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7C1CA" w14:textId="192AB784" w:rsidR="00292CA8" w:rsidRPr="00292CA8" w:rsidRDefault="00303CF6" w:rsidP="002E4450">
      <w:pPr>
        <w:spacing w:after="120"/>
        <w:rPr>
          <w:i/>
          <w:sz w:val="20"/>
          <w:szCs w:val="20"/>
        </w:rPr>
      </w:pPr>
      <w:r w:rsidRPr="00E1000D">
        <w:rPr>
          <w:i/>
          <w:sz w:val="20"/>
          <w:szCs w:val="20"/>
        </w:rPr>
        <w:t xml:space="preserve">This checklist is aligned with the </w:t>
      </w:r>
      <w:r w:rsidR="002E4450">
        <w:rPr>
          <w:i/>
          <w:sz w:val="20"/>
          <w:szCs w:val="20"/>
        </w:rPr>
        <w:t>criteria</w:t>
      </w:r>
      <w:r w:rsidRPr="00E1000D">
        <w:rPr>
          <w:i/>
          <w:sz w:val="20"/>
          <w:szCs w:val="20"/>
        </w:rPr>
        <w:t xml:space="preserve"> that ODE program specialists use when rev</w:t>
      </w:r>
      <w:r w:rsidR="00060564">
        <w:rPr>
          <w:i/>
          <w:sz w:val="20"/>
          <w:szCs w:val="20"/>
        </w:rPr>
        <w:t xml:space="preserve">iewing budget narratives. It is </w:t>
      </w:r>
      <w:r w:rsidRPr="00E1000D">
        <w:rPr>
          <w:i/>
          <w:sz w:val="20"/>
          <w:szCs w:val="20"/>
        </w:rPr>
        <w:t>offered as an optional tool for districts to use in reviewing thei</w:t>
      </w:r>
      <w:r w:rsidR="00292CA8">
        <w:rPr>
          <w:i/>
          <w:sz w:val="20"/>
          <w:szCs w:val="20"/>
        </w:rPr>
        <w:t>r</w:t>
      </w:r>
      <w:r w:rsidR="008A42E2">
        <w:rPr>
          <w:i/>
          <w:sz w:val="20"/>
          <w:szCs w:val="20"/>
        </w:rPr>
        <w:t xml:space="preserve"> Title I-A</w:t>
      </w:r>
      <w:r w:rsidR="00292CA8">
        <w:rPr>
          <w:i/>
          <w:sz w:val="20"/>
          <w:szCs w:val="20"/>
        </w:rPr>
        <w:t xml:space="preserve"> narrative prior to submission</w:t>
      </w:r>
      <w:r w:rsidR="008A42E2">
        <w:rPr>
          <w:i/>
          <w:sz w:val="20"/>
          <w:szCs w:val="20"/>
        </w:rPr>
        <w:t>.</w:t>
      </w:r>
    </w:p>
    <w:p w14:paraId="766EC321" w14:textId="4CF9C357" w:rsidR="00B00F77" w:rsidRPr="00A90F6F" w:rsidRDefault="00A90F6F" w:rsidP="002E4450">
      <w:pPr>
        <w:pStyle w:val="Heading1"/>
        <w:spacing w:before="120"/>
      </w:pPr>
      <w:r>
        <w:t>Overview Page</w:t>
      </w:r>
    </w:p>
    <w:p w14:paraId="1240D183" w14:textId="4BDAEC12" w:rsidR="0067083B" w:rsidRDefault="00FA09A7" w:rsidP="002E4450">
      <w:pPr>
        <w:spacing w:after="120"/>
        <w:ind w:left="360"/>
      </w:pPr>
      <w:sdt>
        <w:sdtPr>
          <w:id w:val="1198588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>
            <w:rPr>
              <w:rFonts w:ascii="MS Gothic" w:eastAsia="MS Gothic" w:hAnsi="MS Gothic" w:hint="eastAsia"/>
            </w:rPr>
            <w:t>☐</w:t>
          </w:r>
        </w:sdtContent>
      </w:sdt>
      <w:r w:rsidR="00292CA8">
        <w:t xml:space="preserve">  </w:t>
      </w:r>
      <w:r w:rsidR="00B51689">
        <w:t>Is there a</w:t>
      </w:r>
      <w:r w:rsidR="0067083B">
        <w:t xml:space="preserve"> </w:t>
      </w:r>
      <w:r w:rsidR="0067083B" w:rsidRPr="008A42E2">
        <w:rPr>
          <w:b/>
        </w:rPr>
        <w:t>calculable</w:t>
      </w:r>
      <w:r w:rsidR="0067083B">
        <w:t xml:space="preserve"> </w:t>
      </w:r>
      <w:hyperlink r:id="rId11" w:history="1">
        <w:r w:rsidR="0067083B" w:rsidRPr="00A03501">
          <w:rPr>
            <w:rStyle w:val="Hyperlink"/>
          </w:rPr>
          <w:t>methodology statement</w:t>
        </w:r>
      </w:hyperlink>
      <w:r w:rsidR="0067083B">
        <w:t xml:space="preserve">? </w:t>
      </w:r>
    </w:p>
    <w:p w14:paraId="5BB24044" w14:textId="5002A745" w:rsidR="0067083B" w:rsidRDefault="00FA09A7" w:rsidP="002E4450">
      <w:pPr>
        <w:spacing w:after="120"/>
        <w:ind w:left="360"/>
      </w:pPr>
      <w:sdt>
        <w:sdtPr>
          <w:id w:val="80103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>
            <w:rPr>
              <w:rFonts w:ascii="MS Gothic" w:eastAsia="MS Gothic" w:hAnsi="MS Gothic" w:hint="eastAsia"/>
            </w:rPr>
            <w:t>☐</w:t>
          </w:r>
        </w:sdtContent>
      </w:sdt>
      <w:r w:rsidR="00292CA8">
        <w:t xml:space="preserve"> </w:t>
      </w:r>
      <w:r w:rsidR="0067083B">
        <w:t xml:space="preserve">Does the statement indicate that </w:t>
      </w:r>
      <w:r w:rsidR="00E65F11">
        <w:rPr>
          <w:b/>
        </w:rPr>
        <w:t>General Funds</w:t>
      </w:r>
      <w:r w:rsidR="0067083B" w:rsidRPr="008A42E2">
        <w:rPr>
          <w:b/>
        </w:rPr>
        <w:t xml:space="preserve"> are allocated</w:t>
      </w:r>
      <w:r w:rsidR="0067083B">
        <w:t xml:space="preserve"> </w:t>
      </w:r>
      <w:r w:rsidR="0067083B" w:rsidRPr="008A42E2">
        <w:rPr>
          <w:b/>
        </w:rPr>
        <w:t>without consideration of I</w:t>
      </w:r>
      <w:r w:rsidR="00127FAA" w:rsidRPr="008A42E2">
        <w:rPr>
          <w:b/>
        </w:rPr>
        <w:t>-</w:t>
      </w:r>
      <w:r w:rsidR="0067083B" w:rsidRPr="008A42E2">
        <w:rPr>
          <w:b/>
        </w:rPr>
        <w:t>A status</w:t>
      </w:r>
      <w:r w:rsidR="0067083B">
        <w:t>?</w:t>
      </w:r>
    </w:p>
    <w:p w14:paraId="60585AF3" w14:textId="6F9F10AA" w:rsidR="0067083B" w:rsidRDefault="00FA09A7" w:rsidP="002E4450">
      <w:pPr>
        <w:spacing w:after="120"/>
        <w:ind w:left="360"/>
      </w:pPr>
      <w:sdt>
        <w:sdtPr>
          <w:id w:val="-74472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>
            <w:rPr>
              <w:rFonts w:ascii="MS Gothic" w:eastAsia="MS Gothic" w:hAnsi="MS Gothic" w:hint="eastAsia"/>
            </w:rPr>
            <w:t>☐</w:t>
          </w:r>
        </w:sdtContent>
      </w:sdt>
      <w:r w:rsidR="00292CA8" w:rsidRPr="00292CA8">
        <w:rPr>
          <w:b/>
        </w:rPr>
        <w:t xml:space="preserve"> </w:t>
      </w:r>
      <w:r w:rsidR="007E256F" w:rsidRPr="00292CA8">
        <w:rPr>
          <w:b/>
        </w:rPr>
        <w:t>If applicable,</w:t>
      </w:r>
      <w:r w:rsidR="007E256F">
        <w:t xml:space="preserve"> have the three questions for </w:t>
      </w:r>
      <w:r w:rsidR="0067083B">
        <w:t>TAS programs</w:t>
      </w:r>
      <w:r w:rsidR="007E256F">
        <w:t xml:space="preserve"> been answered for </w:t>
      </w:r>
      <w:r w:rsidR="007E256F" w:rsidRPr="00292CA8">
        <w:rPr>
          <w:b/>
        </w:rPr>
        <w:t xml:space="preserve">every </w:t>
      </w:r>
      <w:r w:rsidR="007E256F">
        <w:t>TAS school</w:t>
      </w:r>
      <w:r w:rsidR="0067083B">
        <w:t>?</w:t>
      </w:r>
    </w:p>
    <w:p w14:paraId="55214911" w14:textId="77777777" w:rsidR="0067083B" w:rsidRPr="00A90F6F" w:rsidRDefault="0067083B" w:rsidP="002E4450">
      <w:pPr>
        <w:pStyle w:val="Heading1"/>
        <w:spacing w:before="120"/>
      </w:pPr>
      <w:r w:rsidRPr="00A90F6F">
        <w:t>Targeting Page</w:t>
      </w:r>
    </w:p>
    <w:p w14:paraId="78FCE4B8" w14:textId="70C53423" w:rsidR="0067083B" w:rsidRDefault="00FA09A7" w:rsidP="00292CA8">
      <w:pPr>
        <w:pStyle w:val="ListParagraph"/>
        <w:ind w:left="360"/>
      </w:pPr>
      <w:sdt>
        <w:sdtPr>
          <w:id w:val="63885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 w:rsidRPr="00292CA8">
            <w:rPr>
              <w:rFonts w:ascii="Segoe UI Symbol" w:hAnsi="Segoe UI Symbol" w:cs="Segoe UI Symbol"/>
            </w:rPr>
            <w:t>☐</w:t>
          </w:r>
        </w:sdtContent>
      </w:sdt>
      <w:r w:rsidR="00292CA8">
        <w:t xml:space="preserve"> </w:t>
      </w:r>
      <w:r w:rsidR="0067083B">
        <w:t xml:space="preserve">Are enrollment and poverty numbers entered </w:t>
      </w:r>
      <w:r w:rsidR="0067083B" w:rsidRPr="00B86031">
        <w:rPr>
          <w:b/>
        </w:rPr>
        <w:t>for every school</w:t>
      </w:r>
      <w:r w:rsidR="0067083B">
        <w:t xml:space="preserve"> regardless of </w:t>
      </w:r>
      <w:r w:rsidR="007E256F">
        <w:t>I</w:t>
      </w:r>
      <w:r w:rsidR="00127FAA">
        <w:t>-</w:t>
      </w:r>
      <w:r w:rsidR="007E256F">
        <w:t>A status?</w:t>
      </w:r>
    </w:p>
    <w:p w14:paraId="66FC9B6E" w14:textId="5D4085E0" w:rsidR="005B1119" w:rsidRDefault="00FA09A7" w:rsidP="00292CA8">
      <w:pPr>
        <w:pStyle w:val="ListParagraph"/>
      </w:pPr>
      <w:sdt>
        <w:sdtPr>
          <w:id w:val="-138949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119">
            <w:rPr>
              <w:rFonts w:ascii="MS Gothic" w:eastAsia="MS Gothic" w:hAnsi="MS Gothic" w:hint="eastAsia"/>
            </w:rPr>
            <w:t>☐</w:t>
          </w:r>
        </w:sdtContent>
      </w:sdt>
      <w:r w:rsidR="00292CA8">
        <w:t xml:space="preserve"> </w:t>
      </w:r>
      <w:r w:rsidR="003F501F">
        <w:t>Were</w:t>
      </w:r>
      <w:r w:rsidR="00957446">
        <w:t xml:space="preserve"> </w:t>
      </w:r>
      <w:r w:rsidR="003F501F">
        <w:t>poverty and enrollment count</w:t>
      </w:r>
      <w:r w:rsidR="00B86031">
        <w:t>s</w:t>
      </w:r>
      <w:r w:rsidR="00957446">
        <w:t xml:space="preserve"> taken at the same point in time</w:t>
      </w:r>
      <w:r w:rsidR="005B1119">
        <w:t>?</w:t>
      </w:r>
    </w:p>
    <w:p w14:paraId="0244CA8B" w14:textId="6601BC36" w:rsidR="00957446" w:rsidRDefault="00FA09A7" w:rsidP="00292CA8">
      <w:pPr>
        <w:pStyle w:val="ListParagraph"/>
      </w:pPr>
      <w:sdt>
        <w:sdtPr>
          <w:id w:val="-81001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119">
            <w:rPr>
              <w:rFonts w:ascii="MS Gothic" w:eastAsia="MS Gothic" w:hAnsi="MS Gothic" w:hint="eastAsia"/>
            </w:rPr>
            <w:t>☐</w:t>
          </w:r>
        </w:sdtContent>
      </w:sdt>
      <w:r w:rsidR="005B1119">
        <w:t xml:space="preserve"> Was the same measure used in all schools to determine the number of students from families experiencing poverty?  </w:t>
      </w:r>
    </w:p>
    <w:p w14:paraId="47BBA4A2" w14:textId="77777777" w:rsidR="00292CA8" w:rsidRPr="002E4450" w:rsidRDefault="00292CA8" w:rsidP="00292CA8">
      <w:pPr>
        <w:pStyle w:val="ListParagraph"/>
        <w:rPr>
          <w:sz w:val="12"/>
          <w:szCs w:val="12"/>
        </w:rPr>
      </w:pPr>
    </w:p>
    <w:p w14:paraId="18DF54FE" w14:textId="788800CD" w:rsidR="0067083B" w:rsidRPr="00FA09A7" w:rsidRDefault="00FA09A7" w:rsidP="00292CA8">
      <w:pPr>
        <w:pStyle w:val="ListParagraph"/>
        <w:ind w:left="360"/>
      </w:pPr>
      <w:sdt>
        <w:sdtPr>
          <w:id w:val="-165868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 w:rsidRPr="00FA09A7">
            <w:rPr>
              <w:rFonts w:ascii="MS Gothic" w:eastAsia="MS Gothic" w:hAnsi="MS Gothic" w:hint="eastAsia"/>
            </w:rPr>
            <w:t>☐</w:t>
          </w:r>
        </w:sdtContent>
      </w:sdt>
      <w:r w:rsidR="00292CA8" w:rsidRPr="00FA09A7">
        <w:t xml:space="preserve"> </w:t>
      </w:r>
      <w:r w:rsidR="006E12A0" w:rsidRPr="00FA09A7">
        <w:t xml:space="preserve">Does the </w:t>
      </w:r>
      <w:r w:rsidR="00086CAA" w:rsidRPr="00FA09A7">
        <w:t>district has</w:t>
      </w:r>
      <w:r w:rsidR="00A41A99" w:rsidRPr="00FA09A7">
        <w:t xml:space="preserve"> any </w:t>
      </w:r>
      <w:r w:rsidR="0067083B" w:rsidRPr="00FA09A7">
        <w:t>school</w:t>
      </w:r>
      <w:r w:rsidR="009E0180" w:rsidRPr="00FA09A7">
        <w:t>s</w:t>
      </w:r>
      <w:r w:rsidR="0067083B" w:rsidRPr="00FA09A7">
        <w:t xml:space="preserve"> with a</w:t>
      </w:r>
      <w:r w:rsidR="0067083B" w:rsidRPr="00FA09A7">
        <w:rPr>
          <w:b/>
        </w:rPr>
        <w:t xml:space="preserve"> poverty level of 75% or ab</w:t>
      </w:r>
      <w:r w:rsidR="007E256F" w:rsidRPr="00FA09A7">
        <w:rPr>
          <w:b/>
        </w:rPr>
        <w:t>ove</w:t>
      </w:r>
      <w:r w:rsidR="00086CAA" w:rsidRPr="00FA09A7">
        <w:t>?</w:t>
      </w:r>
    </w:p>
    <w:p w14:paraId="6CC981BB" w14:textId="2F06D393" w:rsidR="006E12A0" w:rsidRPr="00FA09A7" w:rsidRDefault="00FA09A7" w:rsidP="006E12A0">
      <w:pPr>
        <w:pStyle w:val="ListParagraph"/>
      </w:pPr>
      <w:sdt>
        <w:sdtPr>
          <w:id w:val="-164186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2A0" w:rsidRPr="00FA09A7">
            <w:rPr>
              <w:rFonts w:ascii="MS Gothic" w:eastAsia="MS Gothic" w:hAnsi="MS Gothic" w:hint="eastAsia"/>
            </w:rPr>
            <w:t>☐</w:t>
          </w:r>
        </w:sdtContent>
      </w:sdt>
      <w:r w:rsidR="006E12A0" w:rsidRPr="00FA09A7">
        <w:t xml:space="preserve"> IF YES, are these schools being </w:t>
      </w:r>
      <w:r w:rsidR="006E12A0" w:rsidRPr="00FA09A7">
        <w:rPr>
          <w:b/>
        </w:rPr>
        <w:t xml:space="preserve">served </w:t>
      </w:r>
      <w:hyperlink r:id="rId12" w:history="1">
        <w:r w:rsidR="006E12A0" w:rsidRPr="00FA09A7">
          <w:rPr>
            <w:rStyle w:val="Hyperlink"/>
            <w:b/>
          </w:rPr>
          <w:t>in rank order,</w:t>
        </w:r>
      </w:hyperlink>
      <w:r w:rsidR="006E12A0" w:rsidRPr="00FA09A7">
        <w:rPr>
          <w:b/>
        </w:rPr>
        <w:t xml:space="preserve"> regardless of grade span?</w:t>
      </w:r>
    </w:p>
    <w:p w14:paraId="6A5C7D13" w14:textId="77777777" w:rsidR="00A41A99" w:rsidRPr="00FA09A7" w:rsidRDefault="00A41A99" w:rsidP="00A41A99">
      <w:pPr>
        <w:pStyle w:val="ListParagraph"/>
        <w:rPr>
          <w:sz w:val="12"/>
          <w:szCs w:val="12"/>
        </w:rPr>
      </w:pPr>
    </w:p>
    <w:p w14:paraId="4ACC4859" w14:textId="27AA87CA" w:rsidR="0067083B" w:rsidRPr="005B1119" w:rsidRDefault="00FA09A7" w:rsidP="00292CA8">
      <w:pPr>
        <w:pStyle w:val="ListParagraph"/>
        <w:ind w:left="360"/>
      </w:pPr>
      <w:sdt>
        <w:sdtPr>
          <w:id w:val="-31541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 w:rsidRPr="00FA09A7">
            <w:rPr>
              <w:rFonts w:ascii="MS Gothic" w:eastAsia="MS Gothic" w:hAnsi="MS Gothic" w:hint="eastAsia"/>
            </w:rPr>
            <w:t>☐</w:t>
          </w:r>
        </w:sdtContent>
      </w:sdt>
      <w:r w:rsidR="00292CA8" w:rsidRPr="00FA09A7">
        <w:t xml:space="preserve"> </w:t>
      </w:r>
      <w:r w:rsidR="006E12A0" w:rsidRPr="00FA09A7">
        <w:rPr>
          <w:b/>
        </w:rPr>
        <w:t>For schools below 75% poverty</w:t>
      </w:r>
      <w:r w:rsidR="006E12A0" w:rsidRPr="00FA09A7">
        <w:t>, d</w:t>
      </w:r>
      <w:r w:rsidR="0067083B" w:rsidRPr="00FA09A7">
        <w:t>o the schools with t</w:t>
      </w:r>
      <w:r w:rsidR="00A90F6F" w:rsidRPr="00FA09A7">
        <w:t xml:space="preserve">he highest </w:t>
      </w:r>
      <w:r w:rsidR="00BC5320" w:rsidRPr="00FA09A7">
        <w:t>percentage of students</w:t>
      </w:r>
      <w:r w:rsidR="00BC5320" w:rsidRPr="005B1119">
        <w:t xml:space="preserve"> experiencing poverty</w:t>
      </w:r>
      <w:r w:rsidR="00A90F6F" w:rsidRPr="005B1119">
        <w:t xml:space="preserve"> have an equal or higher </w:t>
      </w:r>
      <w:r w:rsidR="002E4450">
        <w:t>per pupil</w:t>
      </w:r>
      <w:r w:rsidR="00A90F6F" w:rsidRPr="005B1119">
        <w:t xml:space="preserve"> amount</w:t>
      </w:r>
      <w:r w:rsidR="002E4450">
        <w:t xml:space="preserve"> (PPA)</w:t>
      </w:r>
      <w:r w:rsidR="00A90F6F" w:rsidRPr="005B1119">
        <w:t xml:space="preserve"> than other schools </w:t>
      </w:r>
      <w:r w:rsidR="00122010" w:rsidRPr="005B1119">
        <w:t>(</w:t>
      </w:r>
      <w:r w:rsidR="009E0180" w:rsidRPr="005B1119">
        <w:t>within the same</w:t>
      </w:r>
      <w:r w:rsidR="00A90F6F" w:rsidRPr="005B1119">
        <w:t xml:space="preserve"> grade band</w:t>
      </w:r>
      <w:r w:rsidR="00122010" w:rsidRPr="005B1119">
        <w:t>)</w:t>
      </w:r>
      <w:r w:rsidR="00BC5320" w:rsidRPr="005B1119">
        <w:t xml:space="preserve"> with a lower percentage of students experiencing poverty</w:t>
      </w:r>
      <w:r w:rsidR="00A90F6F" w:rsidRPr="005B1119">
        <w:t>?</w:t>
      </w:r>
    </w:p>
    <w:p w14:paraId="4355A7C4" w14:textId="77777777" w:rsidR="00292CA8" w:rsidRPr="002E4450" w:rsidRDefault="00292CA8" w:rsidP="00292CA8">
      <w:pPr>
        <w:pStyle w:val="ListParagraph"/>
        <w:ind w:left="360"/>
        <w:rPr>
          <w:sz w:val="12"/>
          <w:szCs w:val="12"/>
        </w:rPr>
      </w:pPr>
    </w:p>
    <w:p w14:paraId="23FFE118" w14:textId="7109EE46" w:rsidR="00F54E95" w:rsidRDefault="00FA09A7" w:rsidP="00292CA8">
      <w:pPr>
        <w:pStyle w:val="ListParagraph"/>
        <w:ind w:left="360"/>
      </w:pPr>
      <w:sdt>
        <w:sdtPr>
          <w:id w:val="10686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119">
            <w:rPr>
              <w:rFonts w:ascii="MS Gothic" w:eastAsia="MS Gothic" w:hAnsi="MS Gothic" w:hint="eastAsia"/>
            </w:rPr>
            <w:t>☐</w:t>
          </w:r>
        </w:sdtContent>
      </w:sdt>
      <w:r w:rsidR="00292CA8" w:rsidRPr="005B1119">
        <w:t xml:space="preserve"> </w:t>
      </w:r>
      <w:r w:rsidR="00F54E95" w:rsidRPr="005B1119">
        <w:t xml:space="preserve">Is any school funded that has less than 35% </w:t>
      </w:r>
      <w:r w:rsidR="00BC5320" w:rsidRPr="005B1119">
        <w:t>of students experiencing poverty</w:t>
      </w:r>
      <w:r w:rsidR="00F54E95" w:rsidRPr="005B1119">
        <w:t>?</w:t>
      </w:r>
    </w:p>
    <w:p w14:paraId="0381425D" w14:textId="06AE6898" w:rsidR="00F54E95" w:rsidRDefault="00FA09A7" w:rsidP="00292CA8">
      <w:pPr>
        <w:pStyle w:val="ListParagraph"/>
      </w:pPr>
      <w:sdt>
        <w:sdtPr>
          <w:id w:val="-30377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>
            <w:rPr>
              <w:rFonts w:ascii="MS Gothic" w:eastAsia="MS Gothic" w:hAnsi="MS Gothic" w:hint="eastAsia"/>
            </w:rPr>
            <w:t>☐</w:t>
          </w:r>
        </w:sdtContent>
      </w:sdt>
      <w:r w:rsidR="00292CA8" w:rsidRPr="00B51689">
        <w:rPr>
          <w:b/>
        </w:rPr>
        <w:t xml:space="preserve"> </w:t>
      </w:r>
      <w:r w:rsidR="00F54E95" w:rsidRPr="00B51689">
        <w:rPr>
          <w:b/>
        </w:rPr>
        <w:t>If YES</w:t>
      </w:r>
      <w:r w:rsidR="00F54E95">
        <w:t xml:space="preserve">, </w:t>
      </w:r>
      <w:r w:rsidR="009E0180">
        <w:t>have we made sure</w:t>
      </w:r>
      <w:r w:rsidR="00F54E95">
        <w:t xml:space="preserve"> that </w:t>
      </w:r>
      <w:r w:rsidR="008B00AA" w:rsidRPr="008B00AA">
        <w:rPr>
          <w:b/>
        </w:rPr>
        <w:t>all schools</w:t>
      </w:r>
      <w:r w:rsidR="008B00AA">
        <w:t xml:space="preserve"> </w:t>
      </w:r>
      <w:r w:rsidR="00B86031">
        <w:t>are receiving</w:t>
      </w:r>
      <w:r w:rsidR="00F54E95">
        <w:t xml:space="preserve"> 125% of </w:t>
      </w:r>
      <w:r w:rsidR="008B00AA">
        <w:t>the district PPA</w:t>
      </w:r>
      <w:r w:rsidR="009E0180">
        <w:t>%?</w:t>
      </w:r>
    </w:p>
    <w:p w14:paraId="4D219B8E" w14:textId="77777777" w:rsidR="00292CA8" w:rsidRPr="002E4450" w:rsidRDefault="00292CA8" w:rsidP="00292CA8">
      <w:pPr>
        <w:pStyle w:val="ListParagraph"/>
        <w:rPr>
          <w:sz w:val="12"/>
          <w:szCs w:val="12"/>
        </w:rPr>
      </w:pPr>
    </w:p>
    <w:p w14:paraId="1A006164" w14:textId="5C184B3E" w:rsidR="00A90F6F" w:rsidRDefault="00FA09A7" w:rsidP="00292CA8">
      <w:pPr>
        <w:pStyle w:val="ListParagraph"/>
        <w:ind w:left="360"/>
      </w:pPr>
      <w:sdt>
        <w:sdtPr>
          <w:id w:val="-33815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>
            <w:rPr>
              <w:rFonts w:ascii="MS Gothic" w:eastAsia="MS Gothic" w:hAnsi="MS Gothic" w:hint="eastAsia"/>
            </w:rPr>
            <w:t>☐</w:t>
          </w:r>
        </w:sdtContent>
      </w:sdt>
      <w:r w:rsidR="00292CA8">
        <w:t xml:space="preserve"> </w:t>
      </w:r>
      <w:r w:rsidR="00B51689">
        <w:t>Does</w:t>
      </w:r>
      <w:r w:rsidR="00A90F6F">
        <w:t xml:space="preserve"> the “Dollars Remaining” </w:t>
      </w:r>
      <w:r w:rsidR="00B51689">
        <w:t>field equal</w:t>
      </w:r>
      <w:r w:rsidR="00A90F6F">
        <w:t xml:space="preserve"> zero?</w:t>
      </w:r>
    </w:p>
    <w:p w14:paraId="2B0B6B02" w14:textId="77777777" w:rsidR="00292CA8" w:rsidRPr="002E4450" w:rsidRDefault="00292CA8" w:rsidP="00292CA8">
      <w:pPr>
        <w:pStyle w:val="ListParagraph"/>
        <w:ind w:left="360"/>
        <w:rPr>
          <w:sz w:val="12"/>
          <w:szCs w:val="12"/>
        </w:rPr>
      </w:pPr>
    </w:p>
    <w:p w14:paraId="21DB23F9" w14:textId="01434740" w:rsidR="00A90F6F" w:rsidRPr="00A458C2" w:rsidRDefault="00FA09A7" w:rsidP="002E4450">
      <w:pPr>
        <w:pStyle w:val="ListParagraph"/>
        <w:spacing w:after="120"/>
        <w:ind w:left="360"/>
      </w:pPr>
      <w:sdt>
        <w:sdtPr>
          <w:id w:val="198975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>
            <w:rPr>
              <w:rFonts w:ascii="MS Gothic" w:eastAsia="MS Gothic" w:hAnsi="MS Gothic" w:hint="eastAsia"/>
            </w:rPr>
            <w:t>☐</w:t>
          </w:r>
        </w:sdtContent>
      </w:sdt>
      <w:r w:rsidR="00292CA8" w:rsidRPr="00A458C2">
        <w:t xml:space="preserve"> </w:t>
      </w:r>
      <w:r w:rsidR="00A90F6F" w:rsidRPr="00A458C2">
        <w:t>Does the Target School Allocation</w:t>
      </w:r>
      <w:r w:rsidR="00333428">
        <w:t>s total</w:t>
      </w:r>
      <w:r w:rsidR="00A90F6F" w:rsidRPr="00A458C2">
        <w:t xml:space="preserve"> match the Budget Narrative </w:t>
      </w:r>
      <w:r w:rsidR="00B51689">
        <w:t>Lines t</w:t>
      </w:r>
      <w:r w:rsidR="00333428">
        <w:t xml:space="preserve">otal on the Budget Narrative </w:t>
      </w:r>
      <w:r w:rsidR="00A90F6F" w:rsidRPr="00A458C2">
        <w:t>page?</w:t>
      </w:r>
    </w:p>
    <w:p w14:paraId="68DD7901" w14:textId="21F80A7A" w:rsidR="007E256F" w:rsidRDefault="007E256F" w:rsidP="002E4450">
      <w:pPr>
        <w:pStyle w:val="Heading1"/>
        <w:spacing w:before="120"/>
      </w:pPr>
      <w:r w:rsidRPr="00AE7556">
        <w:t>Set Aside Page</w:t>
      </w:r>
    </w:p>
    <w:p w14:paraId="43B69BC6" w14:textId="4CFF279C" w:rsidR="00BC5320" w:rsidRPr="00BC5320" w:rsidRDefault="00FA09A7" w:rsidP="00BC5320">
      <w:pPr>
        <w:pStyle w:val="ListParagraph"/>
        <w:ind w:left="360"/>
      </w:pPr>
      <w:sdt>
        <w:sdtPr>
          <w:id w:val="1054507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320">
            <w:rPr>
              <w:rFonts w:ascii="MS Gothic" w:eastAsia="MS Gothic" w:hAnsi="MS Gothic" w:hint="eastAsia"/>
            </w:rPr>
            <w:t>☐</w:t>
          </w:r>
        </w:sdtContent>
      </w:sdt>
      <w:r w:rsidR="00BC5320">
        <w:rPr>
          <w:b/>
        </w:rPr>
        <w:t xml:space="preserve"> Are object codes included</w:t>
      </w:r>
      <w:r w:rsidR="00BC5320" w:rsidRPr="00BC5320">
        <w:t xml:space="preserve"> in every </w:t>
      </w:r>
      <w:hyperlink r:id="rId13" w:history="1">
        <w:r w:rsidR="00BC5320" w:rsidRPr="00A03501">
          <w:rPr>
            <w:rStyle w:val="Hyperlink"/>
          </w:rPr>
          <w:t>set-aside description</w:t>
        </w:r>
      </w:hyperlink>
      <w:r w:rsidR="00BC5320" w:rsidRPr="00BC5320">
        <w:t>?</w:t>
      </w:r>
    </w:p>
    <w:p w14:paraId="2E48F07E" w14:textId="77777777" w:rsidR="00BC5320" w:rsidRPr="002E4450" w:rsidRDefault="00BC5320" w:rsidP="00BC5320">
      <w:pPr>
        <w:pStyle w:val="ListParagraph"/>
        <w:ind w:left="360"/>
        <w:rPr>
          <w:sz w:val="12"/>
          <w:szCs w:val="12"/>
        </w:rPr>
      </w:pPr>
    </w:p>
    <w:p w14:paraId="383B1607" w14:textId="28A101D9" w:rsidR="00500606" w:rsidRDefault="00FA09A7" w:rsidP="00292CA8">
      <w:pPr>
        <w:pStyle w:val="ListParagraph"/>
        <w:ind w:left="360"/>
        <w:rPr>
          <w:rStyle w:val="Strong"/>
          <w:rFonts w:ascii="Verdana" w:hAnsi="Verdana"/>
          <w:b w:val="0"/>
          <w:color w:val="333333"/>
          <w:sz w:val="18"/>
          <w:szCs w:val="18"/>
          <w:shd w:val="clear" w:color="auto" w:fill="FFFFFF"/>
        </w:rPr>
      </w:pPr>
      <w:sdt>
        <w:sdtPr>
          <w:rPr>
            <w:b/>
            <w:bCs/>
          </w:rPr>
          <w:id w:val="-61436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320" w:rsidRPr="00227E1C">
            <w:rPr>
              <w:rFonts w:ascii="MS Gothic" w:eastAsia="MS Gothic" w:hAnsi="MS Gothic" w:hint="eastAsia"/>
            </w:rPr>
            <w:t>☐</w:t>
          </w:r>
        </w:sdtContent>
      </w:sdt>
      <w:r w:rsidR="00292CA8" w:rsidRPr="00227E1C">
        <w:t xml:space="preserve"> </w:t>
      </w:r>
      <w:r w:rsidR="00333428" w:rsidRPr="00227E1C">
        <w:rPr>
          <w:b/>
        </w:rPr>
        <w:t>Does</w:t>
      </w:r>
      <w:r w:rsidR="008F3A13" w:rsidRPr="00227E1C">
        <w:rPr>
          <w:b/>
        </w:rPr>
        <w:t xml:space="preserve"> th</w:t>
      </w:r>
      <w:r w:rsidR="00333428" w:rsidRPr="00227E1C">
        <w:rPr>
          <w:b/>
        </w:rPr>
        <w:t>e</w:t>
      </w:r>
      <w:r w:rsidR="00333428" w:rsidRPr="00227E1C">
        <w:t xml:space="preserve"> </w:t>
      </w:r>
      <w:r w:rsidR="00BC5320" w:rsidRPr="00227E1C">
        <w:rPr>
          <w:b/>
        </w:rPr>
        <w:t xml:space="preserve">Houselessness </w:t>
      </w:r>
      <w:r w:rsidR="00333428" w:rsidRPr="00227E1C">
        <w:rPr>
          <w:b/>
        </w:rPr>
        <w:t>Set Aside</w:t>
      </w:r>
      <w:r w:rsidR="00333428" w:rsidRPr="00227E1C">
        <w:t xml:space="preserve"> </w:t>
      </w:r>
      <w:r w:rsidR="00333428" w:rsidRPr="00227E1C">
        <w:rPr>
          <w:rStyle w:val="Strong"/>
          <w:rFonts w:ascii="Verdana" w:hAnsi="Verdana"/>
          <w:b w:val="0"/>
          <w:color w:val="333333"/>
          <w:sz w:val="18"/>
          <w:szCs w:val="18"/>
          <w:shd w:val="clear" w:color="auto" w:fill="FFFFFF"/>
        </w:rPr>
        <w:t>d</w:t>
      </w:r>
      <w:r w:rsidR="00333428" w:rsidRPr="00227E1C">
        <w:rPr>
          <w:rStyle w:val="Strong"/>
          <w:rFonts w:cstheme="minorHAnsi"/>
          <w:b w:val="0"/>
          <w:color w:val="333333"/>
          <w:shd w:val="clear" w:color="auto" w:fill="FFFFFF"/>
        </w:rPr>
        <w:t>escribe </w:t>
      </w:r>
      <w:r w:rsidR="00BC5320" w:rsidRPr="00227E1C">
        <w:rPr>
          <w:rStyle w:val="Strong"/>
          <w:rFonts w:cstheme="minorHAnsi"/>
          <w:b w:val="0"/>
          <w:color w:val="333333"/>
          <w:shd w:val="clear" w:color="auto" w:fill="FFFFFF"/>
        </w:rPr>
        <w:t xml:space="preserve">the </w:t>
      </w:r>
      <w:r w:rsidR="00BC5320" w:rsidRPr="00227E1C">
        <w:rPr>
          <w:rStyle w:val="Strong"/>
          <w:rFonts w:cstheme="minorHAnsi"/>
          <w:color w:val="333333"/>
          <w:shd w:val="clear" w:color="auto" w:fill="FFFFFF"/>
        </w:rPr>
        <w:t xml:space="preserve">activities or initiatives the district will undertake to </w:t>
      </w:r>
      <w:r w:rsidR="00BC5320" w:rsidRPr="00227E1C">
        <w:rPr>
          <w:rFonts w:cstheme="minorHAnsi"/>
          <w:bCs/>
          <w:color w:val="333333"/>
          <w:shd w:val="clear" w:color="auto" w:fill="FFFFFF"/>
        </w:rPr>
        <w:t>remove barriers to engagement and participation in education for students experiencing houselessness</w:t>
      </w:r>
      <w:r w:rsidR="00BC5320" w:rsidRPr="00227E1C">
        <w:rPr>
          <w:rFonts w:cstheme="minorHAnsi"/>
          <w:color w:val="333333"/>
          <w:shd w:val="clear" w:color="auto" w:fill="FFFFFF"/>
        </w:rPr>
        <w:t>?</w:t>
      </w:r>
    </w:p>
    <w:p w14:paraId="067B5C21" w14:textId="77777777" w:rsidR="00292CA8" w:rsidRPr="002E4450" w:rsidRDefault="00292CA8" w:rsidP="00292CA8">
      <w:pPr>
        <w:pStyle w:val="ListParagraph"/>
        <w:ind w:left="360"/>
        <w:rPr>
          <w:sz w:val="12"/>
          <w:szCs w:val="12"/>
        </w:rPr>
      </w:pPr>
    </w:p>
    <w:p w14:paraId="2A034E40" w14:textId="327DC4C3" w:rsidR="00500606" w:rsidRDefault="00FA09A7" w:rsidP="00292CA8">
      <w:pPr>
        <w:pStyle w:val="ListParagraph"/>
        <w:ind w:left="360"/>
      </w:pPr>
      <w:sdt>
        <w:sdtPr>
          <w:id w:val="-1551222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>
            <w:rPr>
              <w:rFonts w:ascii="MS Gothic" w:eastAsia="MS Gothic" w:hAnsi="MS Gothic" w:hint="eastAsia"/>
            </w:rPr>
            <w:t>☐</w:t>
          </w:r>
        </w:sdtContent>
      </w:sdt>
      <w:r w:rsidR="00292CA8">
        <w:rPr>
          <w:b/>
        </w:rPr>
        <w:t xml:space="preserve"> </w:t>
      </w:r>
      <w:r w:rsidR="000C502F">
        <w:rPr>
          <w:b/>
        </w:rPr>
        <w:t>IF the district has</w:t>
      </w:r>
      <w:r w:rsidR="000C502F" w:rsidRPr="000C502F">
        <w:rPr>
          <w:b/>
        </w:rPr>
        <w:t xml:space="preserve"> a District Administration Set aside</w:t>
      </w:r>
      <w:r w:rsidR="000C502F" w:rsidRPr="000C502F">
        <w:t>, are the FTE and responsibilities included?</w:t>
      </w:r>
    </w:p>
    <w:p w14:paraId="1DF237C5" w14:textId="77777777" w:rsidR="00292CA8" w:rsidRPr="002E4450" w:rsidRDefault="00292CA8" w:rsidP="00292CA8">
      <w:pPr>
        <w:pStyle w:val="ListParagraph"/>
        <w:ind w:left="360"/>
        <w:rPr>
          <w:sz w:val="12"/>
          <w:szCs w:val="12"/>
        </w:rPr>
      </w:pPr>
    </w:p>
    <w:p w14:paraId="03EE5A78" w14:textId="730584DB" w:rsidR="00292CA8" w:rsidRDefault="00FA09A7" w:rsidP="00086CAA">
      <w:pPr>
        <w:pStyle w:val="ListParagraph"/>
        <w:ind w:left="360"/>
      </w:pPr>
      <w:sdt>
        <w:sdtPr>
          <w:id w:val="2142996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>
            <w:rPr>
              <w:rFonts w:ascii="MS Gothic" w:eastAsia="MS Gothic" w:hAnsi="MS Gothic" w:hint="eastAsia"/>
            </w:rPr>
            <w:t>☐</w:t>
          </w:r>
        </w:sdtContent>
      </w:sdt>
      <w:r w:rsidR="00292CA8" w:rsidRPr="00046074">
        <w:rPr>
          <w:b/>
        </w:rPr>
        <w:t xml:space="preserve"> </w:t>
      </w:r>
      <w:r w:rsidR="00D54A83" w:rsidRPr="00046074">
        <w:rPr>
          <w:b/>
        </w:rPr>
        <w:t xml:space="preserve">IF the district has a Salary Equalization Set Aside, </w:t>
      </w:r>
      <w:r w:rsidR="00D54A83" w:rsidRPr="00046074">
        <w:t xml:space="preserve">is an amount for base salary and benefits listed? </w:t>
      </w:r>
    </w:p>
    <w:p w14:paraId="35C6C743" w14:textId="77777777" w:rsidR="00086CAA" w:rsidRPr="002E4450" w:rsidRDefault="00086CAA" w:rsidP="00086CAA">
      <w:pPr>
        <w:pStyle w:val="ListParagraph"/>
        <w:ind w:left="360"/>
        <w:rPr>
          <w:sz w:val="12"/>
          <w:szCs w:val="12"/>
        </w:rPr>
      </w:pPr>
    </w:p>
    <w:p w14:paraId="1E7E7050" w14:textId="3F8929F6" w:rsidR="000C502F" w:rsidRDefault="00FA09A7" w:rsidP="00292CA8">
      <w:pPr>
        <w:pStyle w:val="ListParagraph"/>
        <w:ind w:left="360"/>
      </w:pPr>
      <w:sdt>
        <w:sdtPr>
          <w:id w:val="-154713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>
            <w:rPr>
              <w:rFonts w:ascii="MS Gothic" w:eastAsia="MS Gothic" w:hAnsi="MS Gothic" w:hint="eastAsia"/>
            </w:rPr>
            <w:t>☐</w:t>
          </w:r>
        </w:sdtContent>
      </w:sdt>
      <w:r w:rsidR="00292CA8" w:rsidRPr="000C502F">
        <w:rPr>
          <w:b/>
        </w:rPr>
        <w:t xml:space="preserve"> </w:t>
      </w:r>
      <w:r w:rsidR="000C502F" w:rsidRPr="000C502F">
        <w:rPr>
          <w:b/>
        </w:rPr>
        <w:t>IF the district has an Extended Time Set Aside</w:t>
      </w:r>
      <w:r w:rsidR="000C502F">
        <w:t xml:space="preserve">, </w:t>
      </w:r>
      <w:r w:rsidR="00333428">
        <w:t>does it describe</w:t>
      </w:r>
      <w:r w:rsidR="000C502F">
        <w:t xml:space="preserve"> </w:t>
      </w:r>
      <w:r w:rsidR="00BC5320">
        <w:t>the specific activities the district will undertake to</w:t>
      </w:r>
      <w:r w:rsidR="000C502F">
        <w:t xml:space="preserve"> support before, after and</w:t>
      </w:r>
      <w:r w:rsidR="00291648">
        <w:t>/or</w:t>
      </w:r>
      <w:r w:rsidR="000C502F">
        <w:t xml:space="preserve"> summer school programs?</w:t>
      </w:r>
    </w:p>
    <w:p w14:paraId="588AF8E4" w14:textId="77777777" w:rsidR="00292CA8" w:rsidRDefault="00292CA8" w:rsidP="00292CA8">
      <w:pPr>
        <w:pStyle w:val="ListParagraph"/>
        <w:ind w:left="360"/>
      </w:pPr>
    </w:p>
    <w:p w14:paraId="01FD0252" w14:textId="46C41141" w:rsidR="00D54A83" w:rsidRPr="00180D54" w:rsidRDefault="00FA09A7" w:rsidP="00292CA8">
      <w:pPr>
        <w:pStyle w:val="ListParagraph"/>
        <w:ind w:left="360"/>
      </w:pPr>
      <w:sdt>
        <w:sdtPr>
          <w:id w:val="-96843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>
            <w:rPr>
              <w:rFonts w:ascii="MS Gothic" w:eastAsia="MS Gothic" w:hAnsi="MS Gothic" w:hint="eastAsia"/>
            </w:rPr>
            <w:t>☐</w:t>
          </w:r>
        </w:sdtContent>
      </w:sdt>
      <w:r w:rsidR="00292CA8" w:rsidRPr="00180D54">
        <w:rPr>
          <w:b/>
        </w:rPr>
        <w:t xml:space="preserve"> </w:t>
      </w:r>
      <w:r w:rsidR="00D54A83" w:rsidRPr="00180D54">
        <w:rPr>
          <w:b/>
        </w:rPr>
        <w:t>IF the district allocation is $500,000 or greater</w:t>
      </w:r>
      <w:r w:rsidR="00BC5320">
        <w:rPr>
          <w:b/>
        </w:rPr>
        <w:t>,</w:t>
      </w:r>
      <w:r w:rsidR="00D54A83">
        <w:t xml:space="preserve"> </w:t>
      </w:r>
      <w:r w:rsidR="00D54A83" w:rsidRPr="00BC5320">
        <w:t>is the Parent/Family Set-Aside:</w:t>
      </w:r>
    </w:p>
    <w:p w14:paraId="624EAF52" w14:textId="47DF5946" w:rsidR="00D54A83" w:rsidRPr="00180D54" w:rsidRDefault="00FA09A7" w:rsidP="00292CA8">
      <w:pPr>
        <w:pStyle w:val="ListParagraph"/>
      </w:pPr>
      <w:sdt>
        <w:sdtPr>
          <w:id w:val="1532235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>
            <w:rPr>
              <w:rFonts w:ascii="MS Gothic" w:eastAsia="MS Gothic" w:hAnsi="MS Gothic" w:hint="eastAsia"/>
            </w:rPr>
            <w:t>☐</w:t>
          </w:r>
        </w:sdtContent>
      </w:sdt>
      <w:r w:rsidR="00292CA8">
        <w:t xml:space="preserve"> </w:t>
      </w:r>
      <w:r w:rsidR="00D54A83">
        <w:t>E</w:t>
      </w:r>
      <w:r w:rsidR="00D54A83" w:rsidRPr="00180D54">
        <w:t>qual to 1% of the total allocation?</w:t>
      </w:r>
    </w:p>
    <w:p w14:paraId="7FA8CB15" w14:textId="3A959F3F" w:rsidR="00D54A83" w:rsidRPr="00180D54" w:rsidRDefault="00FA09A7" w:rsidP="00060564">
      <w:pPr>
        <w:pStyle w:val="ListParagraph"/>
        <w:tabs>
          <w:tab w:val="right" w:pos="9360"/>
        </w:tabs>
      </w:pPr>
      <w:sdt>
        <w:sdtPr>
          <w:id w:val="-124340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>
            <w:rPr>
              <w:rFonts w:ascii="MS Gothic" w:eastAsia="MS Gothic" w:hAnsi="MS Gothic" w:hint="eastAsia"/>
            </w:rPr>
            <w:t>☐</w:t>
          </w:r>
        </w:sdtContent>
      </w:sdt>
      <w:r w:rsidR="00292CA8" w:rsidRPr="00180D54">
        <w:t xml:space="preserve"> </w:t>
      </w:r>
      <w:r w:rsidR="008B00AA">
        <w:t>Is 90</w:t>
      </w:r>
      <w:r w:rsidR="00D54A83" w:rsidRPr="00180D54">
        <w:t>% of the set-aside going directly to schools?</w:t>
      </w:r>
      <w:r w:rsidR="00060564">
        <w:tab/>
      </w:r>
    </w:p>
    <w:p w14:paraId="0983E3DC" w14:textId="473CE300" w:rsidR="00D54A83" w:rsidRDefault="00FA09A7" w:rsidP="00292CA8">
      <w:pPr>
        <w:pStyle w:val="ListParagraph"/>
      </w:pPr>
      <w:sdt>
        <w:sdtPr>
          <w:id w:val="-64975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>
            <w:rPr>
              <w:rFonts w:ascii="MS Gothic" w:eastAsia="MS Gothic" w:hAnsi="MS Gothic" w:hint="eastAsia"/>
            </w:rPr>
            <w:t>☐</w:t>
          </w:r>
        </w:sdtContent>
      </w:sdt>
      <w:r w:rsidR="00292CA8" w:rsidRPr="00180D54">
        <w:t xml:space="preserve"> </w:t>
      </w:r>
      <w:r w:rsidR="00D54A83" w:rsidRPr="00180D54">
        <w:t>Are there engagement activities for all Title I</w:t>
      </w:r>
      <w:r w:rsidR="00127FAA">
        <w:t>-</w:t>
      </w:r>
      <w:r w:rsidR="00D54A83" w:rsidRPr="00180D54">
        <w:t>A funded schools?</w:t>
      </w:r>
    </w:p>
    <w:p w14:paraId="43E50C12" w14:textId="03919630" w:rsidR="00FB436B" w:rsidRDefault="00FA09A7" w:rsidP="00FB436B">
      <w:pPr>
        <w:pStyle w:val="ListParagraph"/>
      </w:pPr>
      <w:sdt>
        <w:sdtPr>
          <w:id w:val="45375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36B">
            <w:rPr>
              <w:rFonts w:ascii="MS Gothic" w:eastAsia="MS Gothic" w:hAnsi="MS Gothic" w:hint="eastAsia"/>
            </w:rPr>
            <w:t>☐</w:t>
          </w:r>
        </w:sdtContent>
      </w:sdt>
      <w:r w:rsidR="00FB436B" w:rsidRPr="00180D54">
        <w:t xml:space="preserve"> Are there engagement activities for all Title I</w:t>
      </w:r>
      <w:r w:rsidR="00FB436B">
        <w:t>-</w:t>
      </w:r>
      <w:r w:rsidR="00FB436B" w:rsidRPr="00180D54">
        <w:t>A funded schools?</w:t>
      </w:r>
    </w:p>
    <w:p w14:paraId="632DFD85" w14:textId="77777777" w:rsidR="00292CA8" w:rsidRPr="002E4450" w:rsidRDefault="00292CA8" w:rsidP="00292CA8">
      <w:pPr>
        <w:pStyle w:val="ListParagraph"/>
        <w:rPr>
          <w:sz w:val="12"/>
          <w:szCs w:val="12"/>
        </w:rPr>
      </w:pPr>
    </w:p>
    <w:p w14:paraId="5D751EAE" w14:textId="77777777" w:rsidR="008B00AA" w:rsidRDefault="00FA09A7" w:rsidP="00292CA8">
      <w:pPr>
        <w:pStyle w:val="ListParagraph"/>
        <w:ind w:left="360"/>
        <w:rPr>
          <w:b/>
        </w:rPr>
      </w:pPr>
      <w:sdt>
        <w:sdtPr>
          <w:id w:val="203129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>
            <w:rPr>
              <w:rFonts w:ascii="MS Gothic" w:eastAsia="MS Gothic" w:hAnsi="MS Gothic" w:hint="eastAsia"/>
            </w:rPr>
            <w:t>☐</w:t>
          </w:r>
        </w:sdtContent>
      </w:sdt>
      <w:r w:rsidR="00292CA8">
        <w:rPr>
          <w:b/>
        </w:rPr>
        <w:t xml:space="preserve"> </w:t>
      </w:r>
      <w:r w:rsidR="000C502F">
        <w:rPr>
          <w:b/>
        </w:rPr>
        <w:t>I</w:t>
      </w:r>
      <w:r w:rsidR="00EC5991">
        <w:rPr>
          <w:b/>
        </w:rPr>
        <w:t xml:space="preserve">F </w:t>
      </w:r>
      <w:r w:rsidR="000C502F">
        <w:rPr>
          <w:b/>
        </w:rPr>
        <w:t>the district has a Prof</w:t>
      </w:r>
      <w:r w:rsidR="008B00AA">
        <w:rPr>
          <w:b/>
        </w:rPr>
        <w:t>essional Development Set Aside:</w:t>
      </w:r>
    </w:p>
    <w:p w14:paraId="73A77A50" w14:textId="5CBCDE49" w:rsidR="000C502F" w:rsidRDefault="00FA09A7" w:rsidP="00B86031">
      <w:pPr>
        <w:pStyle w:val="ListParagraph"/>
        <w:spacing w:after="0"/>
      </w:pPr>
      <w:sdt>
        <w:sdtPr>
          <w:id w:val="6515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0AA">
            <w:rPr>
              <w:rFonts w:ascii="MS Gothic" w:eastAsia="MS Gothic" w:hAnsi="MS Gothic" w:hint="eastAsia"/>
            </w:rPr>
            <w:t>☐</w:t>
          </w:r>
        </w:sdtContent>
      </w:sdt>
      <w:r w:rsidR="008B00AA">
        <w:rPr>
          <w:b/>
        </w:rPr>
        <w:t xml:space="preserve"> </w:t>
      </w:r>
      <w:r w:rsidR="008B00AA">
        <w:t>D</w:t>
      </w:r>
      <w:r w:rsidR="000C502F" w:rsidRPr="000C502F">
        <w:t>oes it describe how activities will support instruction across Title I</w:t>
      </w:r>
      <w:r w:rsidR="00127FAA">
        <w:t>-</w:t>
      </w:r>
      <w:r w:rsidR="000C502F" w:rsidRPr="000C502F">
        <w:t>A funded schools?</w:t>
      </w:r>
    </w:p>
    <w:p w14:paraId="769A2FAD" w14:textId="538163F2" w:rsidR="00CD7936" w:rsidRDefault="00FA09A7" w:rsidP="00B86031">
      <w:pPr>
        <w:spacing w:after="0"/>
        <w:ind w:left="720"/>
        <w:rPr>
          <w:rFonts w:cstheme="minorHAnsi"/>
          <w:b/>
          <w:bCs/>
          <w:color w:val="000000"/>
        </w:rPr>
      </w:pPr>
      <w:sdt>
        <w:sdtPr>
          <w:id w:val="-144029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00AA">
            <w:rPr>
              <w:rFonts w:ascii="MS Gothic" w:eastAsia="MS Gothic" w:hAnsi="MS Gothic" w:hint="eastAsia"/>
            </w:rPr>
            <w:t>☐</w:t>
          </w:r>
        </w:sdtContent>
      </w:sdt>
      <w:r w:rsidR="008B00AA">
        <w:rPr>
          <w:b/>
        </w:rPr>
        <w:t xml:space="preserve"> </w:t>
      </w:r>
      <w:r w:rsidR="008B00AA" w:rsidRPr="008B00AA">
        <w:rPr>
          <w:rFonts w:cstheme="minorHAnsi"/>
          <w:color w:val="000000"/>
        </w:rPr>
        <w:t xml:space="preserve">Does set aside include </w:t>
      </w:r>
      <w:r w:rsidR="008B00AA" w:rsidRPr="008B00AA">
        <w:rPr>
          <w:rFonts w:cstheme="minorHAnsi"/>
          <w:b/>
          <w:bCs/>
          <w:color w:val="000000"/>
        </w:rPr>
        <w:t xml:space="preserve">content </w:t>
      </w:r>
      <w:r w:rsidR="008B00AA" w:rsidRPr="008B00AA">
        <w:rPr>
          <w:rFonts w:cstheme="minorHAnsi"/>
          <w:color w:val="000000"/>
        </w:rPr>
        <w:t xml:space="preserve">of the PD </w:t>
      </w:r>
      <w:r w:rsidR="008B00AA" w:rsidRPr="008B00AA">
        <w:rPr>
          <w:rFonts w:cstheme="minorHAnsi"/>
          <w:b/>
          <w:bCs/>
          <w:color w:val="000000"/>
        </w:rPr>
        <w:t>(WHAT),</w:t>
      </w:r>
      <w:r w:rsidR="008B00AA" w:rsidRPr="008B00AA">
        <w:rPr>
          <w:rFonts w:cstheme="minorHAnsi"/>
          <w:color w:val="000000"/>
        </w:rPr>
        <w:t xml:space="preserve"> the </w:t>
      </w:r>
      <w:r w:rsidR="008B00AA" w:rsidRPr="008B00AA">
        <w:rPr>
          <w:rFonts w:cstheme="minorHAnsi"/>
          <w:b/>
          <w:bCs/>
          <w:color w:val="000000"/>
        </w:rPr>
        <w:t>participants (WHO)</w:t>
      </w:r>
      <w:r w:rsidR="008B00AA" w:rsidRPr="008B00AA">
        <w:rPr>
          <w:rFonts w:cstheme="minorHAnsi"/>
          <w:color w:val="000000"/>
        </w:rPr>
        <w:t xml:space="preserve"> and the way the </w:t>
      </w:r>
      <w:r w:rsidR="008B00AA" w:rsidRPr="008B00AA">
        <w:rPr>
          <w:rFonts w:cstheme="minorHAnsi"/>
          <w:b/>
          <w:bCs/>
          <w:color w:val="000000"/>
        </w:rPr>
        <w:t xml:space="preserve">impact </w:t>
      </w:r>
      <w:r w:rsidR="008B00AA" w:rsidRPr="008B00AA">
        <w:rPr>
          <w:rFonts w:cstheme="minorHAnsi"/>
          <w:color w:val="000000"/>
        </w:rPr>
        <w:t xml:space="preserve">of the PD will be measured </w:t>
      </w:r>
      <w:r w:rsidR="00B86031">
        <w:rPr>
          <w:rFonts w:cstheme="minorHAnsi"/>
          <w:b/>
          <w:bCs/>
          <w:color w:val="000000"/>
        </w:rPr>
        <w:t>(HOW)</w:t>
      </w:r>
      <w:r w:rsidR="00B86031" w:rsidRPr="00B86031">
        <w:rPr>
          <w:rFonts w:cstheme="minorHAnsi"/>
          <w:bCs/>
          <w:color w:val="000000"/>
        </w:rPr>
        <w:t>?</w:t>
      </w:r>
    </w:p>
    <w:p w14:paraId="62DBEC2F" w14:textId="2A6D1222" w:rsidR="008B00AA" w:rsidRPr="005950C2" w:rsidRDefault="00FA09A7" w:rsidP="00B86031">
      <w:pPr>
        <w:spacing w:after="0"/>
        <w:ind w:left="720"/>
        <w:rPr>
          <w:rFonts w:cstheme="minorHAnsi"/>
        </w:rPr>
      </w:pPr>
      <w:sdt>
        <w:sdtPr>
          <w:id w:val="-2031549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936">
            <w:rPr>
              <w:rFonts w:ascii="MS Gothic" w:eastAsia="MS Gothic" w:hAnsi="MS Gothic" w:hint="eastAsia"/>
            </w:rPr>
            <w:t>☐</w:t>
          </w:r>
        </w:sdtContent>
      </w:sdt>
      <w:r w:rsidR="00CD7936" w:rsidRPr="00CD7936">
        <w:t xml:space="preserve"> Do all</w:t>
      </w:r>
      <w:r w:rsidR="00CD7936">
        <w:rPr>
          <w:b/>
        </w:rPr>
        <w:t xml:space="preserve"> </w:t>
      </w:r>
      <w:r w:rsidR="008B00AA" w:rsidRPr="008B00AA">
        <w:rPr>
          <w:rFonts w:cstheme="minorHAnsi"/>
        </w:rPr>
        <w:t>costs in</w:t>
      </w:r>
      <w:r w:rsidR="008B00AA">
        <w:rPr>
          <w:rFonts w:cstheme="minorHAnsi"/>
        </w:rPr>
        <w:t>clude function and object codes?</w:t>
      </w:r>
    </w:p>
    <w:p w14:paraId="1C2B9FE0" w14:textId="77777777" w:rsidR="00292CA8" w:rsidRPr="002E4450" w:rsidRDefault="00292CA8" w:rsidP="00292CA8">
      <w:pPr>
        <w:pStyle w:val="ListParagraph"/>
        <w:ind w:left="360"/>
        <w:rPr>
          <w:sz w:val="12"/>
          <w:szCs w:val="12"/>
        </w:rPr>
      </w:pPr>
    </w:p>
    <w:p w14:paraId="0B213954" w14:textId="1B10AA69" w:rsidR="00D54A83" w:rsidRDefault="00FA09A7" w:rsidP="00292CA8">
      <w:pPr>
        <w:pStyle w:val="ListParagraph"/>
        <w:ind w:left="360"/>
      </w:pPr>
      <w:sdt>
        <w:sdtPr>
          <w:id w:val="-80192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>
            <w:rPr>
              <w:rFonts w:ascii="MS Gothic" w:eastAsia="MS Gothic" w:hAnsi="MS Gothic" w:hint="eastAsia"/>
            </w:rPr>
            <w:t>☐</w:t>
          </w:r>
        </w:sdtContent>
      </w:sdt>
      <w:r w:rsidR="00292CA8">
        <w:rPr>
          <w:b/>
        </w:rPr>
        <w:t xml:space="preserve"> </w:t>
      </w:r>
      <w:r w:rsidR="00D54A83">
        <w:rPr>
          <w:b/>
        </w:rPr>
        <w:t xml:space="preserve">IF the district </w:t>
      </w:r>
      <w:r w:rsidR="00227E1C" w:rsidRPr="00227E1C">
        <w:rPr>
          <w:b/>
        </w:rPr>
        <w:t>has within its boundaries a local (not state run) residential facility for students</w:t>
      </w:r>
      <w:r w:rsidR="00227E1C">
        <w:t xml:space="preserve"> </w:t>
      </w:r>
      <w:r w:rsidR="00227E1C" w:rsidRPr="00227E1C">
        <w:rPr>
          <w:b/>
        </w:rPr>
        <w:t>without parental supervision</w:t>
      </w:r>
      <w:r w:rsidR="00D54A83" w:rsidRPr="00227E1C">
        <w:t xml:space="preserve">, </w:t>
      </w:r>
      <w:r w:rsidR="00D54A83" w:rsidRPr="000C502F">
        <w:t>have the services and programs been described?</w:t>
      </w:r>
    </w:p>
    <w:p w14:paraId="3EC3EEC2" w14:textId="77777777" w:rsidR="00292CA8" w:rsidRPr="002E4450" w:rsidRDefault="00292CA8" w:rsidP="00292CA8">
      <w:pPr>
        <w:pStyle w:val="ListParagraph"/>
        <w:ind w:left="360"/>
        <w:rPr>
          <w:sz w:val="12"/>
          <w:szCs w:val="12"/>
        </w:rPr>
      </w:pPr>
    </w:p>
    <w:p w14:paraId="02C987A8" w14:textId="7036130B" w:rsidR="00D54A83" w:rsidRPr="00180D54" w:rsidRDefault="00FA09A7" w:rsidP="00292CA8">
      <w:pPr>
        <w:pStyle w:val="ListParagraph"/>
        <w:ind w:left="360"/>
      </w:pPr>
      <w:sdt>
        <w:sdtPr>
          <w:id w:val="189353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>
            <w:rPr>
              <w:rFonts w:ascii="MS Gothic" w:eastAsia="MS Gothic" w:hAnsi="MS Gothic" w:hint="eastAsia"/>
            </w:rPr>
            <w:t>☐</w:t>
          </w:r>
        </w:sdtContent>
      </w:sdt>
      <w:r w:rsidR="00292CA8" w:rsidRPr="00180D54">
        <w:rPr>
          <w:b/>
        </w:rPr>
        <w:t xml:space="preserve"> </w:t>
      </w:r>
      <w:r w:rsidR="00D54A83" w:rsidRPr="00180D54">
        <w:rPr>
          <w:b/>
        </w:rPr>
        <w:t>IF there are participating private schools</w:t>
      </w:r>
      <w:r w:rsidR="00D54A83" w:rsidRPr="00180D54">
        <w:t>:</w:t>
      </w:r>
    </w:p>
    <w:p w14:paraId="0865FBFF" w14:textId="487BC424" w:rsidR="00D54A83" w:rsidRPr="00180D54" w:rsidRDefault="00FA09A7" w:rsidP="00292CA8">
      <w:pPr>
        <w:pStyle w:val="ListParagraph"/>
      </w:pPr>
      <w:sdt>
        <w:sdtPr>
          <w:id w:val="1980029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>
            <w:rPr>
              <w:rFonts w:ascii="MS Gothic" w:eastAsia="MS Gothic" w:hAnsi="MS Gothic" w:hint="eastAsia"/>
            </w:rPr>
            <w:t>☐</w:t>
          </w:r>
        </w:sdtContent>
      </w:sdt>
      <w:r w:rsidR="00292CA8" w:rsidRPr="00180D54">
        <w:t xml:space="preserve"> </w:t>
      </w:r>
      <w:r w:rsidR="00D54A83" w:rsidRPr="00180D54">
        <w:t>Does the Private School Set Aside describe how the equitable share for each school will be used?</w:t>
      </w:r>
    </w:p>
    <w:p w14:paraId="730141CE" w14:textId="56A3635A" w:rsidR="00D54A83" w:rsidRDefault="00FA09A7" w:rsidP="00292CA8">
      <w:pPr>
        <w:pStyle w:val="ListParagraph"/>
      </w:pPr>
      <w:sdt>
        <w:sdtPr>
          <w:id w:val="-1605728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>
            <w:rPr>
              <w:rFonts w:ascii="MS Gothic" w:eastAsia="MS Gothic" w:hAnsi="MS Gothic" w:hint="eastAsia"/>
            </w:rPr>
            <w:t>☐</w:t>
          </w:r>
        </w:sdtContent>
      </w:sdt>
      <w:r w:rsidR="00292CA8" w:rsidRPr="00180D54">
        <w:t xml:space="preserve"> </w:t>
      </w:r>
      <w:r w:rsidR="00D54A83" w:rsidRPr="00180D54">
        <w:t xml:space="preserve">Is each school getting the right amount based on the per pupil allocation? </w:t>
      </w:r>
    </w:p>
    <w:p w14:paraId="55274C1C" w14:textId="14302473" w:rsidR="008C7233" w:rsidRPr="008C7233" w:rsidRDefault="008C7233" w:rsidP="008C7233">
      <w:pPr>
        <w:pStyle w:val="ListParagraph"/>
        <w:numPr>
          <w:ilvl w:val="0"/>
          <w:numId w:val="7"/>
        </w:numPr>
        <w:rPr>
          <w:i/>
        </w:rPr>
      </w:pPr>
      <w:r w:rsidRPr="008C7233">
        <w:rPr>
          <w:b/>
          <w:i/>
        </w:rPr>
        <w:t>Calculation of Equitable Share =</w:t>
      </w:r>
      <w:r w:rsidRPr="008C7233">
        <w:rPr>
          <w:i/>
        </w:rPr>
        <w:t xml:space="preserve"> % of private school students experiencing poverty from Targeting Page X </w:t>
      </w:r>
      <w:r w:rsidRPr="008C7233">
        <w:rPr>
          <w:b/>
          <w:i/>
        </w:rPr>
        <w:t xml:space="preserve">total </w:t>
      </w:r>
      <w:r w:rsidRPr="002E4450">
        <w:rPr>
          <w:b/>
          <w:i/>
        </w:rPr>
        <w:t>allocation</w:t>
      </w:r>
    </w:p>
    <w:p w14:paraId="04B91626" w14:textId="026C3D0C" w:rsidR="008C7233" w:rsidRDefault="008C7233" w:rsidP="002E4450">
      <w:pPr>
        <w:pStyle w:val="ListParagraph"/>
        <w:numPr>
          <w:ilvl w:val="0"/>
          <w:numId w:val="7"/>
        </w:numPr>
        <w:spacing w:after="120"/>
        <w:rPr>
          <w:i/>
        </w:rPr>
      </w:pPr>
      <w:r w:rsidRPr="008C7233">
        <w:rPr>
          <w:b/>
          <w:i/>
        </w:rPr>
        <w:t>Per Pupil Allocation</w:t>
      </w:r>
      <w:r>
        <w:rPr>
          <w:b/>
          <w:i/>
        </w:rPr>
        <w:t xml:space="preserve"> (PPA)</w:t>
      </w:r>
      <w:r w:rsidRPr="008C7233">
        <w:rPr>
          <w:b/>
          <w:i/>
        </w:rPr>
        <w:t xml:space="preserve"> = </w:t>
      </w:r>
      <w:r w:rsidRPr="008C7233">
        <w:rPr>
          <w:i/>
        </w:rPr>
        <w:t>Equitable share / # of private school students experiencing poverty</w:t>
      </w:r>
    </w:p>
    <w:p w14:paraId="404A9EE0" w14:textId="77777777" w:rsidR="00014355" w:rsidRPr="00122010" w:rsidRDefault="00014355" w:rsidP="002E4450">
      <w:pPr>
        <w:pStyle w:val="Heading1"/>
        <w:spacing w:before="120"/>
      </w:pPr>
      <w:r w:rsidRPr="00122010">
        <w:t>Budget Narrative Page</w:t>
      </w:r>
    </w:p>
    <w:p w14:paraId="50F64953" w14:textId="35830209" w:rsidR="00014355" w:rsidRDefault="00FA09A7" w:rsidP="00292CA8">
      <w:pPr>
        <w:pStyle w:val="ListParagraph"/>
        <w:ind w:left="0"/>
      </w:pPr>
      <w:sdt>
        <w:sdtPr>
          <w:id w:val="-37963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>
            <w:rPr>
              <w:rFonts w:ascii="MS Gothic" w:eastAsia="MS Gothic" w:hAnsi="MS Gothic" w:hint="eastAsia"/>
            </w:rPr>
            <w:t>☐</w:t>
          </w:r>
        </w:sdtContent>
      </w:sdt>
      <w:r w:rsidR="00292CA8">
        <w:t xml:space="preserve"> </w:t>
      </w:r>
      <w:r w:rsidR="00122010">
        <w:t>Is there a line item for every Title I</w:t>
      </w:r>
      <w:r w:rsidR="00127FAA">
        <w:t>-</w:t>
      </w:r>
      <w:r w:rsidR="00122010">
        <w:t>A funded school listed on the Targeting Page?</w:t>
      </w:r>
    </w:p>
    <w:p w14:paraId="6AC7C534" w14:textId="52FBCF2D" w:rsidR="00C11E36" w:rsidRDefault="00FA09A7" w:rsidP="00292CA8">
      <w:pPr>
        <w:pStyle w:val="ListParagraph"/>
        <w:ind w:left="360"/>
      </w:pPr>
      <w:sdt>
        <w:sdtPr>
          <w:id w:val="-660461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>
            <w:rPr>
              <w:rFonts w:ascii="MS Gothic" w:eastAsia="MS Gothic" w:hAnsi="MS Gothic" w:hint="eastAsia"/>
            </w:rPr>
            <w:t>☐</w:t>
          </w:r>
        </w:sdtContent>
      </w:sdt>
      <w:r w:rsidR="00292CA8">
        <w:t xml:space="preserve"> </w:t>
      </w:r>
      <w:r w:rsidR="00930A37">
        <w:t>Do the a</w:t>
      </w:r>
      <w:r w:rsidR="00B51689">
        <w:t>mounts for each school on the Budget Narrative</w:t>
      </w:r>
      <w:r w:rsidR="00930A37">
        <w:t xml:space="preserve"> page match the amount for that school on the Targeting Page?</w:t>
      </w:r>
    </w:p>
    <w:p w14:paraId="2147D947" w14:textId="77777777" w:rsidR="002401A0" w:rsidRPr="002E4450" w:rsidRDefault="002401A0" w:rsidP="00292CA8">
      <w:pPr>
        <w:pStyle w:val="ListParagraph"/>
        <w:ind w:left="360"/>
        <w:rPr>
          <w:sz w:val="12"/>
          <w:szCs w:val="12"/>
        </w:rPr>
      </w:pPr>
    </w:p>
    <w:p w14:paraId="137395CE" w14:textId="3815CBFB" w:rsidR="00122010" w:rsidRPr="00FA09A7" w:rsidRDefault="00FA09A7" w:rsidP="00227E1C">
      <w:pPr>
        <w:pStyle w:val="ListParagraph"/>
        <w:ind w:left="0"/>
      </w:pPr>
      <w:sdt>
        <w:sdtPr>
          <w:id w:val="123141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 w:rsidRPr="00FA09A7">
            <w:rPr>
              <w:rFonts w:ascii="MS Gothic" w:eastAsia="MS Gothic" w:hAnsi="MS Gothic" w:hint="eastAsia"/>
            </w:rPr>
            <w:t>☐</w:t>
          </w:r>
        </w:sdtContent>
      </w:sdt>
      <w:r w:rsidR="00292CA8" w:rsidRPr="00FA09A7">
        <w:t xml:space="preserve"> </w:t>
      </w:r>
      <w:r w:rsidR="00122010" w:rsidRPr="00FA09A7">
        <w:t>For any FTE (certificated and classified) are job duties/responsibilities described?</w:t>
      </w:r>
    </w:p>
    <w:p w14:paraId="70D28BAB" w14:textId="589C1A3B" w:rsidR="002401A0" w:rsidRDefault="00FA09A7" w:rsidP="002E4450">
      <w:pPr>
        <w:pStyle w:val="ListParagraph"/>
        <w:ind w:left="360"/>
      </w:pPr>
      <w:sdt>
        <w:sdtPr>
          <w:id w:val="-76900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BED" w:rsidRPr="00FA09A7">
            <w:rPr>
              <w:rFonts w:ascii="MS Gothic" w:eastAsia="MS Gothic" w:hAnsi="MS Gothic" w:hint="eastAsia"/>
            </w:rPr>
            <w:t>☐</w:t>
          </w:r>
        </w:sdtContent>
      </w:sdt>
      <w:r w:rsidR="00036BED" w:rsidRPr="00FA09A7">
        <w:t xml:space="preserve"> Are instructional assistants described as working in close and frequent proximity to licensed teacher?</w:t>
      </w:r>
      <w:bookmarkStart w:id="0" w:name="_GoBack"/>
      <w:bookmarkEnd w:id="0"/>
    </w:p>
    <w:p w14:paraId="77A72D16" w14:textId="77777777" w:rsidR="002E4450" w:rsidRPr="002E4450" w:rsidRDefault="002E4450" w:rsidP="002E4450">
      <w:pPr>
        <w:pStyle w:val="ListParagraph"/>
        <w:ind w:left="360"/>
        <w:rPr>
          <w:sz w:val="12"/>
          <w:szCs w:val="12"/>
        </w:rPr>
      </w:pPr>
    </w:p>
    <w:p w14:paraId="75892228" w14:textId="517B0641" w:rsidR="00C11E36" w:rsidRDefault="00FA09A7" w:rsidP="00292CA8">
      <w:pPr>
        <w:pStyle w:val="ListParagraph"/>
        <w:ind w:left="0"/>
      </w:pPr>
      <w:sdt>
        <w:sdtPr>
          <w:id w:val="109050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0C2">
            <w:rPr>
              <w:rFonts w:ascii="MS Gothic" w:eastAsia="MS Gothic" w:hAnsi="MS Gothic" w:hint="eastAsia"/>
            </w:rPr>
            <w:t>☐</w:t>
          </w:r>
        </w:sdtContent>
      </w:sdt>
      <w:r w:rsidR="00292CA8">
        <w:t xml:space="preserve"> </w:t>
      </w:r>
      <w:r w:rsidR="00930A37">
        <w:t xml:space="preserve">Are all activities </w:t>
      </w:r>
      <w:hyperlink r:id="rId14" w:history="1">
        <w:r w:rsidR="00930A37" w:rsidRPr="00687647">
          <w:rPr>
            <w:rStyle w:val="Hyperlink"/>
          </w:rPr>
          <w:t>allowable</w:t>
        </w:r>
      </w:hyperlink>
      <w:r w:rsidR="002E4450">
        <w:t xml:space="preserve"> (necessary, </w:t>
      </w:r>
      <w:r w:rsidR="00930A37">
        <w:t xml:space="preserve">reasonable and </w:t>
      </w:r>
      <w:r w:rsidR="002E4450">
        <w:t>allocable</w:t>
      </w:r>
      <w:r w:rsidR="00A03501">
        <w:t>)?</w:t>
      </w:r>
      <w:r w:rsidR="00814C3A">
        <w:t xml:space="preserve"> (pp. 15-18 of Federal Funds Guide)</w:t>
      </w:r>
    </w:p>
    <w:p w14:paraId="7C19C272" w14:textId="19D38F34" w:rsidR="005950C2" w:rsidRDefault="00FA09A7" w:rsidP="005950C2">
      <w:pPr>
        <w:pStyle w:val="ListParagraph"/>
      </w:pPr>
      <w:sdt>
        <w:sdtPr>
          <w:id w:val="1879353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0C2">
            <w:rPr>
              <w:rFonts w:ascii="MS Gothic" w:eastAsia="MS Gothic" w:hAnsi="MS Gothic" w:hint="eastAsia"/>
            </w:rPr>
            <w:t>☐</w:t>
          </w:r>
        </w:sdtContent>
      </w:sdt>
      <w:r w:rsidR="005950C2">
        <w:t xml:space="preserve"> </w:t>
      </w:r>
      <w:r w:rsidR="005950C2" w:rsidRPr="00A458C2">
        <w:t>Are supplies and materials described sufficiently?</w:t>
      </w:r>
    </w:p>
    <w:p w14:paraId="518D5E52" w14:textId="0BDC3F49" w:rsidR="005950C2" w:rsidRPr="00A458C2" w:rsidRDefault="00FA09A7" w:rsidP="005950C2">
      <w:pPr>
        <w:pStyle w:val="ListParagraph"/>
      </w:pPr>
      <w:sdt>
        <w:sdtPr>
          <w:id w:val="984662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0C2">
            <w:rPr>
              <w:rFonts w:ascii="MS Gothic" w:eastAsia="MS Gothic" w:hAnsi="MS Gothic" w:hint="eastAsia"/>
            </w:rPr>
            <w:t>☐</w:t>
          </w:r>
        </w:sdtContent>
      </w:sdt>
      <w:r w:rsidR="005950C2">
        <w:t xml:space="preserve"> </w:t>
      </w:r>
      <w:r w:rsidR="005950C2" w:rsidRPr="00A458C2">
        <w:t>Do technology purchases include some description of purpose?</w:t>
      </w:r>
    </w:p>
    <w:p w14:paraId="5EA4644D" w14:textId="0C7DDCF6" w:rsidR="002401A0" w:rsidRPr="002E4450" w:rsidRDefault="002401A0" w:rsidP="00292CA8">
      <w:pPr>
        <w:pStyle w:val="ListParagraph"/>
        <w:ind w:left="0"/>
        <w:rPr>
          <w:sz w:val="12"/>
          <w:szCs w:val="12"/>
        </w:rPr>
      </w:pPr>
    </w:p>
    <w:p w14:paraId="2CCD5C71" w14:textId="71191CA4" w:rsidR="00291648" w:rsidRDefault="00FA09A7" w:rsidP="00292CA8">
      <w:pPr>
        <w:pStyle w:val="ListParagraph"/>
        <w:ind w:left="0"/>
      </w:pPr>
      <w:sdt>
        <w:sdtPr>
          <w:id w:val="-1937353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8">
            <w:rPr>
              <w:rFonts w:ascii="MS Gothic" w:eastAsia="MS Gothic" w:hAnsi="MS Gothic" w:hint="eastAsia"/>
            </w:rPr>
            <w:t>☐</w:t>
          </w:r>
        </w:sdtContent>
      </w:sdt>
      <w:r w:rsidR="00292CA8" w:rsidRPr="00A458C2">
        <w:t xml:space="preserve"> </w:t>
      </w:r>
      <w:r w:rsidR="00930A37" w:rsidRPr="00A458C2">
        <w:t>Does each object code have a description in the narrative?</w:t>
      </w:r>
    </w:p>
    <w:p w14:paraId="6B6CA0AF" w14:textId="61E61BA1" w:rsidR="002401A0" w:rsidRDefault="00FA09A7" w:rsidP="002E4450">
      <w:pPr>
        <w:pStyle w:val="ListParagraph"/>
        <w:spacing w:after="120"/>
        <w:ind w:left="360"/>
      </w:pPr>
      <w:sdt>
        <w:sdtPr>
          <w:id w:val="592675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1A0" w:rsidRPr="002401A0">
            <w:rPr>
              <w:rFonts w:ascii="Segoe UI Symbol" w:hAnsi="Segoe UI Symbol" w:cs="Segoe UI Symbol"/>
            </w:rPr>
            <w:t>☐</w:t>
          </w:r>
        </w:sdtContent>
      </w:sdt>
      <w:r w:rsidR="002401A0">
        <w:t xml:space="preserve"> </w:t>
      </w:r>
      <w:r w:rsidR="008A42E2">
        <w:t>Do the object codes selected match the activities described</w:t>
      </w:r>
      <w:r w:rsidR="002401A0">
        <w:t>?</w:t>
      </w:r>
    </w:p>
    <w:p w14:paraId="2FA1889A" w14:textId="5607A982" w:rsidR="00B22333" w:rsidRPr="00B22333" w:rsidRDefault="00B22333" w:rsidP="002E4450">
      <w:pPr>
        <w:pStyle w:val="Heading1"/>
        <w:spacing w:before="120"/>
      </w:pPr>
      <w:r w:rsidRPr="00B22333">
        <w:t>Resources</w:t>
      </w:r>
    </w:p>
    <w:p w14:paraId="7CC3B0F6" w14:textId="258C98FE" w:rsidR="00A157C3" w:rsidRDefault="00FA09A7" w:rsidP="00B22333">
      <w:pPr>
        <w:pStyle w:val="ListParagraph"/>
        <w:numPr>
          <w:ilvl w:val="0"/>
          <w:numId w:val="6"/>
        </w:numPr>
      </w:pPr>
      <w:hyperlink r:id="rId15" w:history="1">
        <w:r w:rsidR="00127FAA">
          <w:rPr>
            <w:rStyle w:val="Hyperlink"/>
          </w:rPr>
          <w:t>Title I-A Improving Basic Programs</w:t>
        </w:r>
      </w:hyperlink>
      <w:r w:rsidR="00B22333">
        <w:t xml:space="preserve"> </w:t>
      </w:r>
    </w:p>
    <w:p w14:paraId="7F4F6B8E" w14:textId="73BFD625" w:rsidR="00B22333" w:rsidRDefault="00FA09A7" w:rsidP="00B22333">
      <w:pPr>
        <w:pStyle w:val="ListParagraph"/>
        <w:numPr>
          <w:ilvl w:val="0"/>
          <w:numId w:val="6"/>
        </w:numPr>
      </w:pPr>
      <w:hyperlink r:id="rId16" w:history="1">
        <w:r w:rsidR="00B22333" w:rsidRPr="00B22333">
          <w:rPr>
            <w:rStyle w:val="Hyperlink"/>
          </w:rPr>
          <w:t>Oregon Federal Funds Guide</w:t>
        </w:r>
      </w:hyperlink>
    </w:p>
    <w:p w14:paraId="7555B0B0" w14:textId="47CB46AD" w:rsidR="00B22333" w:rsidRDefault="00FA09A7" w:rsidP="00B22333">
      <w:pPr>
        <w:pStyle w:val="ListParagraph"/>
        <w:numPr>
          <w:ilvl w:val="0"/>
          <w:numId w:val="6"/>
        </w:numPr>
      </w:pPr>
      <w:hyperlink r:id="rId17" w:history="1">
        <w:r w:rsidR="00127FAA">
          <w:rPr>
            <w:rStyle w:val="Hyperlink"/>
          </w:rPr>
          <w:t>Title I-A Basics</w:t>
        </w:r>
      </w:hyperlink>
      <w:r w:rsidR="00B22333">
        <w:t xml:space="preserve"> (</w:t>
      </w:r>
      <w:r w:rsidR="00EF7E9D">
        <w:t>PPT)</w:t>
      </w:r>
    </w:p>
    <w:p w14:paraId="5AADF937" w14:textId="04CBEE5B" w:rsidR="002E4450" w:rsidRDefault="00FA09A7" w:rsidP="002E4450">
      <w:pPr>
        <w:pStyle w:val="ListParagraph"/>
        <w:numPr>
          <w:ilvl w:val="0"/>
          <w:numId w:val="6"/>
        </w:numPr>
      </w:pPr>
      <w:hyperlink r:id="rId18" w:history="1">
        <w:r w:rsidR="002E4450">
          <w:rPr>
            <w:rStyle w:val="Hyperlink"/>
          </w:rPr>
          <w:t>Family Engagement under Title I-A</w:t>
        </w:r>
      </w:hyperlink>
      <w:r w:rsidR="00B22333">
        <w:t xml:space="preserve"> </w:t>
      </w:r>
      <w:r w:rsidR="00071FA2">
        <w:t>(PPT)</w:t>
      </w:r>
    </w:p>
    <w:p w14:paraId="5F046FDB" w14:textId="731C0C51" w:rsidR="007B1209" w:rsidRPr="002E4450" w:rsidRDefault="007B1209" w:rsidP="00B22333">
      <w:pPr>
        <w:pStyle w:val="ListParagraph"/>
        <w:numPr>
          <w:ilvl w:val="0"/>
          <w:numId w:val="6"/>
        </w:numPr>
        <w:rPr>
          <w:b/>
        </w:rPr>
      </w:pPr>
      <w:r w:rsidRPr="002E4450">
        <w:rPr>
          <w:b/>
        </w:rPr>
        <w:t>ESSA Quick Reference Briefs</w:t>
      </w:r>
    </w:p>
    <w:p w14:paraId="161186F9" w14:textId="6BE391DB" w:rsidR="007B1209" w:rsidRDefault="00FA09A7" w:rsidP="007B1209">
      <w:pPr>
        <w:pStyle w:val="ListParagraph"/>
        <w:numPr>
          <w:ilvl w:val="1"/>
          <w:numId w:val="6"/>
        </w:numPr>
      </w:pPr>
      <w:hyperlink r:id="rId19" w:history="1">
        <w:r w:rsidR="007B1209" w:rsidRPr="007B1209">
          <w:rPr>
            <w:rStyle w:val="Hyperlink"/>
          </w:rPr>
          <w:t>Community Eligibility Provision (CEP) and Title I-A</w:t>
        </w:r>
      </w:hyperlink>
    </w:p>
    <w:p w14:paraId="3C1F1A33" w14:textId="7D48642F" w:rsidR="00A03501" w:rsidRDefault="00FA09A7" w:rsidP="007B1209">
      <w:pPr>
        <w:pStyle w:val="ListParagraph"/>
        <w:numPr>
          <w:ilvl w:val="1"/>
          <w:numId w:val="6"/>
        </w:numPr>
      </w:pPr>
      <w:hyperlink r:id="rId20" w:history="1">
        <w:r w:rsidR="00A03501" w:rsidRPr="00A03501">
          <w:rPr>
            <w:rStyle w:val="Hyperlink"/>
          </w:rPr>
          <w:t>Methodology under Title I-A</w:t>
        </w:r>
      </w:hyperlink>
    </w:p>
    <w:p w14:paraId="46642C80" w14:textId="310C3377" w:rsidR="005950C2" w:rsidRPr="00060564" w:rsidRDefault="00FA09A7" w:rsidP="007B1209">
      <w:pPr>
        <w:pStyle w:val="ListParagraph"/>
        <w:numPr>
          <w:ilvl w:val="1"/>
          <w:numId w:val="6"/>
        </w:numPr>
        <w:rPr>
          <w:rStyle w:val="Hyperlink"/>
          <w:color w:val="auto"/>
          <w:u w:val="none"/>
        </w:rPr>
      </w:pPr>
      <w:hyperlink r:id="rId21" w:history="1">
        <w:r w:rsidR="007B1209">
          <w:rPr>
            <w:rStyle w:val="Hyperlink"/>
          </w:rPr>
          <w:t>Rank and Serve under Title I-A</w:t>
        </w:r>
      </w:hyperlink>
    </w:p>
    <w:p w14:paraId="0C74988E" w14:textId="4ACAE396" w:rsidR="00060564" w:rsidRDefault="00FA09A7" w:rsidP="007B1209">
      <w:pPr>
        <w:pStyle w:val="ListParagraph"/>
        <w:numPr>
          <w:ilvl w:val="1"/>
          <w:numId w:val="6"/>
        </w:numPr>
      </w:pPr>
      <w:hyperlink r:id="rId22" w:history="1">
        <w:r w:rsidR="007B1209">
          <w:rPr>
            <w:rStyle w:val="Hyperlink"/>
          </w:rPr>
          <w:t>Set Asides under Title I-A</w:t>
        </w:r>
      </w:hyperlink>
    </w:p>
    <w:p w14:paraId="4C8A3D17" w14:textId="6BE36A31" w:rsidR="005950C2" w:rsidRDefault="00FA09A7" w:rsidP="007B1209">
      <w:pPr>
        <w:pStyle w:val="ListParagraph"/>
        <w:numPr>
          <w:ilvl w:val="1"/>
          <w:numId w:val="6"/>
        </w:numPr>
      </w:pPr>
      <w:hyperlink r:id="rId23" w:history="1">
        <w:r w:rsidR="002E4450">
          <w:rPr>
            <w:rStyle w:val="Hyperlink"/>
          </w:rPr>
          <w:t>Schoolwide Programs</w:t>
        </w:r>
      </w:hyperlink>
    </w:p>
    <w:p w14:paraId="5ABC1C74" w14:textId="745CF445" w:rsidR="005950C2" w:rsidRDefault="00FA09A7" w:rsidP="007B1209">
      <w:pPr>
        <w:pStyle w:val="ListParagraph"/>
        <w:numPr>
          <w:ilvl w:val="1"/>
          <w:numId w:val="6"/>
        </w:numPr>
      </w:pPr>
      <w:hyperlink r:id="rId24" w:history="1">
        <w:r w:rsidR="002E4450">
          <w:rPr>
            <w:rStyle w:val="Hyperlink"/>
          </w:rPr>
          <w:t>Targeted Assistance Programs</w:t>
        </w:r>
      </w:hyperlink>
    </w:p>
    <w:p w14:paraId="1E5A4AD9" w14:textId="77777777" w:rsidR="00687647" w:rsidRPr="00A157C3" w:rsidRDefault="00687647" w:rsidP="00687647">
      <w:pPr>
        <w:pStyle w:val="Heading1"/>
      </w:pPr>
      <w:r>
        <w:t>Contacts</w:t>
      </w:r>
    </w:p>
    <w:p w14:paraId="08F6301E" w14:textId="2DA8960D" w:rsidR="00687647" w:rsidRDefault="00687647" w:rsidP="00060564">
      <w:pPr>
        <w:pStyle w:val="ListParagraph"/>
        <w:numPr>
          <w:ilvl w:val="0"/>
          <w:numId w:val="5"/>
        </w:numPr>
      </w:pPr>
      <w:r>
        <w:t xml:space="preserve">Jen Engberg </w:t>
      </w:r>
      <w:hyperlink r:id="rId25" w:history="1">
        <w:r w:rsidR="00060564" w:rsidRPr="0031265C">
          <w:rPr>
            <w:rStyle w:val="Hyperlink"/>
          </w:rPr>
          <w:t>jennifer.engberg@ode.oregon.gov</w:t>
        </w:r>
      </w:hyperlink>
    </w:p>
    <w:p w14:paraId="67A094BC" w14:textId="4DAC4873" w:rsidR="00687647" w:rsidRDefault="00687647" w:rsidP="00687647">
      <w:pPr>
        <w:pStyle w:val="ListParagraph"/>
        <w:numPr>
          <w:ilvl w:val="0"/>
          <w:numId w:val="5"/>
        </w:numPr>
      </w:pPr>
      <w:r>
        <w:t xml:space="preserve">Sarah Martin </w:t>
      </w:r>
      <w:hyperlink r:id="rId26" w:history="1">
        <w:r w:rsidR="00060564" w:rsidRPr="0031265C">
          <w:rPr>
            <w:rStyle w:val="Hyperlink"/>
          </w:rPr>
          <w:t>sarah.martin@ode.oregon.gov</w:t>
        </w:r>
      </w:hyperlink>
      <w:r>
        <w:t xml:space="preserve"> </w:t>
      </w:r>
    </w:p>
    <w:p w14:paraId="1E296D72" w14:textId="77B238BE" w:rsidR="00B22333" w:rsidRDefault="00687647" w:rsidP="00500606">
      <w:pPr>
        <w:pStyle w:val="ListParagraph"/>
        <w:numPr>
          <w:ilvl w:val="0"/>
          <w:numId w:val="5"/>
        </w:numPr>
      </w:pPr>
      <w:r>
        <w:t xml:space="preserve">Lisa Plumb </w:t>
      </w:r>
      <w:hyperlink r:id="rId27" w:history="1">
        <w:r w:rsidR="00060564" w:rsidRPr="0031265C">
          <w:rPr>
            <w:rStyle w:val="Hyperlink"/>
          </w:rPr>
          <w:t>lisa.plumb@ode.oregon.gov</w:t>
        </w:r>
      </w:hyperlink>
      <w:r w:rsidR="00060564">
        <w:t xml:space="preserve"> </w:t>
      </w:r>
      <w:r>
        <w:t xml:space="preserve"> </w:t>
      </w:r>
    </w:p>
    <w:p w14:paraId="500BF3A7" w14:textId="3F48287E" w:rsidR="00060564" w:rsidRPr="00333428" w:rsidRDefault="00060564" w:rsidP="00500606">
      <w:pPr>
        <w:pStyle w:val="ListParagraph"/>
        <w:numPr>
          <w:ilvl w:val="0"/>
          <w:numId w:val="5"/>
        </w:numPr>
      </w:pPr>
      <w:r>
        <w:t xml:space="preserve">Amy Tidwell </w:t>
      </w:r>
      <w:hyperlink r:id="rId28" w:history="1">
        <w:r w:rsidRPr="0031265C">
          <w:rPr>
            <w:rStyle w:val="Hyperlink"/>
          </w:rPr>
          <w:t>amy.tidwell@ode.oregon.gov</w:t>
        </w:r>
      </w:hyperlink>
      <w:r>
        <w:t xml:space="preserve"> </w:t>
      </w:r>
    </w:p>
    <w:sectPr w:rsidR="00060564" w:rsidRPr="00333428" w:rsidSect="002E4450">
      <w:headerReference w:type="default" r:id="rId29"/>
      <w:footerReference w:type="default" r:id="rId30"/>
      <w:pgSz w:w="12240" w:h="15840"/>
      <w:pgMar w:top="1440" w:right="108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8121E" w14:textId="77777777" w:rsidR="00BF3614" w:rsidRDefault="00BF3614" w:rsidP="00A90F6F">
      <w:pPr>
        <w:spacing w:after="0" w:line="240" w:lineRule="auto"/>
      </w:pPr>
      <w:r>
        <w:separator/>
      </w:r>
    </w:p>
  </w:endnote>
  <w:endnote w:type="continuationSeparator" w:id="0">
    <w:p w14:paraId="19C78E1D" w14:textId="77777777" w:rsidR="00BF3614" w:rsidRDefault="00BF3614" w:rsidP="00A9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7529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88EB15" w14:textId="198150CE" w:rsidR="00180D54" w:rsidRDefault="00180D5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9A7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 w:rsidR="00060564">
          <w:rPr>
            <w:noProof/>
          </w:rPr>
          <w:t xml:space="preserve">Updated, </w:t>
        </w:r>
        <w:r w:rsidR="002E4450">
          <w:rPr>
            <w:noProof/>
          </w:rPr>
          <w:t>July 2023</w:t>
        </w:r>
      </w:p>
    </w:sdtContent>
  </w:sdt>
  <w:p w14:paraId="08191AD9" w14:textId="77777777" w:rsidR="00180D54" w:rsidRDefault="00180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A9D82" w14:textId="77777777" w:rsidR="00BF3614" w:rsidRDefault="00BF3614" w:rsidP="00A90F6F">
      <w:pPr>
        <w:spacing w:after="0" w:line="240" w:lineRule="auto"/>
      </w:pPr>
      <w:r>
        <w:separator/>
      </w:r>
    </w:p>
  </w:footnote>
  <w:footnote w:type="continuationSeparator" w:id="0">
    <w:p w14:paraId="1E505E8C" w14:textId="77777777" w:rsidR="00BF3614" w:rsidRDefault="00BF3614" w:rsidP="00A90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DF1E" w14:textId="5E6480A6" w:rsidR="00A90F6F" w:rsidRPr="00122010" w:rsidRDefault="002E4450">
    <w:pPr>
      <w:pStyle w:val="Header"/>
      <w:rPr>
        <w:sz w:val="40"/>
        <w:szCs w:val="40"/>
      </w:rPr>
    </w:pPr>
    <w:r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50A844EF" wp14:editId="2987AE8D">
          <wp:simplePos x="0" y="0"/>
          <wp:positionH relativeFrom="column">
            <wp:posOffset>4464685</wp:posOffset>
          </wp:positionH>
          <wp:positionV relativeFrom="paragraph">
            <wp:posOffset>-320040</wp:posOffset>
          </wp:positionV>
          <wp:extent cx="2143603" cy="713426"/>
          <wp:effectExtent l="0" t="0" r="0" b="0"/>
          <wp:wrapNone/>
          <wp:docPr id="9" name="Picture 9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9" title="Oregon Department of Education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603" cy="7134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9E0180">
      <w:rPr>
        <w:sz w:val="40"/>
        <w:szCs w:val="40"/>
      </w:rPr>
      <w:t>Title I</w:t>
    </w:r>
    <w:r w:rsidR="00127FAA">
      <w:rPr>
        <w:sz w:val="40"/>
        <w:szCs w:val="40"/>
      </w:rPr>
      <w:t>-</w:t>
    </w:r>
    <w:r w:rsidR="009E0180">
      <w:rPr>
        <w:sz w:val="40"/>
        <w:szCs w:val="40"/>
      </w:rPr>
      <w:t>A CIP Budget Narrative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42EBD"/>
    <w:multiLevelType w:val="hybridMultilevel"/>
    <w:tmpl w:val="A37E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46FBE"/>
    <w:multiLevelType w:val="hybridMultilevel"/>
    <w:tmpl w:val="4814B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F40E88"/>
    <w:multiLevelType w:val="hybridMultilevel"/>
    <w:tmpl w:val="400A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B7AC6"/>
    <w:multiLevelType w:val="hybridMultilevel"/>
    <w:tmpl w:val="F3140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C66EB"/>
    <w:multiLevelType w:val="hybridMultilevel"/>
    <w:tmpl w:val="634859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F3C0C"/>
    <w:multiLevelType w:val="hybridMultilevel"/>
    <w:tmpl w:val="E0DE4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A1126"/>
    <w:multiLevelType w:val="hybridMultilevel"/>
    <w:tmpl w:val="7E061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3B"/>
    <w:rsid w:val="00014355"/>
    <w:rsid w:val="00036BED"/>
    <w:rsid w:val="00046074"/>
    <w:rsid w:val="00054734"/>
    <w:rsid w:val="00060564"/>
    <w:rsid w:val="00071FA2"/>
    <w:rsid w:val="00086CAA"/>
    <w:rsid w:val="0009345E"/>
    <w:rsid w:val="000A2D54"/>
    <w:rsid w:val="000C14A2"/>
    <w:rsid w:val="000C502F"/>
    <w:rsid w:val="000C780E"/>
    <w:rsid w:val="000D0F0F"/>
    <w:rsid w:val="000D36B7"/>
    <w:rsid w:val="001025A2"/>
    <w:rsid w:val="00122010"/>
    <w:rsid w:val="00127FAA"/>
    <w:rsid w:val="00154EC8"/>
    <w:rsid w:val="00180D54"/>
    <w:rsid w:val="001B1C37"/>
    <w:rsid w:val="00212C7C"/>
    <w:rsid w:val="0022037B"/>
    <w:rsid w:val="00223DAF"/>
    <w:rsid w:val="00227E1C"/>
    <w:rsid w:val="00231E83"/>
    <w:rsid w:val="002401A0"/>
    <w:rsid w:val="00245145"/>
    <w:rsid w:val="00291648"/>
    <w:rsid w:val="00292CA8"/>
    <w:rsid w:val="00295954"/>
    <w:rsid w:val="002C0857"/>
    <w:rsid w:val="002E4450"/>
    <w:rsid w:val="0030176F"/>
    <w:rsid w:val="00302717"/>
    <w:rsid w:val="00303CF6"/>
    <w:rsid w:val="00333428"/>
    <w:rsid w:val="00346621"/>
    <w:rsid w:val="003A5E26"/>
    <w:rsid w:val="003E527D"/>
    <w:rsid w:val="003F501F"/>
    <w:rsid w:val="003F6983"/>
    <w:rsid w:val="004024D8"/>
    <w:rsid w:val="00413806"/>
    <w:rsid w:val="004159AA"/>
    <w:rsid w:val="00465BAE"/>
    <w:rsid w:val="004B38C1"/>
    <w:rsid w:val="00500606"/>
    <w:rsid w:val="005110C4"/>
    <w:rsid w:val="0053681B"/>
    <w:rsid w:val="005950C2"/>
    <w:rsid w:val="005B1119"/>
    <w:rsid w:val="005E5389"/>
    <w:rsid w:val="0067083B"/>
    <w:rsid w:val="00687647"/>
    <w:rsid w:val="006E12A0"/>
    <w:rsid w:val="006E4BAA"/>
    <w:rsid w:val="006F0C20"/>
    <w:rsid w:val="00712E0C"/>
    <w:rsid w:val="00765D57"/>
    <w:rsid w:val="007A06A4"/>
    <w:rsid w:val="007B1209"/>
    <w:rsid w:val="007E256F"/>
    <w:rsid w:val="00814C3A"/>
    <w:rsid w:val="008A42E2"/>
    <w:rsid w:val="008B00AA"/>
    <w:rsid w:val="008C7233"/>
    <w:rsid w:val="008F3A13"/>
    <w:rsid w:val="00930A37"/>
    <w:rsid w:val="00957446"/>
    <w:rsid w:val="009B64AB"/>
    <w:rsid w:val="009D7C3C"/>
    <w:rsid w:val="009E0180"/>
    <w:rsid w:val="00A03501"/>
    <w:rsid w:val="00A1287D"/>
    <w:rsid w:val="00A157C3"/>
    <w:rsid w:val="00A36B5B"/>
    <w:rsid w:val="00A41A99"/>
    <w:rsid w:val="00A458C2"/>
    <w:rsid w:val="00A81F1E"/>
    <w:rsid w:val="00A90F6F"/>
    <w:rsid w:val="00AB351A"/>
    <w:rsid w:val="00AD1307"/>
    <w:rsid w:val="00AE7556"/>
    <w:rsid w:val="00B00F77"/>
    <w:rsid w:val="00B01343"/>
    <w:rsid w:val="00B22333"/>
    <w:rsid w:val="00B51689"/>
    <w:rsid w:val="00B56B6A"/>
    <w:rsid w:val="00B84916"/>
    <w:rsid w:val="00B86031"/>
    <w:rsid w:val="00BC5320"/>
    <w:rsid w:val="00BD6CD9"/>
    <w:rsid w:val="00BE6948"/>
    <w:rsid w:val="00BF3614"/>
    <w:rsid w:val="00C11E36"/>
    <w:rsid w:val="00C335E9"/>
    <w:rsid w:val="00CB56F4"/>
    <w:rsid w:val="00CD7936"/>
    <w:rsid w:val="00CE3625"/>
    <w:rsid w:val="00CF7546"/>
    <w:rsid w:val="00D137C1"/>
    <w:rsid w:val="00D54A83"/>
    <w:rsid w:val="00DD212E"/>
    <w:rsid w:val="00E1000D"/>
    <w:rsid w:val="00E65F11"/>
    <w:rsid w:val="00E70EDF"/>
    <w:rsid w:val="00E73AC0"/>
    <w:rsid w:val="00EC5991"/>
    <w:rsid w:val="00EF7E9D"/>
    <w:rsid w:val="00F54E95"/>
    <w:rsid w:val="00FA09A7"/>
    <w:rsid w:val="00FB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582899"/>
  <w15:chartTrackingRefBased/>
  <w15:docId w15:val="{6CA92E2A-D220-4D60-95B0-52608ED5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8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6F"/>
  </w:style>
  <w:style w:type="paragraph" w:styleId="Footer">
    <w:name w:val="footer"/>
    <w:basedOn w:val="Normal"/>
    <w:link w:val="FooterChar"/>
    <w:uiPriority w:val="99"/>
    <w:unhideWhenUsed/>
    <w:rsid w:val="00A90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6F"/>
  </w:style>
  <w:style w:type="character" w:styleId="CommentReference">
    <w:name w:val="annotation reference"/>
    <w:basedOn w:val="DefaultParagraphFont"/>
    <w:uiPriority w:val="99"/>
    <w:semiHidden/>
    <w:unhideWhenUsed/>
    <w:rsid w:val="000D0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F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F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F0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33428"/>
    <w:rPr>
      <w:b/>
      <w:bCs/>
    </w:rPr>
  </w:style>
  <w:style w:type="character" w:styleId="Hyperlink">
    <w:name w:val="Hyperlink"/>
    <w:basedOn w:val="DefaultParagraphFont"/>
    <w:uiPriority w:val="99"/>
    <w:unhideWhenUsed/>
    <w:rsid w:val="001025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501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2C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regon.gov/ode/schools-and-districts/grants/ESEA/Documents/IA%20SET%20ASIDES.pdf" TargetMode="External"/><Relationship Id="rId18" Type="http://schemas.openxmlformats.org/officeDocument/2006/relationships/hyperlink" Target="https://www.oregon.gov/ode/schools-and-districts/grants/ESEA/Pages/FederalProgramLearning.aspx" TargetMode="External"/><Relationship Id="rId26" Type="http://schemas.openxmlformats.org/officeDocument/2006/relationships/hyperlink" Target="mailto:sarah.martin@ode.oregon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regon.gov/ode/schools-and-districts/grants/ESEA/Documents/RANK%20AND%20SERVE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regon.gov/ode/schools-and-districts/grants/ESEA/Documents/RANK%20AND%20SERVE%20(002).pdf" TargetMode="External"/><Relationship Id="rId17" Type="http://schemas.openxmlformats.org/officeDocument/2006/relationships/hyperlink" Target="https://www.oregon.gov/ode/schools-and-districts/grants/ESEA/Pages/FederalProgramLearning.aspx" TargetMode="External"/><Relationship Id="rId25" Type="http://schemas.openxmlformats.org/officeDocument/2006/relationships/hyperlink" Target="mailto:jennifer.engberg@ode.oregon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de/schools-and-districts/grants/ESEA/Documents/ESSA%20Oregon%20Guide.docx" TargetMode="External"/><Relationship Id="rId20" Type="http://schemas.openxmlformats.org/officeDocument/2006/relationships/hyperlink" Target="https://www.oregon.gov/ode/schools-and-districts/grants/ESEA/Documents/METHODOLOGY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ode/schools-and-districts/grants/ESEA/Documents/METHODOLOGY.pdf" TargetMode="External"/><Relationship Id="rId24" Type="http://schemas.openxmlformats.org/officeDocument/2006/relationships/hyperlink" Target="https://www.oregon.gov/ode/schools-and-districts/grants/ESEA/Documents/TAS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oregon.gov/ode/schools-and-districts/grants/ESEA/IA/Pages/default.aspx" TargetMode="External"/><Relationship Id="rId23" Type="http://schemas.openxmlformats.org/officeDocument/2006/relationships/hyperlink" Target="https://www.oregon.gov/ode/schools-and-districts/grants/ESEA/Documents/SWP.pdf" TargetMode="External"/><Relationship Id="rId28" Type="http://schemas.openxmlformats.org/officeDocument/2006/relationships/hyperlink" Target="mailto:amy.tidwell@ode.oregon.gov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oregon.gov/ode/schools-and-districts/grants/ESEA/Migrant/Documents/Community%20Eligibility%20Provision.pdf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de/schools-and-districts/grants/ESEA/Documents/ESSA%20Oregon%20Guide.docx" TargetMode="External"/><Relationship Id="rId22" Type="http://schemas.openxmlformats.org/officeDocument/2006/relationships/hyperlink" Target="https://www.oregon.gov/ode/schools-and-districts/grants/ESEA/Documents/IA%20SET%20ASIDES.pdf" TargetMode="External"/><Relationship Id="rId27" Type="http://schemas.openxmlformats.org/officeDocument/2006/relationships/hyperlink" Target="mailto:lisa.plumb@ode.oregon.gov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2021-08-12T07:00:00+00:00</Remediation_x0020_Date>
    <Priority xmlns="033ab11c-6041-4f50-b845-c0c38e41b3e3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6740-0CE1-40FF-90DD-1A23E2DD7537}">
  <ds:schemaRefs>
    <ds:schemaRef ds:uri="54031767-dd6d-417c-ab73-583408f47564"/>
    <ds:schemaRef ds:uri="http://purl.org/dc/elements/1.1/"/>
    <ds:schemaRef ds:uri="http://schemas.microsoft.com/office/2006/metadata/properties"/>
    <ds:schemaRef ds:uri="033ab11c-6041-4f50-b845-c0c38e41b3e3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F820A0-06B6-40F9-8182-2163A8FA6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CD8986-12B2-4DC6-A833-38F7860B8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0C749-4D93-4283-B0FE-C59E93A7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IA BN Checklist for Districts</vt:lpstr>
    </vt:vector>
  </TitlesOfParts>
  <Company>Oregon Department of Education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IA BN Checklist for Districts</dc:title>
  <dc:subject/>
  <dc:creator>MARTIN Sarah - ODE</dc:creator>
  <cp:keywords/>
  <dc:description/>
  <cp:lastModifiedBy>MARTIN Sarah * ODE</cp:lastModifiedBy>
  <cp:revision>10</cp:revision>
  <dcterms:created xsi:type="dcterms:W3CDTF">2022-12-06T17:12:00Z</dcterms:created>
  <dcterms:modified xsi:type="dcterms:W3CDTF">2023-07-13T19:37:00Z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