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3B" w:rsidRPr="00C51C9F" w:rsidRDefault="008D0ECE" w:rsidP="00C51C9F">
      <w:pPr>
        <w:spacing w:after="0" w:line="240" w:lineRule="auto"/>
        <w:rPr>
          <w:color w:val="1B75BC"/>
          <w:sz w:val="28"/>
          <w:szCs w:val="28"/>
        </w:rPr>
      </w:pPr>
      <w:bookmarkStart w:id="0" w:name="_GoBack"/>
      <w:bookmarkEnd w:id="0"/>
      <w:r w:rsidRPr="00C51C9F">
        <w:rPr>
          <w:noProof/>
          <w:color w:val="1B75BC"/>
          <w:sz w:val="28"/>
          <w:szCs w:val="28"/>
        </w:rPr>
        <w:drawing>
          <wp:inline distT="0" distB="0" distL="0" distR="0">
            <wp:extent cx="2190115" cy="584835"/>
            <wp:effectExtent l="0" t="0" r="635" b="5715"/>
            <wp:docPr id="1" name="Picture 1"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115" cy="584835"/>
                    </a:xfrm>
                    <a:prstGeom prst="rect">
                      <a:avLst/>
                    </a:prstGeom>
                    <a:noFill/>
                    <a:ln>
                      <a:noFill/>
                    </a:ln>
                  </pic:spPr>
                </pic:pic>
              </a:graphicData>
            </a:graphic>
          </wp:inline>
        </w:drawing>
      </w:r>
    </w:p>
    <w:p w:rsidR="002A3F3B" w:rsidRPr="00C51C9F" w:rsidRDefault="002A3F3B" w:rsidP="00C51C9F">
      <w:pPr>
        <w:spacing w:after="0" w:line="240" w:lineRule="auto"/>
        <w:rPr>
          <w:i/>
          <w:iCs/>
          <w:color w:val="1B75BC"/>
          <w:sz w:val="28"/>
          <w:szCs w:val="28"/>
        </w:rPr>
      </w:pPr>
      <w:r w:rsidRPr="00C51C9F">
        <w:rPr>
          <w:i/>
          <w:iCs/>
          <w:color w:val="1B75BC"/>
          <w:sz w:val="28"/>
          <w:szCs w:val="28"/>
        </w:rPr>
        <w:t>Oregon achieves . . . together!</w:t>
      </w:r>
    </w:p>
    <w:p w:rsidR="002A3F3B" w:rsidRPr="00C51C9F" w:rsidRDefault="002A3F3B" w:rsidP="00C51C9F">
      <w:pPr>
        <w:rPr>
          <w:sz w:val="28"/>
          <w:szCs w:val="28"/>
        </w:rPr>
      </w:pPr>
    </w:p>
    <w:p w:rsidR="00364350" w:rsidRPr="0001399B" w:rsidRDefault="005601AF" w:rsidP="00C51C9F">
      <w:pPr>
        <w:spacing w:line="240" w:lineRule="auto"/>
        <w:rPr>
          <w:b/>
          <w:sz w:val="26"/>
          <w:szCs w:val="26"/>
        </w:rPr>
      </w:pPr>
      <w:r w:rsidRPr="0001399B">
        <w:rPr>
          <w:b/>
          <w:sz w:val="26"/>
          <w:szCs w:val="26"/>
        </w:rPr>
        <w:t xml:space="preserve">General </w:t>
      </w:r>
      <w:r w:rsidR="002D47D5" w:rsidRPr="0001399B">
        <w:rPr>
          <w:b/>
          <w:sz w:val="26"/>
          <w:szCs w:val="26"/>
        </w:rPr>
        <w:t>Benefits of the Title IC Migrant Program</w:t>
      </w:r>
      <w:r w:rsidR="003B4CF5" w:rsidRPr="0001399B">
        <w:rPr>
          <w:b/>
          <w:sz w:val="26"/>
          <w:szCs w:val="26"/>
        </w:rPr>
        <w:t xml:space="preserve"> 201</w:t>
      </w:r>
      <w:r w:rsidR="00C51C9F" w:rsidRPr="0001399B">
        <w:rPr>
          <w:b/>
          <w:sz w:val="26"/>
          <w:szCs w:val="26"/>
        </w:rPr>
        <w:t>9</w:t>
      </w:r>
      <w:r w:rsidR="003B4CF5" w:rsidRPr="0001399B">
        <w:rPr>
          <w:b/>
          <w:sz w:val="26"/>
          <w:szCs w:val="26"/>
        </w:rPr>
        <w:t>-20</w:t>
      </w:r>
      <w:r w:rsidR="00C51C9F" w:rsidRPr="0001399B">
        <w:rPr>
          <w:b/>
          <w:sz w:val="26"/>
          <w:szCs w:val="26"/>
        </w:rPr>
        <w:t>20</w:t>
      </w:r>
    </w:p>
    <w:p w:rsidR="002D47D5" w:rsidRPr="0001399B" w:rsidRDefault="002D47D5" w:rsidP="00C51C9F">
      <w:pPr>
        <w:pStyle w:val="ListParagraph"/>
        <w:numPr>
          <w:ilvl w:val="0"/>
          <w:numId w:val="2"/>
        </w:numPr>
        <w:ind w:left="0"/>
        <w:rPr>
          <w:sz w:val="26"/>
          <w:szCs w:val="26"/>
        </w:rPr>
      </w:pPr>
      <w:r w:rsidRPr="0001399B">
        <w:rPr>
          <w:sz w:val="26"/>
          <w:szCs w:val="26"/>
        </w:rPr>
        <w:t>MSIX</w:t>
      </w:r>
      <w:r w:rsidR="002A3F3B" w:rsidRPr="0001399B">
        <w:rPr>
          <w:sz w:val="26"/>
          <w:szCs w:val="26"/>
        </w:rPr>
        <w:t xml:space="preserve"> </w:t>
      </w:r>
      <w:r w:rsidRPr="0001399B">
        <w:rPr>
          <w:sz w:val="26"/>
          <w:szCs w:val="26"/>
        </w:rPr>
        <w:t xml:space="preserve">= </w:t>
      </w:r>
      <w:proofErr w:type="gramStart"/>
      <w:r w:rsidR="002A3F3B" w:rsidRPr="0001399B">
        <w:rPr>
          <w:sz w:val="26"/>
          <w:szCs w:val="26"/>
        </w:rPr>
        <w:t>E</w:t>
      </w:r>
      <w:r w:rsidR="004379EA" w:rsidRPr="0001399B">
        <w:rPr>
          <w:sz w:val="26"/>
          <w:szCs w:val="26"/>
        </w:rPr>
        <w:t>very</w:t>
      </w:r>
      <w:proofErr w:type="gramEnd"/>
      <w:r w:rsidR="00264A42" w:rsidRPr="0001399B">
        <w:rPr>
          <w:sz w:val="26"/>
          <w:szCs w:val="26"/>
        </w:rPr>
        <w:t xml:space="preserve"> state has a migrant data system.  Nationally, the migrant program has the Migrant Student Information </w:t>
      </w:r>
      <w:proofErr w:type="spellStart"/>
      <w:r w:rsidR="00264A42" w:rsidRPr="0001399B">
        <w:rPr>
          <w:sz w:val="26"/>
          <w:szCs w:val="26"/>
        </w:rPr>
        <w:t>eXchange</w:t>
      </w:r>
      <w:proofErr w:type="spellEnd"/>
      <w:r w:rsidR="00264A42" w:rsidRPr="0001399B">
        <w:rPr>
          <w:sz w:val="26"/>
          <w:szCs w:val="26"/>
        </w:rPr>
        <w:t xml:space="preserve"> (MISX) that takes 7</w:t>
      </w:r>
      <w:r w:rsidR="00366AC9" w:rsidRPr="0001399B">
        <w:rPr>
          <w:sz w:val="26"/>
          <w:szCs w:val="26"/>
        </w:rPr>
        <w:t>4</w:t>
      </w:r>
      <w:r w:rsidR="00264A42" w:rsidRPr="0001399B">
        <w:rPr>
          <w:sz w:val="26"/>
          <w:szCs w:val="26"/>
        </w:rPr>
        <w:t xml:space="preserve"> data elements found on the Certificate of Eligibility (COE) for the program and allows schools access to that information regardless of how many different states the student has lived in.  </w:t>
      </w:r>
      <w:r w:rsidRPr="0001399B">
        <w:rPr>
          <w:sz w:val="26"/>
          <w:szCs w:val="26"/>
        </w:rPr>
        <w:t xml:space="preserve">Elementary students have some health </w:t>
      </w:r>
      <w:r w:rsidR="004379EA" w:rsidRPr="0001399B">
        <w:rPr>
          <w:sz w:val="26"/>
          <w:szCs w:val="26"/>
        </w:rPr>
        <w:t>records</w:t>
      </w:r>
      <w:r w:rsidR="002A3F3B" w:rsidRPr="0001399B">
        <w:rPr>
          <w:sz w:val="26"/>
          <w:szCs w:val="26"/>
        </w:rPr>
        <w:t>, and</w:t>
      </w:r>
      <w:r w:rsidRPr="0001399B">
        <w:rPr>
          <w:sz w:val="26"/>
          <w:szCs w:val="26"/>
        </w:rPr>
        <w:t xml:space="preserve"> </w:t>
      </w:r>
      <w:r w:rsidR="002A3F3B" w:rsidRPr="0001399B">
        <w:rPr>
          <w:sz w:val="26"/>
          <w:szCs w:val="26"/>
        </w:rPr>
        <w:t>h</w:t>
      </w:r>
      <w:r w:rsidRPr="0001399B">
        <w:rPr>
          <w:sz w:val="26"/>
          <w:szCs w:val="26"/>
        </w:rPr>
        <w:t xml:space="preserve">igh </w:t>
      </w:r>
      <w:proofErr w:type="spellStart"/>
      <w:r w:rsidR="002A3F3B" w:rsidRPr="0001399B">
        <w:rPr>
          <w:sz w:val="26"/>
          <w:szCs w:val="26"/>
        </w:rPr>
        <w:t>s</w:t>
      </w:r>
      <w:r w:rsidRPr="0001399B">
        <w:rPr>
          <w:sz w:val="26"/>
          <w:szCs w:val="26"/>
        </w:rPr>
        <w:t>choolers</w:t>
      </w:r>
      <w:proofErr w:type="spellEnd"/>
      <w:r w:rsidRPr="0001399B">
        <w:rPr>
          <w:sz w:val="26"/>
          <w:szCs w:val="26"/>
        </w:rPr>
        <w:t xml:space="preserve"> have transcripts from around the United States</w:t>
      </w:r>
      <w:r w:rsidR="00264A42" w:rsidRPr="0001399B">
        <w:rPr>
          <w:sz w:val="26"/>
          <w:szCs w:val="26"/>
        </w:rPr>
        <w:t>.</w:t>
      </w:r>
    </w:p>
    <w:p w:rsidR="00366AC9" w:rsidRPr="0001399B" w:rsidRDefault="00366AC9" w:rsidP="00C51C9F">
      <w:pPr>
        <w:pStyle w:val="ListParagraph"/>
        <w:numPr>
          <w:ilvl w:val="0"/>
          <w:numId w:val="2"/>
        </w:numPr>
        <w:ind w:left="0"/>
        <w:rPr>
          <w:sz w:val="26"/>
          <w:szCs w:val="26"/>
        </w:rPr>
      </w:pPr>
      <w:r w:rsidRPr="0001399B">
        <w:rPr>
          <w:sz w:val="26"/>
          <w:szCs w:val="26"/>
        </w:rPr>
        <w:t>Stride Academy</w:t>
      </w:r>
      <w:r w:rsidR="002A3F3B" w:rsidRPr="0001399B">
        <w:rPr>
          <w:sz w:val="26"/>
          <w:szCs w:val="26"/>
        </w:rPr>
        <w:t xml:space="preserve"> </w:t>
      </w:r>
      <w:r w:rsidRPr="0001399B">
        <w:rPr>
          <w:sz w:val="26"/>
          <w:szCs w:val="26"/>
        </w:rPr>
        <w:t xml:space="preserve">= </w:t>
      </w:r>
      <w:r w:rsidR="00C51C9F" w:rsidRPr="0001399B">
        <w:rPr>
          <w:sz w:val="26"/>
          <w:szCs w:val="26"/>
        </w:rPr>
        <w:t>In the past a</w:t>
      </w:r>
      <w:r w:rsidRPr="0001399B">
        <w:rPr>
          <w:sz w:val="26"/>
          <w:szCs w:val="26"/>
        </w:rPr>
        <w:t>ll migrant students ha</w:t>
      </w:r>
      <w:r w:rsidR="00C51C9F" w:rsidRPr="0001399B">
        <w:rPr>
          <w:sz w:val="26"/>
          <w:szCs w:val="26"/>
        </w:rPr>
        <w:t xml:space="preserve">d </w:t>
      </w:r>
      <w:r w:rsidRPr="0001399B">
        <w:rPr>
          <w:sz w:val="26"/>
          <w:szCs w:val="26"/>
        </w:rPr>
        <w:t xml:space="preserve">a license with Stride Academy to have </w:t>
      </w:r>
      <w:r w:rsidR="00C51C9F" w:rsidRPr="0001399B">
        <w:rPr>
          <w:sz w:val="26"/>
          <w:szCs w:val="26"/>
        </w:rPr>
        <w:t xml:space="preserve">access to </w:t>
      </w:r>
      <w:r w:rsidRPr="0001399B">
        <w:rPr>
          <w:sz w:val="26"/>
          <w:szCs w:val="26"/>
        </w:rPr>
        <w:t>reading, math, language arts</w:t>
      </w:r>
      <w:r w:rsidR="00FE3950" w:rsidRPr="0001399B">
        <w:rPr>
          <w:sz w:val="26"/>
          <w:szCs w:val="26"/>
        </w:rPr>
        <w:t>,</w:t>
      </w:r>
      <w:r w:rsidRPr="0001399B">
        <w:rPr>
          <w:sz w:val="26"/>
          <w:szCs w:val="26"/>
        </w:rPr>
        <w:t xml:space="preserve"> and science instruction based on what skills they </w:t>
      </w:r>
      <w:r w:rsidR="00C51C9F" w:rsidRPr="0001399B">
        <w:rPr>
          <w:sz w:val="26"/>
          <w:szCs w:val="26"/>
        </w:rPr>
        <w:t>we</w:t>
      </w:r>
      <w:r w:rsidRPr="0001399B">
        <w:rPr>
          <w:sz w:val="26"/>
          <w:szCs w:val="26"/>
        </w:rPr>
        <w:t xml:space="preserve">re missing.  It is in English and Spanish, tied to the </w:t>
      </w:r>
      <w:r w:rsidR="00FE3950" w:rsidRPr="0001399B">
        <w:rPr>
          <w:sz w:val="26"/>
          <w:szCs w:val="26"/>
        </w:rPr>
        <w:t>C</w:t>
      </w:r>
      <w:r w:rsidRPr="0001399B">
        <w:rPr>
          <w:sz w:val="26"/>
          <w:szCs w:val="26"/>
        </w:rPr>
        <w:t xml:space="preserve">ommon </w:t>
      </w:r>
      <w:r w:rsidR="00FE3950" w:rsidRPr="0001399B">
        <w:rPr>
          <w:sz w:val="26"/>
          <w:szCs w:val="26"/>
        </w:rPr>
        <w:t>C</w:t>
      </w:r>
      <w:r w:rsidRPr="0001399B">
        <w:rPr>
          <w:sz w:val="26"/>
          <w:szCs w:val="26"/>
        </w:rPr>
        <w:t>ore</w:t>
      </w:r>
      <w:r w:rsidR="00FE3950" w:rsidRPr="0001399B">
        <w:rPr>
          <w:sz w:val="26"/>
          <w:szCs w:val="26"/>
        </w:rPr>
        <w:t>,</w:t>
      </w:r>
      <w:r w:rsidRPr="0001399B">
        <w:rPr>
          <w:sz w:val="26"/>
          <w:szCs w:val="26"/>
        </w:rPr>
        <w:t xml:space="preserve"> and has great growth reports.</w:t>
      </w:r>
      <w:r w:rsidR="00C51C9F" w:rsidRPr="0001399B">
        <w:rPr>
          <w:sz w:val="26"/>
          <w:szCs w:val="26"/>
        </w:rPr>
        <w:t xml:space="preserve">  An RFP for bids on a program that will do this for this coming year is in the works.</w:t>
      </w:r>
    </w:p>
    <w:p w:rsidR="00366AC9" w:rsidRPr="0001399B" w:rsidRDefault="00366AC9" w:rsidP="00C51C9F">
      <w:pPr>
        <w:pStyle w:val="ListParagraph"/>
        <w:numPr>
          <w:ilvl w:val="0"/>
          <w:numId w:val="2"/>
        </w:numPr>
        <w:ind w:left="0"/>
        <w:rPr>
          <w:sz w:val="26"/>
          <w:szCs w:val="26"/>
        </w:rPr>
      </w:pPr>
      <w:r w:rsidRPr="0001399B">
        <w:rPr>
          <w:sz w:val="26"/>
          <w:szCs w:val="26"/>
        </w:rPr>
        <w:t>0.5 FTE</w:t>
      </w:r>
      <w:r w:rsidR="00D31ED6" w:rsidRPr="0001399B">
        <w:rPr>
          <w:sz w:val="26"/>
          <w:szCs w:val="26"/>
        </w:rPr>
        <w:t xml:space="preserve"> </w:t>
      </w:r>
      <w:r w:rsidR="00D31ED6" w:rsidRPr="0001399B">
        <w:rPr>
          <w:b/>
          <w:sz w:val="26"/>
          <w:szCs w:val="26"/>
        </w:rPr>
        <w:t>G</w:t>
      </w:r>
      <w:r w:rsidR="00D31ED6" w:rsidRPr="0001399B">
        <w:rPr>
          <w:sz w:val="26"/>
          <w:szCs w:val="26"/>
        </w:rPr>
        <w:t xml:space="preserve">raduation </w:t>
      </w:r>
      <w:r w:rsidR="00D31ED6" w:rsidRPr="0001399B">
        <w:rPr>
          <w:b/>
          <w:sz w:val="26"/>
          <w:szCs w:val="26"/>
        </w:rPr>
        <w:t>S</w:t>
      </w:r>
      <w:r w:rsidR="00D31ED6" w:rsidRPr="0001399B">
        <w:rPr>
          <w:sz w:val="26"/>
          <w:szCs w:val="26"/>
        </w:rPr>
        <w:t xml:space="preserve">pecialist (GS) , </w:t>
      </w:r>
      <w:r w:rsidRPr="0001399B">
        <w:rPr>
          <w:sz w:val="26"/>
          <w:szCs w:val="26"/>
        </w:rPr>
        <w:t xml:space="preserve">0.5 FTE </w:t>
      </w:r>
      <w:r w:rsidRPr="0001399B">
        <w:rPr>
          <w:b/>
          <w:sz w:val="26"/>
          <w:szCs w:val="26"/>
        </w:rPr>
        <w:t>P</w:t>
      </w:r>
      <w:r w:rsidRPr="0001399B">
        <w:rPr>
          <w:sz w:val="26"/>
          <w:szCs w:val="26"/>
        </w:rPr>
        <w:t xml:space="preserve">arent </w:t>
      </w:r>
      <w:r w:rsidRPr="0001399B">
        <w:rPr>
          <w:b/>
          <w:sz w:val="26"/>
          <w:szCs w:val="26"/>
        </w:rPr>
        <w:t>E</w:t>
      </w:r>
      <w:r w:rsidRPr="0001399B">
        <w:rPr>
          <w:sz w:val="26"/>
          <w:szCs w:val="26"/>
        </w:rPr>
        <w:t xml:space="preserve">ngagement </w:t>
      </w:r>
      <w:r w:rsidRPr="0001399B">
        <w:rPr>
          <w:b/>
          <w:sz w:val="26"/>
          <w:szCs w:val="26"/>
        </w:rPr>
        <w:t>S</w:t>
      </w:r>
      <w:r w:rsidRPr="0001399B">
        <w:rPr>
          <w:sz w:val="26"/>
          <w:szCs w:val="26"/>
        </w:rPr>
        <w:t>pecialists (PES)</w:t>
      </w:r>
      <w:r w:rsidR="002A3F3B" w:rsidRPr="0001399B">
        <w:rPr>
          <w:sz w:val="26"/>
          <w:szCs w:val="26"/>
        </w:rPr>
        <w:t xml:space="preserve"> </w:t>
      </w:r>
      <w:r w:rsidR="00D31ED6" w:rsidRPr="0001399B">
        <w:rPr>
          <w:sz w:val="26"/>
          <w:szCs w:val="26"/>
        </w:rPr>
        <w:t xml:space="preserve"> and 1.0 FTE </w:t>
      </w:r>
      <w:r w:rsidR="00D31ED6" w:rsidRPr="0001399B">
        <w:rPr>
          <w:b/>
          <w:sz w:val="26"/>
          <w:szCs w:val="26"/>
        </w:rPr>
        <w:t>P</w:t>
      </w:r>
      <w:r w:rsidR="00D31ED6" w:rsidRPr="0001399B">
        <w:rPr>
          <w:sz w:val="26"/>
          <w:szCs w:val="26"/>
        </w:rPr>
        <w:t xml:space="preserve">reschool </w:t>
      </w:r>
      <w:r w:rsidR="00D31ED6" w:rsidRPr="0001399B">
        <w:rPr>
          <w:b/>
          <w:sz w:val="26"/>
          <w:szCs w:val="26"/>
        </w:rPr>
        <w:t>S</w:t>
      </w:r>
      <w:r w:rsidR="00D31ED6" w:rsidRPr="0001399B">
        <w:rPr>
          <w:sz w:val="26"/>
          <w:szCs w:val="26"/>
        </w:rPr>
        <w:t>pecialist (PS)</w:t>
      </w:r>
      <w:r w:rsidRPr="0001399B">
        <w:rPr>
          <w:sz w:val="26"/>
          <w:szCs w:val="26"/>
        </w:rPr>
        <w:t>=  The GS will meet with middle school and high school students to make sure they are on track towards graduation and post-secondary education.  The PES will help with local Parent Advisory Councils (PACs)</w:t>
      </w:r>
      <w:r w:rsidR="002A3F3B" w:rsidRPr="0001399B">
        <w:rPr>
          <w:sz w:val="26"/>
          <w:szCs w:val="26"/>
        </w:rPr>
        <w:t>,</w:t>
      </w:r>
      <w:r w:rsidRPr="0001399B">
        <w:rPr>
          <w:sz w:val="26"/>
          <w:szCs w:val="26"/>
        </w:rPr>
        <w:t xml:space="preserve"> and help train groups of parents to help their children.</w:t>
      </w:r>
      <w:r w:rsidR="00D31ED6" w:rsidRPr="0001399B">
        <w:rPr>
          <w:sz w:val="26"/>
          <w:szCs w:val="26"/>
        </w:rPr>
        <w:t xml:space="preserve">  The PS will gather data on migrant preschool students and provide training to parents to help prepare for Kindergarten.</w:t>
      </w:r>
    </w:p>
    <w:p w:rsidR="00264A42" w:rsidRPr="0001399B" w:rsidRDefault="00264A42" w:rsidP="00C51C9F">
      <w:pPr>
        <w:pStyle w:val="ListParagraph"/>
        <w:numPr>
          <w:ilvl w:val="0"/>
          <w:numId w:val="2"/>
        </w:numPr>
        <w:ind w:left="0"/>
        <w:rPr>
          <w:sz w:val="26"/>
          <w:szCs w:val="26"/>
        </w:rPr>
      </w:pPr>
      <w:r w:rsidRPr="0001399B">
        <w:rPr>
          <w:sz w:val="26"/>
          <w:szCs w:val="26"/>
        </w:rPr>
        <w:t>24</w:t>
      </w:r>
      <w:r w:rsidR="002A3F3B" w:rsidRPr="0001399B">
        <w:rPr>
          <w:sz w:val="26"/>
          <w:szCs w:val="26"/>
        </w:rPr>
        <w:t>-</w:t>
      </w:r>
      <w:r w:rsidRPr="0001399B">
        <w:rPr>
          <w:sz w:val="26"/>
          <w:szCs w:val="26"/>
        </w:rPr>
        <w:t>hour Accident Insurance</w:t>
      </w:r>
      <w:r w:rsidR="002A3F3B" w:rsidRPr="0001399B">
        <w:rPr>
          <w:sz w:val="26"/>
          <w:szCs w:val="26"/>
        </w:rPr>
        <w:t xml:space="preserve"> </w:t>
      </w:r>
      <w:r w:rsidRPr="0001399B">
        <w:rPr>
          <w:sz w:val="26"/>
          <w:szCs w:val="26"/>
        </w:rPr>
        <w:t xml:space="preserve">= </w:t>
      </w:r>
      <w:proofErr w:type="gramStart"/>
      <w:r w:rsidR="002A3F3B" w:rsidRPr="0001399B">
        <w:rPr>
          <w:sz w:val="26"/>
          <w:szCs w:val="26"/>
        </w:rPr>
        <w:t>T</w:t>
      </w:r>
      <w:r w:rsidR="004379EA" w:rsidRPr="0001399B">
        <w:rPr>
          <w:sz w:val="26"/>
          <w:szCs w:val="26"/>
        </w:rPr>
        <w:t>he</w:t>
      </w:r>
      <w:proofErr w:type="gramEnd"/>
      <w:r w:rsidRPr="0001399B">
        <w:rPr>
          <w:sz w:val="26"/>
          <w:szCs w:val="26"/>
        </w:rPr>
        <w:t xml:space="preserve"> Oregon migrant program provides 24</w:t>
      </w:r>
      <w:r w:rsidR="002A3F3B" w:rsidRPr="0001399B">
        <w:rPr>
          <w:sz w:val="26"/>
          <w:szCs w:val="26"/>
        </w:rPr>
        <w:t>-</w:t>
      </w:r>
      <w:r w:rsidRPr="0001399B">
        <w:rPr>
          <w:sz w:val="26"/>
          <w:szCs w:val="26"/>
        </w:rPr>
        <w:t>hour accident insurance for all migrant students in the program.  This is accident insurance, not health insur</w:t>
      </w:r>
      <w:r w:rsidR="002A3F3B" w:rsidRPr="0001399B">
        <w:rPr>
          <w:sz w:val="26"/>
          <w:szCs w:val="26"/>
        </w:rPr>
        <w:t>ance.</w:t>
      </w:r>
    </w:p>
    <w:p w:rsidR="00264A42" w:rsidRPr="0001399B" w:rsidRDefault="00264A42" w:rsidP="00C51C9F">
      <w:pPr>
        <w:pStyle w:val="ListParagraph"/>
        <w:numPr>
          <w:ilvl w:val="0"/>
          <w:numId w:val="2"/>
        </w:numPr>
        <w:ind w:left="0"/>
        <w:rPr>
          <w:sz w:val="26"/>
          <w:szCs w:val="26"/>
        </w:rPr>
      </w:pPr>
      <w:r w:rsidRPr="0001399B">
        <w:rPr>
          <w:sz w:val="26"/>
          <w:szCs w:val="26"/>
        </w:rPr>
        <w:t>Migrant Preschool Programs</w:t>
      </w:r>
      <w:r w:rsidR="002A3F3B" w:rsidRPr="0001399B">
        <w:rPr>
          <w:sz w:val="26"/>
          <w:szCs w:val="26"/>
        </w:rPr>
        <w:t xml:space="preserve"> </w:t>
      </w:r>
      <w:r w:rsidRPr="0001399B">
        <w:rPr>
          <w:sz w:val="26"/>
          <w:szCs w:val="26"/>
        </w:rPr>
        <w:t>=</w:t>
      </w:r>
      <w:r w:rsidR="002A3F3B" w:rsidRPr="0001399B">
        <w:rPr>
          <w:sz w:val="26"/>
          <w:szCs w:val="26"/>
        </w:rPr>
        <w:t xml:space="preserve"> </w:t>
      </w:r>
      <w:proofErr w:type="gramStart"/>
      <w:r w:rsidR="002A3F3B" w:rsidRPr="0001399B">
        <w:rPr>
          <w:sz w:val="26"/>
          <w:szCs w:val="26"/>
        </w:rPr>
        <w:t>E</w:t>
      </w:r>
      <w:r w:rsidR="004379EA" w:rsidRPr="0001399B">
        <w:rPr>
          <w:sz w:val="26"/>
          <w:szCs w:val="26"/>
        </w:rPr>
        <w:t>very</w:t>
      </w:r>
      <w:proofErr w:type="gramEnd"/>
      <w:r w:rsidRPr="0001399B">
        <w:rPr>
          <w:sz w:val="26"/>
          <w:szCs w:val="26"/>
        </w:rPr>
        <w:t xml:space="preserve"> migrant program </w:t>
      </w:r>
      <w:r w:rsidR="006B0444" w:rsidRPr="0001399B">
        <w:rPr>
          <w:sz w:val="26"/>
          <w:szCs w:val="26"/>
        </w:rPr>
        <w:t>has funds to work with migrant preschool students.</w:t>
      </w:r>
      <w:r w:rsidR="00366AC9" w:rsidRPr="0001399B">
        <w:rPr>
          <w:sz w:val="26"/>
          <w:szCs w:val="26"/>
        </w:rPr>
        <w:t xml:space="preserve">  </w:t>
      </w:r>
    </w:p>
    <w:p w:rsidR="006B0444" w:rsidRPr="0001399B" w:rsidRDefault="006B0444" w:rsidP="00C51C9F">
      <w:pPr>
        <w:pStyle w:val="ListParagraph"/>
        <w:numPr>
          <w:ilvl w:val="0"/>
          <w:numId w:val="2"/>
        </w:numPr>
        <w:ind w:left="0"/>
        <w:rPr>
          <w:sz w:val="26"/>
          <w:szCs w:val="26"/>
        </w:rPr>
      </w:pPr>
      <w:r w:rsidRPr="0001399B">
        <w:rPr>
          <w:sz w:val="26"/>
          <w:szCs w:val="26"/>
        </w:rPr>
        <w:t xml:space="preserve">Summer </w:t>
      </w:r>
      <w:r w:rsidR="002A3F3B" w:rsidRPr="0001399B">
        <w:rPr>
          <w:sz w:val="26"/>
          <w:szCs w:val="26"/>
        </w:rPr>
        <w:t>S</w:t>
      </w:r>
      <w:r w:rsidRPr="0001399B">
        <w:rPr>
          <w:sz w:val="26"/>
          <w:szCs w:val="26"/>
        </w:rPr>
        <w:t>chool</w:t>
      </w:r>
      <w:r w:rsidR="002A3F3B" w:rsidRPr="0001399B">
        <w:rPr>
          <w:sz w:val="26"/>
          <w:szCs w:val="26"/>
        </w:rPr>
        <w:t xml:space="preserve"> </w:t>
      </w:r>
      <w:r w:rsidRPr="0001399B">
        <w:rPr>
          <w:sz w:val="26"/>
          <w:szCs w:val="26"/>
        </w:rPr>
        <w:t xml:space="preserve">= </w:t>
      </w:r>
      <w:proofErr w:type="gramStart"/>
      <w:r w:rsidR="002A3F3B" w:rsidRPr="0001399B">
        <w:rPr>
          <w:sz w:val="26"/>
          <w:szCs w:val="26"/>
        </w:rPr>
        <w:t>E</w:t>
      </w:r>
      <w:r w:rsidR="004379EA" w:rsidRPr="0001399B">
        <w:rPr>
          <w:sz w:val="26"/>
          <w:szCs w:val="26"/>
        </w:rPr>
        <w:t>very</w:t>
      </w:r>
      <w:proofErr w:type="gramEnd"/>
      <w:r w:rsidRPr="0001399B">
        <w:rPr>
          <w:sz w:val="26"/>
          <w:szCs w:val="26"/>
        </w:rPr>
        <w:t xml:space="preserve"> migrant program has funds to provide a migrant summer school.  This is one of the best uses of migrant funds because students get an extra dose of instruction.  Not only do they not digress as many student do over the summer, but the goal is to fill the educational gaps so that when they start school in the fall they are at grade level or above.</w:t>
      </w:r>
      <w:r w:rsidR="00366AC9" w:rsidRPr="0001399B">
        <w:rPr>
          <w:sz w:val="26"/>
          <w:szCs w:val="26"/>
        </w:rPr>
        <w:t xml:space="preserve">  ESSA’s new formula will provide funds for every child served in the summer academically.</w:t>
      </w:r>
      <w:r w:rsidR="00C51C9F" w:rsidRPr="0001399B">
        <w:rPr>
          <w:sz w:val="26"/>
          <w:szCs w:val="26"/>
        </w:rPr>
        <w:t xml:space="preserve">  There were 105 Migrant Summer Schools last summer.</w:t>
      </w:r>
    </w:p>
    <w:p w:rsidR="006B0444" w:rsidRPr="0001399B" w:rsidRDefault="006B0444" w:rsidP="00C51C9F">
      <w:pPr>
        <w:pStyle w:val="ListParagraph"/>
        <w:numPr>
          <w:ilvl w:val="0"/>
          <w:numId w:val="2"/>
        </w:numPr>
        <w:ind w:left="0"/>
        <w:rPr>
          <w:sz w:val="26"/>
          <w:szCs w:val="26"/>
        </w:rPr>
      </w:pPr>
      <w:r w:rsidRPr="0001399B">
        <w:rPr>
          <w:sz w:val="26"/>
          <w:szCs w:val="26"/>
        </w:rPr>
        <w:t>Free and Reduced Lunch</w:t>
      </w:r>
      <w:r w:rsidR="002A3F3B" w:rsidRPr="0001399B">
        <w:rPr>
          <w:sz w:val="26"/>
          <w:szCs w:val="26"/>
        </w:rPr>
        <w:t xml:space="preserve"> </w:t>
      </w:r>
      <w:r w:rsidRPr="0001399B">
        <w:rPr>
          <w:sz w:val="26"/>
          <w:szCs w:val="26"/>
        </w:rPr>
        <w:t>=</w:t>
      </w:r>
      <w:r w:rsidR="002A3F3B" w:rsidRPr="0001399B">
        <w:rPr>
          <w:sz w:val="26"/>
          <w:szCs w:val="26"/>
        </w:rPr>
        <w:t xml:space="preserve"> </w:t>
      </w:r>
      <w:r w:rsidRPr="0001399B">
        <w:rPr>
          <w:sz w:val="26"/>
          <w:szCs w:val="26"/>
        </w:rPr>
        <w:t>Migrant students automatically qualify for free and reduced lunch programs.  They are not required to fill out paperwork to qualify for the lunch program.</w:t>
      </w:r>
    </w:p>
    <w:p w:rsidR="002A3F3B" w:rsidRPr="0001399B" w:rsidRDefault="002F2C82" w:rsidP="00C51C9F">
      <w:pPr>
        <w:pStyle w:val="ListParagraph"/>
        <w:numPr>
          <w:ilvl w:val="0"/>
          <w:numId w:val="2"/>
        </w:numPr>
        <w:ind w:left="0"/>
        <w:rPr>
          <w:sz w:val="26"/>
          <w:szCs w:val="26"/>
        </w:rPr>
      </w:pPr>
      <w:r w:rsidRPr="0001399B">
        <w:rPr>
          <w:sz w:val="26"/>
          <w:szCs w:val="26"/>
        </w:rPr>
        <w:lastRenderedPageBreak/>
        <w:t>After</w:t>
      </w:r>
      <w:r w:rsidR="00FE3950" w:rsidRPr="0001399B">
        <w:rPr>
          <w:sz w:val="26"/>
          <w:szCs w:val="26"/>
        </w:rPr>
        <w:t>-</w:t>
      </w:r>
      <w:r w:rsidRPr="0001399B">
        <w:rPr>
          <w:sz w:val="26"/>
          <w:szCs w:val="26"/>
        </w:rPr>
        <w:t>school classes</w:t>
      </w:r>
      <w:r w:rsidR="002A3F3B" w:rsidRPr="0001399B">
        <w:rPr>
          <w:sz w:val="26"/>
          <w:szCs w:val="26"/>
        </w:rPr>
        <w:t xml:space="preserve"> </w:t>
      </w:r>
      <w:r w:rsidRPr="0001399B">
        <w:rPr>
          <w:sz w:val="26"/>
          <w:szCs w:val="26"/>
        </w:rPr>
        <w:t>=</w:t>
      </w:r>
      <w:r w:rsidR="002A3F3B" w:rsidRPr="0001399B">
        <w:rPr>
          <w:sz w:val="26"/>
          <w:szCs w:val="26"/>
        </w:rPr>
        <w:t xml:space="preserve"> </w:t>
      </w:r>
      <w:r w:rsidRPr="0001399B">
        <w:rPr>
          <w:sz w:val="26"/>
          <w:szCs w:val="26"/>
        </w:rPr>
        <w:t>Many programs provide before</w:t>
      </w:r>
      <w:r w:rsidR="00FE3950" w:rsidRPr="0001399B">
        <w:rPr>
          <w:sz w:val="26"/>
          <w:szCs w:val="26"/>
        </w:rPr>
        <w:t>-</w:t>
      </w:r>
      <w:r w:rsidRPr="0001399B">
        <w:rPr>
          <w:sz w:val="26"/>
          <w:szCs w:val="26"/>
        </w:rPr>
        <w:t xml:space="preserve"> and after</w:t>
      </w:r>
      <w:r w:rsidR="00FE3950" w:rsidRPr="0001399B">
        <w:rPr>
          <w:sz w:val="26"/>
          <w:szCs w:val="26"/>
        </w:rPr>
        <w:t>-</w:t>
      </w:r>
      <w:r w:rsidRPr="0001399B">
        <w:rPr>
          <w:sz w:val="26"/>
          <w:szCs w:val="26"/>
        </w:rPr>
        <w:t>school classes for migrant students</w:t>
      </w:r>
      <w:r w:rsidR="00FE3950" w:rsidRPr="0001399B">
        <w:rPr>
          <w:sz w:val="26"/>
          <w:szCs w:val="26"/>
        </w:rPr>
        <w:t>,</w:t>
      </w:r>
      <w:r w:rsidRPr="0001399B">
        <w:rPr>
          <w:sz w:val="26"/>
          <w:szCs w:val="26"/>
        </w:rPr>
        <w:t xml:space="preserve"> especially in </w:t>
      </w:r>
      <w:r w:rsidR="00FE3950" w:rsidRPr="0001399B">
        <w:rPr>
          <w:sz w:val="26"/>
          <w:szCs w:val="26"/>
        </w:rPr>
        <w:t>r</w:t>
      </w:r>
      <w:r w:rsidRPr="0001399B">
        <w:rPr>
          <w:sz w:val="26"/>
          <w:szCs w:val="26"/>
        </w:rPr>
        <w:t xml:space="preserve">eading and </w:t>
      </w:r>
      <w:r w:rsidR="00FE3950" w:rsidRPr="0001399B">
        <w:rPr>
          <w:sz w:val="26"/>
          <w:szCs w:val="26"/>
        </w:rPr>
        <w:t>m</w:t>
      </w:r>
      <w:r w:rsidRPr="0001399B">
        <w:rPr>
          <w:sz w:val="26"/>
          <w:szCs w:val="26"/>
        </w:rPr>
        <w:t>athematics</w:t>
      </w:r>
      <w:r w:rsidR="00FE3950" w:rsidRPr="0001399B">
        <w:rPr>
          <w:sz w:val="26"/>
          <w:szCs w:val="26"/>
        </w:rPr>
        <w:t>,</w:t>
      </w:r>
      <w:r w:rsidRPr="0001399B">
        <w:rPr>
          <w:sz w:val="26"/>
          <w:szCs w:val="26"/>
        </w:rPr>
        <w:t xml:space="preserve"> to help stude</w:t>
      </w:r>
      <w:r w:rsidR="00C51C9F" w:rsidRPr="0001399B">
        <w:rPr>
          <w:sz w:val="26"/>
          <w:szCs w:val="26"/>
        </w:rPr>
        <w:t>nts pass state assessment test.</w:t>
      </w:r>
    </w:p>
    <w:p w:rsidR="00C51C9F" w:rsidRPr="0001399B" w:rsidRDefault="00C51C9F" w:rsidP="00C51C9F">
      <w:pPr>
        <w:rPr>
          <w:sz w:val="26"/>
          <w:szCs w:val="26"/>
        </w:rPr>
      </w:pPr>
    </w:p>
    <w:p w:rsidR="00C51C9F" w:rsidRPr="0001399B" w:rsidRDefault="00C51C9F" w:rsidP="00C51C9F">
      <w:pPr>
        <w:rPr>
          <w:b/>
          <w:sz w:val="26"/>
          <w:szCs w:val="26"/>
        </w:rPr>
      </w:pPr>
      <w:r w:rsidRPr="0001399B">
        <w:rPr>
          <w:b/>
          <w:sz w:val="26"/>
          <w:szCs w:val="26"/>
        </w:rPr>
        <w:t>High School Benefits:</w:t>
      </w:r>
    </w:p>
    <w:p w:rsidR="00C51C9F" w:rsidRPr="0001399B" w:rsidRDefault="00C51C9F" w:rsidP="00C51C9F">
      <w:pPr>
        <w:pStyle w:val="ListParagraph"/>
        <w:numPr>
          <w:ilvl w:val="0"/>
          <w:numId w:val="3"/>
        </w:numPr>
        <w:ind w:left="0"/>
        <w:rPr>
          <w:sz w:val="26"/>
          <w:szCs w:val="26"/>
        </w:rPr>
      </w:pPr>
      <w:r w:rsidRPr="0001399B">
        <w:rPr>
          <w:sz w:val="26"/>
          <w:szCs w:val="26"/>
        </w:rPr>
        <w:t xml:space="preserve">High School Summer Leadership Institute = since 2009, the CAMP program at OSU has been contracted to lead the Summer Leadership Institute.  Nine students from each area </w:t>
      </w:r>
      <w:proofErr w:type="gramStart"/>
      <w:r w:rsidRPr="0001399B">
        <w:rPr>
          <w:sz w:val="26"/>
          <w:szCs w:val="26"/>
        </w:rPr>
        <w:t>are invited</w:t>
      </w:r>
      <w:proofErr w:type="gramEnd"/>
      <w:r w:rsidRPr="0001399B">
        <w:rPr>
          <w:sz w:val="26"/>
          <w:szCs w:val="26"/>
        </w:rPr>
        <w:t xml:space="preserve"> to attend the institute in Corvallis during July-August.  The institute has former migrant students that are 3-5 years ahead of the high school students attending, who have become </w:t>
      </w:r>
      <w:proofErr w:type="gramStart"/>
      <w:r w:rsidRPr="0001399B">
        <w:rPr>
          <w:sz w:val="26"/>
          <w:szCs w:val="26"/>
        </w:rPr>
        <w:t>mentors and lead</w:t>
      </w:r>
      <w:proofErr w:type="gramEnd"/>
      <w:r w:rsidRPr="0001399B">
        <w:rPr>
          <w:sz w:val="26"/>
          <w:szCs w:val="26"/>
        </w:rPr>
        <w:t xml:space="preserve"> and share with the students during the week-long program.  Starting in summer of 2018, Southern Oregon and Eastern Oregon will have their own summer Leadership Institutes and we are planning on doubling the number of students attending and tripling the number in 2019.</w:t>
      </w:r>
    </w:p>
    <w:p w:rsidR="00C51C9F" w:rsidRPr="0001399B" w:rsidRDefault="00C51C9F" w:rsidP="00C51C9F">
      <w:pPr>
        <w:pStyle w:val="ListParagraph"/>
        <w:numPr>
          <w:ilvl w:val="0"/>
          <w:numId w:val="3"/>
        </w:numPr>
        <w:ind w:left="0"/>
        <w:rPr>
          <w:sz w:val="26"/>
          <w:szCs w:val="26"/>
        </w:rPr>
      </w:pPr>
      <w:r w:rsidRPr="0001399B">
        <w:rPr>
          <w:sz w:val="26"/>
          <w:szCs w:val="26"/>
        </w:rPr>
        <w:t>SAT and AP assessments are free = Students on free and reduced lunches (all migrant students), can take the SAT twice and AP tests for free.</w:t>
      </w:r>
    </w:p>
    <w:p w:rsidR="00C51C9F" w:rsidRPr="0001399B" w:rsidRDefault="00C51C9F" w:rsidP="00C51C9F">
      <w:pPr>
        <w:pStyle w:val="ListParagraph"/>
        <w:numPr>
          <w:ilvl w:val="0"/>
          <w:numId w:val="3"/>
        </w:numPr>
        <w:ind w:left="0"/>
        <w:rPr>
          <w:sz w:val="26"/>
          <w:szCs w:val="26"/>
        </w:rPr>
      </w:pPr>
      <w:r w:rsidRPr="0001399B">
        <w:rPr>
          <w:sz w:val="26"/>
          <w:szCs w:val="26"/>
        </w:rPr>
        <w:t>Credit Recovery classes = Many programs provide opportunities for migrant students to make up credits to graduate through credit recovery classes.</w:t>
      </w:r>
    </w:p>
    <w:p w:rsidR="00C51C9F" w:rsidRPr="0001399B" w:rsidRDefault="00C51C9F" w:rsidP="00C51C9F">
      <w:pPr>
        <w:pStyle w:val="ListParagraph"/>
        <w:numPr>
          <w:ilvl w:val="0"/>
          <w:numId w:val="3"/>
        </w:numPr>
        <w:ind w:left="0"/>
        <w:rPr>
          <w:sz w:val="26"/>
          <w:szCs w:val="26"/>
        </w:rPr>
      </w:pPr>
      <w:r w:rsidRPr="0001399B">
        <w:rPr>
          <w:sz w:val="26"/>
          <w:szCs w:val="26"/>
        </w:rPr>
        <w:t>HEP and CAMP programs = There are programs specifically for migrant students.  The High School Equivalency Program (HEP) helps students or parents get their GED.  There are six centers in Oregon.  HEP programs are in High Desert</w:t>
      </w:r>
      <w:r w:rsidR="00BB6133">
        <w:rPr>
          <w:sz w:val="26"/>
          <w:szCs w:val="26"/>
        </w:rPr>
        <w:t xml:space="preserve"> ESD (Redmond), Klamath Falls, </w:t>
      </w:r>
      <w:r w:rsidRPr="0001399B">
        <w:rPr>
          <w:sz w:val="26"/>
          <w:szCs w:val="26"/>
        </w:rPr>
        <w:t>Chemeketa CC (Salem), Rock Creek CC (NW Portland), OSU (Corvallis), and Treasure Valley CC (Ontario).  OSU has a room and board for HEP.</w:t>
      </w:r>
      <w:r w:rsidR="00F40B03">
        <w:rPr>
          <w:sz w:val="26"/>
          <w:szCs w:val="26"/>
        </w:rPr>
        <w:t xml:space="preserve">  This year two more HEP programs received funding for High Desert ESD and Klamath Falls.</w:t>
      </w:r>
    </w:p>
    <w:p w:rsidR="00C51C9F" w:rsidRPr="0001399B" w:rsidRDefault="00C51C9F" w:rsidP="00C51C9F">
      <w:pPr>
        <w:pStyle w:val="ListParagraph"/>
        <w:numPr>
          <w:ilvl w:val="0"/>
          <w:numId w:val="3"/>
        </w:numPr>
        <w:ind w:left="0"/>
        <w:rPr>
          <w:sz w:val="26"/>
          <w:szCs w:val="26"/>
        </w:rPr>
      </w:pPr>
      <w:r w:rsidRPr="0001399B">
        <w:rPr>
          <w:sz w:val="26"/>
          <w:szCs w:val="26"/>
        </w:rPr>
        <w:t xml:space="preserve">There are four </w:t>
      </w:r>
      <w:r w:rsidRPr="0001399B">
        <w:rPr>
          <w:color w:val="FF0000"/>
          <w:sz w:val="26"/>
          <w:szCs w:val="26"/>
        </w:rPr>
        <w:t>College</w:t>
      </w:r>
      <w:r w:rsidRPr="0001399B">
        <w:rPr>
          <w:sz w:val="26"/>
          <w:szCs w:val="26"/>
        </w:rPr>
        <w:t xml:space="preserve"> Assistance for Migrant Students Program (CAMP) in Oregon.  This program helps migrant students their first year of college to give support and help to make it during their first year.  Chemeketa CC (Salem), Rock Creek CC (NW Portland), OSU (Corvallis), and Treasure Valley CC (Ontario) all have HEP and CAMP programs.  </w:t>
      </w:r>
    </w:p>
    <w:p w:rsidR="00C51C9F" w:rsidRPr="0001399B" w:rsidRDefault="00C51C9F" w:rsidP="00C51C9F">
      <w:pPr>
        <w:pStyle w:val="ListParagraph"/>
        <w:numPr>
          <w:ilvl w:val="0"/>
          <w:numId w:val="3"/>
        </w:numPr>
        <w:ind w:left="0"/>
        <w:rPr>
          <w:sz w:val="26"/>
          <w:szCs w:val="26"/>
        </w:rPr>
        <w:sectPr w:rsidR="00C51C9F" w:rsidRPr="0001399B" w:rsidSect="002A3F3B">
          <w:pgSz w:w="12240" w:h="15840"/>
          <w:pgMar w:top="720" w:right="1440" w:bottom="720" w:left="1440" w:header="720" w:footer="720" w:gutter="0"/>
          <w:cols w:space="720"/>
          <w:docGrid w:linePitch="360"/>
        </w:sectPr>
      </w:pPr>
      <w:r w:rsidRPr="0001399B">
        <w:rPr>
          <w:sz w:val="26"/>
          <w:szCs w:val="26"/>
        </w:rPr>
        <w:t>Free technology programs = Migrant students can access  1) EdReady.org a math and Lang. Arts program for middle and high school students, and 2) Hippocampus.org a tutori</w:t>
      </w:r>
      <w:r w:rsidR="0001399B">
        <w:rPr>
          <w:sz w:val="26"/>
          <w:szCs w:val="26"/>
        </w:rPr>
        <w:t xml:space="preserve">al resource </w:t>
      </w:r>
      <w:r w:rsidR="00936537">
        <w:rPr>
          <w:sz w:val="26"/>
          <w:szCs w:val="26"/>
        </w:rPr>
        <w:t>for teachers.</w:t>
      </w:r>
    </w:p>
    <w:p w:rsidR="002F2C82" w:rsidRPr="00C51C9F" w:rsidRDefault="002F2C82" w:rsidP="00C51C9F">
      <w:pPr>
        <w:rPr>
          <w:sz w:val="28"/>
          <w:szCs w:val="28"/>
        </w:rPr>
      </w:pPr>
    </w:p>
    <w:sectPr w:rsidR="002F2C82" w:rsidRPr="00C51C9F" w:rsidSect="002A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0C29"/>
    <w:multiLevelType w:val="hybridMultilevel"/>
    <w:tmpl w:val="6154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1147A"/>
    <w:multiLevelType w:val="hybridMultilevel"/>
    <w:tmpl w:val="982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C1DF5"/>
    <w:multiLevelType w:val="hybridMultilevel"/>
    <w:tmpl w:val="DF36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D5"/>
    <w:rsid w:val="0001399B"/>
    <w:rsid w:val="001E0CE7"/>
    <w:rsid w:val="00264A42"/>
    <w:rsid w:val="002A17DC"/>
    <w:rsid w:val="002A3F3B"/>
    <w:rsid w:val="002D47D5"/>
    <w:rsid w:val="002F2C82"/>
    <w:rsid w:val="00364350"/>
    <w:rsid w:val="00366AC9"/>
    <w:rsid w:val="003B4CF5"/>
    <w:rsid w:val="004379EA"/>
    <w:rsid w:val="005601AF"/>
    <w:rsid w:val="006B0444"/>
    <w:rsid w:val="008D0ECE"/>
    <w:rsid w:val="00936537"/>
    <w:rsid w:val="00995083"/>
    <w:rsid w:val="00A35D47"/>
    <w:rsid w:val="00BB6133"/>
    <w:rsid w:val="00C51C9F"/>
    <w:rsid w:val="00D31ED6"/>
    <w:rsid w:val="00F40B03"/>
    <w:rsid w:val="00FE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E085E-9C65-444E-8736-7C1A3D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7D5"/>
    <w:pPr>
      <w:ind w:left="720"/>
      <w:contextualSpacing/>
    </w:pPr>
  </w:style>
  <w:style w:type="paragraph" w:styleId="BalloonText">
    <w:name w:val="Balloon Text"/>
    <w:basedOn w:val="Normal"/>
    <w:link w:val="BalloonTextChar"/>
    <w:uiPriority w:val="99"/>
    <w:semiHidden/>
    <w:unhideWhenUsed/>
    <w:rsid w:val="00A3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2019-09-30T23:06:59+00:00</Remediation_x0020_Date>
    <Priority xmlns="14007aae-f337-4414-b2f6-4f7e3ca77c60">New</Priority>
  </documentManagement>
</p:properties>
</file>

<file path=customXml/itemProps1.xml><?xml version="1.0" encoding="utf-8"?>
<ds:datastoreItem xmlns:ds="http://schemas.openxmlformats.org/officeDocument/2006/customXml" ds:itemID="{9C33DF66-4C16-4B5A-A1B3-D7DFF15CB44B}"/>
</file>

<file path=customXml/itemProps2.xml><?xml version="1.0" encoding="utf-8"?>
<ds:datastoreItem xmlns:ds="http://schemas.openxmlformats.org/officeDocument/2006/customXml" ds:itemID="{F3D793D0-46E7-44E7-ACF7-26C59202F919}"/>
</file>

<file path=customXml/itemProps3.xml><?xml version="1.0" encoding="utf-8"?>
<ds:datastoreItem xmlns:ds="http://schemas.openxmlformats.org/officeDocument/2006/customXml" ds:itemID="{CB8B304E-358A-434A-A5B8-C8DE3D85A614}"/>
</file>

<file path=customXml/itemProps4.xml><?xml version="1.0" encoding="utf-8"?>
<ds:datastoreItem xmlns:ds="http://schemas.openxmlformats.org/officeDocument/2006/customXml" ds:itemID="{B446D321-B06F-4D09-B749-08579B81DCA6}"/>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fernowj</dc:creator>
  <cp:lastModifiedBy>"MillerKi"</cp:lastModifiedBy>
  <cp:revision>2</cp:revision>
  <cp:lastPrinted>2019-09-25T00:33:00Z</cp:lastPrinted>
  <dcterms:created xsi:type="dcterms:W3CDTF">2019-09-26T15:10:00Z</dcterms:created>
  <dcterms:modified xsi:type="dcterms:W3CDTF">2019-09-26T15:10:00Z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