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CAF6" w14:textId="37B98558" w:rsidR="68AD752D" w:rsidRDefault="63E8CC5B" w:rsidP="68AD752D">
      <w:pPr>
        <w:spacing w:line="257" w:lineRule="auto"/>
        <w:jc w:val="center"/>
      </w:pPr>
      <w:bookmarkStart w:id="0" w:name="_GoBack"/>
      <w:bookmarkEnd w:id="0"/>
      <w:r w:rsidRPr="68AD752D">
        <w:rPr>
          <w:rFonts w:ascii="Calibri" w:eastAsia="Calibri" w:hAnsi="Calibri" w:cs="Calibri"/>
          <w:b/>
          <w:bCs/>
          <w:u w:val="single"/>
        </w:rPr>
        <w:t>Oregon Language Use Survey Rubric</w:t>
      </w:r>
    </w:p>
    <w:p w14:paraId="09DE07C1" w14:textId="01CC6EF2" w:rsidR="63E8CC5B" w:rsidRDefault="63E8CC5B" w:rsidP="68AD752D">
      <w:pPr>
        <w:spacing w:line="257" w:lineRule="auto"/>
      </w:pPr>
      <w:r w:rsidRPr="68AD752D">
        <w:rPr>
          <w:rFonts w:ascii="Calibri" w:eastAsia="Calibri" w:hAnsi="Calibri" w:cs="Calibri"/>
        </w:rPr>
        <w:t>The purpose of this rubric is to assist district staff in determining which students need to be administered the ELPA screener based on the responses provided to the questions on the Oregon Language Use Survey.  The scenarios listed below are provided as guides for the district and may not be all inclusive of r</w:t>
      </w:r>
      <w:r w:rsidR="00422688">
        <w:rPr>
          <w:rFonts w:ascii="Calibri" w:eastAsia="Calibri" w:hAnsi="Calibri" w:cs="Calibri"/>
        </w:rPr>
        <w:t xml:space="preserve">epresented responses provided. </w:t>
      </w:r>
    </w:p>
    <w:p w14:paraId="585A8B62" w14:textId="0A55A637" w:rsidR="000C670D" w:rsidRDefault="00422688" w:rsidP="000C670D">
      <w:pPr>
        <w:spacing w:after="0" w:line="257" w:lineRule="auto"/>
        <w:rPr>
          <w:rFonts w:ascii="Calibri" w:eastAsia="Calibri" w:hAnsi="Calibri" w:cs="Calibri"/>
        </w:rPr>
      </w:pPr>
      <w:r>
        <w:rPr>
          <w:rFonts w:ascii="Calibri" w:eastAsia="Calibri" w:hAnsi="Calibri" w:cs="Calibri"/>
        </w:rPr>
        <w:t>Generally, d</w:t>
      </w:r>
      <w:r w:rsidR="000C670D">
        <w:rPr>
          <w:rFonts w:ascii="Calibri" w:eastAsia="Calibri" w:hAnsi="Calibri" w:cs="Calibri"/>
        </w:rPr>
        <w:t xml:space="preserve">istricts </w:t>
      </w:r>
      <w:r w:rsidR="000C670D" w:rsidRPr="00422688">
        <w:rPr>
          <w:rFonts w:ascii="Calibri" w:eastAsia="Calibri" w:hAnsi="Calibri" w:cs="Calibri"/>
        </w:rPr>
        <w:t>must administer</w:t>
      </w:r>
      <w:r w:rsidR="000C670D">
        <w:rPr>
          <w:rFonts w:ascii="Calibri" w:eastAsia="Calibri" w:hAnsi="Calibri" w:cs="Calibri"/>
        </w:rPr>
        <w:t xml:space="preserve"> the ELPA screener if one of more responses to questions 1-3 in the Oregon Language Use Survey includes:</w:t>
      </w:r>
    </w:p>
    <w:p w14:paraId="0BAA1C37" w14:textId="6A8539C6" w:rsidR="000C670D" w:rsidRDefault="000C670D" w:rsidP="000C670D">
      <w:pPr>
        <w:pStyle w:val="ListParagraph"/>
        <w:numPr>
          <w:ilvl w:val="0"/>
          <w:numId w:val="27"/>
        </w:numPr>
        <w:spacing w:after="0" w:line="257" w:lineRule="auto"/>
        <w:rPr>
          <w:rFonts w:ascii="Calibri" w:eastAsia="Calibri" w:hAnsi="Calibri" w:cs="Calibri"/>
        </w:rPr>
      </w:pPr>
      <w:r>
        <w:rPr>
          <w:rFonts w:ascii="Calibri" w:eastAsia="Calibri" w:hAnsi="Calibri" w:cs="Calibri"/>
        </w:rPr>
        <w:t xml:space="preserve">Language(s) </w:t>
      </w:r>
      <w:r w:rsidRPr="000C670D">
        <w:rPr>
          <w:rFonts w:ascii="Calibri" w:eastAsia="Calibri" w:hAnsi="Calibri" w:cs="Calibri"/>
          <w:i/>
        </w:rPr>
        <w:t>other than</w:t>
      </w:r>
      <w:r>
        <w:rPr>
          <w:rFonts w:ascii="Calibri" w:eastAsia="Calibri" w:hAnsi="Calibri" w:cs="Calibri"/>
        </w:rPr>
        <w:t xml:space="preserve"> English or American Sign Language (ASL), or </w:t>
      </w:r>
    </w:p>
    <w:p w14:paraId="7E249E38" w14:textId="70FD64C7" w:rsidR="00422688" w:rsidRPr="00422688" w:rsidRDefault="000C670D" w:rsidP="00422688">
      <w:pPr>
        <w:pStyle w:val="ListParagraph"/>
        <w:numPr>
          <w:ilvl w:val="0"/>
          <w:numId w:val="27"/>
        </w:numPr>
        <w:spacing w:after="0" w:line="257" w:lineRule="auto"/>
        <w:rPr>
          <w:rFonts w:ascii="Calibri" w:eastAsia="Calibri" w:hAnsi="Calibri" w:cs="Calibri"/>
        </w:rPr>
      </w:pPr>
      <w:r>
        <w:rPr>
          <w:rFonts w:ascii="Calibri" w:eastAsia="Calibri" w:hAnsi="Calibri" w:cs="Calibri"/>
        </w:rPr>
        <w:t xml:space="preserve">Language(s) </w:t>
      </w:r>
      <w:r w:rsidRPr="000C670D">
        <w:rPr>
          <w:rFonts w:ascii="Calibri" w:eastAsia="Calibri" w:hAnsi="Calibri" w:cs="Calibri"/>
          <w:i/>
        </w:rPr>
        <w:t>in addition to</w:t>
      </w:r>
      <w:r>
        <w:rPr>
          <w:rFonts w:ascii="Calibri" w:eastAsia="Calibri" w:hAnsi="Calibri" w:cs="Calibri"/>
        </w:rPr>
        <w:t xml:space="preserve"> English or American Sign Language (ASL)</w:t>
      </w:r>
      <w:r w:rsidR="008B3FCD">
        <w:rPr>
          <w:rFonts w:ascii="Calibri" w:eastAsia="Calibri" w:hAnsi="Calibri" w:cs="Calibri"/>
        </w:rPr>
        <w:t>.</w:t>
      </w:r>
    </w:p>
    <w:p w14:paraId="669A9C08" w14:textId="77777777" w:rsidR="000C670D" w:rsidRPr="000C670D" w:rsidRDefault="000C670D" w:rsidP="000C670D">
      <w:pPr>
        <w:pStyle w:val="ListParagraph"/>
        <w:spacing w:after="0" w:line="257" w:lineRule="auto"/>
        <w:rPr>
          <w:rFonts w:ascii="Calibri" w:eastAsia="Calibri" w:hAnsi="Calibri" w:cs="Calibri"/>
        </w:rPr>
      </w:pPr>
    </w:p>
    <w:p w14:paraId="4A1045EF" w14:textId="4900A9B0" w:rsidR="63E8CC5B" w:rsidRDefault="63E8CC5B" w:rsidP="68AD752D">
      <w:pPr>
        <w:spacing w:line="257" w:lineRule="auto"/>
      </w:pPr>
      <w:r w:rsidRPr="68AD752D">
        <w:rPr>
          <w:rFonts w:ascii="Calibri" w:eastAsia="Calibri" w:hAnsi="Calibri" w:cs="Calibri"/>
        </w:rPr>
        <w:t>For student information system data coding, please code the language other than English or ASL in the language of origin field.  Any additional language can be added to the additional language field. District staff are encouraged to reach out to ODE Title III staff for support or to provide additional scenario examples for consideration</w:t>
      </w:r>
      <w:r w:rsidR="00422688">
        <w:rPr>
          <w:rFonts w:ascii="Calibri" w:eastAsia="Calibri" w:hAnsi="Calibri" w:cs="Calibri"/>
        </w:rPr>
        <w:t xml:space="preserve">. </w:t>
      </w:r>
    </w:p>
    <w:tbl>
      <w:tblPr>
        <w:tblStyle w:val="TableGrid"/>
        <w:tblW w:w="10800" w:type="dxa"/>
        <w:tblInd w:w="150" w:type="dxa"/>
        <w:tblLayout w:type="fixed"/>
        <w:tblLook w:val="04A0" w:firstRow="1" w:lastRow="0" w:firstColumn="1" w:lastColumn="0" w:noHBand="0" w:noVBand="1"/>
        <w:tblCaption w:val="Oregon LUS Rubric"/>
        <w:tblDescription w:val="This table provides the district a scenario for each response provided on the language use survey that districts may receive from parents/guardians.   Based on the question responses there are a number of scenarios to determine if a student would be administered the ELPA screener.   Based on the results of the ELPA screener adminsitration the student would be an identified English Learner or would be identified as initially fluent.    There are 3 questions for each scenario."/>
      </w:tblPr>
      <w:tblGrid>
        <w:gridCol w:w="1010"/>
        <w:gridCol w:w="2010"/>
        <w:gridCol w:w="2010"/>
        <w:gridCol w:w="2010"/>
        <w:gridCol w:w="1260"/>
        <w:gridCol w:w="2500"/>
      </w:tblGrid>
      <w:tr w:rsidR="68AD752D" w14:paraId="70143143" w14:textId="77777777" w:rsidTr="21C4F37C">
        <w:trPr>
          <w:trHeight w:val="2203"/>
          <w:tblHeader/>
        </w:trPr>
        <w:tc>
          <w:tcPr>
            <w:tcW w:w="1010" w:type="dxa"/>
            <w:tcBorders>
              <w:top w:val="single" w:sz="8" w:space="0" w:color="auto"/>
              <w:left w:val="single" w:sz="8" w:space="0" w:color="auto"/>
              <w:bottom w:val="single" w:sz="8" w:space="0" w:color="auto"/>
              <w:right w:val="single" w:sz="8" w:space="0" w:color="auto"/>
            </w:tcBorders>
            <w:vAlign w:val="bottom"/>
          </w:tcPr>
          <w:p w14:paraId="2127824B" w14:textId="77777777" w:rsidR="68AD752D" w:rsidRDefault="68AD752D" w:rsidP="00674872">
            <w:pPr>
              <w:jc w:val="center"/>
              <w:rPr>
                <w:rFonts w:ascii="Calibri" w:eastAsia="Calibri" w:hAnsi="Calibri" w:cs="Calibri"/>
                <w:b/>
              </w:rPr>
            </w:pPr>
            <w:r w:rsidRPr="00674872">
              <w:rPr>
                <w:rFonts w:ascii="Calibri" w:eastAsia="Calibri" w:hAnsi="Calibri" w:cs="Calibri"/>
                <w:b/>
              </w:rPr>
              <w:t>Scenario</w:t>
            </w:r>
          </w:p>
          <w:p w14:paraId="0B51F067" w14:textId="40192EDC" w:rsidR="00D27607" w:rsidRPr="00674872" w:rsidRDefault="00D27607" w:rsidP="00674872">
            <w:pPr>
              <w:jc w:val="center"/>
              <w:rPr>
                <w:b/>
              </w:rPr>
            </w:pPr>
          </w:p>
        </w:tc>
        <w:tc>
          <w:tcPr>
            <w:tcW w:w="2010" w:type="dxa"/>
            <w:tcBorders>
              <w:top w:val="single" w:sz="8" w:space="0" w:color="auto"/>
              <w:left w:val="single" w:sz="8" w:space="0" w:color="auto"/>
              <w:bottom w:val="single" w:sz="8" w:space="0" w:color="auto"/>
              <w:right w:val="single" w:sz="8" w:space="0" w:color="auto"/>
            </w:tcBorders>
            <w:vAlign w:val="bottom"/>
          </w:tcPr>
          <w:p w14:paraId="2C637249" w14:textId="7EAA2222" w:rsidR="000A6FC1" w:rsidRDefault="00674872" w:rsidP="006D1D44">
            <w:pPr>
              <w:jc w:val="center"/>
              <w:rPr>
                <w:rFonts w:ascii="Calibri" w:eastAsia="Calibri" w:hAnsi="Calibri" w:cs="Calibri"/>
                <w:b/>
              </w:rPr>
            </w:pPr>
            <w:r>
              <w:rPr>
                <w:rFonts w:ascii="Calibri" w:eastAsia="Calibri" w:hAnsi="Calibri" w:cs="Calibri"/>
                <w:b/>
              </w:rPr>
              <w:t>Question 1</w:t>
            </w:r>
          </w:p>
          <w:p w14:paraId="53E6A323" w14:textId="5FEC7F97" w:rsidR="68AD752D" w:rsidRDefault="68AD752D" w:rsidP="00674872">
            <w:pPr>
              <w:jc w:val="center"/>
              <w:rPr>
                <w:rFonts w:ascii="Calibri" w:eastAsia="Calibri" w:hAnsi="Calibri" w:cs="Calibri"/>
                <w:i/>
              </w:rPr>
            </w:pPr>
            <w:r w:rsidRPr="00674872">
              <w:rPr>
                <w:rFonts w:ascii="Calibri" w:eastAsia="Calibri" w:hAnsi="Calibri" w:cs="Calibri"/>
                <w:i/>
              </w:rPr>
              <w:t>What language(s) are primarily used in the home?</w:t>
            </w:r>
          </w:p>
          <w:p w14:paraId="0EE7ACD5" w14:textId="77777777" w:rsidR="006D1D44" w:rsidRPr="00674872" w:rsidRDefault="006D1D44" w:rsidP="00674872">
            <w:pPr>
              <w:jc w:val="center"/>
              <w:rPr>
                <w:i/>
              </w:rPr>
            </w:pPr>
          </w:p>
          <w:p w14:paraId="5111272A" w14:textId="6751CF55" w:rsidR="68AD752D" w:rsidRPr="00674872" w:rsidRDefault="68AD752D" w:rsidP="00674872">
            <w:pPr>
              <w:jc w:val="center"/>
              <w:rPr>
                <w:b/>
              </w:rPr>
            </w:pPr>
            <w:r w:rsidRPr="00674872">
              <w:rPr>
                <w:rFonts w:ascii="Calibri" w:eastAsia="Calibri" w:hAnsi="Calibri" w:cs="Calibri"/>
                <w:b/>
                <w:bCs/>
              </w:rPr>
              <w:t>Response includes</w:t>
            </w:r>
          </w:p>
        </w:tc>
        <w:tc>
          <w:tcPr>
            <w:tcW w:w="2010" w:type="dxa"/>
            <w:tcBorders>
              <w:top w:val="single" w:sz="8" w:space="0" w:color="auto"/>
              <w:left w:val="single" w:sz="8" w:space="0" w:color="auto"/>
              <w:bottom w:val="single" w:sz="8" w:space="0" w:color="auto"/>
              <w:right w:val="single" w:sz="8" w:space="0" w:color="auto"/>
            </w:tcBorders>
            <w:vAlign w:val="bottom"/>
          </w:tcPr>
          <w:p w14:paraId="357DA9A1" w14:textId="77777777" w:rsidR="00674872" w:rsidRDefault="00674872" w:rsidP="00674872">
            <w:pPr>
              <w:jc w:val="center"/>
              <w:rPr>
                <w:rFonts w:ascii="Calibri" w:eastAsia="Calibri" w:hAnsi="Calibri" w:cs="Calibri"/>
                <w:b/>
              </w:rPr>
            </w:pPr>
            <w:r>
              <w:rPr>
                <w:rFonts w:ascii="Calibri" w:eastAsia="Calibri" w:hAnsi="Calibri" w:cs="Calibri"/>
                <w:b/>
              </w:rPr>
              <w:t>Question 2</w:t>
            </w:r>
            <w:r w:rsidR="68AD752D" w:rsidRPr="00674872">
              <w:rPr>
                <w:rFonts w:ascii="Calibri" w:eastAsia="Calibri" w:hAnsi="Calibri" w:cs="Calibri"/>
                <w:b/>
              </w:rPr>
              <w:t xml:space="preserve"> </w:t>
            </w:r>
          </w:p>
          <w:p w14:paraId="5B189173" w14:textId="06A9A723" w:rsidR="68AD752D" w:rsidRPr="00674872" w:rsidRDefault="68AD752D" w:rsidP="00674872">
            <w:pPr>
              <w:jc w:val="center"/>
              <w:rPr>
                <w:i/>
              </w:rPr>
            </w:pPr>
            <w:r w:rsidRPr="00674872">
              <w:rPr>
                <w:rFonts w:ascii="Calibri" w:eastAsia="Calibri" w:hAnsi="Calibri" w:cs="Calibri"/>
                <w:i/>
              </w:rPr>
              <w:t>What was the first language that your student learned?</w:t>
            </w:r>
          </w:p>
          <w:p w14:paraId="29BB7CBD" w14:textId="2CEEFD76" w:rsidR="68AD752D" w:rsidRPr="00674872" w:rsidRDefault="68AD752D" w:rsidP="00674872">
            <w:pPr>
              <w:jc w:val="center"/>
              <w:rPr>
                <w:b/>
              </w:rPr>
            </w:pPr>
          </w:p>
          <w:p w14:paraId="3CC22D3A" w14:textId="0322B7EC" w:rsidR="68AD752D" w:rsidRPr="00674872" w:rsidRDefault="68AD752D" w:rsidP="00674872">
            <w:pPr>
              <w:jc w:val="center"/>
              <w:rPr>
                <w:b/>
              </w:rPr>
            </w:pPr>
            <w:r w:rsidRPr="00674872">
              <w:rPr>
                <w:rFonts w:ascii="Calibri" w:eastAsia="Calibri" w:hAnsi="Calibri" w:cs="Calibri"/>
                <w:b/>
                <w:bCs/>
              </w:rPr>
              <w:t>Response includes</w:t>
            </w:r>
          </w:p>
        </w:tc>
        <w:tc>
          <w:tcPr>
            <w:tcW w:w="2010" w:type="dxa"/>
            <w:tcBorders>
              <w:top w:val="single" w:sz="8" w:space="0" w:color="auto"/>
              <w:left w:val="single" w:sz="8" w:space="0" w:color="auto"/>
              <w:bottom w:val="single" w:sz="8" w:space="0" w:color="auto"/>
              <w:right w:val="single" w:sz="8" w:space="0" w:color="auto"/>
            </w:tcBorders>
            <w:vAlign w:val="bottom"/>
          </w:tcPr>
          <w:p w14:paraId="4F4CBF7E" w14:textId="77777777" w:rsidR="00674872" w:rsidRDefault="68AD752D" w:rsidP="00674872">
            <w:pPr>
              <w:jc w:val="center"/>
              <w:rPr>
                <w:rFonts w:ascii="Calibri" w:eastAsia="Calibri" w:hAnsi="Calibri" w:cs="Calibri"/>
                <w:b/>
              </w:rPr>
            </w:pPr>
            <w:r w:rsidRPr="00674872">
              <w:rPr>
                <w:rFonts w:ascii="Calibri" w:eastAsia="Calibri" w:hAnsi="Calibri" w:cs="Calibri"/>
                <w:b/>
              </w:rPr>
              <w:t xml:space="preserve">Question 3 </w:t>
            </w:r>
          </w:p>
          <w:p w14:paraId="00381549" w14:textId="05314C67" w:rsidR="68AD752D" w:rsidRPr="00674872" w:rsidRDefault="68AD752D" w:rsidP="00674872">
            <w:pPr>
              <w:jc w:val="center"/>
              <w:rPr>
                <w:i/>
              </w:rPr>
            </w:pPr>
            <w:r w:rsidRPr="00674872">
              <w:rPr>
                <w:rFonts w:ascii="Calibri" w:eastAsia="Calibri" w:hAnsi="Calibri" w:cs="Calibri"/>
                <w:i/>
              </w:rPr>
              <w:t>What language(s) does your student use most frequently at home?</w:t>
            </w:r>
          </w:p>
          <w:p w14:paraId="78AAE035" w14:textId="3BC2F1E8" w:rsidR="68AD752D" w:rsidRPr="00674872" w:rsidRDefault="68AD752D" w:rsidP="00674872">
            <w:pPr>
              <w:jc w:val="center"/>
              <w:rPr>
                <w:b/>
              </w:rPr>
            </w:pPr>
            <w:r w:rsidRPr="00674872">
              <w:rPr>
                <w:rFonts w:ascii="Calibri" w:eastAsia="Calibri" w:hAnsi="Calibri" w:cs="Calibri"/>
                <w:b/>
                <w:bCs/>
              </w:rPr>
              <w:t>Response includes</w:t>
            </w:r>
          </w:p>
        </w:tc>
        <w:tc>
          <w:tcPr>
            <w:tcW w:w="1260" w:type="dxa"/>
            <w:tcBorders>
              <w:top w:val="single" w:sz="8" w:space="0" w:color="auto"/>
              <w:left w:val="single" w:sz="8" w:space="0" w:color="auto"/>
              <w:bottom w:val="single" w:sz="8" w:space="0" w:color="auto"/>
              <w:right w:val="single" w:sz="8" w:space="0" w:color="auto"/>
            </w:tcBorders>
            <w:vAlign w:val="bottom"/>
          </w:tcPr>
          <w:p w14:paraId="4B70794E" w14:textId="1B7B023B" w:rsidR="68AD752D" w:rsidRPr="00674872" w:rsidRDefault="68AD752D" w:rsidP="00674872">
            <w:pPr>
              <w:jc w:val="center"/>
              <w:rPr>
                <w:b/>
              </w:rPr>
            </w:pPr>
            <w:r w:rsidRPr="00674872">
              <w:rPr>
                <w:rFonts w:ascii="Calibri" w:eastAsia="Calibri" w:hAnsi="Calibri" w:cs="Calibri"/>
                <w:b/>
              </w:rPr>
              <w:t>Administer screener (Y/N)</w:t>
            </w:r>
          </w:p>
        </w:tc>
        <w:tc>
          <w:tcPr>
            <w:tcW w:w="2500" w:type="dxa"/>
            <w:tcBorders>
              <w:top w:val="single" w:sz="8" w:space="0" w:color="auto"/>
              <w:left w:val="single" w:sz="8" w:space="0" w:color="auto"/>
              <w:bottom w:val="single" w:sz="8" w:space="0" w:color="auto"/>
              <w:right w:val="single" w:sz="8" w:space="0" w:color="auto"/>
            </w:tcBorders>
            <w:vAlign w:val="bottom"/>
          </w:tcPr>
          <w:p w14:paraId="4F1843FB" w14:textId="66C764A3" w:rsidR="68AD752D" w:rsidRPr="00674872" w:rsidRDefault="68AD752D" w:rsidP="00674872">
            <w:pPr>
              <w:jc w:val="center"/>
              <w:rPr>
                <w:b/>
              </w:rPr>
            </w:pPr>
            <w:r w:rsidRPr="00674872">
              <w:rPr>
                <w:rFonts w:ascii="Calibri" w:eastAsia="Calibri" w:hAnsi="Calibri" w:cs="Calibri"/>
                <w:b/>
              </w:rPr>
              <w:t>Reason for determination</w:t>
            </w:r>
          </w:p>
        </w:tc>
      </w:tr>
      <w:tr w:rsidR="68AD752D" w14:paraId="64B97F7F" w14:textId="77777777" w:rsidTr="21C4F37C">
        <w:tc>
          <w:tcPr>
            <w:tcW w:w="1010" w:type="dxa"/>
            <w:tcBorders>
              <w:top w:val="single" w:sz="8" w:space="0" w:color="auto"/>
              <w:left w:val="single" w:sz="8" w:space="0" w:color="auto"/>
              <w:bottom w:val="single" w:sz="8" w:space="0" w:color="auto"/>
              <w:right w:val="single" w:sz="8" w:space="0" w:color="auto"/>
            </w:tcBorders>
          </w:tcPr>
          <w:p w14:paraId="7A02FD86" w14:textId="0511B77B" w:rsidR="68AD752D" w:rsidRPr="00674872" w:rsidRDefault="68AD752D" w:rsidP="68AD752D">
            <w:pPr>
              <w:jc w:val="center"/>
              <w:rPr>
                <w:sz w:val="20"/>
                <w:szCs w:val="20"/>
              </w:rPr>
            </w:pPr>
            <w:r w:rsidRPr="00674872">
              <w:rPr>
                <w:rFonts w:ascii="Calibri" w:eastAsia="Calibri" w:hAnsi="Calibri" w:cs="Calibri"/>
                <w:sz w:val="20"/>
                <w:szCs w:val="20"/>
              </w:rPr>
              <w:t>1</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78B8E2DA" w14:textId="6C3121A7" w:rsidR="68AD752D" w:rsidRPr="00674872" w:rsidRDefault="68AD752D" w:rsidP="68AD752D">
            <w:pPr>
              <w:jc w:val="center"/>
              <w:rPr>
                <w:sz w:val="20"/>
                <w:szCs w:val="20"/>
              </w:rPr>
            </w:pPr>
            <w:r w:rsidRPr="00674872">
              <w:rPr>
                <w:rFonts w:ascii="Calibri" w:eastAsia="Calibri" w:hAnsi="Calibri" w:cs="Calibri"/>
                <w:sz w:val="20"/>
                <w:szCs w:val="20"/>
              </w:rPr>
              <w:t>English or ASL</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4380C730" w14:textId="336058BB" w:rsidR="68AD752D" w:rsidRPr="00674872" w:rsidRDefault="68AD752D" w:rsidP="68AD752D">
            <w:pPr>
              <w:jc w:val="center"/>
              <w:rPr>
                <w:sz w:val="20"/>
                <w:szCs w:val="20"/>
              </w:rPr>
            </w:pPr>
            <w:r w:rsidRPr="00674872">
              <w:rPr>
                <w:rFonts w:ascii="Calibri" w:eastAsia="Calibri" w:hAnsi="Calibri" w:cs="Calibri"/>
                <w:sz w:val="20"/>
                <w:szCs w:val="20"/>
              </w:rPr>
              <w:t xml:space="preserve"> English or ASL</w:t>
            </w:r>
          </w:p>
          <w:p w14:paraId="1486ED85" w14:textId="275B49F3" w:rsidR="68AD752D" w:rsidRPr="00674872" w:rsidRDefault="68AD752D" w:rsidP="68AD752D">
            <w:pPr>
              <w:jc w:val="center"/>
              <w:rPr>
                <w:sz w:val="20"/>
                <w:szCs w:val="20"/>
              </w:rPr>
            </w:pPr>
            <w:r w:rsidRPr="00674872">
              <w:rPr>
                <w:rFonts w:ascii="Calibri" w:eastAsia="Calibri" w:hAnsi="Calibri" w:cs="Calibri"/>
                <w:sz w:val="20"/>
                <w:szCs w:val="20"/>
              </w:rPr>
              <w:t xml:space="preserve"> </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71C0A9A4" w14:textId="7C44F640" w:rsidR="68AD752D" w:rsidRPr="00674872" w:rsidRDefault="68AD752D" w:rsidP="68AD752D">
            <w:pPr>
              <w:jc w:val="center"/>
              <w:rPr>
                <w:sz w:val="20"/>
                <w:szCs w:val="20"/>
              </w:rPr>
            </w:pPr>
            <w:r w:rsidRPr="00674872">
              <w:rPr>
                <w:rFonts w:ascii="Calibri" w:eastAsia="Calibri" w:hAnsi="Calibri" w:cs="Calibri"/>
                <w:sz w:val="20"/>
                <w:szCs w:val="20"/>
              </w:rPr>
              <w:t xml:space="preserve"> English or ASL</w:t>
            </w:r>
          </w:p>
          <w:p w14:paraId="4A01C86F" w14:textId="64D9E512" w:rsidR="68AD752D" w:rsidRPr="00674872" w:rsidRDefault="68AD752D" w:rsidP="68AD752D">
            <w:pPr>
              <w:jc w:val="center"/>
              <w:rPr>
                <w:sz w:val="20"/>
                <w:szCs w:val="20"/>
              </w:rPr>
            </w:pPr>
            <w:r w:rsidRPr="00674872">
              <w:rPr>
                <w:rFonts w:ascii="Calibri" w:eastAsia="Calibri" w:hAnsi="Calibri" w:cs="Calibri"/>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tcPr>
          <w:p w14:paraId="06C0638D" w14:textId="69D94AB4" w:rsidR="68AD752D" w:rsidRPr="00674872" w:rsidRDefault="68AD752D" w:rsidP="68AD752D">
            <w:pPr>
              <w:jc w:val="center"/>
              <w:rPr>
                <w:sz w:val="20"/>
                <w:szCs w:val="20"/>
              </w:rPr>
            </w:pPr>
            <w:r w:rsidRPr="00674872">
              <w:rPr>
                <w:rFonts w:ascii="Calibri" w:eastAsia="Calibri" w:hAnsi="Calibri" w:cs="Calibri"/>
                <w:b/>
                <w:bCs/>
                <w:color w:val="FF0000"/>
                <w:sz w:val="20"/>
                <w:szCs w:val="20"/>
              </w:rPr>
              <w:t>N</w:t>
            </w:r>
          </w:p>
        </w:tc>
        <w:tc>
          <w:tcPr>
            <w:tcW w:w="2500" w:type="dxa"/>
            <w:tcBorders>
              <w:top w:val="single" w:sz="8" w:space="0" w:color="auto"/>
              <w:left w:val="single" w:sz="8" w:space="0" w:color="auto"/>
              <w:bottom w:val="single" w:sz="8" w:space="0" w:color="auto"/>
              <w:right w:val="single" w:sz="8" w:space="0" w:color="auto"/>
            </w:tcBorders>
          </w:tcPr>
          <w:p w14:paraId="2F1002FA" w14:textId="62C8BAA6" w:rsidR="68AD752D" w:rsidRPr="00674872" w:rsidRDefault="00674872" w:rsidP="00674872">
            <w:pPr>
              <w:jc w:val="center"/>
              <w:rPr>
                <w:sz w:val="20"/>
                <w:szCs w:val="20"/>
              </w:rPr>
            </w:pPr>
            <w:r>
              <w:rPr>
                <w:rFonts w:ascii="Calibri" w:eastAsia="Calibri" w:hAnsi="Calibri" w:cs="Calibri"/>
                <w:sz w:val="20"/>
                <w:szCs w:val="20"/>
              </w:rPr>
              <w:t>Responses are all English</w:t>
            </w:r>
            <w:r w:rsidR="00017F2C">
              <w:rPr>
                <w:rFonts w:ascii="Calibri" w:eastAsia="Calibri" w:hAnsi="Calibri" w:cs="Calibri"/>
                <w:sz w:val="20"/>
                <w:szCs w:val="20"/>
              </w:rPr>
              <w:t xml:space="preserve"> or ASL</w:t>
            </w:r>
            <w:r w:rsidR="68AD752D" w:rsidRPr="00674872">
              <w:rPr>
                <w:rFonts w:ascii="Calibri" w:eastAsia="Calibri" w:hAnsi="Calibri" w:cs="Calibri"/>
                <w:sz w:val="20"/>
                <w:szCs w:val="20"/>
              </w:rPr>
              <w:t>.</w:t>
            </w:r>
          </w:p>
        </w:tc>
      </w:tr>
      <w:tr w:rsidR="68AD752D" w14:paraId="64DD08E1" w14:textId="77777777" w:rsidTr="21C4F37C">
        <w:tc>
          <w:tcPr>
            <w:tcW w:w="1010" w:type="dxa"/>
            <w:tcBorders>
              <w:top w:val="single" w:sz="8" w:space="0" w:color="auto"/>
              <w:left w:val="single" w:sz="8" w:space="0" w:color="auto"/>
              <w:bottom w:val="single" w:sz="8" w:space="0" w:color="auto"/>
              <w:right w:val="single" w:sz="8" w:space="0" w:color="auto"/>
            </w:tcBorders>
          </w:tcPr>
          <w:p w14:paraId="70D366D4" w14:textId="5561D472" w:rsidR="68AD752D" w:rsidRPr="00674872" w:rsidRDefault="68AD752D" w:rsidP="68AD752D">
            <w:pPr>
              <w:jc w:val="center"/>
              <w:rPr>
                <w:sz w:val="20"/>
                <w:szCs w:val="20"/>
              </w:rPr>
            </w:pPr>
            <w:r w:rsidRPr="00674872">
              <w:rPr>
                <w:rFonts w:ascii="Calibri" w:eastAsia="Calibri" w:hAnsi="Calibri" w:cs="Calibri"/>
                <w:sz w:val="20"/>
                <w:szCs w:val="20"/>
              </w:rPr>
              <w:t>2</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0C7ED163" w14:textId="1E204D5A" w:rsidR="68AD752D" w:rsidRPr="00674872" w:rsidRDefault="68AD752D" w:rsidP="68AD752D">
            <w:pPr>
              <w:jc w:val="center"/>
              <w:rPr>
                <w:sz w:val="20"/>
                <w:szCs w:val="20"/>
              </w:rPr>
            </w:pPr>
            <w:r w:rsidRPr="00674872">
              <w:rPr>
                <w:rFonts w:ascii="Calibri" w:eastAsia="Calibri" w:hAnsi="Calibri" w:cs="Calibri"/>
                <w:sz w:val="20"/>
                <w:szCs w:val="20"/>
              </w:rPr>
              <w:t>English</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427F4F6C" w14:textId="56E7B9F0" w:rsidR="68AD752D" w:rsidRPr="00674872" w:rsidRDefault="68AD752D" w:rsidP="68AD752D">
            <w:pPr>
              <w:jc w:val="center"/>
              <w:rPr>
                <w:sz w:val="20"/>
                <w:szCs w:val="20"/>
              </w:rPr>
            </w:pPr>
            <w:r w:rsidRPr="00674872">
              <w:rPr>
                <w:rFonts w:ascii="Calibri" w:eastAsia="Calibri" w:hAnsi="Calibri" w:cs="Calibri"/>
                <w:sz w:val="20"/>
                <w:szCs w:val="20"/>
              </w:rPr>
              <w:t>English</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7E8464D2" w14:textId="27DB2F37" w:rsidR="68AD752D" w:rsidRPr="00674872" w:rsidRDefault="68AD752D" w:rsidP="68AD752D">
            <w:pPr>
              <w:jc w:val="center"/>
              <w:rPr>
                <w:sz w:val="20"/>
                <w:szCs w:val="20"/>
              </w:rPr>
            </w:pPr>
            <w:r w:rsidRPr="00674872">
              <w:rPr>
                <w:rFonts w:ascii="Calibri" w:eastAsia="Calibri" w:hAnsi="Calibri" w:cs="Calibri"/>
                <w:i/>
                <w:iCs/>
                <w:sz w:val="20"/>
                <w:szCs w:val="20"/>
              </w:rPr>
              <w:t>Any Language(s) other than English or ASL</w:t>
            </w:r>
          </w:p>
        </w:tc>
        <w:tc>
          <w:tcPr>
            <w:tcW w:w="1260" w:type="dxa"/>
            <w:tcBorders>
              <w:top w:val="single" w:sz="8" w:space="0" w:color="auto"/>
              <w:left w:val="single" w:sz="8" w:space="0" w:color="auto"/>
              <w:bottom w:val="single" w:sz="8" w:space="0" w:color="auto"/>
              <w:right w:val="single" w:sz="8" w:space="0" w:color="auto"/>
            </w:tcBorders>
          </w:tcPr>
          <w:p w14:paraId="21CD75A4" w14:textId="66BC6704"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5E82D073" w14:textId="0A5D7A22" w:rsidR="68AD752D" w:rsidRPr="00674872" w:rsidRDefault="3DE3CE9C" w:rsidP="75490E79">
            <w:pPr>
              <w:jc w:val="center"/>
              <w:rPr>
                <w:rFonts w:ascii="Calibri" w:eastAsia="Calibri" w:hAnsi="Calibri" w:cs="Calibri"/>
                <w:sz w:val="20"/>
                <w:szCs w:val="20"/>
              </w:rPr>
            </w:pPr>
            <w:r w:rsidRPr="00674872">
              <w:rPr>
                <w:rFonts w:ascii="Calibri" w:eastAsia="Calibri" w:hAnsi="Calibri" w:cs="Calibri"/>
                <w:sz w:val="20"/>
                <w:szCs w:val="20"/>
              </w:rPr>
              <w:t>P</w:t>
            </w:r>
            <w:r w:rsidR="68AD752D" w:rsidRPr="00674872">
              <w:rPr>
                <w:rFonts w:ascii="Calibri" w:eastAsia="Calibri" w:hAnsi="Calibri" w:cs="Calibri"/>
                <w:sz w:val="20"/>
                <w:szCs w:val="20"/>
              </w:rPr>
              <w:t>otential impact of a language other than English</w:t>
            </w:r>
            <w:r w:rsidR="40B74175" w:rsidRPr="00674872">
              <w:rPr>
                <w:rFonts w:ascii="Calibri" w:eastAsia="Calibri" w:hAnsi="Calibri" w:cs="Calibri"/>
                <w:sz w:val="20"/>
                <w:szCs w:val="20"/>
              </w:rPr>
              <w:t xml:space="preserve"> (Q3)</w:t>
            </w:r>
            <w:r w:rsidR="68AD752D" w:rsidRPr="00674872">
              <w:rPr>
                <w:rFonts w:ascii="Calibri" w:eastAsia="Calibri" w:hAnsi="Calibri" w:cs="Calibri"/>
                <w:sz w:val="20"/>
                <w:szCs w:val="20"/>
              </w:rPr>
              <w:t>.</w:t>
            </w:r>
          </w:p>
        </w:tc>
      </w:tr>
      <w:tr w:rsidR="68AD752D" w14:paraId="29CCBC53" w14:textId="77777777" w:rsidTr="21C4F37C">
        <w:tc>
          <w:tcPr>
            <w:tcW w:w="1010" w:type="dxa"/>
            <w:tcBorders>
              <w:top w:val="single" w:sz="8" w:space="0" w:color="auto"/>
              <w:left w:val="single" w:sz="8" w:space="0" w:color="auto"/>
              <w:bottom w:val="single" w:sz="8" w:space="0" w:color="auto"/>
              <w:right w:val="single" w:sz="8" w:space="0" w:color="auto"/>
            </w:tcBorders>
          </w:tcPr>
          <w:p w14:paraId="51FA73F7" w14:textId="70EA7638" w:rsidR="68AD752D" w:rsidRPr="00674872" w:rsidRDefault="68AD752D" w:rsidP="68AD752D">
            <w:pPr>
              <w:jc w:val="center"/>
              <w:rPr>
                <w:sz w:val="20"/>
                <w:szCs w:val="20"/>
              </w:rPr>
            </w:pPr>
            <w:r w:rsidRPr="00674872">
              <w:rPr>
                <w:rFonts w:ascii="Calibri" w:eastAsia="Calibri" w:hAnsi="Calibri" w:cs="Calibri"/>
                <w:sz w:val="20"/>
                <w:szCs w:val="20"/>
              </w:rPr>
              <w:t>3</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6C9D0373" w14:textId="62506B84" w:rsidR="68AD752D" w:rsidRPr="00674872" w:rsidRDefault="68AD752D" w:rsidP="68AD752D">
            <w:pPr>
              <w:jc w:val="center"/>
              <w:rPr>
                <w:sz w:val="20"/>
                <w:szCs w:val="20"/>
              </w:rPr>
            </w:pPr>
            <w:r w:rsidRPr="00674872">
              <w:rPr>
                <w:rFonts w:ascii="Calibri" w:eastAsia="Calibri" w:hAnsi="Calibri" w:cs="Calibri"/>
                <w:sz w:val="20"/>
                <w:szCs w:val="20"/>
              </w:rPr>
              <w:t xml:space="preserve">English </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1B40A055" w14:textId="65D3A6C8" w:rsidR="68AD752D" w:rsidRPr="00674872" w:rsidRDefault="68AD752D" w:rsidP="68AD752D">
            <w:pPr>
              <w:jc w:val="center"/>
              <w:rPr>
                <w:sz w:val="20"/>
                <w:szCs w:val="20"/>
              </w:rPr>
            </w:pPr>
            <w:r w:rsidRPr="00674872">
              <w:rPr>
                <w:rFonts w:ascii="Calibri" w:eastAsia="Calibri" w:hAnsi="Calibri" w:cs="Calibri"/>
                <w:i/>
                <w:iCs/>
                <w:sz w:val="20"/>
                <w:szCs w:val="20"/>
              </w:rPr>
              <w:t>Any Language(s) other than English or ASL</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3B233DB4" w14:textId="496F52F6" w:rsidR="68AD752D" w:rsidRPr="00674872" w:rsidRDefault="68AD752D" w:rsidP="68AD752D">
            <w:pPr>
              <w:jc w:val="center"/>
              <w:rPr>
                <w:sz w:val="20"/>
                <w:szCs w:val="20"/>
              </w:rPr>
            </w:pPr>
            <w:r w:rsidRPr="00674872">
              <w:rPr>
                <w:rFonts w:ascii="Calibri" w:eastAsia="Calibri" w:hAnsi="Calibri" w:cs="Calibri"/>
                <w:sz w:val="20"/>
                <w:szCs w:val="20"/>
              </w:rPr>
              <w:t>English</w:t>
            </w:r>
          </w:p>
        </w:tc>
        <w:tc>
          <w:tcPr>
            <w:tcW w:w="1260" w:type="dxa"/>
            <w:tcBorders>
              <w:top w:val="single" w:sz="8" w:space="0" w:color="auto"/>
              <w:left w:val="single" w:sz="8" w:space="0" w:color="auto"/>
              <w:bottom w:val="single" w:sz="8" w:space="0" w:color="auto"/>
              <w:right w:val="single" w:sz="8" w:space="0" w:color="auto"/>
            </w:tcBorders>
          </w:tcPr>
          <w:p w14:paraId="53E3E9DD" w14:textId="21E12F35"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241A4308" w14:textId="0882014A" w:rsidR="68AD752D" w:rsidRPr="00674872" w:rsidRDefault="3D38EDE1"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(Q2).</w:t>
            </w:r>
          </w:p>
        </w:tc>
      </w:tr>
      <w:tr w:rsidR="68AD752D" w14:paraId="0BCEAE8E" w14:textId="77777777" w:rsidTr="21C4F37C">
        <w:trPr>
          <w:trHeight w:val="745"/>
        </w:trPr>
        <w:tc>
          <w:tcPr>
            <w:tcW w:w="1010" w:type="dxa"/>
            <w:tcBorders>
              <w:top w:val="single" w:sz="8" w:space="0" w:color="auto"/>
              <w:left w:val="single" w:sz="8" w:space="0" w:color="auto"/>
              <w:bottom w:val="single" w:sz="8" w:space="0" w:color="auto"/>
              <w:right w:val="single" w:sz="8" w:space="0" w:color="auto"/>
            </w:tcBorders>
          </w:tcPr>
          <w:p w14:paraId="5B7AD49B" w14:textId="59070AF9" w:rsidR="68AD752D" w:rsidRPr="00674872" w:rsidRDefault="68AD752D" w:rsidP="68AD752D">
            <w:pPr>
              <w:jc w:val="center"/>
              <w:rPr>
                <w:sz w:val="20"/>
                <w:szCs w:val="20"/>
              </w:rPr>
            </w:pPr>
            <w:r w:rsidRPr="00674872">
              <w:rPr>
                <w:rFonts w:ascii="Calibri" w:eastAsia="Calibri" w:hAnsi="Calibri" w:cs="Calibri"/>
                <w:sz w:val="20"/>
                <w:szCs w:val="20"/>
              </w:rPr>
              <w:t>4</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30CF6ADF" w14:textId="1F7DEA6E" w:rsidR="68AD752D" w:rsidRPr="00674872" w:rsidRDefault="68AD752D" w:rsidP="68AD752D">
            <w:pPr>
              <w:jc w:val="center"/>
              <w:rPr>
                <w:sz w:val="20"/>
                <w:szCs w:val="20"/>
              </w:rPr>
            </w:pPr>
            <w:r w:rsidRPr="00674872">
              <w:rPr>
                <w:rFonts w:ascii="Calibri" w:eastAsia="Calibri" w:hAnsi="Calibri" w:cs="Calibri"/>
                <w:sz w:val="20"/>
                <w:szCs w:val="20"/>
              </w:rPr>
              <w:t>English</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7F1BA399" w14:textId="38C48CD7" w:rsidR="68AD752D" w:rsidRPr="00674872" w:rsidRDefault="68AD752D" w:rsidP="68AD752D">
            <w:pPr>
              <w:jc w:val="center"/>
              <w:rPr>
                <w:sz w:val="20"/>
                <w:szCs w:val="20"/>
              </w:rPr>
            </w:pPr>
            <w:r w:rsidRPr="00674872">
              <w:rPr>
                <w:rFonts w:ascii="Calibri" w:eastAsia="Calibri" w:hAnsi="Calibri" w:cs="Calibri"/>
                <w:i/>
                <w:iCs/>
                <w:sz w:val="20"/>
                <w:szCs w:val="20"/>
              </w:rPr>
              <w:t>Any language(s) other than English or ASL</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74C5EF15" w14:textId="7B1C9034"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English or ASL</w:t>
            </w:r>
          </w:p>
        </w:tc>
        <w:tc>
          <w:tcPr>
            <w:tcW w:w="1260" w:type="dxa"/>
            <w:tcBorders>
              <w:top w:val="single" w:sz="8" w:space="0" w:color="auto"/>
              <w:left w:val="single" w:sz="8" w:space="0" w:color="auto"/>
              <w:bottom w:val="single" w:sz="8" w:space="0" w:color="auto"/>
              <w:right w:val="single" w:sz="8" w:space="0" w:color="auto"/>
            </w:tcBorders>
          </w:tcPr>
          <w:p w14:paraId="6DD448D0" w14:textId="7CEF7450"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491DE6A4" w14:textId="3ACD24CB" w:rsidR="68AD752D" w:rsidRPr="00674872" w:rsidRDefault="12401ED9"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(Q2 &amp; Q3).</w:t>
            </w:r>
          </w:p>
        </w:tc>
      </w:tr>
      <w:tr w:rsidR="68AD752D" w14:paraId="2A4A9611" w14:textId="77777777" w:rsidTr="21C4F37C">
        <w:trPr>
          <w:trHeight w:val="727"/>
        </w:trPr>
        <w:tc>
          <w:tcPr>
            <w:tcW w:w="1010" w:type="dxa"/>
            <w:tcBorders>
              <w:top w:val="single" w:sz="8" w:space="0" w:color="auto"/>
              <w:left w:val="single" w:sz="8" w:space="0" w:color="auto"/>
              <w:bottom w:val="single" w:sz="8" w:space="0" w:color="auto"/>
              <w:right w:val="single" w:sz="8" w:space="0" w:color="auto"/>
            </w:tcBorders>
          </w:tcPr>
          <w:p w14:paraId="1A604E2F" w14:textId="47CDE647" w:rsidR="68AD752D" w:rsidRPr="00674872" w:rsidRDefault="68AD752D" w:rsidP="68AD752D">
            <w:pPr>
              <w:jc w:val="center"/>
              <w:rPr>
                <w:sz w:val="20"/>
                <w:szCs w:val="20"/>
              </w:rPr>
            </w:pPr>
            <w:r w:rsidRPr="00674872">
              <w:rPr>
                <w:rFonts w:ascii="Calibri" w:eastAsia="Calibri" w:hAnsi="Calibri" w:cs="Calibri"/>
                <w:sz w:val="20"/>
                <w:szCs w:val="20"/>
              </w:rPr>
              <w:t>5</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60E6FC59" w14:textId="76E03BAC" w:rsidR="68AD752D" w:rsidRPr="00674872" w:rsidRDefault="68AD752D" w:rsidP="68AD752D">
            <w:pPr>
              <w:jc w:val="center"/>
              <w:rPr>
                <w:sz w:val="20"/>
                <w:szCs w:val="20"/>
              </w:rPr>
            </w:pPr>
            <w:r w:rsidRPr="00674872">
              <w:rPr>
                <w:rFonts w:ascii="Calibri" w:eastAsia="Calibri" w:hAnsi="Calibri" w:cs="Calibri"/>
                <w:sz w:val="20"/>
                <w:szCs w:val="20"/>
              </w:rPr>
              <w:t>ASL</w:t>
            </w:r>
          </w:p>
        </w:tc>
        <w:tc>
          <w:tcPr>
            <w:tcW w:w="201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44CFC530" w14:textId="47A9ABD5" w:rsidR="68AD752D" w:rsidRPr="00674872" w:rsidRDefault="68AD752D" w:rsidP="68AD752D">
            <w:pPr>
              <w:jc w:val="center"/>
              <w:rPr>
                <w:sz w:val="20"/>
                <w:szCs w:val="20"/>
              </w:rPr>
            </w:pPr>
            <w:r w:rsidRPr="00674872">
              <w:rPr>
                <w:rFonts w:ascii="Calibri" w:eastAsia="Calibri" w:hAnsi="Calibri" w:cs="Calibri"/>
                <w:sz w:val="20"/>
                <w:szCs w:val="20"/>
              </w:rPr>
              <w:t>ASL</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5006BEE9" w14:textId="59181A19" w:rsidR="68AD752D" w:rsidRPr="00674872" w:rsidRDefault="68AD752D" w:rsidP="68AD752D">
            <w:pPr>
              <w:jc w:val="center"/>
              <w:rPr>
                <w:sz w:val="20"/>
                <w:szCs w:val="20"/>
              </w:rPr>
            </w:pPr>
            <w:r w:rsidRPr="00674872">
              <w:rPr>
                <w:rFonts w:ascii="Calibri" w:eastAsia="Calibri" w:hAnsi="Calibri" w:cs="Calibri"/>
                <w:i/>
                <w:iCs/>
                <w:sz w:val="20"/>
                <w:szCs w:val="20"/>
              </w:rPr>
              <w:t>Any language</w:t>
            </w:r>
            <w:r w:rsidRPr="00674872">
              <w:rPr>
                <w:rFonts w:ascii="Calibri" w:eastAsia="Calibri" w:hAnsi="Calibri" w:cs="Calibri"/>
                <w:sz w:val="20"/>
                <w:szCs w:val="20"/>
              </w:rPr>
              <w:t xml:space="preserve"> </w:t>
            </w:r>
            <w:r w:rsidRPr="00674872">
              <w:rPr>
                <w:rFonts w:ascii="Calibri" w:eastAsia="Calibri" w:hAnsi="Calibri" w:cs="Calibri"/>
                <w:i/>
                <w:iCs/>
                <w:sz w:val="20"/>
                <w:szCs w:val="20"/>
              </w:rPr>
              <w:t>other than ASL or English</w:t>
            </w:r>
          </w:p>
        </w:tc>
        <w:tc>
          <w:tcPr>
            <w:tcW w:w="1260" w:type="dxa"/>
            <w:tcBorders>
              <w:top w:val="single" w:sz="8" w:space="0" w:color="auto"/>
              <w:left w:val="single" w:sz="8" w:space="0" w:color="auto"/>
              <w:bottom w:val="single" w:sz="8" w:space="0" w:color="auto"/>
              <w:right w:val="single" w:sz="8" w:space="0" w:color="auto"/>
            </w:tcBorders>
          </w:tcPr>
          <w:p w14:paraId="02C9552A" w14:textId="6D4E2173"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290371DF" w14:textId="43CFD771" w:rsidR="68AD752D" w:rsidRPr="00674872" w:rsidRDefault="25C0A1FA"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(Q3).</w:t>
            </w:r>
          </w:p>
        </w:tc>
      </w:tr>
      <w:tr w:rsidR="68AD752D" w14:paraId="67FE868D" w14:textId="77777777" w:rsidTr="21C4F37C">
        <w:trPr>
          <w:trHeight w:val="772"/>
        </w:trPr>
        <w:tc>
          <w:tcPr>
            <w:tcW w:w="1010" w:type="dxa"/>
            <w:tcBorders>
              <w:top w:val="single" w:sz="8" w:space="0" w:color="auto"/>
              <w:left w:val="single" w:sz="8" w:space="0" w:color="auto"/>
              <w:bottom w:val="single" w:sz="8" w:space="0" w:color="auto"/>
              <w:right w:val="single" w:sz="8" w:space="0" w:color="auto"/>
            </w:tcBorders>
          </w:tcPr>
          <w:p w14:paraId="283A1654" w14:textId="0F94C884" w:rsidR="68AD752D" w:rsidRPr="00674872" w:rsidRDefault="68AD752D" w:rsidP="68AD752D">
            <w:pPr>
              <w:jc w:val="center"/>
              <w:rPr>
                <w:sz w:val="20"/>
                <w:szCs w:val="20"/>
              </w:rPr>
            </w:pPr>
            <w:r w:rsidRPr="00674872">
              <w:rPr>
                <w:rFonts w:ascii="Calibri" w:eastAsia="Calibri" w:hAnsi="Calibri" w:cs="Calibri"/>
                <w:sz w:val="20"/>
                <w:szCs w:val="20"/>
              </w:rPr>
              <w:t>6</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02DC2B24" w14:textId="119C3A90" w:rsidR="68AD752D" w:rsidRPr="00674872" w:rsidRDefault="68AD752D" w:rsidP="68AD752D">
            <w:pPr>
              <w:jc w:val="center"/>
              <w:rPr>
                <w:sz w:val="20"/>
                <w:szCs w:val="20"/>
              </w:rPr>
            </w:pPr>
            <w:r w:rsidRPr="00674872">
              <w:rPr>
                <w:rFonts w:ascii="Calibri" w:eastAsia="Calibri" w:hAnsi="Calibri" w:cs="Calibri"/>
                <w:sz w:val="20"/>
                <w:szCs w:val="20"/>
              </w:rPr>
              <w:t>ASL</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5B0D4812" w14:textId="466A540B" w:rsidR="68AD752D" w:rsidRPr="00674872" w:rsidRDefault="68AD752D" w:rsidP="68AD752D">
            <w:pPr>
              <w:jc w:val="center"/>
              <w:rPr>
                <w:sz w:val="20"/>
                <w:szCs w:val="20"/>
              </w:rPr>
            </w:pPr>
            <w:r w:rsidRPr="00674872">
              <w:rPr>
                <w:rFonts w:ascii="Calibri" w:eastAsia="Calibri" w:hAnsi="Calibri" w:cs="Calibri"/>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227B3300" w14:textId="5596D8C0" w:rsidR="68AD752D" w:rsidRPr="00674872" w:rsidRDefault="68AD752D" w:rsidP="68AD752D">
            <w:pPr>
              <w:jc w:val="center"/>
              <w:rPr>
                <w:sz w:val="20"/>
                <w:szCs w:val="20"/>
              </w:rPr>
            </w:pPr>
            <w:r w:rsidRPr="00674872">
              <w:rPr>
                <w:rFonts w:ascii="Calibri" w:eastAsia="Calibri" w:hAnsi="Calibri" w:cs="Calibri"/>
                <w:sz w:val="20"/>
                <w:szCs w:val="20"/>
              </w:rPr>
              <w:t>ASL</w:t>
            </w:r>
          </w:p>
        </w:tc>
        <w:tc>
          <w:tcPr>
            <w:tcW w:w="1260" w:type="dxa"/>
            <w:tcBorders>
              <w:top w:val="single" w:sz="8" w:space="0" w:color="auto"/>
              <w:left w:val="single" w:sz="8" w:space="0" w:color="auto"/>
              <w:bottom w:val="single" w:sz="8" w:space="0" w:color="auto"/>
              <w:right w:val="single" w:sz="8" w:space="0" w:color="auto"/>
            </w:tcBorders>
          </w:tcPr>
          <w:p w14:paraId="2C7F53CC" w14:textId="43F90072"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71DA90E5" w14:textId="78DB888A" w:rsidR="68AD752D" w:rsidRPr="00674872" w:rsidRDefault="6216F97D"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(Q2).</w:t>
            </w:r>
          </w:p>
        </w:tc>
      </w:tr>
      <w:tr w:rsidR="68AD752D" w14:paraId="70CC0A7B" w14:textId="77777777" w:rsidTr="21C4F37C">
        <w:tc>
          <w:tcPr>
            <w:tcW w:w="1010" w:type="dxa"/>
            <w:tcBorders>
              <w:top w:val="single" w:sz="8" w:space="0" w:color="auto"/>
              <w:left w:val="single" w:sz="8" w:space="0" w:color="auto"/>
              <w:bottom w:val="single" w:sz="8" w:space="0" w:color="auto"/>
              <w:right w:val="single" w:sz="8" w:space="0" w:color="auto"/>
            </w:tcBorders>
          </w:tcPr>
          <w:p w14:paraId="640F6DDF" w14:textId="07A33A8A" w:rsidR="68AD752D" w:rsidRPr="00674872" w:rsidRDefault="68AD752D" w:rsidP="68AD752D">
            <w:pPr>
              <w:jc w:val="center"/>
              <w:rPr>
                <w:sz w:val="20"/>
                <w:szCs w:val="20"/>
              </w:rPr>
            </w:pPr>
            <w:r w:rsidRPr="00674872">
              <w:rPr>
                <w:rFonts w:ascii="Calibri" w:eastAsia="Calibri" w:hAnsi="Calibri" w:cs="Calibri"/>
                <w:sz w:val="20"/>
                <w:szCs w:val="20"/>
              </w:rPr>
              <w:t>7</w:t>
            </w:r>
          </w:p>
        </w:tc>
        <w:tc>
          <w:tcPr>
            <w:tcW w:w="2010" w:type="dxa"/>
            <w:tcBorders>
              <w:top w:val="single" w:sz="8" w:space="0" w:color="auto"/>
              <w:left w:val="single" w:sz="8" w:space="0" w:color="auto"/>
              <w:bottom w:val="single" w:sz="8" w:space="0" w:color="auto"/>
              <w:right w:val="single" w:sz="8" w:space="0" w:color="auto"/>
            </w:tcBorders>
            <w:shd w:val="clear" w:color="auto" w:fill="BDD6EE"/>
          </w:tcPr>
          <w:p w14:paraId="44D07DE3" w14:textId="75996A97" w:rsidR="68AD752D" w:rsidRPr="00674872" w:rsidRDefault="68AD752D" w:rsidP="68AD752D">
            <w:pPr>
              <w:jc w:val="center"/>
              <w:rPr>
                <w:sz w:val="20"/>
                <w:szCs w:val="20"/>
              </w:rPr>
            </w:pPr>
            <w:r w:rsidRPr="00674872">
              <w:rPr>
                <w:rFonts w:ascii="Calibri" w:eastAsia="Calibri" w:hAnsi="Calibri" w:cs="Calibri"/>
                <w:sz w:val="20"/>
                <w:szCs w:val="20"/>
              </w:rPr>
              <w:t>ASL</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0EF6AD64" w14:textId="3C47899F"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03E05021" w14:textId="3AC71C6E"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ASL or English</w:t>
            </w:r>
          </w:p>
        </w:tc>
        <w:tc>
          <w:tcPr>
            <w:tcW w:w="1260" w:type="dxa"/>
            <w:tcBorders>
              <w:top w:val="single" w:sz="8" w:space="0" w:color="auto"/>
              <w:left w:val="single" w:sz="8" w:space="0" w:color="auto"/>
              <w:bottom w:val="single" w:sz="8" w:space="0" w:color="auto"/>
              <w:right w:val="single" w:sz="8" w:space="0" w:color="auto"/>
            </w:tcBorders>
          </w:tcPr>
          <w:p w14:paraId="712A0DE4" w14:textId="60B6A147"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268B59F0" w14:textId="75109642" w:rsidR="68AD752D" w:rsidRPr="00674872" w:rsidRDefault="05131493"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(Q2 &amp; Q3).</w:t>
            </w:r>
          </w:p>
        </w:tc>
      </w:tr>
      <w:tr w:rsidR="68AD752D" w14:paraId="1982881E" w14:textId="77777777" w:rsidTr="21C4F37C">
        <w:trPr>
          <w:trHeight w:val="691"/>
        </w:trPr>
        <w:tc>
          <w:tcPr>
            <w:tcW w:w="1010" w:type="dxa"/>
            <w:tcBorders>
              <w:top w:val="single" w:sz="8" w:space="0" w:color="auto"/>
              <w:left w:val="single" w:sz="8" w:space="0" w:color="auto"/>
              <w:bottom w:val="single" w:sz="8" w:space="0" w:color="auto"/>
              <w:right w:val="single" w:sz="8" w:space="0" w:color="auto"/>
            </w:tcBorders>
          </w:tcPr>
          <w:p w14:paraId="1ECB7398" w14:textId="34B919C9" w:rsidR="68AD752D" w:rsidRPr="00674872" w:rsidRDefault="68AD752D" w:rsidP="68AD752D">
            <w:pPr>
              <w:jc w:val="center"/>
              <w:rPr>
                <w:sz w:val="20"/>
                <w:szCs w:val="20"/>
              </w:rPr>
            </w:pPr>
            <w:r w:rsidRPr="00674872">
              <w:rPr>
                <w:rFonts w:ascii="Calibri" w:eastAsia="Calibri" w:hAnsi="Calibri" w:cs="Calibri"/>
                <w:sz w:val="20"/>
                <w:szCs w:val="20"/>
              </w:rPr>
              <w:t>8</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3DC3F6C9" w14:textId="10F01C25"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2FC7EFA5" w14:textId="51FBF9C2"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1AD7EF81" w14:textId="13F1EE75" w:rsidR="68AD752D" w:rsidRPr="00674872" w:rsidRDefault="68AD752D" w:rsidP="68AD752D">
            <w:pPr>
              <w:jc w:val="center"/>
              <w:rPr>
                <w:sz w:val="20"/>
                <w:szCs w:val="20"/>
              </w:rPr>
            </w:pPr>
            <w:r w:rsidRPr="00674872">
              <w:rPr>
                <w:rFonts w:ascii="Calibri" w:eastAsia="Calibri" w:hAnsi="Calibri" w:cs="Calibri"/>
                <w:i/>
                <w:iCs/>
                <w:sz w:val="20"/>
                <w:szCs w:val="20"/>
              </w:rPr>
              <w:t>Any language other than ASL or English</w:t>
            </w:r>
          </w:p>
        </w:tc>
        <w:tc>
          <w:tcPr>
            <w:tcW w:w="1260" w:type="dxa"/>
            <w:tcBorders>
              <w:top w:val="single" w:sz="8" w:space="0" w:color="auto"/>
              <w:left w:val="single" w:sz="8" w:space="0" w:color="auto"/>
              <w:bottom w:val="single" w:sz="8" w:space="0" w:color="auto"/>
              <w:right w:val="single" w:sz="8" w:space="0" w:color="auto"/>
            </w:tcBorders>
          </w:tcPr>
          <w:p w14:paraId="76CC810F" w14:textId="319EC409" w:rsidR="68AD752D" w:rsidRPr="00674872" w:rsidRDefault="68AD752D" w:rsidP="68AD752D">
            <w:pPr>
              <w:jc w:val="center"/>
              <w:rPr>
                <w:sz w:val="20"/>
                <w:szCs w:val="20"/>
              </w:rPr>
            </w:pPr>
            <w:r w:rsidRPr="00674872">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7BA2F9A7" w14:textId="5BDA5ADE" w:rsidR="68AD752D" w:rsidRPr="00674872" w:rsidRDefault="2499DA75" w:rsidP="00674872">
            <w:pPr>
              <w:jc w:val="center"/>
              <w:rPr>
                <w:rFonts w:ascii="Calibri" w:eastAsia="Calibri" w:hAnsi="Calibri" w:cs="Calibri"/>
                <w:sz w:val="20"/>
                <w:szCs w:val="20"/>
              </w:rPr>
            </w:pPr>
            <w:r w:rsidRPr="00674872">
              <w:rPr>
                <w:rFonts w:ascii="Calibri" w:eastAsia="Calibri" w:hAnsi="Calibri" w:cs="Calibri"/>
                <w:sz w:val="20"/>
                <w:szCs w:val="20"/>
              </w:rPr>
              <w:t>Potential impact of a language other than English (Q1, Q2, &amp; Q3).</w:t>
            </w:r>
          </w:p>
        </w:tc>
      </w:tr>
      <w:tr w:rsidR="00591C06" w14:paraId="7E188EE1" w14:textId="77777777" w:rsidTr="21C4F37C">
        <w:trPr>
          <w:trHeight w:val="691"/>
        </w:trPr>
        <w:tc>
          <w:tcPr>
            <w:tcW w:w="1010" w:type="dxa"/>
            <w:tcBorders>
              <w:top w:val="single" w:sz="8" w:space="0" w:color="auto"/>
              <w:left w:val="single" w:sz="8" w:space="0" w:color="auto"/>
              <w:bottom w:val="single" w:sz="8" w:space="0" w:color="auto"/>
              <w:right w:val="single" w:sz="8" w:space="0" w:color="auto"/>
            </w:tcBorders>
          </w:tcPr>
          <w:p w14:paraId="790FA964" w14:textId="7B80AF0A" w:rsidR="00591C06" w:rsidRPr="00674872" w:rsidRDefault="00F13F0C" w:rsidP="00591C06">
            <w:pPr>
              <w:jc w:val="center"/>
              <w:rPr>
                <w:rFonts w:ascii="Calibri" w:eastAsia="Calibri" w:hAnsi="Calibri" w:cs="Calibri"/>
                <w:sz w:val="20"/>
                <w:szCs w:val="20"/>
              </w:rPr>
            </w:pPr>
            <w:r>
              <w:rPr>
                <w:rFonts w:ascii="Calibri" w:eastAsia="Calibri" w:hAnsi="Calibri" w:cs="Calibri"/>
                <w:sz w:val="20"/>
                <w:szCs w:val="20"/>
              </w:rPr>
              <w:lastRenderedPageBreak/>
              <w:t>9</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68E2583D" w14:textId="253114C3" w:rsidR="00591C06" w:rsidRPr="00674872" w:rsidRDefault="00591C06" w:rsidP="21C4F37C">
            <w:pPr>
              <w:jc w:val="center"/>
              <w:rPr>
                <w:rFonts w:ascii="Calibri" w:eastAsia="Calibri" w:hAnsi="Calibri" w:cs="Calibri"/>
                <w:i/>
                <w:iCs/>
                <w:sz w:val="20"/>
                <w:szCs w:val="20"/>
              </w:rPr>
            </w:pPr>
            <w:r w:rsidRPr="21C4F37C">
              <w:rPr>
                <w:rFonts w:ascii="Calibri" w:eastAsia="Calibri" w:hAnsi="Calibri" w:cs="Calibri"/>
                <w:i/>
                <w:iCs/>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659AC30D" w14:textId="5E99B84B" w:rsidR="00591C06" w:rsidRPr="00674872" w:rsidRDefault="00591C06" w:rsidP="00591C06">
            <w:pPr>
              <w:jc w:val="center"/>
              <w:rPr>
                <w:sz w:val="20"/>
                <w:szCs w:val="20"/>
              </w:rPr>
            </w:pPr>
            <w:r w:rsidRPr="00674872">
              <w:rPr>
                <w:rFonts w:ascii="Calibri" w:eastAsia="Calibri" w:hAnsi="Calibri" w:cs="Calibri"/>
                <w:sz w:val="20"/>
                <w:szCs w:val="20"/>
              </w:rPr>
              <w:t xml:space="preserve"> English or ASL</w:t>
            </w:r>
            <w:r>
              <w:rPr>
                <w:rFonts w:ascii="Calibri" w:eastAsia="Calibri" w:hAnsi="Calibri" w:cs="Calibri"/>
                <w:sz w:val="20"/>
                <w:szCs w:val="20"/>
              </w:rPr>
              <w:t xml:space="preserve"> only</w:t>
            </w:r>
          </w:p>
          <w:p w14:paraId="4E600030" w14:textId="7D39A86E" w:rsidR="00591C06" w:rsidRPr="00674872" w:rsidRDefault="00591C06" w:rsidP="00591C06">
            <w:pPr>
              <w:jc w:val="center"/>
              <w:rPr>
                <w:rFonts w:ascii="Calibri" w:eastAsia="Calibri" w:hAnsi="Calibri" w:cs="Calibri"/>
                <w:i/>
                <w:iCs/>
                <w:sz w:val="20"/>
                <w:szCs w:val="20"/>
              </w:rPr>
            </w:pPr>
            <w:r w:rsidRPr="00674872">
              <w:rPr>
                <w:rFonts w:ascii="Calibri" w:eastAsia="Calibri" w:hAnsi="Calibri" w:cs="Calibri"/>
                <w:sz w:val="20"/>
                <w:szCs w:val="20"/>
              </w:rPr>
              <w:t xml:space="preserve"> </w:t>
            </w:r>
          </w:p>
        </w:tc>
        <w:tc>
          <w:tcPr>
            <w:tcW w:w="201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E282BE8" w14:textId="7134F6E9" w:rsidR="00591C06" w:rsidRPr="00674872" w:rsidRDefault="00591C06" w:rsidP="00591C06">
            <w:pPr>
              <w:jc w:val="center"/>
              <w:rPr>
                <w:sz w:val="20"/>
                <w:szCs w:val="20"/>
              </w:rPr>
            </w:pPr>
            <w:r w:rsidRPr="00674872">
              <w:rPr>
                <w:rFonts w:ascii="Calibri" w:eastAsia="Calibri" w:hAnsi="Calibri" w:cs="Calibri"/>
                <w:sz w:val="20"/>
                <w:szCs w:val="20"/>
              </w:rPr>
              <w:t xml:space="preserve"> English or ASL</w:t>
            </w:r>
            <w:r>
              <w:rPr>
                <w:rFonts w:ascii="Calibri" w:eastAsia="Calibri" w:hAnsi="Calibri" w:cs="Calibri"/>
                <w:sz w:val="20"/>
                <w:szCs w:val="20"/>
              </w:rPr>
              <w:t xml:space="preserve"> only</w:t>
            </w:r>
          </w:p>
          <w:p w14:paraId="53F41E15" w14:textId="36292A77" w:rsidR="00591C06" w:rsidRPr="00674872" w:rsidRDefault="00591C06" w:rsidP="00591C06">
            <w:pPr>
              <w:jc w:val="center"/>
              <w:rPr>
                <w:rFonts w:ascii="Calibri" w:eastAsia="Calibri" w:hAnsi="Calibri" w:cs="Calibri"/>
                <w:i/>
                <w:iCs/>
                <w:sz w:val="20"/>
                <w:szCs w:val="20"/>
              </w:rPr>
            </w:pPr>
            <w:r w:rsidRPr="00674872">
              <w:rPr>
                <w:rFonts w:ascii="Calibri" w:eastAsia="Calibri" w:hAnsi="Calibri" w:cs="Calibri"/>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tcPr>
          <w:p w14:paraId="5732F401" w14:textId="42460A73" w:rsidR="00591C06" w:rsidRPr="00674872" w:rsidRDefault="00591C06" w:rsidP="00591C06">
            <w:pPr>
              <w:jc w:val="center"/>
              <w:rPr>
                <w:rFonts w:ascii="Calibri" w:eastAsia="Calibri" w:hAnsi="Calibri" w:cs="Calibri"/>
                <w:b/>
                <w:bCs/>
                <w:color w:val="00B050"/>
                <w:sz w:val="20"/>
                <w:szCs w:val="20"/>
              </w:rPr>
            </w:pPr>
            <w:r w:rsidRPr="00674872">
              <w:rPr>
                <w:rFonts w:ascii="Calibri" w:eastAsia="Calibri" w:hAnsi="Calibri" w:cs="Calibri"/>
                <w:b/>
                <w:bCs/>
                <w:color w:val="FF0000"/>
                <w:sz w:val="20"/>
                <w:szCs w:val="20"/>
              </w:rPr>
              <w:t>N</w:t>
            </w:r>
          </w:p>
        </w:tc>
        <w:tc>
          <w:tcPr>
            <w:tcW w:w="2500" w:type="dxa"/>
            <w:tcBorders>
              <w:top w:val="single" w:sz="8" w:space="0" w:color="auto"/>
              <w:left w:val="single" w:sz="8" w:space="0" w:color="auto"/>
              <w:bottom w:val="single" w:sz="8" w:space="0" w:color="auto"/>
              <w:right w:val="single" w:sz="8" w:space="0" w:color="auto"/>
            </w:tcBorders>
          </w:tcPr>
          <w:p w14:paraId="58C7A52D" w14:textId="72D165BB" w:rsidR="00591C06" w:rsidRPr="00674872" w:rsidRDefault="00591C06" w:rsidP="00591C06">
            <w:pPr>
              <w:jc w:val="center"/>
              <w:rPr>
                <w:rFonts w:ascii="Calibri" w:eastAsia="Calibri" w:hAnsi="Calibri" w:cs="Calibri"/>
                <w:sz w:val="20"/>
                <w:szCs w:val="20"/>
              </w:rPr>
            </w:pPr>
            <w:r w:rsidRPr="21C4F37C">
              <w:rPr>
                <w:rFonts w:ascii="Calibri" w:eastAsia="Calibri" w:hAnsi="Calibri" w:cs="Calibri"/>
                <w:sz w:val="20"/>
                <w:szCs w:val="20"/>
              </w:rPr>
              <w:t>The language the student first learned and most frequently uses is English or ASL</w:t>
            </w:r>
          </w:p>
        </w:tc>
      </w:tr>
      <w:tr w:rsidR="00591C06" w14:paraId="6585D089" w14:textId="77777777" w:rsidTr="21C4F37C">
        <w:trPr>
          <w:trHeight w:val="691"/>
        </w:trPr>
        <w:tc>
          <w:tcPr>
            <w:tcW w:w="1010" w:type="dxa"/>
            <w:tcBorders>
              <w:top w:val="single" w:sz="8" w:space="0" w:color="auto"/>
              <w:left w:val="single" w:sz="8" w:space="0" w:color="auto"/>
              <w:bottom w:val="single" w:sz="8" w:space="0" w:color="auto"/>
              <w:right w:val="single" w:sz="8" w:space="0" w:color="auto"/>
            </w:tcBorders>
          </w:tcPr>
          <w:p w14:paraId="754DF9CD" w14:textId="4B1C7861" w:rsidR="00591C06" w:rsidRPr="00674872" w:rsidRDefault="00F13F0C" w:rsidP="00591C06">
            <w:pPr>
              <w:jc w:val="center"/>
              <w:rPr>
                <w:rFonts w:ascii="Calibri" w:eastAsia="Calibri" w:hAnsi="Calibri" w:cs="Calibri"/>
                <w:sz w:val="20"/>
                <w:szCs w:val="20"/>
              </w:rPr>
            </w:pPr>
            <w:r>
              <w:rPr>
                <w:rFonts w:ascii="Calibri" w:eastAsia="Calibri" w:hAnsi="Calibri" w:cs="Calibri"/>
                <w:sz w:val="20"/>
                <w:szCs w:val="20"/>
              </w:rPr>
              <w:t>10</w:t>
            </w:r>
          </w:p>
        </w:tc>
        <w:tc>
          <w:tcPr>
            <w:tcW w:w="2010" w:type="dxa"/>
            <w:tcBorders>
              <w:top w:val="single" w:sz="8" w:space="0" w:color="auto"/>
              <w:left w:val="single" w:sz="8" w:space="0" w:color="auto"/>
              <w:bottom w:val="single" w:sz="8" w:space="0" w:color="auto"/>
              <w:right w:val="single" w:sz="8" w:space="0" w:color="auto"/>
            </w:tcBorders>
            <w:shd w:val="clear" w:color="auto" w:fill="92D050"/>
          </w:tcPr>
          <w:p w14:paraId="4B7521E9" w14:textId="6CB3FED5" w:rsidR="00591C06" w:rsidRPr="00674872" w:rsidRDefault="00591C06" w:rsidP="00591C06">
            <w:pPr>
              <w:jc w:val="center"/>
              <w:rPr>
                <w:rFonts w:ascii="Calibri" w:eastAsia="Calibri" w:hAnsi="Calibri" w:cs="Calibri"/>
                <w:i/>
                <w:iCs/>
                <w:sz w:val="20"/>
                <w:szCs w:val="20"/>
              </w:rPr>
            </w:pPr>
            <w:r w:rsidRPr="00674872">
              <w:rPr>
                <w:rFonts w:ascii="Calibri" w:eastAsia="Calibri" w:hAnsi="Calibri" w:cs="Calibri"/>
                <w:i/>
                <w:iCs/>
                <w:sz w:val="20"/>
                <w:szCs w:val="20"/>
              </w:rPr>
              <w:t>Any language other than ASL or English</w:t>
            </w:r>
          </w:p>
        </w:tc>
        <w:tc>
          <w:tcPr>
            <w:tcW w:w="201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5044175B" w14:textId="48CA50EF" w:rsidR="00591C06" w:rsidRPr="00674872" w:rsidRDefault="00591C06" w:rsidP="00591C06">
            <w:pPr>
              <w:jc w:val="center"/>
              <w:rPr>
                <w:sz w:val="20"/>
                <w:szCs w:val="20"/>
              </w:rPr>
            </w:pPr>
            <w:r w:rsidRPr="00674872">
              <w:rPr>
                <w:rFonts w:ascii="Calibri" w:eastAsia="Calibri" w:hAnsi="Calibri" w:cs="Calibri"/>
                <w:sz w:val="20"/>
                <w:szCs w:val="20"/>
              </w:rPr>
              <w:t xml:space="preserve"> English </w:t>
            </w:r>
            <w:r>
              <w:rPr>
                <w:rFonts w:ascii="Calibri" w:eastAsia="Calibri" w:hAnsi="Calibri" w:cs="Calibri"/>
                <w:sz w:val="20"/>
                <w:szCs w:val="20"/>
              </w:rPr>
              <w:t xml:space="preserve">and </w:t>
            </w:r>
            <w:r w:rsidR="00422688" w:rsidRPr="00422688">
              <w:rPr>
                <w:rFonts w:ascii="Calibri" w:eastAsia="Calibri" w:hAnsi="Calibri" w:cs="Calibri"/>
                <w:sz w:val="20"/>
                <w:szCs w:val="20"/>
              </w:rPr>
              <w:t>language</w:t>
            </w:r>
            <w:r w:rsidR="00422688">
              <w:rPr>
                <w:rFonts w:ascii="Calibri" w:eastAsia="Calibri" w:hAnsi="Calibri" w:cs="Calibri"/>
                <w:sz w:val="20"/>
                <w:szCs w:val="20"/>
              </w:rPr>
              <w:t>(s)</w:t>
            </w:r>
            <w:r w:rsidR="00422688" w:rsidRPr="00422688">
              <w:rPr>
                <w:rFonts w:ascii="Calibri" w:eastAsia="Calibri" w:hAnsi="Calibri" w:cs="Calibri"/>
                <w:sz w:val="20"/>
                <w:szCs w:val="20"/>
              </w:rPr>
              <w:t xml:space="preserve"> other than ASL or English</w:t>
            </w:r>
          </w:p>
          <w:p w14:paraId="67A2CBF9" w14:textId="5F40E023" w:rsidR="00591C06" w:rsidRPr="00674872" w:rsidRDefault="00591C06" w:rsidP="00591C06">
            <w:pPr>
              <w:jc w:val="center"/>
              <w:rPr>
                <w:rFonts w:ascii="Calibri" w:eastAsia="Calibri" w:hAnsi="Calibri" w:cs="Calibri"/>
                <w:sz w:val="20"/>
                <w:szCs w:val="20"/>
              </w:rPr>
            </w:pPr>
            <w:r w:rsidRPr="00674872">
              <w:rPr>
                <w:rFonts w:ascii="Calibri" w:eastAsia="Calibri" w:hAnsi="Calibri" w:cs="Calibri"/>
                <w:sz w:val="20"/>
                <w:szCs w:val="20"/>
              </w:rPr>
              <w:t xml:space="preserve"> </w:t>
            </w:r>
          </w:p>
        </w:tc>
        <w:tc>
          <w:tcPr>
            <w:tcW w:w="2010"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3687E66A" w14:textId="77777777" w:rsidR="00422688" w:rsidRPr="00674872" w:rsidRDefault="00591C06" w:rsidP="00422688">
            <w:pPr>
              <w:jc w:val="center"/>
              <w:rPr>
                <w:sz w:val="20"/>
                <w:szCs w:val="20"/>
              </w:rPr>
            </w:pPr>
            <w:r w:rsidRPr="00674872">
              <w:rPr>
                <w:rFonts w:ascii="Calibri" w:eastAsia="Calibri" w:hAnsi="Calibri" w:cs="Calibri"/>
                <w:sz w:val="20"/>
                <w:szCs w:val="20"/>
              </w:rPr>
              <w:t xml:space="preserve"> </w:t>
            </w:r>
            <w:r w:rsidR="00422688" w:rsidRPr="00674872">
              <w:rPr>
                <w:rFonts w:ascii="Calibri" w:eastAsia="Calibri" w:hAnsi="Calibri" w:cs="Calibri"/>
                <w:sz w:val="20"/>
                <w:szCs w:val="20"/>
              </w:rPr>
              <w:t xml:space="preserve">English </w:t>
            </w:r>
            <w:r w:rsidR="00422688">
              <w:rPr>
                <w:rFonts w:ascii="Calibri" w:eastAsia="Calibri" w:hAnsi="Calibri" w:cs="Calibri"/>
                <w:sz w:val="20"/>
                <w:szCs w:val="20"/>
              </w:rPr>
              <w:t xml:space="preserve">and </w:t>
            </w:r>
            <w:r w:rsidR="00422688" w:rsidRPr="00422688">
              <w:rPr>
                <w:rFonts w:ascii="Calibri" w:eastAsia="Calibri" w:hAnsi="Calibri" w:cs="Calibri"/>
                <w:sz w:val="20"/>
                <w:szCs w:val="20"/>
              </w:rPr>
              <w:t>language</w:t>
            </w:r>
            <w:r w:rsidR="00422688">
              <w:rPr>
                <w:rFonts w:ascii="Calibri" w:eastAsia="Calibri" w:hAnsi="Calibri" w:cs="Calibri"/>
                <w:sz w:val="20"/>
                <w:szCs w:val="20"/>
              </w:rPr>
              <w:t>(s)</w:t>
            </w:r>
            <w:r w:rsidR="00422688" w:rsidRPr="00422688">
              <w:rPr>
                <w:rFonts w:ascii="Calibri" w:eastAsia="Calibri" w:hAnsi="Calibri" w:cs="Calibri"/>
                <w:sz w:val="20"/>
                <w:szCs w:val="20"/>
              </w:rPr>
              <w:t xml:space="preserve"> other than ASL or English</w:t>
            </w:r>
          </w:p>
          <w:p w14:paraId="56E39600" w14:textId="577B76C2" w:rsidR="00591C06" w:rsidRPr="00674872" w:rsidRDefault="00591C06" w:rsidP="00591C06">
            <w:pPr>
              <w:jc w:val="center"/>
              <w:rPr>
                <w:sz w:val="20"/>
                <w:szCs w:val="20"/>
              </w:rPr>
            </w:pPr>
          </w:p>
          <w:p w14:paraId="6B77F19C" w14:textId="73FE5E6E" w:rsidR="00591C06" w:rsidRPr="00674872" w:rsidRDefault="00591C06" w:rsidP="00591C06">
            <w:pPr>
              <w:jc w:val="center"/>
              <w:rPr>
                <w:rFonts w:ascii="Calibri" w:eastAsia="Calibri" w:hAnsi="Calibri" w:cs="Calibri"/>
                <w:sz w:val="20"/>
                <w:szCs w:val="20"/>
              </w:rPr>
            </w:pPr>
            <w:r w:rsidRPr="00674872">
              <w:rPr>
                <w:rFonts w:ascii="Calibri" w:eastAsia="Calibri" w:hAnsi="Calibri" w:cs="Calibri"/>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tcPr>
          <w:p w14:paraId="737CEBEC" w14:textId="6D359027" w:rsidR="00591C06" w:rsidRPr="00674872" w:rsidRDefault="00591C06" w:rsidP="00591C06">
            <w:pPr>
              <w:jc w:val="center"/>
              <w:rPr>
                <w:rFonts w:ascii="Calibri" w:eastAsia="Calibri" w:hAnsi="Calibri" w:cs="Calibri"/>
                <w:b/>
                <w:bCs/>
                <w:color w:val="FF0000"/>
                <w:sz w:val="20"/>
                <w:szCs w:val="20"/>
              </w:rPr>
            </w:pPr>
            <w:r w:rsidRPr="00422688">
              <w:rPr>
                <w:rFonts w:ascii="Calibri" w:eastAsia="Calibri" w:hAnsi="Calibri" w:cs="Calibri"/>
                <w:b/>
                <w:bCs/>
                <w:color w:val="00B050"/>
                <w:sz w:val="20"/>
                <w:szCs w:val="20"/>
              </w:rPr>
              <w:t>Y</w:t>
            </w:r>
          </w:p>
        </w:tc>
        <w:tc>
          <w:tcPr>
            <w:tcW w:w="2500" w:type="dxa"/>
            <w:tcBorders>
              <w:top w:val="single" w:sz="8" w:space="0" w:color="auto"/>
              <w:left w:val="single" w:sz="8" w:space="0" w:color="auto"/>
              <w:bottom w:val="single" w:sz="8" w:space="0" w:color="auto"/>
              <w:right w:val="single" w:sz="8" w:space="0" w:color="auto"/>
            </w:tcBorders>
          </w:tcPr>
          <w:p w14:paraId="1A73BF7D" w14:textId="7CCC8709" w:rsidR="00591C06" w:rsidRPr="00674872" w:rsidRDefault="00127C86" w:rsidP="00591C06">
            <w:pPr>
              <w:jc w:val="center"/>
              <w:rPr>
                <w:rFonts w:ascii="Calibri" w:eastAsia="Calibri" w:hAnsi="Calibri" w:cs="Calibri"/>
                <w:sz w:val="20"/>
                <w:szCs w:val="20"/>
              </w:rPr>
            </w:pPr>
            <w:r>
              <w:rPr>
                <w:rFonts w:ascii="Calibri" w:eastAsia="Calibri" w:hAnsi="Calibri" w:cs="Calibri"/>
                <w:sz w:val="20"/>
                <w:szCs w:val="20"/>
              </w:rPr>
              <w:t xml:space="preserve">Home </w:t>
            </w:r>
            <w:r w:rsidRPr="00127C86">
              <w:rPr>
                <w:rFonts w:ascii="Calibri" w:eastAsia="Calibri" w:hAnsi="Calibri" w:cs="Calibri"/>
                <w:sz w:val="20"/>
                <w:szCs w:val="20"/>
              </w:rPr>
              <w:t xml:space="preserve">environment where a language other than English is dominant </w:t>
            </w:r>
            <w:r w:rsidR="00591C06">
              <w:rPr>
                <w:rFonts w:ascii="Calibri" w:eastAsia="Calibri" w:hAnsi="Calibri" w:cs="Calibri"/>
                <w:sz w:val="20"/>
                <w:szCs w:val="20"/>
              </w:rPr>
              <w:t xml:space="preserve">[Q1]. Consult with parents to verify all questions were clearly understood and the responses are accurate. </w:t>
            </w:r>
          </w:p>
        </w:tc>
      </w:tr>
    </w:tbl>
    <w:p w14:paraId="6B2CFB2D" w14:textId="3AC1C158" w:rsidR="00B037C6" w:rsidRDefault="00B037C6" w:rsidP="00D47D80">
      <w:pPr>
        <w:spacing w:line="257" w:lineRule="auto"/>
        <w:rPr>
          <w:rFonts w:cstheme="minorHAnsi"/>
        </w:rPr>
      </w:pPr>
    </w:p>
    <w:p w14:paraId="36232F0D" w14:textId="76962C05" w:rsidR="00127C86" w:rsidRDefault="00127C86" w:rsidP="00D47D80">
      <w:pPr>
        <w:spacing w:line="257" w:lineRule="auto"/>
        <w:rPr>
          <w:rFonts w:cstheme="minorHAnsi"/>
        </w:rPr>
      </w:pPr>
    </w:p>
    <w:p w14:paraId="46501064" w14:textId="77777777" w:rsidR="00127C86" w:rsidRPr="00980229" w:rsidRDefault="00127C86" w:rsidP="00127C86">
      <w:pPr>
        <w:pStyle w:val="NoSpacing"/>
      </w:pPr>
      <w:r w:rsidRPr="00980229">
        <w:t>Below is the United States Department of Education definition of an English learner.</w:t>
      </w:r>
    </w:p>
    <w:p w14:paraId="0891A379" w14:textId="77777777" w:rsidR="00127C86" w:rsidRPr="00980229" w:rsidRDefault="00127C86" w:rsidP="00127C86">
      <w:pPr>
        <w:pStyle w:val="NoSpacing"/>
      </w:pPr>
    </w:p>
    <w:p w14:paraId="563915F3" w14:textId="77777777" w:rsidR="00127C86" w:rsidRPr="00980229" w:rsidRDefault="00127C86" w:rsidP="00127C86">
      <w:pPr>
        <w:pStyle w:val="NoSpacing"/>
      </w:pPr>
      <w:r w:rsidRPr="00980229">
        <w:t>The term “English learner,” when used with respect to an individual, means an individual —</w:t>
      </w:r>
    </w:p>
    <w:p w14:paraId="670BDF92" w14:textId="77777777" w:rsidR="00127C86" w:rsidRPr="00980229" w:rsidRDefault="00127C86" w:rsidP="00127C86">
      <w:pPr>
        <w:pStyle w:val="NoSpacing"/>
        <w:ind w:firstLine="720"/>
      </w:pPr>
      <w:r w:rsidRPr="00980229">
        <w:t xml:space="preserve">(A) </w:t>
      </w:r>
      <w:proofErr w:type="gramStart"/>
      <w:r w:rsidRPr="00980229">
        <w:t>who</w:t>
      </w:r>
      <w:proofErr w:type="gramEnd"/>
      <w:r w:rsidRPr="00980229">
        <w:t xml:space="preserve"> is aged 3 through 21;</w:t>
      </w:r>
    </w:p>
    <w:p w14:paraId="4D8CCB24" w14:textId="77777777" w:rsidR="00127C86" w:rsidRPr="00980229" w:rsidRDefault="00127C86" w:rsidP="00127C86">
      <w:pPr>
        <w:pStyle w:val="NoSpacing"/>
        <w:ind w:firstLine="720"/>
      </w:pPr>
      <w:r w:rsidRPr="00980229">
        <w:t xml:space="preserve">(B) </w:t>
      </w:r>
      <w:proofErr w:type="gramStart"/>
      <w:r w:rsidRPr="00980229">
        <w:t>who</w:t>
      </w:r>
      <w:proofErr w:type="gramEnd"/>
      <w:r w:rsidRPr="00980229">
        <w:t xml:space="preserve"> is enrolled or preparing to enroll in an elementary school or secondary school;</w:t>
      </w:r>
    </w:p>
    <w:p w14:paraId="2D59FB85" w14:textId="77777777" w:rsidR="00127C86" w:rsidRPr="00980229" w:rsidRDefault="00127C86" w:rsidP="00127C86">
      <w:pPr>
        <w:pStyle w:val="NoSpacing"/>
        <w:ind w:firstLine="720"/>
      </w:pPr>
      <w:r w:rsidRPr="00980229">
        <w:t>(C)</w:t>
      </w:r>
      <w:r w:rsidRPr="00980229">
        <w:tab/>
        <w:t>(</w:t>
      </w:r>
      <w:proofErr w:type="spellStart"/>
      <w:proofErr w:type="gramStart"/>
      <w:r w:rsidRPr="00980229">
        <w:t>i</w:t>
      </w:r>
      <w:proofErr w:type="spellEnd"/>
      <w:proofErr w:type="gramEnd"/>
      <w:r w:rsidRPr="00980229">
        <w:t>) who was not born in the United States or whose native language is a language other than English;</w:t>
      </w:r>
    </w:p>
    <w:p w14:paraId="7012F62E" w14:textId="77777777" w:rsidR="00127C86" w:rsidRPr="00980229" w:rsidRDefault="00127C86" w:rsidP="00127C86">
      <w:pPr>
        <w:pStyle w:val="NoSpacing"/>
        <w:ind w:left="720" w:firstLine="720"/>
      </w:pPr>
      <w:r w:rsidRPr="00980229">
        <w:t>(ii)</w:t>
      </w:r>
      <w:r w:rsidRPr="00980229">
        <w:tab/>
        <w:t>(I) who is a Native American or Alaska Native, or a native resident of the outlying areas;</w:t>
      </w:r>
    </w:p>
    <w:p w14:paraId="227B2CE3" w14:textId="77777777" w:rsidR="00127C86" w:rsidRPr="00980229" w:rsidRDefault="00127C86" w:rsidP="00127C86">
      <w:pPr>
        <w:pStyle w:val="NoSpacing"/>
        <w:ind w:left="1440" w:firstLine="720"/>
      </w:pPr>
      <w:proofErr w:type="gramStart"/>
      <w:r w:rsidRPr="00980229">
        <w:t>and</w:t>
      </w:r>
      <w:proofErr w:type="gramEnd"/>
    </w:p>
    <w:p w14:paraId="6A75C2C6" w14:textId="77777777" w:rsidR="00127C86" w:rsidRPr="00980229" w:rsidRDefault="00127C86" w:rsidP="00127C86">
      <w:pPr>
        <w:pStyle w:val="NoSpacing"/>
        <w:ind w:left="2160"/>
      </w:pPr>
      <w:r w:rsidRPr="00980229">
        <w:t xml:space="preserve">(II) </w:t>
      </w:r>
      <w:proofErr w:type="gramStart"/>
      <w:r w:rsidRPr="00980229">
        <w:t>who</w:t>
      </w:r>
      <w:proofErr w:type="gramEnd"/>
      <w:r w:rsidRPr="00980229">
        <w:t xml:space="preserve"> comes from an environment where a language other than English has had a significant impact on the individual's level of English language proficiency; or</w:t>
      </w:r>
    </w:p>
    <w:p w14:paraId="42BE1C9E" w14:textId="77777777" w:rsidR="00127C86" w:rsidRPr="00980229" w:rsidRDefault="00127C86" w:rsidP="00127C86">
      <w:pPr>
        <w:pStyle w:val="NoSpacing"/>
        <w:ind w:left="1440"/>
      </w:pPr>
      <w:r w:rsidRPr="00980229">
        <w:t xml:space="preserve">(iii) </w:t>
      </w:r>
      <w:proofErr w:type="gramStart"/>
      <w:r w:rsidRPr="00980229">
        <w:t>who</w:t>
      </w:r>
      <w:proofErr w:type="gramEnd"/>
      <w:r w:rsidRPr="00980229">
        <w:t xml:space="preserve"> is migratory, whose native language is a language other than English, and who comes from an environment where a language other than English is dominant; and</w:t>
      </w:r>
    </w:p>
    <w:p w14:paraId="125CA873" w14:textId="77777777" w:rsidR="00127C86" w:rsidRPr="00980229" w:rsidRDefault="00127C86" w:rsidP="00127C86">
      <w:pPr>
        <w:pStyle w:val="NoSpacing"/>
        <w:ind w:left="720"/>
      </w:pPr>
      <w:r w:rsidRPr="00980229">
        <w:t xml:space="preserve">(D) </w:t>
      </w:r>
      <w:proofErr w:type="gramStart"/>
      <w:r w:rsidRPr="00980229">
        <w:t>whose</w:t>
      </w:r>
      <w:proofErr w:type="gramEnd"/>
      <w:r w:rsidRPr="00980229">
        <w:t xml:space="preserve"> difficulties in speaking, reading, writing, or understanding the English language may be sufficient to deny the individual —</w:t>
      </w:r>
    </w:p>
    <w:p w14:paraId="07B70F75" w14:textId="77777777" w:rsidR="00127C86" w:rsidRPr="00980229" w:rsidRDefault="00127C86" w:rsidP="00127C86">
      <w:pPr>
        <w:pStyle w:val="NoSpacing"/>
        <w:ind w:left="720" w:firstLine="720"/>
      </w:pPr>
      <w:r w:rsidRPr="00980229">
        <w:t>(</w:t>
      </w:r>
      <w:proofErr w:type="spellStart"/>
      <w:r w:rsidRPr="00980229">
        <w:t>i</w:t>
      </w:r>
      <w:proofErr w:type="spellEnd"/>
      <w:r w:rsidRPr="00980229">
        <w:t xml:space="preserve">) </w:t>
      </w:r>
      <w:proofErr w:type="gramStart"/>
      <w:r w:rsidRPr="00980229">
        <w:t>the</w:t>
      </w:r>
      <w:proofErr w:type="gramEnd"/>
      <w:r w:rsidRPr="00980229">
        <w:t xml:space="preserve"> ability to meet the challenging State academic standards;</w:t>
      </w:r>
    </w:p>
    <w:p w14:paraId="14D8C084" w14:textId="77777777" w:rsidR="00127C86" w:rsidRPr="00980229" w:rsidRDefault="00127C86" w:rsidP="00127C86">
      <w:pPr>
        <w:pStyle w:val="NoSpacing"/>
        <w:ind w:left="720" w:firstLine="720"/>
      </w:pPr>
      <w:r w:rsidRPr="00980229">
        <w:t xml:space="preserve">(ii) </w:t>
      </w:r>
      <w:proofErr w:type="gramStart"/>
      <w:r w:rsidRPr="00980229">
        <w:t>the</w:t>
      </w:r>
      <w:proofErr w:type="gramEnd"/>
      <w:r w:rsidRPr="00980229">
        <w:t xml:space="preserve"> ability to successfully achieve in classrooms where the language of instruction is</w:t>
      </w:r>
    </w:p>
    <w:p w14:paraId="5A5E4698" w14:textId="77777777" w:rsidR="00127C86" w:rsidRPr="00980229" w:rsidRDefault="00127C86" w:rsidP="00127C86">
      <w:pPr>
        <w:pStyle w:val="NoSpacing"/>
        <w:ind w:left="720" w:firstLine="720"/>
      </w:pPr>
      <w:r w:rsidRPr="00980229">
        <w:t>English; or</w:t>
      </w:r>
    </w:p>
    <w:p w14:paraId="6DC7095C" w14:textId="77777777" w:rsidR="00127C86" w:rsidRPr="00980229" w:rsidRDefault="00127C86" w:rsidP="00127C86">
      <w:pPr>
        <w:pStyle w:val="NoSpacing"/>
        <w:ind w:left="720" w:firstLine="720"/>
      </w:pPr>
      <w:r w:rsidRPr="00980229">
        <w:t xml:space="preserve">(iii) </w:t>
      </w:r>
      <w:proofErr w:type="gramStart"/>
      <w:r w:rsidRPr="00980229">
        <w:t>the</w:t>
      </w:r>
      <w:proofErr w:type="gramEnd"/>
      <w:r w:rsidRPr="00980229">
        <w:t xml:space="preserve"> opportunity to participate fully in society.</w:t>
      </w:r>
    </w:p>
    <w:p w14:paraId="07BF0DF4" w14:textId="77777777" w:rsidR="00127C86" w:rsidRPr="00980229" w:rsidRDefault="00127C86" w:rsidP="00127C86">
      <w:pPr>
        <w:pStyle w:val="NoSpacing"/>
      </w:pPr>
    </w:p>
    <w:p w14:paraId="4787031C" w14:textId="77777777" w:rsidR="00127C86" w:rsidRPr="00980229" w:rsidRDefault="00127C86" w:rsidP="00127C86">
      <w:pPr>
        <w:pStyle w:val="NoSpacing"/>
      </w:pPr>
      <w:r w:rsidRPr="00980229">
        <w:t>(ESEA Section 8101(20))</w:t>
      </w:r>
    </w:p>
    <w:p w14:paraId="7A23B127" w14:textId="77777777" w:rsidR="00127C86" w:rsidRPr="00311BEA" w:rsidRDefault="00127C86" w:rsidP="00D47D80">
      <w:pPr>
        <w:spacing w:line="257" w:lineRule="auto"/>
        <w:rPr>
          <w:rFonts w:cstheme="minorHAnsi"/>
        </w:rPr>
      </w:pPr>
    </w:p>
    <w:sectPr w:rsidR="00127C86" w:rsidRPr="00311BEA" w:rsidSect="00547DC7">
      <w:headerReference w:type="default" r:id="rId11"/>
      <w:footerReference w:type="default" r:id="rId12"/>
      <w:pgSz w:w="12240" w:h="15840" w:code="1"/>
      <w:pgMar w:top="576" w:right="720" w:bottom="432" w:left="720" w:header="432"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B6EFBC" w16cex:dateUtc="2022-05-26T16:48:32.157Z"/>
  <w16cex:commentExtensible w16cex:durableId="5E6E6736" w16cex:dateUtc="2022-05-26T16:50:11.546Z"/>
  <w16cex:commentExtensible w16cex:durableId="72BE5F72" w16cex:dateUtc="2022-05-26T16:51:20.431Z"/>
  <w16cex:commentExtensible w16cex:durableId="3E4231CB" w16cex:dateUtc="2022-05-26T16:54:39.702Z"/>
  <w16cex:commentExtensible w16cex:durableId="30D3AC68" w16cex:dateUtc="2022-05-26T16:54:58.062Z"/>
  <w16cex:commentExtensible w16cex:durableId="347004CE" w16cex:dateUtc="2022-05-26T17:16:58.518Z"/>
</w16cex:commentsExtensible>
</file>

<file path=word/commentsIds.xml><?xml version="1.0" encoding="utf-8"?>
<w16cid:commentsIds xmlns:mc="http://schemas.openxmlformats.org/markup-compatibility/2006" xmlns:w16cid="http://schemas.microsoft.com/office/word/2016/wordml/cid" mc:Ignorable="w16cid">
  <w16cid:commentId w16cid:paraId="2D91526A" w16cid:durableId="1FB6EFBC"/>
  <w16cid:commentId w16cid:paraId="65F56EE2" w16cid:durableId="5E6E6736"/>
  <w16cid:commentId w16cid:paraId="53059B6A" w16cid:durableId="72BE5F72"/>
  <w16cid:commentId w16cid:paraId="77B6C14E" w16cid:durableId="3E4231CB"/>
  <w16cid:commentId w16cid:paraId="18EE6D06" w16cid:durableId="30D3AC68"/>
  <w16cid:commentId w16cid:paraId="5EE7ADC6" w16cid:durableId="34700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28EB" w14:textId="77777777" w:rsidR="00ED1C84" w:rsidRDefault="00ED1C84">
      <w:pPr>
        <w:spacing w:after="0" w:line="240" w:lineRule="auto"/>
      </w:pPr>
      <w:r>
        <w:separator/>
      </w:r>
    </w:p>
  </w:endnote>
  <w:endnote w:type="continuationSeparator" w:id="0">
    <w:p w14:paraId="7D56A491" w14:textId="77777777" w:rsidR="00ED1C84" w:rsidRDefault="00ED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PT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2A65" w14:textId="108AB3F5" w:rsidR="00B07CB9" w:rsidRPr="00CF4041" w:rsidRDefault="00AF1D7E" w:rsidP="007D5F43">
    <w:pPr>
      <w:pStyle w:val="Footer"/>
      <w:jc w:val="right"/>
      <w:rPr>
        <w:rFonts w:ascii="Calibri" w:eastAsia="Calibri" w:hAnsi="Calibri" w:cs="Times New Roman"/>
      </w:rPr>
    </w:pPr>
    <w:r>
      <w:rPr>
        <w:rFonts w:ascii="Calibri" w:eastAsia="Calibri" w:hAnsi="Calibri" w:cs="Times New Roman"/>
      </w:rPr>
      <w:t xml:space="preserve">Last Update </w:t>
    </w:r>
    <w:r w:rsidR="00326BC6">
      <w:rPr>
        <w:rFonts w:ascii="Calibri" w:eastAsia="Calibri" w:hAnsi="Calibri" w:cs="Times New Roman"/>
      </w:rPr>
      <w:t>November 4, 2022</w:t>
    </w:r>
    <w:r w:rsidR="00BA2B79" w:rsidRPr="00CF4041">
      <w:rPr>
        <w:rFonts w:ascii="Calibri" w:eastAsia="Calibri" w:hAnsi="Calibri"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449E" w14:textId="77777777" w:rsidR="00ED1C84" w:rsidRDefault="00ED1C84">
      <w:pPr>
        <w:spacing w:after="0" w:line="240" w:lineRule="auto"/>
      </w:pPr>
      <w:r>
        <w:separator/>
      </w:r>
    </w:p>
  </w:footnote>
  <w:footnote w:type="continuationSeparator" w:id="0">
    <w:p w14:paraId="34E0FB14" w14:textId="77777777" w:rsidR="00ED1C84" w:rsidRDefault="00ED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D485" w14:textId="5BD1856F" w:rsidR="00BE0013" w:rsidRPr="00FD7B0A" w:rsidRDefault="00FB3AAB" w:rsidP="00FB3AAB">
    <w:pPr>
      <w:jc w:val="center"/>
      <w:rPr>
        <w:sz w:val="48"/>
        <w:szCs w:val="48"/>
      </w:rPr>
    </w:pPr>
    <w:r w:rsidRPr="00FB3A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B3AAB">
      <w:rPr>
        <w:noProof/>
        <w:sz w:val="48"/>
        <w:szCs w:val="48"/>
      </w:rPr>
      <w:drawing>
        <wp:inline distT="0" distB="0" distL="0" distR="0" wp14:anchorId="3F7BAD91" wp14:editId="2B1924EB">
          <wp:extent cx="987552" cy="996696"/>
          <wp:effectExtent l="0" t="0" r="3175" b="0"/>
          <wp:docPr id="1" name="Picture 1" descr="ODE Logo" title="O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ekarskS\Pictures\Saved Pictures\Small ODE Logo colo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52" cy="996696"/>
                  </a:xfrm>
                  <a:prstGeom prst="rect">
                    <a:avLst/>
                  </a:prstGeom>
                  <a:noFill/>
                  <a:ln>
                    <a:noFill/>
                  </a:ln>
                </pic:spPr>
              </pic:pic>
            </a:graphicData>
          </a:graphic>
        </wp:inline>
      </w:drawing>
    </w:r>
    <w:r w:rsidRPr="00FB3AAB">
      <w:rPr>
        <w:sz w:val="48"/>
        <w:szCs w:val="48"/>
      </w:rPr>
      <w:t xml:space="preserve"> </w:t>
    </w:r>
    <w:r w:rsidR="00181970" w:rsidRPr="00A8354C">
      <w:rPr>
        <w:sz w:val="48"/>
        <w:szCs w:val="48"/>
      </w:rPr>
      <w:t xml:space="preserve">State of Oregon </w:t>
    </w:r>
    <w:r w:rsidR="007F4A4B">
      <w:rPr>
        <w:sz w:val="48"/>
        <w:szCs w:val="48"/>
      </w:rPr>
      <w:t xml:space="preserve">- </w:t>
    </w:r>
    <w:r w:rsidR="00181970" w:rsidRPr="00A8354C">
      <w:rPr>
        <w:sz w:val="48"/>
        <w:szCs w:val="48"/>
      </w:rPr>
      <w:t>Language Use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5F1"/>
    <w:multiLevelType w:val="hybridMultilevel"/>
    <w:tmpl w:val="F6E42A4C"/>
    <w:lvl w:ilvl="0" w:tplc="418E41D6">
      <w:start w:val="1"/>
      <w:numFmt w:val="bullet"/>
      <w:lvlText w:val=""/>
      <w:lvlJc w:val="left"/>
      <w:pPr>
        <w:ind w:left="720" w:hanging="360"/>
      </w:pPr>
      <w:rPr>
        <w:rFonts w:ascii="Symbol" w:hAnsi="Symbol" w:hint="default"/>
      </w:rPr>
    </w:lvl>
    <w:lvl w:ilvl="1" w:tplc="29B21C44" w:tentative="1">
      <w:start w:val="1"/>
      <w:numFmt w:val="bullet"/>
      <w:lvlText w:val="o"/>
      <w:lvlJc w:val="left"/>
      <w:pPr>
        <w:ind w:left="1440" w:hanging="360"/>
      </w:pPr>
      <w:rPr>
        <w:rFonts w:ascii="Courier New" w:hAnsi="Courier New" w:cs="Courier New" w:hint="default"/>
      </w:rPr>
    </w:lvl>
    <w:lvl w:ilvl="2" w:tplc="9D900D5E" w:tentative="1">
      <w:start w:val="1"/>
      <w:numFmt w:val="bullet"/>
      <w:lvlText w:val=""/>
      <w:lvlJc w:val="left"/>
      <w:pPr>
        <w:ind w:left="2160" w:hanging="360"/>
      </w:pPr>
      <w:rPr>
        <w:rFonts w:ascii="Wingdings" w:hAnsi="Wingdings" w:hint="default"/>
      </w:rPr>
    </w:lvl>
    <w:lvl w:ilvl="3" w:tplc="511639C8" w:tentative="1">
      <w:start w:val="1"/>
      <w:numFmt w:val="bullet"/>
      <w:lvlText w:val=""/>
      <w:lvlJc w:val="left"/>
      <w:pPr>
        <w:ind w:left="2880" w:hanging="360"/>
      </w:pPr>
      <w:rPr>
        <w:rFonts w:ascii="Symbol" w:hAnsi="Symbol" w:hint="default"/>
      </w:rPr>
    </w:lvl>
    <w:lvl w:ilvl="4" w:tplc="22C09D3C" w:tentative="1">
      <w:start w:val="1"/>
      <w:numFmt w:val="bullet"/>
      <w:lvlText w:val="o"/>
      <w:lvlJc w:val="left"/>
      <w:pPr>
        <w:ind w:left="3600" w:hanging="360"/>
      </w:pPr>
      <w:rPr>
        <w:rFonts w:ascii="Courier New" w:hAnsi="Courier New" w:cs="Courier New" w:hint="default"/>
      </w:rPr>
    </w:lvl>
    <w:lvl w:ilvl="5" w:tplc="978EB13C" w:tentative="1">
      <w:start w:val="1"/>
      <w:numFmt w:val="bullet"/>
      <w:lvlText w:val=""/>
      <w:lvlJc w:val="left"/>
      <w:pPr>
        <w:ind w:left="4320" w:hanging="360"/>
      </w:pPr>
      <w:rPr>
        <w:rFonts w:ascii="Wingdings" w:hAnsi="Wingdings" w:hint="default"/>
      </w:rPr>
    </w:lvl>
    <w:lvl w:ilvl="6" w:tplc="BDFACD6E" w:tentative="1">
      <w:start w:val="1"/>
      <w:numFmt w:val="bullet"/>
      <w:lvlText w:val=""/>
      <w:lvlJc w:val="left"/>
      <w:pPr>
        <w:ind w:left="5040" w:hanging="360"/>
      </w:pPr>
      <w:rPr>
        <w:rFonts w:ascii="Symbol" w:hAnsi="Symbol" w:hint="default"/>
      </w:rPr>
    </w:lvl>
    <w:lvl w:ilvl="7" w:tplc="9BAEE740" w:tentative="1">
      <w:start w:val="1"/>
      <w:numFmt w:val="bullet"/>
      <w:lvlText w:val="o"/>
      <w:lvlJc w:val="left"/>
      <w:pPr>
        <w:ind w:left="5760" w:hanging="360"/>
      </w:pPr>
      <w:rPr>
        <w:rFonts w:ascii="Courier New" w:hAnsi="Courier New" w:cs="Courier New" w:hint="default"/>
      </w:rPr>
    </w:lvl>
    <w:lvl w:ilvl="8" w:tplc="3DCE5CEE" w:tentative="1">
      <w:start w:val="1"/>
      <w:numFmt w:val="bullet"/>
      <w:lvlText w:val=""/>
      <w:lvlJc w:val="left"/>
      <w:pPr>
        <w:ind w:left="6480" w:hanging="360"/>
      </w:pPr>
      <w:rPr>
        <w:rFonts w:ascii="Wingdings" w:hAnsi="Wingdings" w:hint="default"/>
      </w:rPr>
    </w:lvl>
  </w:abstractNum>
  <w:abstractNum w:abstractNumId="1" w15:restartNumberingAfterBreak="0">
    <w:nsid w:val="06481959"/>
    <w:multiLevelType w:val="hybridMultilevel"/>
    <w:tmpl w:val="A204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40FB"/>
    <w:multiLevelType w:val="hybridMultilevel"/>
    <w:tmpl w:val="255801A4"/>
    <w:lvl w:ilvl="0" w:tplc="2C9A7EBA">
      <w:start w:val="1"/>
      <w:numFmt w:val="decimal"/>
      <w:lvlText w:val="%1."/>
      <w:lvlJc w:val="left"/>
      <w:pPr>
        <w:ind w:left="720" w:hanging="360"/>
      </w:pPr>
      <w:rPr>
        <w:rFonts w:hint="default"/>
      </w:rPr>
    </w:lvl>
    <w:lvl w:ilvl="1" w:tplc="16203592" w:tentative="1">
      <w:start w:val="1"/>
      <w:numFmt w:val="lowerLetter"/>
      <w:lvlText w:val="%2."/>
      <w:lvlJc w:val="left"/>
      <w:pPr>
        <w:ind w:left="1440" w:hanging="360"/>
      </w:pPr>
    </w:lvl>
    <w:lvl w:ilvl="2" w:tplc="8870C41E" w:tentative="1">
      <w:start w:val="1"/>
      <w:numFmt w:val="lowerRoman"/>
      <w:lvlText w:val="%3."/>
      <w:lvlJc w:val="right"/>
      <w:pPr>
        <w:ind w:left="2160" w:hanging="180"/>
      </w:pPr>
    </w:lvl>
    <w:lvl w:ilvl="3" w:tplc="4B9ABB44" w:tentative="1">
      <w:start w:val="1"/>
      <w:numFmt w:val="decimal"/>
      <w:lvlText w:val="%4."/>
      <w:lvlJc w:val="left"/>
      <w:pPr>
        <w:ind w:left="2880" w:hanging="360"/>
      </w:pPr>
    </w:lvl>
    <w:lvl w:ilvl="4" w:tplc="BB288DE0" w:tentative="1">
      <w:start w:val="1"/>
      <w:numFmt w:val="lowerLetter"/>
      <w:lvlText w:val="%5."/>
      <w:lvlJc w:val="left"/>
      <w:pPr>
        <w:ind w:left="3600" w:hanging="360"/>
      </w:pPr>
    </w:lvl>
    <w:lvl w:ilvl="5" w:tplc="612EAE46" w:tentative="1">
      <w:start w:val="1"/>
      <w:numFmt w:val="lowerRoman"/>
      <w:lvlText w:val="%6."/>
      <w:lvlJc w:val="right"/>
      <w:pPr>
        <w:ind w:left="4320" w:hanging="180"/>
      </w:pPr>
    </w:lvl>
    <w:lvl w:ilvl="6" w:tplc="56AEC602" w:tentative="1">
      <w:start w:val="1"/>
      <w:numFmt w:val="decimal"/>
      <w:lvlText w:val="%7."/>
      <w:lvlJc w:val="left"/>
      <w:pPr>
        <w:ind w:left="5040" w:hanging="360"/>
      </w:pPr>
    </w:lvl>
    <w:lvl w:ilvl="7" w:tplc="CCA453C4" w:tentative="1">
      <w:start w:val="1"/>
      <w:numFmt w:val="lowerLetter"/>
      <w:lvlText w:val="%8."/>
      <w:lvlJc w:val="left"/>
      <w:pPr>
        <w:ind w:left="5760" w:hanging="360"/>
      </w:pPr>
    </w:lvl>
    <w:lvl w:ilvl="8" w:tplc="FE9C6C52" w:tentative="1">
      <w:start w:val="1"/>
      <w:numFmt w:val="lowerRoman"/>
      <w:lvlText w:val="%9."/>
      <w:lvlJc w:val="right"/>
      <w:pPr>
        <w:ind w:left="6480" w:hanging="180"/>
      </w:pPr>
    </w:lvl>
  </w:abstractNum>
  <w:abstractNum w:abstractNumId="3" w15:restartNumberingAfterBreak="0">
    <w:nsid w:val="18083347"/>
    <w:multiLevelType w:val="hybridMultilevel"/>
    <w:tmpl w:val="F6E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A2370"/>
    <w:multiLevelType w:val="hybridMultilevel"/>
    <w:tmpl w:val="748A40DE"/>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5" w15:restartNumberingAfterBreak="0">
    <w:nsid w:val="2A3F6A80"/>
    <w:multiLevelType w:val="hybridMultilevel"/>
    <w:tmpl w:val="3FBA4B98"/>
    <w:lvl w:ilvl="0" w:tplc="AE2EC2A0">
      <w:start w:val="1"/>
      <w:numFmt w:val="decimal"/>
      <w:lvlText w:val="%1."/>
      <w:lvlJc w:val="left"/>
      <w:pPr>
        <w:ind w:left="720" w:hanging="360"/>
      </w:pPr>
      <w:rPr>
        <w:rFonts w:hint="default"/>
      </w:rPr>
    </w:lvl>
    <w:lvl w:ilvl="1" w:tplc="FC448026" w:tentative="1">
      <w:start w:val="1"/>
      <w:numFmt w:val="lowerLetter"/>
      <w:lvlText w:val="%2."/>
      <w:lvlJc w:val="left"/>
      <w:pPr>
        <w:ind w:left="1440" w:hanging="360"/>
      </w:pPr>
    </w:lvl>
    <w:lvl w:ilvl="2" w:tplc="C84A3730" w:tentative="1">
      <w:start w:val="1"/>
      <w:numFmt w:val="lowerRoman"/>
      <w:lvlText w:val="%3."/>
      <w:lvlJc w:val="right"/>
      <w:pPr>
        <w:ind w:left="2160" w:hanging="180"/>
      </w:pPr>
    </w:lvl>
    <w:lvl w:ilvl="3" w:tplc="8A601B70" w:tentative="1">
      <w:start w:val="1"/>
      <w:numFmt w:val="decimal"/>
      <w:lvlText w:val="%4."/>
      <w:lvlJc w:val="left"/>
      <w:pPr>
        <w:ind w:left="2880" w:hanging="360"/>
      </w:pPr>
    </w:lvl>
    <w:lvl w:ilvl="4" w:tplc="E814F2E8" w:tentative="1">
      <w:start w:val="1"/>
      <w:numFmt w:val="lowerLetter"/>
      <w:lvlText w:val="%5."/>
      <w:lvlJc w:val="left"/>
      <w:pPr>
        <w:ind w:left="3600" w:hanging="360"/>
      </w:pPr>
    </w:lvl>
    <w:lvl w:ilvl="5" w:tplc="57082EF4" w:tentative="1">
      <w:start w:val="1"/>
      <w:numFmt w:val="lowerRoman"/>
      <w:lvlText w:val="%6."/>
      <w:lvlJc w:val="right"/>
      <w:pPr>
        <w:ind w:left="4320" w:hanging="180"/>
      </w:pPr>
    </w:lvl>
    <w:lvl w:ilvl="6" w:tplc="AFD04E3E" w:tentative="1">
      <w:start w:val="1"/>
      <w:numFmt w:val="decimal"/>
      <w:lvlText w:val="%7."/>
      <w:lvlJc w:val="left"/>
      <w:pPr>
        <w:ind w:left="5040" w:hanging="360"/>
      </w:pPr>
    </w:lvl>
    <w:lvl w:ilvl="7" w:tplc="1B00569A" w:tentative="1">
      <w:start w:val="1"/>
      <w:numFmt w:val="lowerLetter"/>
      <w:lvlText w:val="%8."/>
      <w:lvlJc w:val="left"/>
      <w:pPr>
        <w:ind w:left="5760" w:hanging="360"/>
      </w:pPr>
    </w:lvl>
    <w:lvl w:ilvl="8" w:tplc="C1128BA6" w:tentative="1">
      <w:start w:val="1"/>
      <w:numFmt w:val="lowerRoman"/>
      <w:lvlText w:val="%9."/>
      <w:lvlJc w:val="right"/>
      <w:pPr>
        <w:ind w:left="6480" w:hanging="180"/>
      </w:pPr>
    </w:lvl>
  </w:abstractNum>
  <w:abstractNum w:abstractNumId="6" w15:restartNumberingAfterBreak="0">
    <w:nsid w:val="32227B1F"/>
    <w:multiLevelType w:val="hybridMultilevel"/>
    <w:tmpl w:val="1AF20122"/>
    <w:lvl w:ilvl="0" w:tplc="830A7B24">
      <w:start w:val="1"/>
      <w:numFmt w:val="decimal"/>
      <w:lvlText w:val="%1."/>
      <w:lvlJc w:val="left"/>
      <w:pPr>
        <w:ind w:left="720" w:hanging="360"/>
      </w:pPr>
      <w:rPr>
        <w:rFonts w:hint="default"/>
      </w:rPr>
    </w:lvl>
    <w:lvl w:ilvl="1" w:tplc="A7F63884" w:tentative="1">
      <w:start w:val="1"/>
      <w:numFmt w:val="lowerLetter"/>
      <w:lvlText w:val="%2."/>
      <w:lvlJc w:val="left"/>
      <w:pPr>
        <w:ind w:left="1440" w:hanging="360"/>
      </w:pPr>
    </w:lvl>
    <w:lvl w:ilvl="2" w:tplc="ADDA24DA" w:tentative="1">
      <w:start w:val="1"/>
      <w:numFmt w:val="lowerRoman"/>
      <w:lvlText w:val="%3."/>
      <w:lvlJc w:val="right"/>
      <w:pPr>
        <w:ind w:left="2160" w:hanging="180"/>
      </w:pPr>
    </w:lvl>
    <w:lvl w:ilvl="3" w:tplc="1092F294" w:tentative="1">
      <w:start w:val="1"/>
      <w:numFmt w:val="decimal"/>
      <w:lvlText w:val="%4."/>
      <w:lvlJc w:val="left"/>
      <w:pPr>
        <w:ind w:left="2880" w:hanging="360"/>
      </w:pPr>
    </w:lvl>
    <w:lvl w:ilvl="4" w:tplc="C34EFFB4" w:tentative="1">
      <w:start w:val="1"/>
      <w:numFmt w:val="lowerLetter"/>
      <w:lvlText w:val="%5."/>
      <w:lvlJc w:val="left"/>
      <w:pPr>
        <w:ind w:left="3600" w:hanging="360"/>
      </w:pPr>
    </w:lvl>
    <w:lvl w:ilvl="5" w:tplc="38F21846" w:tentative="1">
      <w:start w:val="1"/>
      <w:numFmt w:val="lowerRoman"/>
      <w:lvlText w:val="%6."/>
      <w:lvlJc w:val="right"/>
      <w:pPr>
        <w:ind w:left="4320" w:hanging="180"/>
      </w:pPr>
    </w:lvl>
    <w:lvl w:ilvl="6" w:tplc="8E76C3EE" w:tentative="1">
      <w:start w:val="1"/>
      <w:numFmt w:val="decimal"/>
      <w:lvlText w:val="%7."/>
      <w:lvlJc w:val="left"/>
      <w:pPr>
        <w:ind w:left="5040" w:hanging="360"/>
      </w:pPr>
    </w:lvl>
    <w:lvl w:ilvl="7" w:tplc="37CA95C8" w:tentative="1">
      <w:start w:val="1"/>
      <w:numFmt w:val="lowerLetter"/>
      <w:lvlText w:val="%8."/>
      <w:lvlJc w:val="left"/>
      <w:pPr>
        <w:ind w:left="5760" w:hanging="360"/>
      </w:pPr>
    </w:lvl>
    <w:lvl w:ilvl="8" w:tplc="C490567C" w:tentative="1">
      <w:start w:val="1"/>
      <w:numFmt w:val="lowerRoman"/>
      <w:lvlText w:val="%9."/>
      <w:lvlJc w:val="right"/>
      <w:pPr>
        <w:ind w:left="6480" w:hanging="180"/>
      </w:pPr>
    </w:lvl>
  </w:abstractNum>
  <w:abstractNum w:abstractNumId="7" w15:restartNumberingAfterBreak="0">
    <w:nsid w:val="360474F9"/>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8" w15:restartNumberingAfterBreak="0">
    <w:nsid w:val="39D0156E"/>
    <w:multiLevelType w:val="hybridMultilevel"/>
    <w:tmpl w:val="FB22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82A50"/>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10" w15:restartNumberingAfterBreak="0">
    <w:nsid w:val="43BD698D"/>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11" w15:restartNumberingAfterBreak="0">
    <w:nsid w:val="45691695"/>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12" w15:restartNumberingAfterBreak="0">
    <w:nsid w:val="4CC0FF79"/>
    <w:multiLevelType w:val="hybridMultilevel"/>
    <w:tmpl w:val="DE724CAC"/>
    <w:lvl w:ilvl="0" w:tplc="F8767356">
      <w:start w:val="1"/>
      <w:numFmt w:val="bullet"/>
      <w:lvlText w:val=""/>
      <w:lvlJc w:val="left"/>
      <w:pPr>
        <w:ind w:left="720" w:hanging="360"/>
      </w:pPr>
      <w:rPr>
        <w:rFonts w:ascii="Symbol" w:hAnsi="Symbol" w:hint="default"/>
      </w:rPr>
    </w:lvl>
    <w:lvl w:ilvl="1" w:tplc="2FCAACE0">
      <w:start w:val="1"/>
      <w:numFmt w:val="bullet"/>
      <w:lvlText w:val="o"/>
      <w:lvlJc w:val="left"/>
      <w:pPr>
        <w:ind w:left="1440" w:hanging="360"/>
      </w:pPr>
      <w:rPr>
        <w:rFonts w:ascii="Courier New" w:hAnsi="Courier New" w:hint="default"/>
      </w:rPr>
    </w:lvl>
    <w:lvl w:ilvl="2" w:tplc="A5E24A6C">
      <w:start w:val="1"/>
      <w:numFmt w:val="bullet"/>
      <w:lvlText w:val=""/>
      <w:lvlJc w:val="left"/>
      <w:pPr>
        <w:ind w:left="2160" w:hanging="360"/>
      </w:pPr>
      <w:rPr>
        <w:rFonts w:ascii="Wingdings" w:hAnsi="Wingdings" w:hint="default"/>
      </w:rPr>
    </w:lvl>
    <w:lvl w:ilvl="3" w:tplc="A0FE986C">
      <w:start w:val="1"/>
      <w:numFmt w:val="bullet"/>
      <w:lvlText w:val=""/>
      <w:lvlJc w:val="left"/>
      <w:pPr>
        <w:ind w:left="2880" w:hanging="360"/>
      </w:pPr>
      <w:rPr>
        <w:rFonts w:ascii="Symbol" w:hAnsi="Symbol" w:hint="default"/>
      </w:rPr>
    </w:lvl>
    <w:lvl w:ilvl="4" w:tplc="0DB40DA0">
      <w:start w:val="1"/>
      <w:numFmt w:val="bullet"/>
      <w:lvlText w:val="o"/>
      <w:lvlJc w:val="left"/>
      <w:pPr>
        <w:ind w:left="3600" w:hanging="360"/>
      </w:pPr>
      <w:rPr>
        <w:rFonts w:ascii="Courier New" w:hAnsi="Courier New" w:hint="default"/>
      </w:rPr>
    </w:lvl>
    <w:lvl w:ilvl="5" w:tplc="38C43D4E">
      <w:start w:val="1"/>
      <w:numFmt w:val="bullet"/>
      <w:lvlText w:val=""/>
      <w:lvlJc w:val="left"/>
      <w:pPr>
        <w:ind w:left="4320" w:hanging="360"/>
      </w:pPr>
      <w:rPr>
        <w:rFonts w:ascii="Wingdings" w:hAnsi="Wingdings" w:hint="default"/>
      </w:rPr>
    </w:lvl>
    <w:lvl w:ilvl="6" w:tplc="32565758">
      <w:start w:val="1"/>
      <w:numFmt w:val="bullet"/>
      <w:lvlText w:val=""/>
      <w:lvlJc w:val="left"/>
      <w:pPr>
        <w:ind w:left="5040" w:hanging="360"/>
      </w:pPr>
      <w:rPr>
        <w:rFonts w:ascii="Symbol" w:hAnsi="Symbol" w:hint="default"/>
      </w:rPr>
    </w:lvl>
    <w:lvl w:ilvl="7" w:tplc="457C2140">
      <w:start w:val="1"/>
      <w:numFmt w:val="bullet"/>
      <w:lvlText w:val="o"/>
      <w:lvlJc w:val="left"/>
      <w:pPr>
        <w:ind w:left="5760" w:hanging="360"/>
      </w:pPr>
      <w:rPr>
        <w:rFonts w:ascii="Courier New" w:hAnsi="Courier New" w:hint="default"/>
      </w:rPr>
    </w:lvl>
    <w:lvl w:ilvl="8" w:tplc="1866619E">
      <w:start w:val="1"/>
      <w:numFmt w:val="bullet"/>
      <w:lvlText w:val=""/>
      <w:lvlJc w:val="left"/>
      <w:pPr>
        <w:ind w:left="6480" w:hanging="360"/>
      </w:pPr>
      <w:rPr>
        <w:rFonts w:ascii="Wingdings" w:hAnsi="Wingdings" w:hint="default"/>
      </w:rPr>
    </w:lvl>
  </w:abstractNum>
  <w:abstractNum w:abstractNumId="13" w15:restartNumberingAfterBreak="0">
    <w:nsid w:val="56A1BCAA"/>
    <w:multiLevelType w:val="hybridMultilevel"/>
    <w:tmpl w:val="83E6AE00"/>
    <w:lvl w:ilvl="0" w:tplc="D876B1B0">
      <w:start w:val="1"/>
      <w:numFmt w:val="bullet"/>
      <w:lvlText w:val="·"/>
      <w:lvlJc w:val="left"/>
      <w:pPr>
        <w:ind w:left="720" w:hanging="360"/>
      </w:pPr>
      <w:rPr>
        <w:rFonts w:ascii="Symbol" w:hAnsi="Symbol" w:hint="default"/>
      </w:rPr>
    </w:lvl>
    <w:lvl w:ilvl="1" w:tplc="31D2D36E">
      <w:start w:val="1"/>
      <w:numFmt w:val="bullet"/>
      <w:lvlText w:val="o"/>
      <w:lvlJc w:val="left"/>
      <w:pPr>
        <w:ind w:left="1440" w:hanging="360"/>
      </w:pPr>
      <w:rPr>
        <w:rFonts w:ascii="Courier New" w:hAnsi="Courier New" w:hint="default"/>
      </w:rPr>
    </w:lvl>
    <w:lvl w:ilvl="2" w:tplc="B4C6B400">
      <w:start w:val="1"/>
      <w:numFmt w:val="bullet"/>
      <w:lvlText w:val=""/>
      <w:lvlJc w:val="left"/>
      <w:pPr>
        <w:ind w:left="2160" w:hanging="360"/>
      </w:pPr>
      <w:rPr>
        <w:rFonts w:ascii="Wingdings" w:hAnsi="Wingdings" w:hint="default"/>
      </w:rPr>
    </w:lvl>
    <w:lvl w:ilvl="3" w:tplc="E17043CE">
      <w:start w:val="1"/>
      <w:numFmt w:val="bullet"/>
      <w:lvlText w:val=""/>
      <w:lvlJc w:val="left"/>
      <w:pPr>
        <w:ind w:left="2880" w:hanging="360"/>
      </w:pPr>
      <w:rPr>
        <w:rFonts w:ascii="Symbol" w:hAnsi="Symbol" w:hint="default"/>
      </w:rPr>
    </w:lvl>
    <w:lvl w:ilvl="4" w:tplc="9184E98A">
      <w:start w:val="1"/>
      <w:numFmt w:val="bullet"/>
      <w:lvlText w:val="o"/>
      <w:lvlJc w:val="left"/>
      <w:pPr>
        <w:ind w:left="3600" w:hanging="360"/>
      </w:pPr>
      <w:rPr>
        <w:rFonts w:ascii="Courier New" w:hAnsi="Courier New" w:hint="default"/>
      </w:rPr>
    </w:lvl>
    <w:lvl w:ilvl="5" w:tplc="09542C24">
      <w:start w:val="1"/>
      <w:numFmt w:val="bullet"/>
      <w:lvlText w:val=""/>
      <w:lvlJc w:val="left"/>
      <w:pPr>
        <w:ind w:left="4320" w:hanging="360"/>
      </w:pPr>
      <w:rPr>
        <w:rFonts w:ascii="Wingdings" w:hAnsi="Wingdings" w:hint="default"/>
      </w:rPr>
    </w:lvl>
    <w:lvl w:ilvl="6" w:tplc="D82C9E0C">
      <w:start w:val="1"/>
      <w:numFmt w:val="bullet"/>
      <w:lvlText w:val=""/>
      <w:lvlJc w:val="left"/>
      <w:pPr>
        <w:ind w:left="5040" w:hanging="360"/>
      </w:pPr>
      <w:rPr>
        <w:rFonts w:ascii="Symbol" w:hAnsi="Symbol" w:hint="default"/>
      </w:rPr>
    </w:lvl>
    <w:lvl w:ilvl="7" w:tplc="D8002A96">
      <w:start w:val="1"/>
      <w:numFmt w:val="bullet"/>
      <w:lvlText w:val="o"/>
      <w:lvlJc w:val="left"/>
      <w:pPr>
        <w:ind w:left="5760" w:hanging="360"/>
      </w:pPr>
      <w:rPr>
        <w:rFonts w:ascii="Courier New" w:hAnsi="Courier New" w:hint="default"/>
      </w:rPr>
    </w:lvl>
    <w:lvl w:ilvl="8" w:tplc="2E3AE142">
      <w:start w:val="1"/>
      <w:numFmt w:val="bullet"/>
      <w:lvlText w:val=""/>
      <w:lvlJc w:val="left"/>
      <w:pPr>
        <w:ind w:left="6480" w:hanging="360"/>
      </w:pPr>
      <w:rPr>
        <w:rFonts w:ascii="Wingdings" w:hAnsi="Wingdings" w:hint="default"/>
      </w:rPr>
    </w:lvl>
  </w:abstractNum>
  <w:abstractNum w:abstractNumId="14" w15:restartNumberingAfterBreak="0">
    <w:nsid w:val="58DA69A6"/>
    <w:multiLevelType w:val="hybridMultilevel"/>
    <w:tmpl w:val="005ADDBC"/>
    <w:lvl w:ilvl="0" w:tplc="489ABF86">
      <w:start w:val="1"/>
      <w:numFmt w:val="decimal"/>
      <w:lvlText w:val="%1."/>
      <w:lvlJc w:val="left"/>
      <w:pPr>
        <w:ind w:left="720" w:hanging="360"/>
      </w:pPr>
      <w:rPr>
        <w:rFonts w:asciiTheme="minorHAnsi" w:eastAsia="Calibri" w:hAnsiTheme="minorHAnsi" w:cstheme="minorHAns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037F4"/>
    <w:multiLevelType w:val="hybridMultilevel"/>
    <w:tmpl w:val="72604B96"/>
    <w:lvl w:ilvl="0" w:tplc="47F86044">
      <w:start w:val="1"/>
      <w:numFmt w:val="decimal"/>
      <w:lvlText w:val="%1."/>
      <w:lvlJc w:val="left"/>
      <w:pPr>
        <w:ind w:left="720" w:hanging="360"/>
      </w:pPr>
      <w:rPr>
        <w:rFonts w:ascii="Calibri" w:eastAsia="Calibri" w:hAnsi="Calibri" w:cs="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01C9"/>
    <w:multiLevelType w:val="multilevel"/>
    <w:tmpl w:val="54081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665EB"/>
    <w:multiLevelType w:val="hybridMultilevel"/>
    <w:tmpl w:val="D11CD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EC57F"/>
    <w:multiLevelType w:val="hybridMultilevel"/>
    <w:tmpl w:val="D0EA4B0E"/>
    <w:lvl w:ilvl="0" w:tplc="D5189AEE">
      <w:start w:val="1"/>
      <w:numFmt w:val="decimal"/>
      <w:lvlText w:val="%1."/>
      <w:lvlJc w:val="left"/>
      <w:pPr>
        <w:ind w:left="720" w:hanging="360"/>
      </w:pPr>
    </w:lvl>
    <w:lvl w:ilvl="1" w:tplc="24A2DD58">
      <w:start w:val="1"/>
      <w:numFmt w:val="lowerLetter"/>
      <w:lvlText w:val="%2."/>
      <w:lvlJc w:val="left"/>
      <w:pPr>
        <w:ind w:left="1440" w:hanging="360"/>
      </w:pPr>
    </w:lvl>
    <w:lvl w:ilvl="2" w:tplc="00AACC40">
      <w:start w:val="1"/>
      <w:numFmt w:val="lowerRoman"/>
      <w:lvlText w:val="%3."/>
      <w:lvlJc w:val="right"/>
      <w:pPr>
        <w:ind w:left="2160" w:hanging="180"/>
      </w:pPr>
    </w:lvl>
    <w:lvl w:ilvl="3" w:tplc="43D469F0">
      <w:start w:val="1"/>
      <w:numFmt w:val="decimal"/>
      <w:lvlText w:val="%4."/>
      <w:lvlJc w:val="left"/>
      <w:pPr>
        <w:ind w:left="2880" w:hanging="360"/>
      </w:pPr>
    </w:lvl>
    <w:lvl w:ilvl="4" w:tplc="9F7E2CAE">
      <w:start w:val="1"/>
      <w:numFmt w:val="lowerLetter"/>
      <w:lvlText w:val="%5."/>
      <w:lvlJc w:val="left"/>
      <w:pPr>
        <w:ind w:left="3600" w:hanging="360"/>
      </w:pPr>
    </w:lvl>
    <w:lvl w:ilvl="5" w:tplc="876EF4F2">
      <w:start w:val="1"/>
      <w:numFmt w:val="lowerRoman"/>
      <w:lvlText w:val="%6."/>
      <w:lvlJc w:val="right"/>
      <w:pPr>
        <w:ind w:left="4320" w:hanging="180"/>
      </w:pPr>
    </w:lvl>
    <w:lvl w:ilvl="6" w:tplc="880E251C">
      <w:start w:val="1"/>
      <w:numFmt w:val="decimal"/>
      <w:lvlText w:val="%7."/>
      <w:lvlJc w:val="left"/>
      <w:pPr>
        <w:ind w:left="5040" w:hanging="360"/>
      </w:pPr>
    </w:lvl>
    <w:lvl w:ilvl="7" w:tplc="2C2C1654">
      <w:start w:val="1"/>
      <w:numFmt w:val="lowerLetter"/>
      <w:lvlText w:val="%8."/>
      <w:lvlJc w:val="left"/>
      <w:pPr>
        <w:ind w:left="5760" w:hanging="360"/>
      </w:pPr>
    </w:lvl>
    <w:lvl w:ilvl="8" w:tplc="164A7E8E">
      <w:start w:val="1"/>
      <w:numFmt w:val="lowerRoman"/>
      <w:lvlText w:val="%9."/>
      <w:lvlJc w:val="right"/>
      <w:pPr>
        <w:ind w:left="6480" w:hanging="180"/>
      </w:pPr>
    </w:lvl>
  </w:abstractNum>
  <w:abstractNum w:abstractNumId="19" w15:restartNumberingAfterBreak="0">
    <w:nsid w:val="638F2B19"/>
    <w:multiLevelType w:val="hybridMultilevel"/>
    <w:tmpl w:val="EB7A2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A3FBA"/>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21" w15:restartNumberingAfterBreak="0">
    <w:nsid w:val="65507898"/>
    <w:multiLevelType w:val="hybridMultilevel"/>
    <w:tmpl w:val="4C64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DE594"/>
    <w:multiLevelType w:val="hybridMultilevel"/>
    <w:tmpl w:val="7DAA4776"/>
    <w:lvl w:ilvl="0" w:tplc="02142EF0">
      <w:start w:val="1"/>
      <w:numFmt w:val="bullet"/>
      <w:lvlText w:val=""/>
      <w:lvlJc w:val="left"/>
      <w:pPr>
        <w:ind w:left="720" w:hanging="360"/>
      </w:pPr>
      <w:rPr>
        <w:rFonts w:ascii="Symbol" w:hAnsi="Symbol" w:hint="default"/>
      </w:rPr>
    </w:lvl>
    <w:lvl w:ilvl="1" w:tplc="1AAED3B2">
      <w:start w:val="1"/>
      <w:numFmt w:val="bullet"/>
      <w:lvlText w:val="o"/>
      <w:lvlJc w:val="left"/>
      <w:pPr>
        <w:ind w:left="1440" w:hanging="360"/>
      </w:pPr>
      <w:rPr>
        <w:rFonts w:ascii="Courier New" w:hAnsi="Courier New" w:hint="default"/>
      </w:rPr>
    </w:lvl>
    <w:lvl w:ilvl="2" w:tplc="EDAEACD2">
      <w:start w:val="1"/>
      <w:numFmt w:val="bullet"/>
      <w:lvlText w:val=""/>
      <w:lvlJc w:val="left"/>
      <w:pPr>
        <w:ind w:left="2160" w:hanging="360"/>
      </w:pPr>
      <w:rPr>
        <w:rFonts w:ascii="Wingdings" w:hAnsi="Wingdings" w:hint="default"/>
      </w:rPr>
    </w:lvl>
    <w:lvl w:ilvl="3" w:tplc="9D183EAC">
      <w:start w:val="1"/>
      <w:numFmt w:val="bullet"/>
      <w:lvlText w:val=""/>
      <w:lvlJc w:val="left"/>
      <w:pPr>
        <w:ind w:left="2880" w:hanging="360"/>
      </w:pPr>
      <w:rPr>
        <w:rFonts w:ascii="Symbol" w:hAnsi="Symbol" w:hint="default"/>
      </w:rPr>
    </w:lvl>
    <w:lvl w:ilvl="4" w:tplc="E164590C">
      <w:start w:val="1"/>
      <w:numFmt w:val="bullet"/>
      <w:lvlText w:val="o"/>
      <w:lvlJc w:val="left"/>
      <w:pPr>
        <w:ind w:left="3600" w:hanging="360"/>
      </w:pPr>
      <w:rPr>
        <w:rFonts w:ascii="Courier New" w:hAnsi="Courier New" w:hint="default"/>
      </w:rPr>
    </w:lvl>
    <w:lvl w:ilvl="5" w:tplc="A6C2079A">
      <w:start w:val="1"/>
      <w:numFmt w:val="bullet"/>
      <w:lvlText w:val=""/>
      <w:lvlJc w:val="left"/>
      <w:pPr>
        <w:ind w:left="4320" w:hanging="360"/>
      </w:pPr>
      <w:rPr>
        <w:rFonts w:ascii="Wingdings" w:hAnsi="Wingdings" w:hint="default"/>
      </w:rPr>
    </w:lvl>
    <w:lvl w:ilvl="6" w:tplc="0C1E3942">
      <w:start w:val="1"/>
      <w:numFmt w:val="bullet"/>
      <w:lvlText w:val=""/>
      <w:lvlJc w:val="left"/>
      <w:pPr>
        <w:ind w:left="5040" w:hanging="360"/>
      </w:pPr>
      <w:rPr>
        <w:rFonts w:ascii="Symbol" w:hAnsi="Symbol" w:hint="default"/>
      </w:rPr>
    </w:lvl>
    <w:lvl w:ilvl="7" w:tplc="EF008CBA">
      <w:start w:val="1"/>
      <w:numFmt w:val="bullet"/>
      <w:lvlText w:val="o"/>
      <w:lvlJc w:val="left"/>
      <w:pPr>
        <w:ind w:left="5760" w:hanging="360"/>
      </w:pPr>
      <w:rPr>
        <w:rFonts w:ascii="Courier New" w:hAnsi="Courier New" w:hint="default"/>
      </w:rPr>
    </w:lvl>
    <w:lvl w:ilvl="8" w:tplc="506A51E2">
      <w:start w:val="1"/>
      <w:numFmt w:val="bullet"/>
      <w:lvlText w:val=""/>
      <w:lvlJc w:val="left"/>
      <w:pPr>
        <w:ind w:left="6480" w:hanging="360"/>
      </w:pPr>
      <w:rPr>
        <w:rFonts w:ascii="Wingdings" w:hAnsi="Wingdings" w:hint="default"/>
      </w:rPr>
    </w:lvl>
  </w:abstractNum>
  <w:abstractNum w:abstractNumId="23" w15:restartNumberingAfterBreak="0">
    <w:nsid w:val="6B87753D"/>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24" w15:restartNumberingAfterBreak="0">
    <w:nsid w:val="6D482CF2"/>
    <w:multiLevelType w:val="hybridMultilevel"/>
    <w:tmpl w:val="0D60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D6025"/>
    <w:multiLevelType w:val="hybridMultilevel"/>
    <w:tmpl w:val="3C48044C"/>
    <w:lvl w:ilvl="0" w:tplc="4B86BA6C">
      <w:start w:val="1"/>
      <w:numFmt w:val="decimal"/>
      <w:lvlText w:val="%1."/>
      <w:lvlJc w:val="left"/>
      <w:pPr>
        <w:ind w:left="720" w:hanging="360"/>
      </w:pPr>
      <w:rPr>
        <w:rFonts w:hint="default"/>
      </w:rPr>
    </w:lvl>
    <w:lvl w:ilvl="1" w:tplc="6302BE66" w:tentative="1">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abstractNum w:abstractNumId="26" w15:restartNumberingAfterBreak="0">
    <w:nsid w:val="7B537288"/>
    <w:multiLevelType w:val="hybridMultilevel"/>
    <w:tmpl w:val="F7925E80"/>
    <w:lvl w:ilvl="0" w:tplc="32F8BC3C">
      <w:start w:val="1"/>
      <w:numFmt w:val="decimal"/>
      <w:lvlText w:val="%1."/>
      <w:lvlJc w:val="left"/>
      <w:pPr>
        <w:ind w:left="720" w:hanging="360"/>
      </w:pPr>
      <w:rPr>
        <w:rFonts w:hint="default"/>
        <w:color w:val="auto"/>
      </w:rPr>
    </w:lvl>
    <w:lvl w:ilvl="1" w:tplc="6302BE66">
      <w:start w:val="1"/>
      <w:numFmt w:val="lowerLetter"/>
      <w:lvlText w:val="%2."/>
      <w:lvlJc w:val="left"/>
      <w:pPr>
        <w:ind w:left="1440" w:hanging="360"/>
      </w:pPr>
    </w:lvl>
    <w:lvl w:ilvl="2" w:tplc="C0D2F18C" w:tentative="1">
      <w:start w:val="1"/>
      <w:numFmt w:val="lowerRoman"/>
      <w:lvlText w:val="%3."/>
      <w:lvlJc w:val="right"/>
      <w:pPr>
        <w:ind w:left="2160" w:hanging="180"/>
      </w:pPr>
    </w:lvl>
    <w:lvl w:ilvl="3" w:tplc="2662DA66" w:tentative="1">
      <w:start w:val="1"/>
      <w:numFmt w:val="decimal"/>
      <w:lvlText w:val="%4."/>
      <w:lvlJc w:val="left"/>
      <w:pPr>
        <w:ind w:left="2880" w:hanging="360"/>
      </w:pPr>
    </w:lvl>
    <w:lvl w:ilvl="4" w:tplc="FB1A9E84" w:tentative="1">
      <w:start w:val="1"/>
      <w:numFmt w:val="lowerLetter"/>
      <w:lvlText w:val="%5."/>
      <w:lvlJc w:val="left"/>
      <w:pPr>
        <w:ind w:left="3600" w:hanging="360"/>
      </w:pPr>
    </w:lvl>
    <w:lvl w:ilvl="5" w:tplc="A1B87DD0" w:tentative="1">
      <w:start w:val="1"/>
      <w:numFmt w:val="lowerRoman"/>
      <w:lvlText w:val="%6."/>
      <w:lvlJc w:val="right"/>
      <w:pPr>
        <w:ind w:left="4320" w:hanging="180"/>
      </w:pPr>
    </w:lvl>
    <w:lvl w:ilvl="6" w:tplc="1D221412" w:tentative="1">
      <w:start w:val="1"/>
      <w:numFmt w:val="decimal"/>
      <w:lvlText w:val="%7."/>
      <w:lvlJc w:val="left"/>
      <w:pPr>
        <w:ind w:left="5040" w:hanging="360"/>
      </w:pPr>
    </w:lvl>
    <w:lvl w:ilvl="7" w:tplc="4AC48F46" w:tentative="1">
      <w:start w:val="1"/>
      <w:numFmt w:val="lowerLetter"/>
      <w:lvlText w:val="%8."/>
      <w:lvlJc w:val="left"/>
      <w:pPr>
        <w:ind w:left="5760" w:hanging="360"/>
      </w:pPr>
    </w:lvl>
    <w:lvl w:ilvl="8" w:tplc="FDA66CAE" w:tentative="1">
      <w:start w:val="1"/>
      <w:numFmt w:val="lowerRoman"/>
      <w:lvlText w:val="%9."/>
      <w:lvlJc w:val="right"/>
      <w:pPr>
        <w:ind w:left="6480" w:hanging="180"/>
      </w:pPr>
    </w:lvl>
  </w:abstractNum>
  <w:num w:numId="1">
    <w:abstractNumId w:val="12"/>
  </w:num>
  <w:num w:numId="2">
    <w:abstractNumId w:val="22"/>
  </w:num>
  <w:num w:numId="3">
    <w:abstractNumId w:val="18"/>
  </w:num>
  <w:num w:numId="4">
    <w:abstractNumId w:val="13"/>
  </w:num>
  <w:num w:numId="5">
    <w:abstractNumId w:val="10"/>
  </w:num>
  <w:num w:numId="6">
    <w:abstractNumId w:val="6"/>
  </w:num>
  <w:num w:numId="7">
    <w:abstractNumId w:val="5"/>
  </w:num>
  <w:num w:numId="8">
    <w:abstractNumId w:val="16"/>
  </w:num>
  <w:num w:numId="9">
    <w:abstractNumId w:val="0"/>
  </w:num>
  <w:num w:numId="10">
    <w:abstractNumId w:val="2"/>
  </w:num>
  <w:num w:numId="11">
    <w:abstractNumId w:val="11"/>
  </w:num>
  <w:num w:numId="12">
    <w:abstractNumId w:val="24"/>
  </w:num>
  <w:num w:numId="13">
    <w:abstractNumId w:val="15"/>
  </w:num>
  <w:num w:numId="14">
    <w:abstractNumId w:val="9"/>
  </w:num>
  <w:num w:numId="15">
    <w:abstractNumId w:val="7"/>
  </w:num>
  <w:num w:numId="16">
    <w:abstractNumId w:val="20"/>
  </w:num>
  <w:num w:numId="17">
    <w:abstractNumId w:val="23"/>
  </w:num>
  <w:num w:numId="18">
    <w:abstractNumId w:val="25"/>
  </w:num>
  <w:num w:numId="19">
    <w:abstractNumId w:val="21"/>
  </w:num>
  <w:num w:numId="20">
    <w:abstractNumId w:val="26"/>
  </w:num>
  <w:num w:numId="21">
    <w:abstractNumId w:val="4"/>
  </w:num>
  <w:num w:numId="22">
    <w:abstractNumId w:val="8"/>
  </w:num>
  <w:num w:numId="23">
    <w:abstractNumId w:val="19"/>
  </w:num>
  <w:num w:numId="24">
    <w:abstractNumId w:val="17"/>
  </w:num>
  <w:num w:numId="25">
    <w:abstractNumId w:val="1"/>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PE"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7D"/>
    <w:rsid w:val="000141AF"/>
    <w:rsid w:val="00017F2C"/>
    <w:rsid w:val="00021B92"/>
    <w:rsid w:val="000239BF"/>
    <w:rsid w:val="000446E1"/>
    <w:rsid w:val="00047E0E"/>
    <w:rsid w:val="0005610C"/>
    <w:rsid w:val="00066C88"/>
    <w:rsid w:val="00087BC0"/>
    <w:rsid w:val="0009345E"/>
    <w:rsid w:val="00097916"/>
    <w:rsid w:val="000A6FC1"/>
    <w:rsid w:val="000C14A2"/>
    <w:rsid w:val="000C1F3D"/>
    <w:rsid w:val="000C28B9"/>
    <w:rsid w:val="000C670D"/>
    <w:rsid w:val="000D36B7"/>
    <w:rsid w:val="000D7789"/>
    <w:rsid w:val="000E158A"/>
    <w:rsid w:val="000E1AA8"/>
    <w:rsid w:val="000E46CE"/>
    <w:rsid w:val="000F0265"/>
    <w:rsid w:val="00127C86"/>
    <w:rsid w:val="00146C76"/>
    <w:rsid w:val="00147831"/>
    <w:rsid w:val="00152932"/>
    <w:rsid w:val="00170EEC"/>
    <w:rsid w:val="00181970"/>
    <w:rsid w:val="00193C23"/>
    <w:rsid w:val="0019560A"/>
    <w:rsid w:val="001C31B0"/>
    <w:rsid w:val="001D0532"/>
    <w:rsid w:val="001D359A"/>
    <w:rsid w:val="001E06C2"/>
    <w:rsid w:val="001E7852"/>
    <w:rsid w:val="001E7FFD"/>
    <w:rsid w:val="001F16E9"/>
    <w:rsid w:val="001F2ECE"/>
    <w:rsid w:val="001F629B"/>
    <w:rsid w:val="001F6981"/>
    <w:rsid w:val="0022037B"/>
    <w:rsid w:val="00220BBD"/>
    <w:rsid w:val="00223DAF"/>
    <w:rsid w:val="00224810"/>
    <w:rsid w:val="00256A17"/>
    <w:rsid w:val="0026299C"/>
    <w:rsid w:val="00267E81"/>
    <w:rsid w:val="0027140C"/>
    <w:rsid w:val="00286AFD"/>
    <w:rsid w:val="00295954"/>
    <w:rsid w:val="00296049"/>
    <w:rsid w:val="002A7339"/>
    <w:rsid w:val="002C3A97"/>
    <w:rsid w:val="002D0D45"/>
    <w:rsid w:val="002D2896"/>
    <w:rsid w:val="002E04E0"/>
    <w:rsid w:val="002E48EC"/>
    <w:rsid w:val="002E7F73"/>
    <w:rsid w:val="002F1555"/>
    <w:rsid w:val="002F3781"/>
    <w:rsid w:val="002F50E8"/>
    <w:rsid w:val="002F5A95"/>
    <w:rsid w:val="00302447"/>
    <w:rsid w:val="00311BEA"/>
    <w:rsid w:val="00320E64"/>
    <w:rsid w:val="00326BC6"/>
    <w:rsid w:val="0034158C"/>
    <w:rsid w:val="00346621"/>
    <w:rsid w:val="003471FA"/>
    <w:rsid w:val="00360522"/>
    <w:rsid w:val="00370D3F"/>
    <w:rsid w:val="00370E8B"/>
    <w:rsid w:val="00376CDB"/>
    <w:rsid w:val="003774E7"/>
    <w:rsid w:val="003814D7"/>
    <w:rsid w:val="0039260B"/>
    <w:rsid w:val="003A5E26"/>
    <w:rsid w:val="003A7D5B"/>
    <w:rsid w:val="003B3E02"/>
    <w:rsid w:val="003B47E9"/>
    <w:rsid w:val="003B49BF"/>
    <w:rsid w:val="003B7DA9"/>
    <w:rsid w:val="003C1F16"/>
    <w:rsid w:val="003D5333"/>
    <w:rsid w:val="003E0CF0"/>
    <w:rsid w:val="003F6983"/>
    <w:rsid w:val="004024D8"/>
    <w:rsid w:val="004052DC"/>
    <w:rsid w:val="00406975"/>
    <w:rsid w:val="00415791"/>
    <w:rsid w:val="004159AA"/>
    <w:rsid w:val="00422688"/>
    <w:rsid w:val="00465BAE"/>
    <w:rsid w:val="004668E6"/>
    <w:rsid w:val="00466FAD"/>
    <w:rsid w:val="00492DDD"/>
    <w:rsid w:val="004B38C1"/>
    <w:rsid w:val="004C5302"/>
    <w:rsid w:val="004E694C"/>
    <w:rsid w:val="004F4691"/>
    <w:rsid w:val="005029E8"/>
    <w:rsid w:val="00506E82"/>
    <w:rsid w:val="005110C4"/>
    <w:rsid w:val="005439B0"/>
    <w:rsid w:val="00547DC7"/>
    <w:rsid w:val="00564362"/>
    <w:rsid w:val="005654A1"/>
    <w:rsid w:val="0056639E"/>
    <w:rsid w:val="0057144A"/>
    <w:rsid w:val="00591C06"/>
    <w:rsid w:val="005A267F"/>
    <w:rsid w:val="005A4132"/>
    <w:rsid w:val="005D20C9"/>
    <w:rsid w:val="005D7E6C"/>
    <w:rsid w:val="005E2B68"/>
    <w:rsid w:val="005F150D"/>
    <w:rsid w:val="005F31DA"/>
    <w:rsid w:val="006012F8"/>
    <w:rsid w:val="00601697"/>
    <w:rsid w:val="006107A3"/>
    <w:rsid w:val="00614DA7"/>
    <w:rsid w:val="00640DF9"/>
    <w:rsid w:val="006447BB"/>
    <w:rsid w:val="0064590C"/>
    <w:rsid w:val="00651841"/>
    <w:rsid w:val="00670446"/>
    <w:rsid w:val="006745C8"/>
    <w:rsid w:val="00674872"/>
    <w:rsid w:val="006750DC"/>
    <w:rsid w:val="00681B6C"/>
    <w:rsid w:val="006C1BC0"/>
    <w:rsid w:val="006C267B"/>
    <w:rsid w:val="006D1D44"/>
    <w:rsid w:val="006D2C00"/>
    <w:rsid w:val="006D6467"/>
    <w:rsid w:val="006E5560"/>
    <w:rsid w:val="006E60F0"/>
    <w:rsid w:val="006E7895"/>
    <w:rsid w:val="006F7D8E"/>
    <w:rsid w:val="00700B82"/>
    <w:rsid w:val="0070518B"/>
    <w:rsid w:val="00711D01"/>
    <w:rsid w:val="00712E0C"/>
    <w:rsid w:val="00723DB8"/>
    <w:rsid w:val="00726921"/>
    <w:rsid w:val="00745ACA"/>
    <w:rsid w:val="0075439D"/>
    <w:rsid w:val="0076321E"/>
    <w:rsid w:val="007779D0"/>
    <w:rsid w:val="007B27CF"/>
    <w:rsid w:val="007C7032"/>
    <w:rsid w:val="007D5F43"/>
    <w:rsid w:val="007D7832"/>
    <w:rsid w:val="007F280A"/>
    <w:rsid w:val="007F4A4B"/>
    <w:rsid w:val="00814ABF"/>
    <w:rsid w:val="008154E0"/>
    <w:rsid w:val="008576D3"/>
    <w:rsid w:val="00861087"/>
    <w:rsid w:val="00865379"/>
    <w:rsid w:val="00876DCE"/>
    <w:rsid w:val="00882730"/>
    <w:rsid w:val="00882CF2"/>
    <w:rsid w:val="008864AC"/>
    <w:rsid w:val="008A4B9E"/>
    <w:rsid w:val="008B3FCD"/>
    <w:rsid w:val="008B4ADE"/>
    <w:rsid w:val="008B566C"/>
    <w:rsid w:val="008B7DF0"/>
    <w:rsid w:val="008C5065"/>
    <w:rsid w:val="008D18A9"/>
    <w:rsid w:val="008D24CC"/>
    <w:rsid w:val="008D52E0"/>
    <w:rsid w:val="008E30B8"/>
    <w:rsid w:val="008F019B"/>
    <w:rsid w:val="00901180"/>
    <w:rsid w:val="00903D50"/>
    <w:rsid w:val="0094131F"/>
    <w:rsid w:val="009463ED"/>
    <w:rsid w:val="00953440"/>
    <w:rsid w:val="0096136D"/>
    <w:rsid w:val="009658C8"/>
    <w:rsid w:val="00980229"/>
    <w:rsid w:val="00980FD5"/>
    <w:rsid w:val="00984EA0"/>
    <w:rsid w:val="009907C9"/>
    <w:rsid w:val="00997C81"/>
    <w:rsid w:val="009A31BF"/>
    <w:rsid w:val="009A7DD8"/>
    <w:rsid w:val="009B01FC"/>
    <w:rsid w:val="009B56B5"/>
    <w:rsid w:val="009C5BDC"/>
    <w:rsid w:val="009D4576"/>
    <w:rsid w:val="009D4E86"/>
    <w:rsid w:val="009E0D4D"/>
    <w:rsid w:val="00A0316B"/>
    <w:rsid w:val="00A10518"/>
    <w:rsid w:val="00A122F8"/>
    <w:rsid w:val="00A1287D"/>
    <w:rsid w:val="00A15058"/>
    <w:rsid w:val="00A17852"/>
    <w:rsid w:val="00A17B1C"/>
    <w:rsid w:val="00A404D8"/>
    <w:rsid w:val="00A53E49"/>
    <w:rsid w:val="00A8354C"/>
    <w:rsid w:val="00A85EE8"/>
    <w:rsid w:val="00A86C46"/>
    <w:rsid w:val="00A972B8"/>
    <w:rsid w:val="00AA0B07"/>
    <w:rsid w:val="00AA0F0C"/>
    <w:rsid w:val="00AB118F"/>
    <w:rsid w:val="00AB19B4"/>
    <w:rsid w:val="00AB351A"/>
    <w:rsid w:val="00AB540F"/>
    <w:rsid w:val="00AC5BE0"/>
    <w:rsid w:val="00AD0F2C"/>
    <w:rsid w:val="00AD1307"/>
    <w:rsid w:val="00AD2B0C"/>
    <w:rsid w:val="00AD30BB"/>
    <w:rsid w:val="00AD6E2F"/>
    <w:rsid w:val="00AF1D7E"/>
    <w:rsid w:val="00AF63DA"/>
    <w:rsid w:val="00B00F77"/>
    <w:rsid w:val="00B01343"/>
    <w:rsid w:val="00B02AE6"/>
    <w:rsid w:val="00B037C6"/>
    <w:rsid w:val="00B07CB9"/>
    <w:rsid w:val="00B15EBF"/>
    <w:rsid w:val="00B17933"/>
    <w:rsid w:val="00B2263C"/>
    <w:rsid w:val="00B22A8B"/>
    <w:rsid w:val="00B26781"/>
    <w:rsid w:val="00B3249D"/>
    <w:rsid w:val="00B477EF"/>
    <w:rsid w:val="00B56B6A"/>
    <w:rsid w:val="00B62BC7"/>
    <w:rsid w:val="00B75655"/>
    <w:rsid w:val="00B91050"/>
    <w:rsid w:val="00B927A9"/>
    <w:rsid w:val="00BA2176"/>
    <w:rsid w:val="00BA2B79"/>
    <w:rsid w:val="00BA6851"/>
    <w:rsid w:val="00BB1407"/>
    <w:rsid w:val="00BB2EF5"/>
    <w:rsid w:val="00BC31A6"/>
    <w:rsid w:val="00BC3E9B"/>
    <w:rsid w:val="00BC5E7C"/>
    <w:rsid w:val="00BD372A"/>
    <w:rsid w:val="00BD5567"/>
    <w:rsid w:val="00BE0013"/>
    <w:rsid w:val="00BE3FC2"/>
    <w:rsid w:val="00BE4D94"/>
    <w:rsid w:val="00BF00CE"/>
    <w:rsid w:val="00C05960"/>
    <w:rsid w:val="00C12D8A"/>
    <w:rsid w:val="00C25D4D"/>
    <w:rsid w:val="00C31907"/>
    <w:rsid w:val="00C465BE"/>
    <w:rsid w:val="00C4679B"/>
    <w:rsid w:val="00C471E2"/>
    <w:rsid w:val="00C522E5"/>
    <w:rsid w:val="00C561FB"/>
    <w:rsid w:val="00C869F7"/>
    <w:rsid w:val="00C95A9B"/>
    <w:rsid w:val="00CB3B16"/>
    <w:rsid w:val="00CB56F4"/>
    <w:rsid w:val="00CB73B5"/>
    <w:rsid w:val="00CB760F"/>
    <w:rsid w:val="00CC6943"/>
    <w:rsid w:val="00CD34F9"/>
    <w:rsid w:val="00CF0439"/>
    <w:rsid w:val="00CF4041"/>
    <w:rsid w:val="00D27607"/>
    <w:rsid w:val="00D36C97"/>
    <w:rsid w:val="00D377DD"/>
    <w:rsid w:val="00D40DE2"/>
    <w:rsid w:val="00D4324B"/>
    <w:rsid w:val="00D47D80"/>
    <w:rsid w:val="00D5207D"/>
    <w:rsid w:val="00D55888"/>
    <w:rsid w:val="00D707EB"/>
    <w:rsid w:val="00D73B42"/>
    <w:rsid w:val="00D75A5E"/>
    <w:rsid w:val="00D90910"/>
    <w:rsid w:val="00D95C0C"/>
    <w:rsid w:val="00D974AC"/>
    <w:rsid w:val="00DA2180"/>
    <w:rsid w:val="00DC15D0"/>
    <w:rsid w:val="00DC415C"/>
    <w:rsid w:val="00DC5D9D"/>
    <w:rsid w:val="00DD212E"/>
    <w:rsid w:val="00DD3684"/>
    <w:rsid w:val="00DD3841"/>
    <w:rsid w:val="00DD5635"/>
    <w:rsid w:val="00DD6B6F"/>
    <w:rsid w:val="00DE3404"/>
    <w:rsid w:val="00DE6670"/>
    <w:rsid w:val="00DF0DE3"/>
    <w:rsid w:val="00DF3A60"/>
    <w:rsid w:val="00DF54F0"/>
    <w:rsid w:val="00E10B1A"/>
    <w:rsid w:val="00E128B5"/>
    <w:rsid w:val="00E149D4"/>
    <w:rsid w:val="00E221F5"/>
    <w:rsid w:val="00E23AE0"/>
    <w:rsid w:val="00E42923"/>
    <w:rsid w:val="00E6029D"/>
    <w:rsid w:val="00E625D7"/>
    <w:rsid w:val="00E70EDF"/>
    <w:rsid w:val="00E73AC0"/>
    <w:rsid w:val="00E75C62"/>
    <w:rsid w:val="00E80F8F"/>
    <w:rsid w:val="00EA1363"/>
    <w:rsid w:val="00EA13D5"/>
    <w:rsid w:val="00EA60C0"/>
    <w:rsid w:val="00EC04F0"/>
    <w:rsid w:val="00EC43FF"/>
    <w:rsid w:val="00EC7B83"/>
    <w:rsid w:val="00ED1C84"/>
    <w:rsid w:val="00EE1D23"/>
    <w:rsid w:val="00EF19A0"/>
    <w:rsid w:val="00EF49D9"/>
    <w:rsid w:val="00EF4A05"/>
    <w:rsid w:val="00F13F0C"/>
    <w:rsid w:val="00F232A9"/>
    <w:rsid w:val="00F247AB"/>
    <w:rsid w:val="00F33113"/>
    <w:rsid w:val="00F709EE"/>
    <w:rsid w:val="00FB1E1B"/>
    <w:rsid w:val="00FB3AAB"/>
    <w:rsid w:val="00FD0C30"/>
    <w:rsid w:val="00FD7B0A"/>
    <w:rsid w:val="00FF0FEC"/>
    <w:rsid w:val="00FF5978"/>
    <w:rsid w:val="01D62384"/>
    <w:rsid w:val="02503C4D"/>
    <w:rsid w:val="02861E78"/>
    <w:rsid w:val="05131493"/>
    <w:rsid w:val="05A496DD"/>
    <w:rsid w:val="0637D803"/>
    <w:rsid w:val="07829444"/>
    <w:rsid w:val="0869F297"/>
    <w:rsid w:val="0B2FBD0A"/>
    <w:rsid w:val="0C4C1E02"/>
    <w:rsid w:val="0DAE4E2A"/>
    <w:rsid w:val="1090AA14"/>
    <w:rsid w:val="1124FF70"/>
    <w:rsid w:val="122C7A75"/>
    <w:rsid w:val="12401ED9"/>
    <w:rsid w:val="128B076B"/>
    <w:rsid w:val="12CA5B04"/>
    <w:rsid w:val="13900535"/>
    <w:rsid w:val="20362570"/>
    <w:rsid w:val="21C4F37C"/>
    <w:rsid w:val="21C98B47"/>
    <w:rsid w:val="2499DA75"/>
    <w:rsid w:val="25C0A1FA"/>
    <w:rsid w:val="27718A46"/>
    <w:rsid w:val="29B28AD6"/>
    <w:rsid w:val="2C8DEC56"/>
    <w:rsid w:val="2CC41B1B"/>
    <w:rsid w:val="2D5F6D82"/>
    <w:rsid w:val="305A48D3"/>
    <w:rsid w:val="36198F63"/>
    <w:rsid w:val="36A41710"/>
    <w:rsid w:val="380A44D4"/>
    <w:rsid w:val="3848A0EA"/>
    <w:rsid w:val="39E4714B"/>
    <w:rsid w:val="3AE9EE74"/>
    <w:rsid w:val="3B290859"/>
    <w:rsid w:val="3D38EDE1"/>
    <w:rsid w:val="3DE3CE9C"/>
    <w:rsid w:val="3EDC215F"/>
    <w:rsid w:val="3F39F8B0"/>
    <w:rsid w:val="40223B72"/>
    <w:rsid w:val="40B74175"/>
    <w:rsid w:val="41F314A1"/>
    <w:rsid w:val="44C41B8C"/>
    <w:rsid w:val="4B852A9F"/>
    <w:rsid w:val="4D3DB4CE"/>
    <w:rsid w:val="4DCA6049"/>
    <w:rsid w:val="4E298A3B"/>
    <w:rsid w:val="4ED9852F"/>
    <w:rsid w:val="50F68EEE"/>
    <w:rsid w:val="51F46C23"/>
    <w:rsid w:val="556FFF5C"/>
    <w:rsid w:val="56FB1B3D"/>
    <w:rsid w:val="5751A477"/>
    <w:rsid w:val="57823B56"/>
    <w:rsid w:val="579A8A56"/>
    <w:rsid w:val="585B4A78"/>
    <w:rsid w:val="59365AB7"/>
    <w:rsid w:val="59C92D3E"/>
    <w:rsid w:val="5D1C8E63"/>
    <w:rsid w:val="5EF48B4B"/>
    <w:rsid w:val="5FE36BEC"/>
    <w:rsid w:val="616613F0"/>
    <w:rsid w:val="6216F97D"/>
    <w:rsid w:val="62E52A83"/>
    <w:rsid w:val="6301E451"/>
    <w:rsid w:val="63E8CC5B"/>
    <w:rsid w:val="655B21AF"/>
    <w:rsid w:val="65DF53D1"/>
    <w:rsid w:val="673E82DD"/>
    <w:rsid w:val="688A0893"/>
    <w:rsid w:val="68AD752D"/>
    <w:rsid w:val="6A5CFB42"/>
    <w:rsid w:val="6BF8CBA3"/>
    <w:rsid w:val="6D77E236"/>
    <w:rsid w:val="6FC3AD8B"/>
    <w:rsid w:val="70B83D5B"/>
    <w:rsid w:val="75490E79"/>
    <w:rsid w:val="759FADE9"/>
    <w:rsid w:val="7AFBAB85"/>
    <w:rsid w:val="7EBBAB2E"/>
    <w:rsid w:val="7FB0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8FECC"/>
  <w15:docId w15:val="{7C36C7C8-535F-4785-8F46-147F98D2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07D"/>
    <w:pPr>
      <w:ind w:left="720"/>
      <w:contextualSpacing/>
    </w:pPr>
  </w:style>
  <w:style w:type="paragraph" w:styleId="Header">
    <w:name w:val="header"/>
    <w:basedOn w:val="Normal"/>
    <w:link w:val="HeaderChar"/>
    <w:uiPriority w:val="99"/>
    <w:unhideWhenUsed/>
    <w:rsid w:val="00DD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41"/>
  </w:style>
  <w:style w:type="paragraph" w:styleId="Footer">
    <w:name w:val="footer"/>
    <w:basedOn w:val="Normal"/>
    <w:link w:val="FooterChar"/>
    <w:uiPriority w:val="99"/>
    <w:unhideWhenUsed/>
    <w:rsid w:val="00DD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41"/>
  </w:style>
  <w:style w:type="paragraph" w:styleId="BalloonText">
    <w:name w:val="Balloon Text"/>
    <w:basedOn w:val="Normal"/>
    <w:link w:val="BalloonTextChar"/>
    <w:uiPriority w:val="99"/>
    <w:semiHidden/>
    <w:unhideWhenUsed/>
    <w:rsid w:val="00FF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978"/>
    <w:rPr>
      <w:rFonts w:ascii="Segoe UI" w:hAnsi="Segoe UI" w:cs="Segoe UI"/>
      <w:sz w:val="18"/>
      <w:szCs w:val="18"/>
    </w:rPr>
  </w:style>
  <w:style w:type="character" w:styleId="Hyperlink">
    <w:name w:val="Hyperlink"/>
    <w:basedOn w:val="DefaultParagraphFont"/>
    <w:uiPriority w:val="99"/>
    <w:unhideWhenUsed/>
    <w:rsid w:val="000E158A"/>
    <w:rPr>
      <w:color w:val="0000FF" w:themeColor="hyperlink"/>
      <w:u w:val="single"/>
    </w:rPr>
  </w:style>
  <w:style w:type="paragraph" w:styleId="NormalWeb">
    <w:name w:val="Normal (Web)"/>
    <w:basedOn w:val="Normal"/>
    <w:uiPriority w:val="99"/>
    <w:semiHidden/>
    <w:unhideWhenUsed/>
    <w:rsid w:val="00B92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273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471FA"/>
    <w:rPr>
      <w:sz w:val="16"/>
      <w:szCs w:val="16"/>
    </w:rPr>
  </w:style>
  <w:style w:type="paragraph" w:styleId="CommentText">
    <w:name w:val="annotation text"/>
    <w:basedOn w:val="Normal"/>
    <w:link w:val="CommentTextChar"/>
    <w:uiPriority w:val="99"/>
    <w:semiHidden/>
    <w:unhideWhenUsed/>
    <w:rsid w:val="003471FA"/>
    <w:pPr>
      <w:spacing w:line="240" w:lineRule="auto"/>
    </w:pPr>
    <w:rPr>
      <w:sz w:val="20"/>
      <w:szCs w:val="20"/>
    </w:rPr>
  </w:style>
  <w:style w:type="character" w:customStyle="1" w:styleId="CommentTextChar">
    <w:name w:val="Comment Text Char"/>
    <w:basedOn w:val="DefaultParagraphFont"/>
    <w:link w:val="CommentText"/>
    <w:uiPriority w:val="99"/>
    <w:semiHidden/>
    <w:rsid w:val="003471FA"/>
    <w:rPr>
      <w:sz w:val="20"/>
      <w:szCs w:val="20"/>
    </w:rPr>
  </w:style>
  <w:style w:type="paragraph" w:styleId="CommentSubject">
    <w:name w:val="annotation subject"/>
    <w:basedOn w:val="CommentText"/>
    <w:next w:val="CommentText"/>
    <w:link w:val="CommentSubjectChar"/>
    <w:uiPriority w:val="99"/>
    <w:semiHidden/>
    <w:unhideWhenUsed/>
    <w:rsid w:val="003471FA"/>
    <w:rPr>
      <w:b/>
      <w:bCs/>
    </w:rPr>
  </w:style>
  <w:style w:type="character" w:customStyle="1" w:styleId="CommentSubjectChar">
    <w:name w:val="Comment Subject Char"/>
    <w:basedOn w:val="CommentTextChar"/>
    <w:link w:val="CommentSubject"/>
    <w:uiPriority w:val="99"/>
    <w:semiHidden/>
    <w:rsid w:val="003471FA"/>
    <w:rPr>
      <w:b/>
      <w:bCs/>
      <w:sz w:val="20"/>
      <w:szCs w:val="20"/>
    </w:rPr>
  </w:style>
  <w:style w:type="paragraph" w:styleId="Revision">
    <w:name w:val="Revision"/>
    <w:hidden/>
    <w:uiPriority w:val="99"/>
    <w:semiHidden/>
    <w:rsid w:val="00DF0DE3"/>
    <w:pPr>
      <w:spacing w:after="0" w:line="240" w:lineRule="auto"/>
    </w:pPr>
  </w:style>
  <w:style w:type="paragraph" w:styleId="NoSpacing">
    <w:name w:val="No Spacing"/>
    <w:uiPriority w:val="1"/>
    <w:qFormat/>
    <w:rsid w:val="00BA2176"/>
    <w:pPr>
      <w:spacing w:after="0" w:line="240" w:lineRule="auto"/>
    </w:pPr>
  </w:style>
  <w:style w:type="paragraph" w:customStyle="1" w:styleId="xmsonormal">
    <w:name w:val="x_msonormal"/>
    <w:basedOn w:val="Normal"/>
    <w:rsid w:val="00A404D8"/>
    <w:pPr>
      <w:spacing w:after="0" w:line="240" w:lineRule="auto"/>
    </w:pPr>
    <w:rPr>
      <w:rFonts w:ascii="Calibri" w:hAnsi="Calibri" w:cs="Calibri"/>
    </w:rPr>
  </w:style>
  <w:style w:type="paragraph" w:customStyle="1" w:styleId="Pa15">
    <w:name w:val="Pa15"/>
    <w:basedOn w:val="Default"/>
    <w:next w:val="Default"/>
    <w:uiPriority w:val="99"/>
    <w:rsid w:val="00B26781"/>
    <w:pPr>
      <w:spacing w:line="201" w:lineRule="atLeast"/>
    </w:pPr>
    <w:rPr>
      <w:rFonts w:ascii="PT Sans" w:hAnsi="PT Sans" w:cstheme="minorBidi"/>
      <w:color w:val="auto"/>
    </w:rPr>
  </w:style>
  <w:style w:type="character" w:customStyle="1"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5A4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59216">
      <w:bodyDiv w:val="1"/>
      <w:marLeft w:val="0"/>
      <w:marRight w:val="0"/>
      <w:marTop w:val="0"/>
      <w:marBottom w:val="0"/>
      <w:divBdr>
        <w:top w:val="none" w:sz="0" w:space="0" w:color="auto"/>
        <w:left w:val="none" w:sz="0" w:space="0" w:color="auto"/>
        <w:bottom w:val="none" w:sz="0" w:space="0" w:color="auto"/>
        <w:right w:val="none" w:sz="0" w:space="0" w:color="auto"/>
      </w:divBdr>
    </w:div>
    <w:div w:id="2043281953">
      <w:bodyDiv w:val="1"/>
      <w:marLeft w:val="0"/>
      <w:marRight w:val="0"/>
      <w:marTop w:val="0"/>
      <w:marBottom w:val="0"/>
      <w:divBdr>
        <w:top w:val="none" w:sz="0" w:space="0" w:color="auto"/>
        <w:left w:val="none" w:sz="0" w:space="0" w:color="auto"/>
        <w:bottom w:val="none" w:sz="0" w:space="0" w:color="auto"/>
        <w:right w:val="none" w:sz="0" w:space="0" w:color="auto"/>
      </w:divBdr>
    </w:div>
    <w:div w:id="21055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3f1c590e3aca45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d70f31fb30f74a1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ediation_x0020_Date xmlns="14007aae-f337-4414-b2f6-4f7e3ca77c60">2022-11-09T08:00:00+00:00</Remediation_x0020_Date>
    <Estimated_x0020_Creation_x0020_Date xmlns="14007aae-f337-4414-b2f6-4f7e3ca77c60" xsi:nil="true"/>
    <PublishingExpirationDate xmlns="http://schemas.microsoft.com/sharepoint/v3" xsi:nil="true"/>
    <Priority xmlns="14007aae-f337-4414-b2f6-4f7e3ca77c60">New</Priority>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F6CF85CBC40B4581C0B10A01367899" ma:contentTypeVersion="7" ma:contentTypeDescription="Create a new document." ma:contentTypeScope="" ma:versionID="501ce3b6e4891820316d9ddfc810913b">
  <xsd:schema xmlns:xsd="http://www.w3.org/2001/XMLSchema" xmlns:xs="http://www.w3.org/2001/XMLSchema" xmlns:p="http://schemas.microsoft.com/office/2006/metadata/properties" xmlns:ns1="http://schemas.microsoft.com/sharepoint/v3" xmlns:ns2="14007aae-f337-4414-b2f6-4f7e3ca77c60" xmlns:ns3="3a888146-b957-4f2c-b4cf-d03685ac217e" targetNamespace="http://schemas.microsoft.com/office/2006/metadata/properties" ma:root="true" ma:fieldsID="75d108fc9d54f628e9e35f9ecf95f665" ns1:_="" ns2:_="" ns3:_="">
    <xsd:import namespace="http://schemas.microsoft.com/sharepoint/v3"/>
    <xsd:import namespace="14007aae-f337-4414-b2f6-4f7e3ca77c60"/>
    <xsd:import namespace="3a888146-b957-4f2c-b4cf-d03685ac217e"/>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07aae-f337-4414-b2f6-4f7e3ca77c6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internalName="Estimated_x0020_Creation_x0020_Date" ma:readOnly="false">
      <xsd:simpleType>
        <xsd:restriction base="dms:Text">
          <xsd:maxLength value="255"/>
        </xsd:restriction>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3a888146-b957-4f2c-b4cf-d03685ac21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A554F-8FF7-4CF3-A890-1CD930AEA5BB}">
  <ds:schemaRefs>
    <ds:schemaRef ds:uri="http://schemas.microsoft.com/office/2006/documentManagement/types"/>
    <ds:schemaRef ds:uri="http://purl.org/dc/elements/1.1/"/>
    <ds:schemaRef ds:uri="433e698d-7254-4e25-abdf-a99750304ef2"/>
    <ds:schemaRef ds:uri="http://schemas.microsoft.com/office/infopath/2007/PartnerControls"/>
    <ds:schemaRef ds:uri="http://purl.org/dc/terms/"/>
    <ds:schemaRef ds:uri="http://schemas.microsoft.com/office/2006/metadata/properties"/>
    <ds:schemaRef ds:uri="77dff028-498b-4628-9981-f9976e620c0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BF2F80-B323-44B3-9754-9C637A2E9868}">
  <ds:schemaRefs>
    <ds:schemaRef ds:uri="http://schemas.microsoft.com/sharepoint/v3/contenttype/forms"/>
  </ds:schemaRefs>
</ds:datastoreItem>
</file>

<file path=customXml/itemProps3.xml><?xml version="1.0" encoding="utf-8"?>
<ds:datastoreItem xmlns:ds="http://schemas.openxmlformats.org/officeDocument/2006/customXml" ds:itemID="{68C4C7D8-18B0-4A94-86C9-25462D24D4CF}"/>
</file>

<file path=customXml/itemProps4.xml><?xml version="1.0" encoding="utf-8"?>
<ds:datastoreItem xmlns:ds="http://schemas.openxmlformats.org/officeDocument/2006/customXml" ds:itemID="{43DA46E2-1097-4094-A47B-CED57CC8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Oregon LUS Rubric</vt:lpstr>
    </vt:vector>
  </TitlesOfParts>
  <Company>Oregon Department of Education</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LUS Rubric</dc:title>
  <dc:creator>MEKARSKI Susan - ODE</dc:creator>
  <cp:lastModifiedBy>RODRIGUEZ Marisol * ODE</cp:lastModifiedBy>
  <cp:revision>2</cp:revision>
  <cp:lastPrinted>2022-10-11T15:55:00Z</cp:lastPrinted>
  <dcterms:created xsi:type="dcterms:W3CDTF">2022-11-29T19:18:00Z</dcterms:created>
  <dcterms:modified xsi:type="dcterms:W3CDTF">2022-11-29T19:18:00Z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0x01010022F6CF85CBC40B4581C0B10A01367899</vt:lpwstr>
  </property>
  <property fmtid="{D5CDD505-2E9C-101B-9397-08002B2CF9AE}" pid="3" name="MediaServiceImageTags">
    <vt:lpwstr/>
  </property>
</Properties>
</file>