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14" w:rsidRDefault="00511514" w:rsidP="00511514"/>
    <w:tbl>
      <w:tblPr>
        <w:tblpPr w:leftFromText="180" w:rightFromText="180" w:vertAnchor="text" w:horzAnchor="margin" w:tblpXSpec="center" w:tblpY="211"/>
        <w:tblW w:w="1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35"/>
        <w:gridCol w:w="2760"/>
        <w:gridCol w:w="2760"/>
        <w:gridCol w:w="601"/>
        <w:gridCol w:w="505"/>
        <w:gridCol w:w="505"/>
        <w:gridCol w:w="3301"/>
      </w:tblGrid>
      <w:tr w:rsidR="00511514" w:rsidTr="003F3392">
        <w:trPr>
          <w:trHeight w:val="297"/>
        </w:trPr>
        <w:tc>
          <w:tcPr>
            <w:tcW w:w="11267" w:type="dxa"/>
            <w:gridSpan w:val="7"/>
            <w:shd w:val="clear" w:color="auto" w:fill="000000"/>
            <w:vAlign w:val="center"/>
          </w:tcPr>
          <w:p w:rsidR="00511514" w:rsidRPr="00477732" w:rsidRDefault="00511514" w:rsidP="003F339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381B05" w:rsidRDefault="00511514" w:rsidP="003F3392">
            <w:pPr>
              <w:jc w:val="center"/>
              <w:rPr>
                <w:b/>
                <w:color w:val="FFFFFF"/>
              </w:rPr>
            </w:pPr>
            <w:r w:rsidRPr="00477732">
              <w:rPr>
                <w:b/>
                <w:color w:val="FFFFFF"/>
              </w:rPr>
              <w:t xml:space="preserve">Title I-C  </w:t>
            </w:r>
            <w:r w:rsidR="00381B05">
              <w:rPr>
                <w:b/>
                <w:color w:val="FFFFFF"/>
              </w:rPr>
              <w:t>Monitoring Tool</w:t>
            </w:r>
          </w:p>
          <w:p w:rsidR="00511514" w:rsidRPr="00381B05" w:rsidRDefault="00511514" w:rsidP="00381B05">
            <w:pPr>
              <w:jc w:val="center"/>
              <w:rPr>
                <w:b/>
                <w:color w:val="FFFFFF"/>
              </w:rPr>
            </w:pPr>
            <w:r w:rsidRPr="00477732">
              <w:rPr>
                <w:b/>
                <w:color w:val="FFFFFF"/>
              </w:rPr>
              <w:t xml:space="preserve">Education of Migratory Children </w:t>
            </w:r>
            <w:r w:rsidR="0005184A">
              <w:rPr>
                <w:b/>
                <w:color w:val="FFFFFF"/>
              </w:rPr>
              <w:t>20</w:t>
            </w:r>
            <w:r w:rsidR="00381B05">
              <w:rPr>
                <w:b/>
                <w:color w:val="FFFFFF"/>
              </w:rPr>
              <w:t>22-23</w:t>
            </w:r>
          </w:p>
          <w:p w:rsidR="00511514" w:rsidRDefault="00511514" w:rsidP="003F3392">
            <w:pPr>
              <w:jc w:val="center"/>
            </w:pPr>
            <w:bookmarkStart w:id="0" w:name="_GoBack"/>
            <w:bookmarkEnd w:id="0"/>
          </w:p>
        </w:tc>
      </w:tr>
      <w:tr w:rsidR="00511514" w:rsidTr="003F3392">
        <w:trPr>
          <w:trHeight w:val="297"/>
        </w:trPr>
        <w:tc>
          <w:tcPr>
            <w:tcW w:w="835" w:type="dxa"/>
            <w:vMerge w:val="restart"/>
            <w:vAlign w:val="center"/>
          </w:tcPr>
          <w:p w:rsidR="00511514" w:rsidRPr="00477732" w:rsidRDefault="00511514" w:rsidP="003F3392">
            <w:pPr>
              <w:jc w:val="center"/>
              <w:rPr>
                <w:b/>
                <w:sz w:val="16"/>
                <w:szCs w:val="16"/>
              </w:rPr>
            </w:pPr>
            <w:r w:rsidRPr="00477732">
              <w:rPr>
                <w:b/>
                <w:sz w:val="16"/>
                <w:szCs w:val="16"/>
              </w:rPr>
              <w:t>Item Number</w:t>
            </w:r>
          </w:p>
        </w:tc>
        <w:tc>
          <w:tcPr>
            <w:tcW w:w="2760" w:type="dxa"/>
            <w:vMerge w:val="restart"/>
            <w:vAlign w:val="center"/>
          </w:tcPr>
          <w:p w:rsidR="00511514" w:rsidRPr="00477732" w:rsidRDefault="00511514" w:rsidP="003F3392">
            <w:pPr>
              <w:jc w:val="center"/>
              <w:rPr>
                <w:b/>
                <w:sz w:val="16"/>
                <w:szCs w:val="16"/>
              </w:rPr>
            </w:pPr>
            <w:r w:rsidRPr="00477732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760" w:type="dxa"/>
            <w:vMerge w:val="restart"/>
            <w:vAlign w:val="center"/>
          </w:tcPr>
          <w:p w:rsidR="00511514" w:rsidRDefault="00511514" w:rsidP="003F3392">
            <w:pPr>
              <w:jc w:val="center"/>
            </w:pPr>
            <w:r w:rsidRPr="00477732">
              <w:rPr>
                <w:b/>
                <w:sz w:val="16"/>
                <w:szCs w:val="16"/>
              </w:rPr>
              <w:t>Examples of Supporting Documentation</w:t>
            </w:r>
          </w:p>
        </w:tc>
        <w:tc>
          <w:tcPr>
            <w:tcW w:w="1611" w:type="dxa"/>
            <w:gridSpan w:val="3"/>
            <w:vAlign w:val="center"/>
          </w:tcPr>
          <w:p w:rsidR="00511514" w:rsidRDefault="00511514" w:rsidP="003F3392">
            <w:pPr>
              <w:jc w:val="center"/>
            </w:pPr>
            <w:r w:rsidRPr="00477732">
              <w:rPr>
                <w:b/>
                <w:sz w:val="16"/>
                <w:szCs w:val="16"/>
              </w:rPr>
              <w:t>Compliance Status</w:t>
            </w:r>
          </w:p>
        </w:tc>
        <w:tc>
          <w:tcPr>
            <w:tcW w:w="3301" w:type="dxa"/>
            <w:vMerge w:val="restart"/>
            <w:vAlign w:val="center"/>
          </w:tcPr>
          <w:p w:rsidR="00511514" w:rsidRDefault="00511514" w:rsidP="003F3392">
            <w:pPr>
              <w:jc w:val="center"/>
            </w:pPr>
            <w:r w:rsidRPr="00477732">
              <w:rPr>
                <w:b/>
                <w:sz w:val="16"/>
                <w:szCs w:val="16"/>
              </w:rPr>
              <w:t>Findings, Commendations, Comments</w:t>
            </w:r>
          </w:p>
        </w:tc>
      </w:tr>
      <w:tr w:rsidR="00511514" w:rsidRPr="00477732" w:rsidTr="003F3392">
        <w:trPr>
          <w:trHeight w:val="297"/>
        </w:trPr>
        <w:tc>
          <w:tcPr>
            <w:tcW w:w="835" w:type="dxa"/>
            <w:vMerge/>
            <w:vAlign w:val="center"/>
          </w:tcPr>
          <w:p w:rsidR="00511514" w:rsidRPr="00477732" w:rsidRDefault="00511514" w:rsidP="003F3392">
            <w:pPr>
              <w:rPr>
                <w:sz w:val="16"/>
                <w:szCs w:val="16"/>
              </w:rPr>
            </w:pPr>
          </w:p>
        </w:tc>
        <w:tc>
          <w:tcPr>
            <w:tcW w:w="2760" w:type="dxa"/>
            <w:vMerge/>
            <w:vAlign w:val="center"/>
          </w:tcPr>
          <w:p w:rsidR="00511514" w:rsidRPr="00477732" w:rsidRDefault="00511514" w:rsidP="003F3392">
            <w:pPr>
              <w:rPr>
                <w:sz w:val="16"/>
                <w:szCs w:val="16"/>
                <w:highlight w:val="magenta"/>
              </w:rPr>
            </w:pPr>
          </w:p>
        </w:tc>
        <w:tc>
          <w:tcPr>
            <w:tcW w:w="2760" w:type="dxa"/>
            <w:vMerge/>
            <w:vAlign w:val="center"/>
          </w:tcPr>
          <w:p w:rsidR="00511514" w:rsidRPr="00477732" w:rsidRDefault="00511514" w:rsidP="003F3392">
            <w:pPr>
              <w:rPr>
                <w:sz w:val="16"/>
                <w:szCs w:val="16"/>
                <w:highlight w:val="magenta"/>
              </w:rPr>
            </w:pPr>
          </w:p>
        </w:tc>
        <w:tc>
          <w:tcPr>
            <w:tcW w:w="601" w:type="dxa"/>
            <w:vAlign w:val="center"/>
          </w:tcPr>
          <w:p w:rsidR="00511514" w:rsidRPr="00477732" w:rsidRDefault="00511514" w:rsidP="003F3392">
            <w:pPr>
              <w:jc w:val="center"/>
              <w:rPr>
                <w:b/>
                <w:sz w:val="16"/>
                <w:szCs w:val="16"/>
              </w:rPr>
            </w:pPr>
            <w:r w:rsidRPr="00477732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505" w:type="dxa"/>
            <w:vAlign w:val="center"/>
          </w:tcPr>
          <w:p w:rsidR="00511514" w:rsidRPr="00477732" w:rsidRDefault="00511514" w:rsidP="003F3392">
            <w:pPr>
              <w:jc w:val="center"/>
              <w:rPr>
                <w:b/>
                <w:sz w:val="16"/>
                <w:szCs w:val="16"/>
              </w:rPr>
            </w:pPr>
            <w:r w:rsidRPr="0047773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505" w:type="dxa"/>
            <w:vAlign w:val="center"/>
          </w:tcPr>
          <w:p w:rsidR="00511514" w:rsidRPr="00477732" w:rsidRDefault="00511514" w:rsidP="003F3392">
            <w:pPr>
              <w:jc w:val="center"/>
              <w:rPr>
                <w:b/>
                <w:sz w:val="16"/>
                <w:szCs w:val="16"/>
              </w:rPr>
            </w:pPr>
            <w:r w:rsidRPr="00477732"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3301" w:type="dxa"/>
            <w:vMerge/>
            <w:vAlign w:val="center"/>
          </w:tcPr>
          <w:p w:rsidR="00511514" w:rsidRPr="00477732" w:rsidRDefault="00511514" w:rsidP="003F3392">
            <w:pPr>
              <w:rPr>
                <w:sz w:val="16"/>
                <w:szCs w:val="16"/>
                <w:highlight w:val="magenta"/>
              </w:rPr>
            </w:pPr>
          </w:p>
        </w:tc>
      </w:tr>
      <w:tr w:rsidR="00511514" w:rsidRPr="00477732" w:rsidTr="00591EA9">
        <w:trPr>
          <w:trHeight w:val="297"/>
        </w:trPr>
        <w:tc>
          <w:tcPr>
            <w:tcW w:w="835" w:type="dxa"/>
            <w:vAlign w:val="center"/>
          </w:tcPr>
          <w:p w:rsidR="00511514" w:rsidRPr="00477732" w:rsidRDefault="00511514" w:rsidP="003F3392">
            <w:pPr>
              <w:rPr>
                <w:sz w:val="16"/>
                <w:szCs w:val="16"/>
              </w:rPr>
            </w:pPr>
          </w:p>
        </w:tc>
        <w:tc>
          <w:tcPr>
            <w:tcW w:w="2760" w:type="dxa"/>
            <w:vAlign w:val="center"/>
          </w:tcPr>
          <w:p w:rsidR="00511514" w:rsidRPr="00477732" w:rsidRDefault="00511514" w:rsidP="003F3392">
            <w:pPr>
              <w:tabs>
                <w:tab w:val="left" w:pos="245"/>
              </w:tabs>
              <w:rPr>
                <w:sz w:val="16"/>
                <w:szCs w:val="16"/>
                <w:highlight w:val="magenta"/>
              </w:rPr>
            </w:pPr>
            <w:r w:rsidRPr="00477732">
              <w:rPr>
                <w:b/>
                <w:sz w:val="16"/>
                <w:szCs w:val="16"/>
              </w:rPr>
              <w:t>District planning</w:t>
            </w:r>
          </w:p>
        </w:tc>
        <w:tc>
          <w:tcPr>
            <w:tcW w:w="7672" w:type="dxa"/>
            <w:gridSpan w:val="5"/>
            <w:shd w:val="clear" w:color="auto" w:fill="FFFFFF" w:themeFill="background1"/>
            <w:vAlign w:val="center"/>
          </w:tcPr>
          <w:p w:rsidR="00511514" w:rsidRPr="00477732" w:rsidRDefault="00511514" w:rsidP="003F3392">
            <w:pPr>
              <w:rPr>
                <w:sz w:val="16"/>
                <w:szCs w:val="16"/>
                <w:highlight w:val="magenta"/>
              </w:rPr>
            </w:pPr>
          </w:p>
        </w:tc>
      </w:tr>
      <w:tr w:rsidR="005115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11514" w:rsidP="003F3392">
            <w:pPr>
              <w:jc w:val="center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IC-AA</w:t>
            </w:r>
          </w:p>
        </w:tc>
        <w:tc>
          <w:tcPr>
            <w:tcW w:w="2760" w:type="dxa"/>
            <w:vAlign w:val="center"/>
          </w:tcPr>
          <w:p w:rsidR="00511514" w:rsidRPr="00D90214" w:rsidRDefault="00A513D8" w:rsidP="006C5561">
            <w:pPr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 xml:space="preserve">Services are provided to MEP students based on Oregon MPOS. </w:t>
            </w:r>
          </w:p>
        </w:tc>
        <w:tc>
          <w:tcPr>
            <w:tcW w:w="2760" w:type="dxa"/>
          </w:tcPr>
          <w:p w:rsidR="00A513D8" w:rsidRDefault="00A513D8" w:rsidP="00A513D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Graduation rates/Dropout rates for last 3 years.   PFS/Non-PFS/Non-Migrant</w:t>
            </w:r>
          </w:p>
          <w:p w:rsidR="00511514" w:rsidRPr="00477732" w:rsidRDefault="00934BB0" w:rsidP="00A513D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Service Log</w:t>
            </w:r>
            <w:r w:rsidR="00381B05">
              <w:rPr>
                <w:sz w:val="16"/>
                <w:szCs w:val="16"/>
              </w:rPr>
              <w:t>s 2022-23 (exclude students’ names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01" w:type="dxa"/>
            <w:vAlign w:val="center"/>
          </w:tcPr>
          <w:p w:rsidR="00511514" w:rsidRDefault="00511514" w:rsidP="003F3392"/>
        </w:tc>
        <w:tc>
          <w:tcPr>
            <w:tcW w:w="505" w:type="dxa"/>
            <w:vAlign w:val="center"/>
          </w:tcPr>
          <w:p w:rsidR="00511514" w:rsidRDefault="00511514" w:rsidP="003F3392"/>
        </w:tc>
        <w:tc>
          <w:tcPr>
            <w:tcW w:w="505" w:type="dxa"/>
            <w:vAlign w:val="center"/>
          </w:tcPr>
          <w:p w:rsidR="00511514" w:rsidRDefault="00511514" w:rsidP="003F3392"/>
        </w:tc>
        <w:tc>
          <w:tcPr>
            <w:tcW w:w="3301" w:type="dxa"/>
            <w:vAlign w:val="center"/>
          </w:tcPr>
          <w:p w:rsidR="00511514" w:rsidRDefault="00511514" w:rsidP="003F3392"/>
        </w:tc>
      </w:tr>
      <w:tr w:rsidR="00511514" w:rsidTr="00591EA9">
        <w:trPr>
          <w:trHeight w:val="297"/>
        </w:trPr>
        <w:tc>
          <w:tcPr>
            <w:tcW w:w="835" w:type="dxa"/>
            <w:vAlign w:val="center"/>
          </w:tcPr>
          <w:p w:rsidR="00511514" w:rsidRPr="00477732" w:rsidRDefault="00511514" w:rsidP="003F3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vAlign w:val="center"/>
          </w:tcPr>
          <w:p w:rsidR="00511514" w:rsidRPr="00477732" w:rsidRDefault="00511514" w:rsidP="003F3392">
            <w:pPr>
              <w:tabs>
                <w:tab w:val="left" w:pos="245"/>
              </w:tabs>
              <w:rPr>
                <w:sz w:val="16"/>
                <w:szCs w:val="16"/>
                <w:highlight w:val="magenta"/>
              </w:rPr>
            </w:pPr>
            <w:r w:rsidRPr="00477732">
              <w:rPr>
                <w:b/>
                <w:sz w:val="16"/>
                <w:szCs w:val="16"/>
              </w:rPr>
              <w:t>Priority for Service Students</w:t>
            </w:r>
          </w:p>
        </w:tc>
        <w:tc>
          <w:tcPr>
            <w:tcW w:w="7672" w:type="dxa"/>
            <w:gridSpan w:val="5"/>
            <w:shd w:val="clear" w:color="auto" w:fill="FFFFFF" w:themeFill="background1"/>
          </w:tcPr>
          <w:p w:rsidR="00511514" w:rsidRDefault="00511514" w:rsidP="003F3392"/>
        </w:tc>
      </w:tr>
      <w:tr w:rsidR="00511514" w:rsidRPr="00D902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91EA9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IC-BB</w:t>
            </w:r>
          </w:p>
        </w:tc>
        <w:tc>
          <w:tcPr>
            <w:tcW w:w="2760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i/>
                <w:sz w:val="16"/>
                <w:szCs w:val="16"/>
              </w:rPr>
              <w:t>Priority for Service Students</w:t>
            </w:r>
            <w:r w:rsidRPr="00D90214">
              <w:rPr>
                <w:sz w:val="16"/>
                <w:szCs w:val="16"/>
              </w:rPr>
              <w:t xml:space="preserve"> are identified Title IC section 1304 (d)</w:t>
            </w:r>
          </w:p>
        </w:tc>
        <w:tc>
          <w:tcPr>
            <w:tcW w:w="2760" w:type="dxa"/>
          </w:tcPr>
          <w:p w:rsidR="00511514" w:rsidRPr="00D90214" w:rsidRDefault="00511514" w:rsidP="00D90214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 xml:space="preserve">Evidence that </w:t>
            </w:r>
            <w:r w:rsidRPr="00D90214">
              <w:rPr>
                <w:i/>
                <w:sz w:val="16"/>
                <w:szCs w:val="16"/>
              </w:rPr>
              <w:t>Priority for service students</w:t>
            </w:r>
            <w:r w:rsidRPr="00D90214">
              <w:rPr>
                <w:sz w:val="16"/>
                <w:szCs w:val="16"/>
              </w:rPr>
              <w:t xml:space="preserve"> are identified</w:t>
            </w:r>
            <w:r w:rsidR="00381B05">
              <w:rPr>
                <w:sz w:val="16"/>
                <w:szCs w:val="16"/>
              </w:rPr>
              <w:t xml:space="preserve"> (Living list 2022-23</w:t>
            </w:r>
            <w:r w:rsidR="00934BB0">
              <w:rPr>
                <w:sz w:val="16"/>
                <w:szCs w:val="16"/>
              </w:rPr>
              <w:t>)</w:t>
            </w:r>
          </w:p>
        </w:tc>
        <w:tc>
          <w:tcPr>
            <w:tcW w:w="6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33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91EA9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IC-CC</w:t>
            </w:r>
          </w:p>
        </w:tc>
        <w:tc>
          <w:tcPr>
            <w:tcW w:w="2760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i/>
                <w:sz w:val="16"/>
                <w:szCs w:val="16"/>
              </w:rPr>
              <w:t>Priority for Service</w:t>
            </w:r>
            <w:r w:rsidRPr="00D90214">
              <w:rPr>
                <w:sz w:val="16"/>
                <w:szCs w:val="16"/>
              </w:rPr>
              <w:t xml:space="preserve"> student needs are assessed Title IC sec. 1306 (b)(2)</w:t>
            </w:r>
          </w:p>
        </w:tc>
        <w:tc>
          <w:tcPr>
            <w:tcW w:w="2760" w:type="dxa"/>
          </w:tcPr>
          <w:p w:rsidR="00511514" w:rsidRPr="00D90214" w:rsidRDefault="00511514" w:rsidP="00D90214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 xml:space="preserve">Evidence </w:t>
            </w:r>
            <w:r w:rsidRPr="00D90214">
              <w:rPr>
                <w:i/>
                <w:sz w:val="16"/>
                <w:szCs w:val="16"/>
              </w:rPr>
              <w:t>Priority for service students</w:t>
            </w:r>
            <w:r w:rsidRPr="00D90214">
              <w:rPr>
                <w:sz w:val="16"/>
                <w:szCs w:val="16"/>
              </w:rPr>
              <w:t xml:space="preserve"> needs are assessed</w:t>
            </w:r>
          </w:p>
        </w:tc>
        <w:tc>
          <w:tcPr>
            <w:tcW w:w="6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33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591EA9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rPr>
                <w:i/>
                <w:sz w:val="16"/>
                <w:szCs w:val="16"/>
              </w:rPr>
            </w:pPr>
            <w:r w:rsidRPr="00D90214">
              <w:rPr>
                <w:b/>
                <w:sz w:val="16"/>
                <w:szCs w:val="16"/>
              </w:rPr>
              <w:t>Title IC services</w:t>
            </w:r>
          </w:p>
        </w:tc>
        <w:tc>
          <w:tcPr>
            <w:tcW w:w="7672" w:type="dxa"/>
            <w:gridSpan w:val="5"/>
            <w:shd w:val="clear" w:color="auto" w:fill="FFFFFF" w:themeFill="background1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91EA9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IC-DD</w:t>
            </w:r>
          </w:p>
        </w:tc>
        <w:tc>
          <w:tcPr>
            <w:tcW w:w="2760" w:type="dxa"/>
            <w:vAlign w:val="center"/>
          </w:tcPr>
          <w:p w:rsidR="00511514" w:rsidRPr="00D90214" w:rsidRDefault="00511514" w:rsidP="001812B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Comprehensive services are provided to migr</w:t>
            </w:r>
            <w:r w:rsidR="001812B1">
              <w:rPr>
                <w:sz w:val="16"/>
                <w:szCs w:val="16"/>
              </w:rPr>
              <w:t>ant</w:t>
            </w:r>
            <w:r w:rsidRPr="00D90214">
              <w:rPr>
                <w:sz w:val="16"/>
                <w:szCs w:val="16"/>
              </w:rPr>
              <w:t xml:space="preserve"> students and their families sec. 1304 (c)(6) (A)</w:t>
            </w:r>
          </w:p>
        </w:tc>
        <w:tc>
          <w:tcPr>
            <w:tcW w:w="2760" w:type="dxa"/>
          </w:tcPr>
          <w:p w:rsidR="00511514" w:rsidRPr="00D90214" w:rsidRDefault="00511514" w:rsidP="00D90214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Evidence of the provision of comprehensive services</w:t>
            </w:r>
            <w:r w:rsidR="00934BB0">
              <w:rPr>
                <w:sz w:val="16"/>
                <w:szCs w:val="16"/>
              </w:rPr>
              <w:t xml:space="preserve"> (OMSIS report)</w:t>
            </w:r>
          </w:p>
        </w:tc>
        <w:tc>
          <w:tcPr>
            <w:tcW w:w="6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33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91EA9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IC-EE</w:t>
            </w:r>
          </w:p>
        </w:tc>
        <w:tc>
          <w:tcPr>
            <w:tcW w:w="2760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tabs>
                <w:tab w:val="left" w:pos="360"/>
              </w:tabs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There are programs to facilitate the transition of secondary schools students to postsecondary education or employment sec 1304 (c)(6)(E)</w:t>
            </w:r>
          </w:p>
        </w:tc>
        <w:tc>
          <w:tcPr>
            <w:tcW w:w="2760" w:type="dxa"/>
          </w:tcPr>
          <w:p w:rsidR="00511514" w:rsidRPr="00D90214" w:rsidRDefault="00511514" w:rsidP="00D90214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Evidence of district programs to facilitate transition</w:t>
            </w:r>
          </w:p>
        </w:tc>
        <w:tc>
          <w:tcPr>
            <w:tcW w:w="6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33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212BA1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 xml:space="preserve"> </w:t>
            </w:r>
            <w:r w:rsidR="0020727E" w:rsidRPr="00D90214">
              <w:rPr>
                <w:sz w:val="16"/>
                <w:szCs w:val="16"/>
              </w:rPr>
              <w:t>IC-</w:t>
            </w:r>
            <w:r w:rsidR="00591EA9">
              <w:rPr>
                <w:sz w:val="16"/>
                <w:szCs w:val="16"/>
              </w:rPr>
              <w:t>FF</w:t>
            </w:r>
          </w:p>
        </w:tc>
        <w:tc>
          <w:tcPr>
            <w:tcW w:w="2760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tabs>
                <w:tab w:val="left" w:pos="360"/>
              </w:tabs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Students are permitted to continue receiving service after eligibility has ended but their needs are unmet Title IC sec. 1304 (e)(1)(2) (3)</w:t>
            </w:r>
          </w:p>
        </w:tc>
        <w:tc>
          <w:tcPr>
            <w:tcW w:w="2760" w:type="dxa"/>
          </w:tcPr>
          <w:p w:rsidR="00511514" w:rsidRPr="00D90214" w:rsidRDefault="00511514" w:rsidP="00D90214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Evidence of services provided after eligibility ends and students needs are unmet</w:t>
            </w:r>
            <w:r w:rsidR="004030CF" w:rsidRPr="00D90214">
              <w:rPr>
                <w:sz w:val="16"/>
                <w:szCs w:val="16"/>
              </w:rPr>
              <w:t xml:space="preserve"> (narrative responding to prompts)</w:t>
            </w:r>
          </w:p>
        </w:tc>
        <w:tc>
          <w:tcPr>
            <w:tcW w:w="6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33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591EA9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tabs>
                <w:tab w:val="left" w:pos="360"/>
              </w:tabs>
              <w:rPr>
                <w:sz w:val="16"/>
                <w:szCs w:val="16"/>
              </w:rPr>
            </w:pPr>
            <w:r w:rsidRPr="00D90214">
              <w:rPr>
                <w:b/>
                <w:sz w:val="16"/>
                <w:szCs w:val="16"/>
              </w:rPr>
              <w:t xml:space="preserve"> Parent Involvement</w:t>
            </w:r>
          </w:p>
        </w:tc>
        <w:tc>
          <w:tcPr>
            <w:tcW w:w="7672" w:type="dxa"/>
            <w:gridSpan w:val="5"/>
            <w:shd w:val="clear" w:color="auto" w:fill="FFFFFF" w:themeFill="background1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20727E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IC</w:t>
            </w:r>
            <w:r w:rsidR="00591EA9">
              <w:rPr>
                <w:sz w:val="16"/>
                <w:szCs w:val="16"/>
              </w:rPr>
              <w:t>-GG</w:t>
            </w:r>
          </w:p>
        </w:tc>
        <w:tc>
          <w:tcPr>
            <w:tcW w:w="2760" w:type="dxa"/>
            <w:vAlign w:val="center"/>
          </w:tcPr>
          <w:p w:rsidR="00511514" w:rsidRPr="00D90214" w:rsidRDefault="0020727E" w:rsidP="00D9021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Meetings are arranged and transportation, child care and other services to assist parents in participating are provided sec 1304 (c)(3)</w:t>
            </w:r>
          </w:p>
        </w:tc>
        <w:tc>
          <w:tcPr>
            <w:tcW w:w="2760" w:type="dxa"/>
          </w:tcPr>
          <w:p w:rsidR="0020727E" w:rsidRPr="00D90214" w:rsidRDefault="0020727E" w:rsidP="00D90214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Meeting notices and agendas</w:t>
            </w:r>
            <w:r w:rsidR="00934BB0">
              <w:rPr>
                <w:sz w:val="16"/>
                <w:szCs w:val="16"/>
              </w:rPr>
              <w:t xml:space="preserve"> (Merge in PDF)</w:t>
            </w:r>
          </w:p>
          <w:p w:rsidR="00511514" w:rsidRDefault="0020727E" w:rsidP="00D90214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PAC Template Document</w:t>
            </w:r>
            <w:r w:rsidR="00B771D3" w:rsidRPr="00D90214">
              <w:rPr>
                <w:sz w:val="16"/>
                <w:szCs w:val="16"/>
              </w:rPr>
              <w:t xml:space="preserve"> for present and past school year</w:t>
            </w:r>
            <w:r w:rsidR="00934BB0">
              <w:rPr>
                <w:sz w:val="16"/>
                <w:szCs w:val="16"/>
              </w:rPr>
              <w:t xml:space="preserve"> (Merge in PDF)</w:t>
            </w:r>
          </w:p>
          <w:p w:rsidR="00934BB0" w:rsidRPr="00D90214" w:rsidRDefault="00934BB0" w:rsidP="00934BB0">
            <w:pPr>
              <w:shd w:val="clear" w:color="auto" w:fill="FFFFFF" w:themeFill="background1"/>
              <w:ind w:left="360"/>
              <w:rPr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33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IC-</w:t>
            </w:r>
            <w:r w:rsidR="00591EA9">
              <w:rPr>
                <w:sz w:val="16"/>
                <w:szCs w:val="16"/>
              </w:rPr>
              <w:t>HH</w:t>
            </w:r>
          </w:p>
        </w:tc>
        <w:tc>
          <w:tcPr>
            <w:tcW w:w="2760" w:type="dxa"/>
            <w:vAlign w:val="center"/>
          </w:tcPr>
          <w:p w:rsidR="00511514" w:rsidRPr="00D90214" w:rsidRDefault="0020727E" w:rsidP="00D9021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There is evidence of parental involvement in the education of their children Title IC sec 1304 (c)(3)</w:t>
            </w:r>
          </w:p>
        </w:tc>
        <w:tc>
          <w:tcPr>
            <w:tcW w:w="2760" w:type="dxa"/>
          </w:tcPr>
          <w:p w:rsidR="00511514" w:rsidRPr="00D90214" w:rsidRDefault="0020727E" w:rsidP="00D90214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Documentation of parent opportunities to become involved in education of students</w:t>
            </w:r>
            <w:r w:rsidR="00934B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33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</w:tbl>
    <w:p w:rsidR="00C851B2" w:rsidRPr="00D90214" w:rsidRDefault="00C851B2" w:rsidP="00D90214">
      <w:pPr>
        <w:shd w:val="clear" w:color="auto" w:fill="FFFFFF" w:themeFill="background1"/>
        <w:rPr>
          <w:sz w:val="10"/>
        </w:rPr>
      </w:pPr>
    </w:p>
    <w:p w:rsidR="00511514" w:rsidRPr="00D90214" w:rsidRDefault="00511514" w:rsidP="00D90214">
      <w:pPr>
        <w:shd w:val="clear" w:color="auto" w:fill="FFFFFF" w:themeFill="background1"/>
        <w:rPr>
          <w:sz w:val="10"/>
        </w:rPr>
      </w:pPr>
    </w:p>
    <w:tbl>
      <w:tblPr>
        <w:tblpPr w:leftFromText="180" w:rightFromText="180" w:vertAnchor="text" w:horzAnchor="margin" w:tblpXSpec="center" w:tblpY="211"/>
        <w:tblW w:w="1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35"/>
        <w:gridCol w:w="2760"/>
        <w:gridCol w:w="2760"/>
        <w:gridCol w:w="601"/>
        <w:gridCol w:w="505"/>
        <w:gridCol w:w="505"/>
        <w:gridCol w:w="3301"/>
      </w:tblGrid>
      <w:tr w:rsidR="00511514" w:rsidRPr="00D90214" w:rsidTr="00591EA9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760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tabs>
                <w:tab w:val="left" w:pos="360"/>
              </w:tabs>
              <w:rPr>
                <w:sz w:val="16"/>
                <w:szCs w:val="16"/>
              </w:rPr>
            </w:pPr>
            <w:r w:rsidRPr="00D90214">
              <w:rPr>
                <w:b/>
                <w:sz w:val="16"/>
                <w:szCs w:val="16"/>
              </w:rPr>
              <w:t>Title IC Staff</w:t>
            </w:r>
          </w:p>
        </w:tc>
        <w:tc>
          <w:tcPr>
            <w:tcW w:w="7672" w:type="dxa"/>
            <w:gridSpan w:val="5"/>
            <w:shd w:val="clear" w:color="auto" w:fill="FFFFFF" w:themeFill="background1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IC-</w:t>
            </w:r>
            <w:r w:rsidR="00591EA9">
              <w:rPr>
                <w:sz w:val="16"/>
                <w:szCs w:val="16"/>
              </w:rPr>
              <w:t>II</w:t>
            </w:r>
          </w:p>
        </w:tc>
        <w:tc>
          <w:tcPr>
            <w:tcW w:w="2760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 xml:space="preserve">Title IC funded staff work with Title IC students, Paraprofessionals, teachers, recruiters and home liaisons. Title IC sec. 1304 (c)(1) OMB A-133 G2.2 </w:t>
            </w:r>
          </w:p>
          <w:p w:rsidR="00511514" w:rsidRPr="00D90214" w:rsidRDefault="00511514" w:rsidP="00D9021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Title IC section 1304 (c)(7)</w:t>
            </w:r>
          </w:p>
        </w:tc>
        <w:tc>
          <w:tcPr>
            <w:tcW w:w="2760" w:type="dxa"/>
          </w:tcPr>
          <w:p w:rsidR="00934BB0" w:rsidRDefault="00511514" w:rsidP="00934BB0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Copies of job descriptions sta</w:t>
            </w:r>
            <w:r w:rsidR="00934BB0">
              <w:rPr>
                <w:sz w:val="16"/>
                <w:szCs w:val="16"/>
              </w:rPr>
              <w:t>ff roster, assignments, duties, time and effo</w:t>
            </w:r>
            <w:r w:rsidR="0005184A">
              <w:rPr>
                <w:sz w:val="16"/>
                <w:szCs w:val="16"/>
              </w:rPr>
              <w:t>rt records</w:t>
            </w:r>
          </w:p>
          <w:p w:rsidR="00511514" w:rsidRDefault="00591EA9" w:rsidP="00934BB0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Logs</w:t>
            </w:r>
            <w:r w:rsidR="00511514" w:rsidRPr="00D90214">
              <w:rPr>
                <w:sz w:val="16"/>
                <w:szCs w:val="16"/>
              </w:rPr>
              <w:t xml:space="preserve"> of home liaisons and recruiters</w:t>
            </w:r>
            <w:r w:rsidR="00983773" w:rsidRPr="00D90214">
              <w:rPr>
                <w:sz w:val="16"/>
                <w:szCs w:val="16"/>
              </w:rPr>
              <w:t xml:space="preserve"> showing 61% of their time </w:t>
            </w:r>
            <w:r w:rsidR="0005184A">
              <w:rPr>
                <w:sz w:val="16"/>
                <w:szCs w:val="16"/>
              </w:rPr>
              <w:t>is recruiting from past 3 years</w:t>
            </w:r>
          </w:p>
          <w:p w:rsidR="00934BB0" w:rsidRPr="00D90214" w:rsidRDefault="00934BB0" w:rsidP="00934BB0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</w:t>
            </w:r>
            <w:r w:rsidRPr="00D90214">
              <w:rPr>
                <w:sz w:val="16"/>
                <w:szCs w:val="16"/>
              </w:rPr>
              <w:t>umber of migrant students served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33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tabs>
                <w:tab w:val="left" w:pos="360"/>
              </w:tabs>
              <w:rPr>
                <w:sz w:val="16"/>
                <w:szCs w:val="16"/>
              </w:rPr>
            </w:pPr>
            <w:r w:rsidRPr="00D90214">
              <w:rPr>
                <w:b/>
                <w:sz w:val="16"/>
                <w:szCs w:val="16"/>
              </w:rPr>
              <w:t>Identification and Recruitment</w:t>
            </w:r>
          </w:p>
        </w:tc>
        <w:tc>
          <w:tcPr>
            <w:tcW w:w="7672" w:type="dxa"/>
            <w:gridSpan w:val="5"/>
            <w:shd w:val="clear" w:color="auto" w:fill="B3B3B3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511514" w:rsidRPr="00D90214" w:rsidTr="003F3392">
        <w:trPr>
          <w:trHeight w:val="297"/>
        </w:trPr>
        <w:tc>
          <w:tcPr>
            <w:tcW w:w="83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IC-</w:t>
            </w:r>
            <w:r w:rsidR="00591EA9">
              <w:rPr>
                <w:sz w:val="16"/>
                <w:szCs w:val="16"/>
              </w:rPr>
              <w:t>JJ</w:t>
            </w:r>
          </w:p>
        </w:tc>
        <w:tc>
          <w:tcPr>
            <w:tcW w:w="2760" w:type="dxa"/>
            <w:vAlign w:val="center"/>
          </w:tcPr>
          <w:p w:rsidR="00511514" w:rsidRPr="00D90214" w:rsidRDefault="00C71B86" w:rsidP="00D9021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Students are properly identified with COEs.  Title IC sec 1309 115(b)(1)(A)</w:t>
            </w:r>
          </w:p>
        </w:tc>
        <w:tc>
          <w:tcPr>
            <w:tcW w:w="2760" w:type="dxa"/>
          </w:tcPr>
          <w:p w:rsidR="00C71B86" w:rsidRPr="00D90214" w:rsidRDefault="00C71B86" w:rsidP="00D90214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 xml:space="preserve">ID&amp;R Plan Provided.  </w:t>
            </w:r>
          </w:p>
          <w:p w:rsidR="00511514" w:rsidRPr="00D90214" w:rsidRDefault="00C71B86" w:rsidP="00D90214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D90214">
              <w:rPr>
                <w:sz w:val="16"/>
                <w:szCs w:val="16"/>
              </w:rPr>
              <w:t>A table with numbers of MEP s</w:t>
            </w:r>
            <w:r w:rsidR="0005184A">
              <w:rPr>
                <w:sz w:val="16"/>
                <w:szCs w:val="16"/>
              </w:rPr>
              <w:t>tudents for the last five years</w:t>
            </w:r>
          </w:p>
        </w:tc>
        <w:tc>
          <w:tcPr>
            <w:tcW w:w="6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  <w:tc>
          <w:tcPr>
            <w:tcW w:w="3301" w:type="dxa"/>
            <w:vAlign w:val="center"/>
          </w:tcPr>
          <w:p w:rsidR="00511514" w:rsidRPr="00D90214" w:rsidRDefault="00511514" w:rsidP="00D90214">
            <w:pPr>
              <w:shd w:val="clear" w:color="auto" w:fill="FFFFFF" w:themeFill="background1"/>
            </w:pPr>
          </w:p>
        </w:tc>
      </w:tr>
      <w:tr w:rsidR="008A722B" w:rsidTr="003F3392">
        <w:trPr>
          <w:trHeight w:val="297"/>
        </w:trPr>
        <w:tc>
          <w:tcPr>
            <w:tcW w:w="835" w:type="dxa"/>
            <w:vAlign w:val="center"/>
          </w:tcPr>
          <w:p w:rsidR="008A722B" w:rsidRDefault="00EB5AF7" w:rsidP="00D902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IC-KK</w:t>
            </w:r>
          </w:p>
        </w:tc>
        <w:tc>
          <w:tcPr>
            <w:tcW w:w="2760" w:type="dxa"/>
            <w:vAlign w:val="center"/>
          </w:tcPr>
          <w:p w:rsidR="008A722B" w:rsidRPr="00D90214" w:rsidRDefault="008A722B" w:rsidP="00D9021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8A722B">
              <w:rPr>
                <w:sz w:val="16"/>
                <w:szCs w:val="16"/>
              </w:rPr>
              <w:t>Review Communication Distribution Process with Families</w:t>
            </w:r>
          </w:p>
        </w:tc>
        <w:tc>
          <w:tcPr>
            <w:tcW w:w="2760" w:type="dxa"/>
          </w:tcPr>
          <w:p w:rsidR="008A722B" w:rsidRPr="00D90214" w:rsidRDefault="008A722B" w:rsidP="008A722B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</w:rPr>
            </w:pPr>
            <w:r w:rsidRPr="008A722B">
              <w:rPr>
                <w:sz w:val="16"/>
                <w:szCs w:val="16"/>
              </w:rPr>
              <w:t>Benefit packet for families, accident insurance, Hotline information, OMSIS/MSIX information</w:t>
            </w:r>
          </w:p>
        </w:tc>
        <w:tc>
          <w:tcPr>
            <w:tcW w:w="601" w:type="dxa"/>
            <w:vAlign w:val="center"/>
          </w:tcPr>
          <w:p w:rsidR="008A722B" w:rsidRDefault="008A722B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8A722B" w:rsidRDefault="008A722B" w:rsidP="00D90214">
            <w:pPr>
              <w:shd w:val="clear" w:color="auto" w:fill="FFFFFF" w:themeFill="background1"/>
            </w:pPr>
          </w:p>
        </w:tc>
        <w:tc>
          <w:tcPr>
            <w:tcW w:w="505" w:type="dxa"/>
            <w:vAlign w:val="center"/>
          </w:tcPr>
          <w:p w:rsidR="008A722B" w:rsidRDefault="008A722B" w:rsidP="00D90214">
            <w:pPr>
              <w:shd w:val="clear" w:color="auto" w:fill="FFFFFF" w:themeFill="background1"/>
            </w:pPr>
          </w:p>
        </w:tc>
        <w:tc>
          <w:tcPr>
            <w:tcW w:w="3301" w:type="dxa"/>
            <w:vAlign w:val="center"/>
          </w:tcPr>
          <w:p w:rsidR="008A722B" w:rsidRDefault="008A722B" w:rsidP="00D90214">
            <w:pPr>
              <w:shd w:val="clear" w:color="auto" w:fill="FFFFFF" w:themeFill="background1"/>
            </w:pPr>
          </w:p>
        </w:tc>
      </w:tr>
    </w:tbl>
    <w:p w:rsidR="00DD06D3" w:rsidRDefault="00DD06D3" w:rsidP="00D90214">
      <w:pPr>
        <w:shd w:val="clear" w:color="auto" w:fill="FFFFFF" w:themeFill="background1"/>
      </w:pPr>
    </w:p>
    <w:sectPr w:rsidR="00DD06D3" w:rsidSect="00DD0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91B2D"/>
    <w:multiLevelType w:val="hybridMultilevel"/>
    <w:tmpl w:val="EB803ACC"/>
    <w:lvl w:ilvl="0" w:tplc="2BBAC76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2D7079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625D1"/>
    <w:multiLevelType w:val="hybridMultilevel"/>
    <w:tmpl w:val="196212FA"/>
    <w:lvl w:ilvl="0" w:tplc="2BBAC76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896D91"/>
    <w:multiLevelType w:val="hybridMultilevel"/>
    <w:tmpl w:val="CA4EC374"/>
    <w:lvl w:ilvl="0" w:tplc="2BBAC7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14"/>
    <w:rsid w:val="00017C91"/>
    <w:rsid w:val="0005184A"/>
    <w:rsid w:val="000A3343"/>
    <w:rsid w:val="000A397E"/>
    <w:rsid w:val="00120C87"/>
    <w:rsid w:val="001812B1"/>
    <w:rsid w:val="0020727E"/>
    <w:rsid w:val="00212BA1"/>
    <w:rsid w:val="00252620"/>
    <w:rsid w:val="00381B05"/>
    <w:rsid w:val="003F3392"/>
    <w:rsid w:val="004030CF"/>
    <w:rsid w:val="004261F7"/>
    <w:rsid w:val="004D4702"/>
    <w:rsid w:val="00511514"/>
    <w:rsid w:val="00591EA9"/>
    <w:rsid w:val="005A7930"/>
    <w:rsid w:val="00604C9E"/>
    <w:rsid w:val="006C5561"/>
    <w:rsid w:val="007423EE"/>
    <w:rsid w:val="00794520"/>
    <w:rsid w:val="00830DD2"/>
    <w:rsid w:val="008A722B"/>
    <w:rsid w:val="00934BB0"/>
    <w:rsid w:val="00983773"/>
    <w:rsid w:val="009D0A5E"/>
    <w:rsid w:val="009D1C0C"/>
    <w:rsid w:val="00A513D8"/>
    <w:rsid w:val="00B771D3"/>
    <w:rsid w:val="00BA072D"/>
    <w:rsid w:val="00C056BB"/>
    <w:rsid w:val="00C71B86"/>
    <w:rsid w:val="00C851B2"/>
    <w:rsid w:val="00D75818"/>
    <w:rsid w:val="00D90214"/>
    <w:rsid w:val="00DD06D3"/>
    <w:rsid w:val="00DE17CE"/>
    <w:rsid w:val="00E347D2"/>
    <w:rsid w:val="00E8172A"/>
    <w:rsid w:val="00EB5AF7"/>
    <w:rsid w:val="00F2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6C35"/>
  <w15:docId w15:val="{3017A20D-D912-4BA8-97C4-37079A90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514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C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3ae8067-7289-4b32-b7f2-51b79028773a">2018-08-28T16:33:16+00:00</Remediation_x0020_Date>
    <Priority xmlns="e3ae8067-7289-4b32-b7f2-51b79028773a">New</Priority>
    <Estimated_x0020_Creation_x0020_Date xmlns="e3ae8067-7289-4b32-b7f2-51b7902877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DD6AA-2D2D-4F3D-87BB-EF33BBFB8AFC}"/>
</file>

<file path=customXml/itemProps2.xml><?xml version="1.0" encoding="utf-8"?>
<ds:datastoreItem xmlns:ds="http://schemas.openxmlformats.org/officeDocument/2006/customXml" ds:itemID="{4292314E-2889-4392-8634-AF52AB2A1B2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3ae8067-7289-4b32-b7f2-51b7902877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F0345A-EF34-467E-A922-DA1F228D8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terrinelson</dc:creator>
  <cp:lastModifiedBy>CASEBEER Leslie - ODE</cp:lastModifiedBy>
  <cp:revision>3</cp:revision>
  <cp:lastPrinted>2018-01-03T22:47:00Z</cp:lastPrinted>
  <dcterms:created xsi:type="dcterms:W3CDTF">2022-09-26T19:35:00Z</dcterms:created>
  <dcterms:modified xsi:type="dcterms:W3CDTF">2022-09-27T18:51:00Z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0x0101004A0466C235040E49B855E1FA35FD7436</vt:lpwstr>
  </property>
</Properties>
</file>