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ve moves of facilitative coaching"/>
      </w:tblPr>
      <w:tblGrid>
        <w:gridCol w:w="4068"/>
        <w:gridCol w:w="5490"/>
      </w:tblGrid>
      <w:tr w:rsidR="00062BF4" w:rsidTr="00062BF4">
        <w:trPr>
          <w:trHeight w:val="1872"/>
          <w:tblHeader/>
        </w:trPr>
        <w:tc>
          <w:tcPr>
            <w:tcW w:w="4068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PARAPHRASING</w:t>
            </w:r>
          </w:p>
        </w:tc>
        <w:tc>
          <w:tcPr>
            <w:tcW w:w="5490" w:type="dxa"/>
          </w:tcPr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So…?”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“In other words…”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“You’re saying that…”</w:t>
            </w:r>
          </w:p>
        </w:tc>
      </w:tr>
      <w:tr w:rsidR="00062BF4" w:rsidTr="00062BF4">
        <w:trPr>
          <w:trHeight w:val="1872"/>
        </w:trPr>
        <w:tc>
          <w:tcPr>
            <w:tcW w:w="4068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CLARIFYING QUESTIONS</w:t>
            </w:r>
          </w:p>
        </w:tc>
        <w:tc>
          <w:tcPr>
            <w:tcW w:w="5490" w:type="dxa"/>
          </w:tcPr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“To what extent…?”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“It would help me if you would give me an example.”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“Let me see if I understand...”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“Tell me what you mean when you…”</w:t>
            </w:r>
            <w:bookmarkStart w:id="0" w:name="_GoBack"/>
            <w:bookmarkEnd w:id="0"/>
          </w:p>
        </w:tc>
      </w:tr>
      <w:tr w:rsidR="00062BF4" w:rsidTr="00062BF4">
        <w:trPr>
          <w:trHeight w:val="1872"/>
        </w:trPr>
        <w:tc>
          <w:tcPr>
            <w:tcW w:w="4068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PARAPHRASING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 INTERPRETATION</w:t>
            </w:r>
          </w:p>
        </w:tc>
        <w:tc>
          <w:tcPr>
            <w:tcW w:w="5490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 you are describing could mean…”</w:t>
            </w:r>
          </w:p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“Based on what you have described so far…”</w:t>
            </w:r>
          </w:p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“Tell me if what you are saying means that…”</w:t>
            </w:r>
          </w:p>
        </w:tc>
      </w:tr>
      <w:tr w:rsidR="00062BF4" w:rsidTr="00062BF4">
        <w:trPr>
          <w:trHeight w:val="1872"/>
        </w:trPr>
        <w:tc>
          <w:tcPr>
            <w:tcW w:w="4068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MEDIATIONAL QUESTIONS</w:t>
            </w:r>
          </w:p>
        </w:tc>
        <w:tc>
          <w:tcPr>
            <w:tcW w:w="5490" w:type="dxa"/>
          </w:tcPr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“What’s another way you might…?”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 would it look like if…?”</w:t>
            </w:r>
          </w:p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“How might she react if…?”</w:t>
            </w:r>
          </w:p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 might be his rationale for…?”</w:t>
            </w:r>
          </w:p>
        </w:tc>
      </w:tr>
      <w:tr w:rsidR="00062BF4" w:rsidTr="00062BF4">
        <w:trPr>
          <w:trHeight w:val="1872"/>
        </w:trPr>
        <w:tc>
          <w:tcPr>
            <w:tcW w:w="4068" w:type="dxa"/>
          </w:tcPr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SUMMARIZING STATEMENTS</w:t>
            </w:r>
          </w:p>
        </w:tc>
        <w:tc>
          <w:tcPr>
            <w:tcW w:w="5490" w:type="dxa"/>
          </w:tcPr>
          <w:p w:rsidR="00062BF4" w:rsidRDefault="00062BF4" w:rsidP="0006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“Let’s review the key points of the discussion.”</w:t>
            </w:r>
          </w:p>
          <w:p w:rsidR="00062BF4" w:rsidRDefault="00062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“Can you describe your next steps?”</w:t>
            </w:r>
          </w:p>
        </w:tc>
      </w:tr>
    </w:tbl>
    <w:p w:rsidR="007E0426" w:rsidRDefault="007E0426" w:rsidP="00062BF4">
      <w:pPr>
        <w:rPr>
          <w:sz w:val="24"/>
          <w:szCs w:val="24"/>
        </w:rPr>
      </w:pPr>
    </w:p>
    <w:sectPr w:rsidR="007E0426" w:rsidSect="00062BF4">
      <w:headerReference w:type="default" r:id="rId7"/>
      <w:footerReference w:type="default" r:id="rId8"/>
      <w:pgSz w:w="12240" w:h="15840"/>
      <w:pgMar w:top="17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F4" w:rsidRDefault="00062BF4" w:rsidP="00062BF4">
      <w:pPr>
        <w:spacing w:line="240" w:lineRule="auto"/>
      </w:pPr>
      <w:r>
        <w:separator/>
      </w:r>
    </w:p>
  </w:endnote>
  <w:endnote w:type="continuationSeparator" w:id="0">
    <w:p w:rsidR="00062BF4" w:rsidRDefault="00062BF4" w:rsidP="00062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F4" w:rsidRPr="00062BF4" w:rsidRDefault="00062BF4" w:rsidP="00062BF4">
    <w:pPr>
      <w:rPr>
        <w:sz w:val="20"/>
        <w:szCs w:val="20"/>
      </w:rPr>
    </w:pPr>
    <w:r>
      <w:rPr>
        <w:sz w:val="20"/>
        <w:szCs w:val="20"/>
      </w:rPr>
      <w:t xml:space="preserve">From </w:t>
    </w:r>
    <w:r>
      <w:rPr>
        <w:i/>
        <w:sz w:val="20"/>
        <w:szCs w:val="20"/>
      </w:rPr>
      <w:t xml:space="preserve">Blended Coaching </w:t>
    </w:r>
    <w:r>
      <w:rPr>
        <w:sz w:val="20"/>
        <w:szCs w:val="20"/>
      </w:rPr>
      <w:t xml:space="preserve">by Bloom, </w:t>
    </w:r>
    <w:proofErr w:type="spellStart"/>
    <w:r>
      <w:rPr>
        <w:sz w:val="20"/>
        <w:szCs w:val="20"/>
      </w:rPr>
      <w:t>Castagna</w:t>
    </w:r>
    <w:proofErr w:type="spellEnd"/>
    <w:r>
      <w:rPr>
        <w:sz w:val="20"/>
        <w:szCs w:val="20"/>
      </w:rPr>
      <w:t>, Moir, and Warren, 2005</w:t>
    </w:r>
    <w:r>
      <w:rPr>
        <w:i/>
        <w:sz w:val="20"/>
        <w:szCs w:val="20"/>
      </w:rPr>
      <w:t xml:space="preserve">, p.64.  </w:t>
    </w:r>
    <w:r>
      <w:rPr>
        <w:sz w:val="20"/>
        <w:szCs w:val="20"/>
      </w:rPr>
      <w:t>(Adapted from Gilley &amp; Broughton 1996, p. 136-141)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F4" w:rsidRDefault="00062BF4" w:rsidP="00062BF4">
      <w:pPr>
        <w:spacing w:line="240" w:lineRule="auto"/>
      </w:pPr>
      <w:r>
        <w:separator/>
      </w:r>
    </w:p>
  </w:footnote>
  <w:footnote w:type="continuationSeparator" w:id="0">
    <w:p w:rsidR="00062BF4" w:rsidRDefault="00062BF4" w:rsidP="00062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F4" w:rsidRPr="00062BF4" w:rsidRDefault="00062BF4" w:rsidP="00062BF4">
    <w:pPr>
      <w:jc w:val="center"/>
      <w:rPr>
        <w:b/>
        <w:sz w:val="28"/>
        <w:szCs w:val="28"/>
      </w:rPr>
    </w:pPr>
    <w:r>
      <w:rPr>
        <w:b/>
        <w:sz w:val="28"/>
        <w:szCs w:val="28"/>
      </w:rPr>
      <w:t>FIVE MOVES OF FACILITATIVE COACHING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0426"/>
    <w:rsid w:val="00062BF4"/>
    <w:rsid w:val="007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62B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F4"/>
  </w:style>
  <w:style w:type="paragraph" w:styleId="Footer">
    <w:name w:val="footer"/>
    <w:basedOn w:val="Normal"/>
    <w:link w:val="FooterChar"/>
    <w:uiPriority w:val="99"/>
    <w:unhideWhenUsed/>
    <w:rsid w:val="00062B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F4"/>
  </w:style>
  <w:style w:type="table" w:styleId="TableGrid">
    <w:name w:val="Table Grid"/>
    <w:basedOn w:val="TableNormal"/>
    <w:uiPriority w:val="59"/>
    <w:rsid w:val="00062B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62B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F4"/>
  </w:style>
  <w:style w:type="paragraph" w:styleId="Footer">
    <w:name w:val="footer"/>
    <w:basedOn w:val="Normal"/>
    <w:link w:val="FooterChar"/>
    <w:uiPriority w:val="99"/>
    <w:unhideWhenUsed/>
    <w:rsid w:val="00062B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F4"/>
  </w:style>
  <w:style w:type="table" w:styleId="TableGrid">
    <w:name w:val="Table Grid"/>
    <w:basedOn w:val="TableNormal"/>
    <w:uiPriority w:val="59"/>
    <w:rsid w:val="00062B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2017-08-18T07:00:00+00:00</Remediation_x0020_Date>
    <Estimated_x0020_Creation_x0020_Date xmlns="28844de8-4efb-41b0-b7a9-63837aa05f4d">2017-08-18T07:00:00+00:00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DFEAFFF0-7D08-4176-9840-E92AB602B5E4}"/>
</file>

<file path=customXml/itemProps2.xml><?xml version="1.0" encoding="utf-8"?>
<ds:datastoreItem xmlns:ds="http://schemas.openxmlformats.org/officeDocument/2006/customXml" ds:itemID="{9A75E0F3-4822-4320-A1C5-508B05890B7F}"/>
</file>

<file path=customXml/itemProps3.xml><?xml version="1.0" encoding="utf-8"?>
<ds:datastoreItem xmlns:ds="http://schemas.openxmlformats.org/officeDocument/2006/customXml" ds:itemID="{0A202847-476B-446A-B199-077257973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DUMAS Sheli</cp:lastModifiedBy>
  <cp:revision>2</cp:revision>
  <dcterms:created xsi:type="dcterms:W3CDTF">2017-08-18T17:49:00Z</dcterms:created>
  <dcterms:modified xsi:type="dcterms:W3CDTF">2017-08-18T17:55:00Z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