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0197" w:rsidRDefault="00425AFD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Mentor-to</w:t>
      </w:r>
      <w:r w:rsidR="00AD0319">
        <w:rPr>
          <w:b/>
          <w:sz w:val="28"/>
          <w:szCs w:val="28"/>
        </w:rPr>
        <w:t xml:space="preserve">-Mentor </w:t>
      </w:r>
      <w:r w:rsidR="00E638E8">
        <w:rPr>
          <w:b/>
          <w:sz w:val="28"/>
          <w:szCs w:val="28"/>
        </w:rPr>
        <w:t>Reflective Conversation</w:t>
      </w:r>
    </w:p>
    <w:p w:rsidR="00E638E8" w:rsidRPr="00E638E8" w:rsidRDefault="00E638E8" w:rsidP="00E638E8">
      <w:pPr>
        <w:spacing w:after="0"/>
        <w:rPr>
          <w:sz w:val="28"/>
          <w:szCs w:val="28"/>
        </w:rPr>
      </w:pPr>
      <w:r>
        <w:rPr>
          <w:sz w:val="28"/>
          <w:szCs w:val="28"/>
        </w:rPr>
        <w:t>Use this guide to record a Mentor-to-Mentor Coaching or Reflective Conversation. The Peer Mentor should record the main points of the conversation while the “</w:t>
      </w:r>
      <w:proofErr w:type="spellStart"/>
      <w:r>
        <w:rPr>
          <w:sz w:val="28"/>
          <w:szCs w:val="28"/>
        </w:rPr>
        <w:t>Coachee</w:t>
      </w:r>
      <w:proofErr w:type="spellEnd"/>
      <w:r>
        <w:rPr>
          <w:sz w:val="28"/>
          <w:szCs w:val="28"/>
        </w:rPr>
        <w:t xml:space="preserve">” Mentor shares and reflects. The </w:t>
      </w:r>
      <w:proofErr w:type="spellStart"/>
      <w:r>
        <w:rPr>
          <w:sz w:val="28"/>
          <w:szCs w:val="28"/>
        </w:rPr>
        <w:t>Coachee</w:t>
      </w:r>
      <w:proofErr w:type="spellEnd"/>
      <w:r>
        <w:rPr>
          <w:sz w:val="28"/>
          <w:szCs w:val="28"/>
        </w:rPr>
        <w:t xml:space="preserve"> keeps the completed form, and then reverses role and acts as Peer Mentor for partner, recording a new form to share. </w:t>
      </w:r>
    </w:p>
    <w:tbl>
      <w:tblPr>
        <w:tblStyle w:val="a"/>
        <w:tblW w:w="140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Conversation Guide"/>
      </w:tblPr>
      <w:tblGrid>
        <w:gridCol w:w="4680"/>
        <w:gridCol w:w="1815"/>
        <w:gridCol w:w="2865"/>
        <w:gridCol w:w="4680"/>
      </w:tblGrid>
      <w:tr w:rsidR="00D37A1C" w:rsidTr="00D37A1C">
        <w:trPr>
          <w:tblHeader/>
        </w:trPr>
        <w:tc>
          <w:tcPr>
            <w:tcW w:w="4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D37A1C" w:rsidRDefault="00D37A1C" w:rsidP="00D37A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Mentor: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D37A1C" w:rsidRDefault="00D37A1C" w:rsidP="00D37A1C">
            <w:pPr>
              <w:rPr>
                <w:sz w:val="24"/>
                <w:szCs w:val="24"/>
              </w:rPr>
            </w:pPr>
            <w:r w:rsidRPr="00425AFD">
              <w:rPr>
                <w:b/>
                <w:sz w:val="24"/>
                <w:szCs w:val="24"/>
              </w:rPr>
              <w:t xml:space="preserve">Peer </w:t>
            </w:r>
            <w:r>
              <w:rPr>
                <w:b/>
                <w:sz w:val="24"/>
                <w:szCs w:val="24"/>
              </w:rPr>
              <w:t xml:space="preserve">Mentor: </w:t>
            </w:r>
          </w:p>
        </w:tc>
        <w:tc>
          <w:tcPr>
            <w:tcW w:w="4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D37A1C" w:rsidRDefault="00D37A1C" w:rsidP="00425A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</w:tr>
      <w:tr w:rsidR="00E638E8">
        <w:tc>
          <w:tcPr>
            <w:tcW w:w="140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E638E8" w:rsidRDefault="00E638E8" w:rsidP="0042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Focus of Conversation: </w:t>
            </w:r>
          </w:p>
        </w:tc>
      </w:tr>
      <w:tr w:rsidR="002E0197" w:rsidTr="00D37A1C">
        <w:trPr>
          <w:trHeight w:val="2880"/>
        </w:trPr>
        <w:tc>
          <w:tcPr>
            <w:tcW w:w="6495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999999"/>
              <w:right w:val="single" w:sz="12" w:space="0" w:color="000000"/>
            </w:tcBorders>
          </w:tcPr>
          <w:p w:rsidR="00E638E8" w:rsidRDefault="00AD0319" w:rsidP="00D37A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Successes</w:t>
            </w:r>
            <w:r>
              <w:rPr>
                <w:sz w:val="24"/>
                <w:szCs w:val="24"/>
              </w:rPr>
              <w:t xml:space="preserve"> (improvement strategies, building relationships, management, etc.):</w:t>
            </w:r>
            <w:r w:rsidR="00D37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45" w:type="dxa"/>
            <w:gridSpan w:val="2"/>
            <w:tcBorders>
              <w:top w:val="single" w:sz="12" w:space="0" w:color="000000"/>
              <w:left w:val="single" w:sz="12" w:space="0" w:color="000000"/>
              <w:bottom w:val="dotted" w:sz="12" w:space="0" w:color="999999"/>
              <w:right w:val="single" w:sz="12" w:space="0" w:color="000000"/>
            </w:tcBorders>
          </w:tcPr>
          <w:p w:rsidR="002E0197" w:rsidRDefault="00AD03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Focus</w:t>
            </w:r>
            <w:r>
              <w:rPr>
                <w:sz w:val="24"/>
                <w:szCs w:val="24"/>
              </w:rPr>
              <w:t xml:space="preserve">  (challenge, concern, collaborative project, etc.):</w:t>
            </w:r>
          </w:p>
          <w:p w:rsidR="002E0197" w:rsidRDefault="002E0197">
            <w:pPr>
              <w:rPr>
                <w:sz w:val="24"/>
                <w:szCs w:val="24"/>
              </w:rPr>
            </w:pPr>
          </w:p>
        </w:tc>
      </w:tr>
      <w:tr w:rsidR="002E0197">
        <w:trPr>
          <w:trHeight w:val="420"/>
        </w:trPr>
        <w:tc>
          <w:tcPr>
            <w:tcW w:w="6495" w:type="dxa"/>
            <w:gridSpan w:val="2"/>
            <w:tcBorders>
              <w:top w:val="dotted" w:sz="12" w:space="0" w:color="999999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0197" w:rsidRDefault="00AD0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Evidence/Data</w:t>
            </w:r>
          </w:p>
          <w:p w:rsidR="00E638E8" w:rsidRDefault="00E638E8">
            <w:pPr>
              <w:rPr>
                <w:sz w:val="24"/>
                <w:szCs w:val="24"/>
              </w:rPr>
            </w:pPr>
          </w:p>
          <w:p w:rsidR="00E638E8" w:rsidRDefault="00E638E8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gridSpan w:val="2"/>
            <w:tcBorders>
              <w:top w:val="dotted" w:sz="12" w:space="0" w:color="999999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0197" w:rsidRDefault="00AD0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Evidence/Data</w:t>
            </w:r>
          </w:p>
        </w:tc>
      </w:tr>
      <w:tr w:rsidR="002E0197" w:rsidTr="00D37A1C">
        <w:trPr>
          <w:trHeight w:val="2880"/>
        </w:trPr>
        <w:tc>
          <w:tcPr>
            <w:tcW w:w="6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0197" w:rsidRDefault="00425A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Mentor</w:t>
            </w:r>
            <w:r w:rsidR="00AD0319">
              <w:rPr>
                <w:b/>
                <w:sz w:val="24"/>
                <w:szCs w:val="24"/>
              </w:rPr>
              <w:t>’s next steps:</w:t>
            </w:r>
          </w:p>
          <w:p w:rsidR="00E638E8" w:rsidRDefault="00E638E8" w:rsidP="00D37A1C">
            <w:pPr>
              <w:rPr>
                <w:sz w:val="24"/>
                <w:szCs w:val="24"/>
              </w:rPr>
            </w:pPr>
          </w:p>
        </w:tc>
        <w:tc>
          <w:tcPr>
            <w:tcW w:w="7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0197" w:rsidRDefault="00AD0319" w:rsidP="00425A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 Needed From </w:t>
            </w:r>
            <w:r w:rsidR="00E638E8">
              <w:rPr>
                <w:b/>
                <w:sz w:val="24"/>
                <w:szCs w:val="24"/>
              </w:rPr>
              <w:t>Other</w:t>
            </w:r>
            <w:r w:rsidR="00425AFD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</w:tbl>
    <w:p w:rsidR="00D37A1C" w:rsidRDefault="00AD03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meeting date and time: </w:t>
      </w:r>
    </w:p>
    <w:p w:rsidR="002E0197" w:rsidRDefault="00AD0319">
      <w:pPr>
        <w:rPr>
          <w:b/>
          <w:sz w:val="24"/>
          <w:szCs w:val="24"/>
        </w:rPr>
      </w:pPr>
      <w:r>
        <w:rPr>
          <w:b/>
          <w:sz w:val="24"/>
          <w:szCs w:val="24"/>
        </w:rPr>
        <w:t>Focus:</w:t>
      </w:r>
    </w:p>
    <w:sectPr w:rsidR="002E0197" w:rsidSect="00D37A1C">
      <w:headerReference w:type="default" r:id="rId6"/>
      <w:footerReference w:type="default" r:id="rId7"/>
      <w:pgSz w:w="15840" w:h="12240"/>
      <w:pgMar w:top="720" w:right="720" w:bottom="431" w:left="720" w:header="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C3" w:rsidRDefault="008422C3" w:rsidP="00E638E8">
      <w:pPr>
        <w:spacing w:after="0" w:line="240" w:lineRule="auto"/>
      </w:pPr>
      <w:r>
        <w:separator/>
      </w:r>
    </w:p>
  </w:endnote>
  <w:endnote w:type="continuationSeparator" w:id="0">
    <w:p w:rsidR="008422C3" w:rsidRDefault="008422C3" w:rsidP="00E6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A1C" w:rsidRPr="00D37A1C" w:rsidRDefault="00D37A1C" w:rsidP="00D37A1C">
    <w:pPr>
      <w:rPr>
        <w:sz w:val="20"/>
        <w:szCs w:val="20"/>
      </w:rPr>
    </w:pPr>
    <w:r>
      <w:rPr>
        <w:sz w:val="20"/>
        <w:szCs w:val="20"/>
      </w:rPr>
      <w:t>Adapted from New Teacher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C3" w:rsidRDefault="008422C3" w:rsidP="00E638E8">
      <w:pPr>
        <w:spacing w:after="0" w:line="240" w:lineRule="auto"/>
      </w:pPr>
      <w:r>
        <w:separator/>
      </w:r>
    </w:p>
  </w:footnote>
  <w:footnote w:type="continuationSeparator" w:id="0">
    <w:p w:rsidR="008422C3" w:rsidRDefault="008422C3" w:rsidP="00E6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8E8" w:rsidRDefault="00E638E8">
    <w:pPr>
      <w:pStyle w:val="Header"/>
    </w:pPr>
    <w:r>
      <w:rPr>
        <w:noProof/>
        <w:lang w:val="en-US"/>
      </w:rPr>
      <w:drawing>
        <wp:inline distT="0" distB="0" distL="0" distR="0" wp14:anchorId="13152E8E" wp14:editId="32FE2649">
          <wp:extent cx="1423035" cy="541050"/>
          <wp:effectExtent l="0" t="0" r="5715" b="0"/>
          <wp:docPr id="4" name="Picture 4" title="O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EO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400" cy="547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97"/>
    <w:rsid w:val="000A4FD1"/>
    <w:rsid w:val="002E0197"/>
    <w:rsid w:val="003B6378"/>
    <w:rsid w:val="00425AFD"/>
    <w:rsid w:val="008422C3"/>
    <w:rsid w:val="00A77A7E"/>
    <w:rsid w:val="00AD0319"/>
    <w:rsid w:val="00BA0D8A"/>
    <w:rsid w:val="00BE405D"/>
    <w:rsid w:val="00D37A1C"/>
    <w:rsid w:val="00DF47C1"/>
    <w:rsid w:val="00E638E8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8E8"/>
  </w:style>
  <w:style w:type="paragraph" w:styleId="Footer">
    <w:name w:val="footer"/>
    <w:basedOn w:val="Normal"/>
    <w:link w:val="FooterChar"/>
    <w:uiPriority w:val="99"/>
    <w:unhideWhenUsed/>
    <w:rsid w:val="00E6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E673E4BBC74AA8623159A1A87A40" ma:contentTypeVersion="6" ma:contentTypeDescription="Create a new document." ma:contentTypeScope="" ma:versionID="60f1e7f8937b1335f560332633e790ab">
  <xsd:schema xmlns:xsd="http://www.w3.org/2001/XMLSchema" xmlns:xs="http://www.w3.org/2001/XMLSchema" xmlns:p="http://schemas.microsoft.com/office/2006/metadata/properties" xmlns:ns1="http://schemas.microsoft.com/sharepoint/v3" xmlns:ns2="28844de8-4efb-41b0-b7a9-63837aa05f4d" targetNamespace="http://schemas.microsoft.com/office/2006/metadata/properties" ma:root="true" ma:fieldsID="7003abda0c10cdfa5520dc51f09a84ab" ns1:_="" ns2:_="">
    <xsd:import namespace="http://schemas.microsoft.com/sharepoint/v3"/>
    <xsd:import namespace="28844de8-4efb-41b0-b7a9-63837aa05f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44de8-4efb-41b0-b7a9-63837aa05f4d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28844de8-4efb-41b0-b7a9-63837aa05f4d">2018-05-01T07:00:00+00:00</Remediation_x0020_Date>
    <Estimated_x0020_Creation_x0020_Date xmlns="28844de8-4efb-41b0-b7a9-63837aa05f4d" xsi:nil="true"/>
    <Priority xmlns="28844de8-4efb-41b0-b7a9-63837aa05f4d">New</Priority>
  </documentManagement>
</p:properties>
</file>

<file path=customXml/itemProps1.xml><?xml version="1.0" encoding="utf-8"?>
<ds:datastoreItem xmlns:ds="http://schemas.openxmlformats.org/officeDocument/2006/customXml" ds:itemID="{9849B94A-1A3B-4984-9EDC-2B3A605F0CE5}"/>
</file>

<file path=customXml/itemProps2.xml><?xml version="1.0" encoding="utf-8"?>
<ds:datastoreItem xmlns:ds="http://schemas.openxmlformats.org/officeDocument/2006/customXml" ds:itemID="{5630D36E-D003-4836-90E5-3F81DB33BE0E}"/>
</file>

<file path=customXml/itemProps3.xml><?xml version="1.0" encoding="utf-8"?>
<ds:datastoreItem xmlns:ds="http://schemas.openxmlformats.org/officeDocument/2006/customXml" ds:itemID="{6BCE1730-880A-47A9-BED4-A9088354D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FRISENDAHL Tanya - ODE</dc:creator>
  <cp:lastModifiedBy>DUMAS Sheli - ODE</cp:lastModifiedBy>
  <cp:revision>2</cp:revision>
  <dcterms:created xsi:type="dcterms:W3CDTF">2018-05-01T16:06:00Z</dcterms:created>
  <dcterms:modified xsi:type="dcterms:W3CDTF">2018-05-01T16:06:00Z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0x010100D463E673E4BBC74AA8623159A1A87A40</vt:lpwstr>
  </property>
</Properties>
</file>