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47" w:rsidRDefault="00220260" w:rsidP="00E469E3">
      <w:pPr>
        <w:pStyle w:val="BodyText"/>
        <w:spacing w:before="120" w:line="360" w:lineRule="auto"/>
        <w:ind w:left="4761"/>
        <w:rPr>
          <w:b w:val="0"/>
          <w:sz w:val="20"/>
        </w:rPr>
      </w:pPr>
      <w:r>
        <w:rPr>
          <w:color w:val="363636"/>
        </w:rPr>
        <w:t>Staff Meeting Observation Template</w:t>
      </w:r>
      <w:r w:rsidR="00E91788">
        <w:rPr>
          <w:color w:val="363636"/>
        </w:rPr>
        <w:t xml:space="preserve">- Medford School District </w:t>
      </w:r>
    </w:p>
    <w:p w:rsidR="00CA7447" w:rsidRDefault="00CA7447" w:rsidP="00E469E3">
      <w:pPr>
        <w:spacing w:before="120" w:line="360" w:lineRule="auto"/>
        <w:rPr>
          <w:b/>
          <w:sz w:val="10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3210"/>
        <w:gridCol w:w="3211"/>
        <w:gridCol w:w="3211"/>
        <w:gridCol w:w="3211"/>
      </w:tblGrid>
      <w:tr w:rsidR="00E469E3" w:rsidRPr="00E469E3" w:rsidTr="00E469E3">
        <w:trPr>
          <w:trHeight w:val="380"/>
        </w:trPr>
        <w:tc>
          <w:tcPr>
            <w:tcW w:w="14845" w:type="dxa"/>
            <w:gridSpan w:val="5"/>
            <w:shd w:val="clear" w:color="auto" w:fill="F2F2F2" w:themeFill="background1" w:themeFillShade="F2"/>
          </w:tcPr>
          <w:p w:rsidR="00E469E3" w:rsidRPr="00E469E3" w:rsidRDefault="00E469E3" w:rsidP="00E469E3">
            <w:pPr>
              <w:pStyle w:val="TableParagraph"/>
              <w:spacing w:before="120" w:line="360" w:lineRule="auto"/>
              <w:ind w:left="119"/>
              <w:jc w:val="center"/>
              <w:rPr>
                <w:rFonts w:asciiTheme="minorHAnsi" w:hAnsiTheme="minorHAnsi"/>
                <w:b/>
                <w:color w:val="363636"/>
                <w:w w:val="110"/>
              </w:rPr>
            </w:pPr>
            <w:r w:rsidRPr="00E469E3">
              <w:rPr>
                <w:rFonts w:asciiTheme="minorHAnsi" w:hAnsiTheme="minorHAnsi"/>
                <w:b/>
                <w:color w:val="363636"/>
                <w:w w:val="110"/>
              </w:rPr>
              <w:t>Performance Level</w:t>
            </w:r>
          </w:p>
        </w:tc>
      </w:tr>
      <w:tr w:rsidR="00CA7447" w:rsidRPr="00E469E3" w:rsidTr="00E469E3">
        <w:trPr>
          <w:trHeight w:val="380"/>
        </w:trPr>
        <w:tc>
          <w:tcPr>
            <w:tcW w:w="2002" w:type="dxa"/>
          </w:tcPr>
          <w:p w:rsidR="00CA7447" w:rsidRPr="00E469E3" w:rsidRDefault="00220260" w:rsidP="00E469E3">
            <w:pPr>
              <w:pStyle w:val="TableParagraph"/>
              <w:spacing w:before="120" w:line="360" w:lineRule="auto"/>
              <w:ind w:left="112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05"/>
              </w:rPr>
              <w:t>Indicators</w:t>
            </w:r>
          </w:p>
        </w:tc>
        <w:tc>
          <w:tcPr>
            <w:tcW w:w="3210" w:type="dxa"/>
          </w:tcPr>
          <w:p w:rsidR="00CA7447" w:rsidRPr="00E469E3" w:rsidRDefault="00220260" w:rsidP="00E469E3">
            <w:pPr>
              <w:pStyle w:val="TableParagraph"/>
              <w:spacing w:before="120" w:line="360" w:lineRule="auto"/>
              <w:ind w:left="122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u w:val="single" w:color="000000"/>
              </w:rPr>
              <w:t>Distinguished</w:t>
            </w:r>
          </w:p>
        </w:tc>
        <w:tc>
          <w:tcPr>
            <w:tcW w:w="3211" w:type="dxa"/>
          </w:tcPr>
          <w:p w:rsidR="00CA7447" w:rsidRPr="00E469E3" w:rsidRDefault="00220260" w:rsidP="00E469E3">
            <w:pPr>
              <w:pStyle w:val="TableParagraph"/>
              <w:spacing w:before="120" w:line="360" w:lineRule="auto"/>
              <w:ind w:left="122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05"/>
                <w:u w:val="single" w:color="000000"/>
              </w:rPr>
              <w:t>Effective</w:t>
            </w:r>
          </w:p>
        </w:tc>
        <w:tc>
          <w:tcPr>
            <w:tcW w:w="3211" w:type="dxa"/>
          </w:tcPr>
          <w:p w:rsidR="00CA7447" w:rsidRPr="00E469E3" w:rsidRDefault="00220260" w:rsidP="00E469E3">
            <w:pPr>
              <w:pStyle w:val="TableParagraph"/>
              <w:spacing w:before="120" w:line="360" w:lineRule="auto"/>
              <w:ind w:left="115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10"/>
                <w:u w:val="single" w:color="000000"/>
              </w:rPr>
              <w:t>Developing</w:t>
            </w:r>
          </w:p>
        </w:tc>
        <w:tc>
          <w:tcPr>
            <w:tcW w:w="3211" w:type="dxa"/>
          </w:tcPr>
          <w:p w:rsidR="00CA7447" w:rsidRPr="00E469E3" w:rsidRDefault="00220260" w:rsidP="00E469E3">
            <w:pPr>
              <w:pStyle w:val="TableParagraph"/>
              <w:spacing w:before="120" w:line="360" w:lineRule="auto"/>
              <w:ind w:left="119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10"/>
                <w:u w:val="single" w:color="000000"/>
              </w:rPr>
              <w:t>Ineffective</w:t>
            </w:r>
          </w:p>
        </w:tc>
      </w:tr>
      <w:tr w:rsidR="00CA7447" w:rsidRPr="00E469E3" w:rsidTr="00E469E3">
        <w:trPr>
          <w:trHeight w:val="2260"/>
        </w:trPr>
        <w:tc>
          <w:tcPr>
            <w:tcW w:w="2002" w:type="dxa"/>
          </w:tcPr>
          <w:p w:rsidR="00CA7447" w:rsidRPr="00E469E3" w:rsidRDefault="00220260">
            <w:pPr>
              <w:pStyle w:val="TableParagraph"/>
              <w:spacing w:line="249" w:lineRule="auto"/>
              <w:ind w:left="112" w:right="140" w:firstLine="2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6E6E6E"/>
                <w:w w:val="105"/>
              </w:rPr>
              <w:t>I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s prepared and ready </w:t>
            </w:r>
            <w:r w:rsidRPr="00E469E3">
              <w:rPr>
                <w:rFonts w:asciiTheme="minorHAnsi" w:hAnsiTheme="minorHAnsi"/>
                <w:color w:val="1D1D1D"/>
                <w:w w:val="105"/>
              </w:rPr>
              <w:t>f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 xml:space="preserve">or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the meeting. Exhibits </w:t>
            </w:r>
            <w:r w:rsidRPr="00E469E3">
              <w:rPr>
                <w:rFonts w:asciiTheme="minorHAnsi" w:hAnsiTheme="minorHAnsi"/>
                <w:color w:val="1D1D1D"/>
                <w:w w:val="105"/>
              </w:rPr>
              <w:t>h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 xml:space="preserve">igh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standards of 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>wri</w:t>
            </w:r>
            <w:r w:rsidRPr="00E469E3">
              <w:rPr>
                <w:rFonts w:asciiTheme="minorHAnsi" w:hAnsiTheme="minorHAnsi"/>
                <w:color w:val="1D1D1D"/>
                <w:w w:val="105"/>
              </w:rPr>
              <w:t xml:space="preserve">tten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and oral 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>communication.</w:t>
            </w:r>
          </w:p>
        </w:tc>
        <w:tc>
          <w:tcPr>
            <w:tcW w:w="3210" w:type="dxa"/>
          </w:tcPr>
          <w:p w:rsidR="00CA7447" w:rsidRPr="00E469E3" w:rsidRDefault="00220260">
            <w:pPr>
              <w:pStyle w:val="TableParagraph"/>
              <w:spacing w:before="8" w:line="247" w:lineRule="auto"/>
              <w:ind w:left="117" w:right="89" w:firstLine="6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Has prepared an organized and developed agenda and circulated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it in advance.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All materials are thoughtfully and accurately prepared and delivered. 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>Pre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>sen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 xml:space="preserve">tation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has excellent structure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and 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 xml:space="preserve">the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delivery honors adult learning 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>theory.</w:t>
            </w:r>
          </w:p>
        </w:tc>
        <w:tc>
          <w:tcPr>
            <w:tcW w:w="3211" w:type="dxa"/>
          </w:tcPr>
          <w:p w:rsidR="00CA7447" w:rsidRPr="00E469E3" w:rsidRDefault="00220260" w:rsidP="00E469E3">
            <w:pPr>
              <w:pStyle w:val="TableParagraph"/>
              <w:spacing w:before="16" w:line="247" w:lineRule="auto"/>
              <w:ind w:left="110" w:right="198" w:firstLine="6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Has an 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 xml:space="preserve">organized and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developed agenda. Materials are available 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>and clear</w:t>
            </w:r>
            <w:r w:rsidR="00BA7090" w:rsidRPr="00E469E3">
              <w:rPr>
                <w:rFonts w:asciiTheme="minorHAnsi" w:hAnsiTheme="minorHAnsi"/>
                <w:color w:val="1D1D1D"/>
                <w:w w:val="105"/>
              </w:rPr>
              <w:t xml:space="preserve">.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>Presentation is</w:t>
            </w:r>
            <w:r w:rsidR="00E469E3" w:rsidRPr="00E469E3">
              <w:rPr>
                <w:rFonts w:asciiTheme="minorHAnsi" w:hAnsiTheme="minorHAnsi"/>
                <w:color w:val="363636"/>
                <w:w w:val="105"/>
              </w:rPr>
              <w:t xml:space="preserve"> </w:t>
            </w:r>
            <w:r w:rsidRPr="00E469E3">
              <w:rPr>
                <w:rFonts w:asciiTheme="minorHAnsi" w:hAnsiTheme="minorHAnsi"/>
                <w:color w:val="464646"/>
              </w:rPr>
              <w:t>st</w:t>
            </w:r>
            <w:r w:rsidRPr="00E469E3">
              <w:rPr>
                <w:rFonts w:asciiTheme="minorHAnsi" w:hAnsiTheme="minorHAnsi"/>
                <w:color w:val="1D1D1D"/>
              </w:rPr>
              <w:t>ruct</w:t>
            </w:r>
            <w:r w:rsidRPr="00E469E3">
              <w:rPr>
                <w:rFonts w:asciiTheme="minorHAnsi" w:hAnsiTheme="minorHAnsi"/>
                <w:color w:val="464646"/>
              </w:rPr>
              <w:t xml:space="preserve">ured </w:t>
            </w:r>
            <w:r w:rsidRPr="00E469E3">
              <w:rPr>
                <w:rFonts w:asciiTheme="minorHAnsi" w:hAnsiTheme="minorHAnsi"/>
                <w:color w:val="363636"/>
              </w:rPr>
              <w:t xml:space="preserve">and delivered well. Adult </w:t>
            </w:r>
            <w:r w:rsidRPr="00E469E3">
              <w:rPr>
                <w:rFonts w:asciiTheme="minorHAnsi" w:hAnsiTheme="minorHAnsi"/>
                <w:color w:val="1D1D1D"/>
              </w:rPr>
              <w:t>learn</w:t>
            </w:r>
            <w:r w:rsidRPr="00E469E3">
              <w:rPr>
                <w:rFonts w:asciiTheme="minorHAnsi" w:hAnsiTheme="minorHAnsi"/>
                <w:color w:val="464646"/>
              </w:rPr>
              <w:t xml:space="preserve">ing </w:t>
            </w:r>
            <w:r w:rsidRPr="00E469E3">
              <w:rPr>
                <w:rFonts w:asciiTheme="minorHAnsi" w:hAnsiTheme="minorHAnsi"/>
                <w:color w:val="1D1D1D"/>
              </w:rPr>
              <w:t>the</w:t>
            </w:r>
            <w:r w:rsidR="00BA7090" w:rsidRPr="00E469E3">
              <w:rPr>
                <w:rFonts w:asciiTheme="minorHAnsi" w:hAnsiTheme="minorHAnsi"/>
                <w:color w:val="464646"/>
              </w:rPr>
              <w:t xml:space="preserve">ory </w:t>
            </w:r>
            <w:proofErr w:type="gramStart"/>
            <w:r w:rsidR="00BA7090" w:rsidRPr="00E469E3">
              <w:rPr>
                <w:rFonts w:asciiTheme="minorHAnsi" w:hAnsiTheme="minorHAnsi"/>
                <w:color w:val="464646"/>
              </w:rPr>
              <w:t>was con</w:t>
            </w:r>
            <w:r w:rsidRPr="00E469E3">
              <w:rPr>
                <w:rFonts w:asciiTheme="minorHAnsi" w:hAnsiTheme="minorHAnsi"/>
                <w:color w:val="464646"/>
              </w:rPr>
              <w:t>s</w:t>
            </w:r>
            <w:r w:rsidR="00BA7090" w:rsidRPr="00E469E3">
              <w:rPr>
                <w:rFonts w:asciiTheme="minorHAnsi" w:hAnsiTheme="minorHAnsi"/>
                <w:color w:val="1D1D1D"/>
              </w:rPr>
              <w:t>idered</w:t>
            </w:r>
            <w:proofErr w:type="gramEnd"/>
            <w:r w:rsidRPr="00E469E3">
              <w:rPr>
                <w:rFonts w:asciiTheme="minorHAnsi" w:hAnsiTheme="minorHAnsi"/>
                <w:color w:val="1D1D1D"/>
              </w:rPr>
              <w:t>.</w:t>
            </w:r>
          </w:p>
        </w:tc>
        <w:tc>
          <w:tcPr>
            <w:tcW w:w="3211" w:type="dxa"/>
          </w:tcPr>
          <w:p w:rsidR="00CA7447" w:rsidRPr="00E469E3" w:rsidRDefault="00220260">
            <w:pPr>
              <w:pStyle w:val="TableParagraph"/>
              <w:spacing w:before="23" w:line="249" w:lineRule="auto"/>
              <w:ind w:left="119" w:right="180" w:hanging="2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464646"/>
              </w:rPr>
              <w:t xml:space="preserve">Agenda </w:t>
            </w:r>
            <w:r w:rsidRPr="00E469E3">
              <w:rPr>
                <w:rFonts w:asciiTheme="minorHAnsi" w:hAnsiTheme="minorHAnsi"/>
                <w:color w:val="363636"/>
              </w:rPr>
              <w:t>is unor</w:t>
            </w:r>
            <w:r w:rsidR="00BA7090" w:rsidRPr="00E469E3">
              <w:rPr>
                <w:rFonts w:asciiTheme="minorHAnsi" w:hAnsiTheme="minorHAnsi"/>
                <w:color w:val="363636"/>
              </w:rPr>
              <w:t xml:space="preserve">ganized and undeveloped. </w:t>
            </w:r>
            <w:r w:rsidR="001B54E5" w:rsidRPr="00E469E3">
              <w:rPr>
                <w:rFonts w:asciiTheme="minorHAnsi" w:hAnsiTheme="minorHAnsi"/>
                <w:color w:val="363636"/>
              </w:rPr>
              <w:t>Ma</w:t>
            </w:r>
            <w:r w:rsidRPr="00E469E3">
              <w:rPr>
                <w:rFonts w:asciiTheme="minorHAnsi" w:hAnsiTheme="minorHAnsi"/>
                <w:color w:val="363636"/>
              </w:rPr>
              <w:t>ter</w:t>
            </w:r>
            <w:r w:rsidRPr="00E469E3">
              <w:rPr>
                <w:rFonts w:asciiTheme="minorHAnsi" w:hAnsiTheme="minorHAnsi"/>
                <w:color w:val="5B5B5B"/>
              </w:rPr>
              <w:t>i</w:t>
            </w:r>
            <w:r w:rsidRPr="00E469E3">
              <w:rPr>
                <w:rFonts w:asciiTheme="minorHAnsi" w:hAnsiTheme="minorHAnsi"/>
                <w:color w:val="363636"/>
              </w:rPr>
              <w:t xml:space="preserve">als </w:t>
            </w:r>
            <w:r w:rsidRPr="00E469E3">
              <w:rPr>
                <w:rFonts w:asciiTheme="minorHAnsi" w:hAnsiTheme="minorHAnsi"/>
                <w:color w:val="464646"/>
              </w:rPr>
              <w:t xml:space="preserve">may </w:t>
            </w:r>
            <w:r w:rsidRPr="00E469E3">
              <w:rPr>
                <w:rFonts w:asciiTheme="minorHAnsi" w:hAnsiTheme="minorHAnsi"/>
                <w:color w:val="363636"/>
              </w:rPr>
              <w:t xml:space="preserve">be </w:t>
            </w:r>
            <w:r w:rsidRPr="00E469E3">
              <w:rPr>
                <w:rFonts w:asciiTheme="minorHAnsi" w:hAnsiTheme="minorHAnsi"/>
                <w:color w:val="5B5B5B"/>
              </w:rPr>
              <w:t>l</w:t>
            </w:r>
            <w:r w:rsidR="00BA7090" w:rsidRPr="00E469E3">
              <w:rPr>
                <w:rFonts w:asciiTheme="minorHAnsi" w:hAnsiTheme="minorHAnsi"/>
                <w:color w:val="363636"/>
              </w:rPr>
              <w:t>ac</w:t>
            </w:r>
            <w:r w:rsidRPr="00E469E3">
              <w:rPr>
                <w:rFonts w:asciiTheme="minorHAnsi" w:hAnsiTheme="minorHAnsi"/>
                <w:color w:val="363636"/>
              </w:rPr>
              <w:t>king.</w:t>
            </w:r>
          </w:p>
          <w:p w:rsidR="00CA7447" w:rsidRPr="00E469E3" w:rsidRDefault="00BA7090" w:rsidP="00BA7090">
            <w:pPr>
              <w:pStyle w:val="TableParagraph"/>
              <w:spacing w:before="3" w:line="247" w:lineRule="auto"/>
              <w:ind w:left="105" w:right="180" w:firstLine="11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</w:rPr>
              <w:t>Documents may c</w:t>
            </w:r>
            <w:r w:rsidR="00220260" w:rsidRPr="00E469E3">
              <w:rPr>
                <w:rFonts w:asciiTheme="minorHAnsi" w:hAnsiTheme="minorHAnsi"/>
                <w:color w:val="363636"/>
              </w:rPr>
              <w:t>onta</w:t>
            </w:r>
            <w:r w:rsidR="00220260" w:rsidRPr="00E469E3">
              <w:rPr>
                <w:rFonts w:asciiTheme="minorHAnsi" w:hAnsiTheme="minorHAnsi"/>
                <w:color w:val="5B5B5B"/>
              </w:rPr>
              <w:t>i</w:t>
            </w:r>
            <w:r w:rsidR="00220260" w:rsidRPr="00E469E3">
              <w:rPr>
                <w:rFonts w:asciiTheme="minorHAnsi" w:hAnsiTheme="minorHAnsi"/>
                <w:color w:val="363636"/>
              </w:rPr>
              <w:t xml:space="preserve">n poor grammar or style and </w:t>
            </w:r>
            <w:r w:rsidRPr="00E469E3">
              <w:rPr>
                <w:rFonts w:asciiTheme="minorHAnsi" w:hAnsiTheme="minorHAnsi"/>
                <w:color w:val="464646"/>
              </w:rPr>
              <w:t>pre</w:t>
            </w:r>
            <w:r w:rsidR="00220260" w:rsidRPr="00E469E3">
              <w:rPr>
                <w:rFonts w:asciiTheme="minorHAnsi" w:hAnsiTheme="minorHAnsi"/>
                <w:color w:val="464646"/>
              </w:rPr>
              <w:t>sen</w:t>
            </w:r>
            <w:r w:rsidR="00220260" w:rsidRPr="00E469E3">
              <w:rPr>
                <w:rFonts w:asciiTheme="minorHAnsi" w:hAnsiTheme="minorHAnsi"/>
                <w:color w:val="1D1D1D"/>
              </w:rPr>
              <w:t>tati</w:t>
            </w:r>
            <w:r w:rsidR="00220260" w:rsidRPr="00E469E3">
              <w:rPr>
                <w:rFonts w:asciiTheme="minorHAnsi" w:hAnsiTheme="minorHAnsi"/>
                <w:color w:val="464646"/>
              </w:rPr>
              <w:t xml:space="preserve">on </w:t>
            </w:r>
            <w:r w:rsidR="00220260" w:rsidRPr="00E469E3">
              <w:rPr>
                <w:rFonts w:asciiTheme="minorHAnsi" w:hAnsiTheme="minorHAnsi"/>
                <w:color w:val="5B5B5B"/>
              </w:rPr>
              <w:t xml:space="preserve">is </w:t>
            </w:r>
            <w:r w:rsidRPr="00E469E3">
              <w:rPr>
                <w:rFonts w:asciiTheme="minorHAnsi" w:hAnsiTheme="minorHAnsi"/>
                <w:color w:val="464646"/>
              </w:rPr>
              <w:t>ad</w:t>
            </w:r>
            <w:r w:rsidR="00220260" w:rsidRPr="00E469E3">
              <w:rPr>
                <w:rFonts w:asciiTheme="minorHAnsi" w:hAnsiTheme="minorHAnsi"/>
                <w:color w:val="464646"/>
              </w:rPr>
              <w:t>equa</w:t>
            </w:r>
            <w:r w:rsidRPr="00E469E3">
              <w:rPr>
                <w:rFonts w:asciiTheme="minorHAnsi" w:hAnsiTheme="minorHAnsi"/>
                <w:color w:val="464646"/>
              </w:rPr>
              <w:t>t</w:t>
            </w:r>
            <w:r w:rsidR="00220260" w:rsidRPr="00E469E3">
              <w:rPr>
                <w:rFonts w:asciiTheme="minorHAnsi" w:hAnsiTheme="minorHAnsi"/>
                <w:color w:val="1D1D1D"/>
              </w:rPr>
              <w:t>e. Doe</w:t>
            </w:r>
            <w:r w:rsidR="00220260" w:rsidRPr="00E469E3">
              <w:rPr>
                <w:rFonts w:asciiTheme="minorHAnsi" w:hAnsiTheme="minorHAnsi"/>
                <w:color w:val="464646"/>
              </w:rPr>
              <w:t xml:space="preserve">s </w:t>
            </w:r>
            <w:r w:rsidR="00220260" w:rsidRPr="00E469E3">
              <w:rPr>
                <w:rFonts w:asciiTheme="minorHAnsi" w:hAnsiTheme="minorHAnsi"/>
                <w:color w:val="1D1D1D"/>
              </w:rPr>
              <w:t xml:space="preserve">not </w:t>
            </w:r>
            <w:r w:rsidR="00220260" w:rsidRPr="00E469E3">
              <w:rPr>
                <w:rFonts w:asciiTheme="minorHAnsi" w:hAnsiTheme="minorHAnsi"/>
                <w:color w:val="464646"/>
              </w:rPr>
              <w:t xml:space="preserve">seem </w:t>
            </w:r>
            <w:r w:rsidRPr="00E469E3">
              <w:rPr>
                <w:rFonts w:asciiTheme="minorHAnsi" w:hAnsiTheme="minorHAnsi"/>
                <w:color w:val="363636"/>
              </w:rPr>
              <w:t>to</w:t>
            </w:r>
            <w:r w:rsidR="00220260" w:rsidRPr="00E469E3">
              <w:rPr>
                <w:rFonts w:asciiTheme="minorHAnsi" w:hAnsiTheme="minorHAnsi"/>
                <w:color w:val="363636"/>
              </w:rPr>
              <w:t xml:space="preserve"> </w:t>
            </w:r>
            <w:proofErr w:type="gramStart"/>
            <w:r w:rsidR="00220260" w:rsidRPr="00E469E3">
              <w:rPr>
                <w:rFonts w:asciiTheme="minorHAnsi" w:hAnsiTheme="minorHAnsi"/>
                <w:color w:val="363636"/>
              </w:rPr>
              <w:t>be thought</w:t>
            </w:r>
            <w:proofErr w:type="gramEnd"/>
            <w:r w:rsidR="00220260" w:rsidRPr="00E469E3">
              <w:rPr>
                <w:rFonts w:asciiTheme="minorHAnsi" w:hAnsiTheme="minorHAnsi"/>
                <w:color w:val="363636"/>
              </w:rPr>
              <w:t xml:space="preserve"> </w:t>
            </w:r>
            <w:r w:rsidR="00220260" w:rsidRPr="00E469E3">
              <w:rPr>
                <w:rFonts w:asciiTheme="minorHAnsi" w:hAnsiTheme="minorHAnsi"/>
                <w:color w:val="1D1D1D"/>
              </w:rPr>
              <w:t xml:space="preserve">into </w:t>
            </w:r>
            <w:r w:rsidR="00220260" w:rsidRPr="00E469E3">
              <w:rPr>
                <w:rFonts w:asciiTheme="minorHAnsi" w:hAnsiTheme="minorHAnsi"/>
                <w:color w:val="464646"/>
              </w:rPr>
              <w:t>i</w:t>
            </w:r>
            <w:r w:rsidR="00220260" w:rsidRPr="00E469E3">
              <w:rPr>
                <w:rFonts w:asciiTheme="minorHAnsi" w:hAnsiTheme="minorHAnsi"/>
                <w:color w:val="1D1D1D"/>
              </w:rPr>
              <w:t>nclud</w:t>
            </w:r>
            <w:r w:rsidR="00220260" w:rsidRPr="00E469E3">
              <w:rPr>
                <w:rFonts w:asciiTheme="minorHAnsi" w:hAnsiTheme="minorHAnsi"/>
                <w:color w:val="464646"/>
              </w:rPr>
              <w:t xml:space="preserve">ing adult </w:t>
            </w:r>
            <w:r w:rsidR="00220260" w:rsidRPr="00E469E3">
              <w:rPr>
                <w:rFonts w:asciiTheme="minorHAnsi" w:hAnsiTheme="minorHAnsi"/>
                <w:color w:val="363636"/>
              </w:rPr>
              <w:t xml:space="preserve">learning </w:t>
            </w:r>
            <w:r w:rsidR="00220260" w:rsidRPr="00E469E3">
              <w:rPr>
                <w:rFonts w:asciiTheme="minorHAnsi" w:hAnsiTheme="minorHAnsi"/>
                <w:color w:val="1D1D1D"/>
              </w:rPr>
              <w:t>t</w:t>
            </w:r>
            <w:r w:rsidR="00220260" w:rsidRPr="00E469E3">
              <w:rPr>
                <w:rFonts w:asciiTheme="minorHAnsi" w:hAnsiTheme="minorHAnsi"/>
                <w:color w:val="464646"/>
              </w:rPr>
              <w:t xml:space="preserve">heory </w:t>
            </w:r>
            <w:r w:rsidR="00220260" w:rsidRPr="00E469E3">
              <w:rPr>
                <w:rFonts w:asciiTheme="minorHAnsi" w:hAnsiTheme="minorHAnsi"/>
                <w:color w:val="363636"/>
              </w:rPr>
              <w:t xml:space="preserve">into </w:t>
            </w:r>
            <w:r w:rsidR="00220260" w:rsidRPr="00E469E3">
              <w:rPr>
                <w:rFonts w:asciiTheme="minorHAnsi" w:hAnsiTheme="minorHAnsi"/>
                <w:color w:val="1D1D1D"/>
              </w:rPr>
              <w:t>the</w:t>
            </w:r>
            <w:r w:rsidRPr="00E469E3">
              <w:rPr>
                <w:rFonts w:asciiTheme="minorHAnsi" w:hAnsiTheme="minorHAnsi"/>
              </w:rPr>
              <w:t xml:space="preserve"> p</w:t>
            </w:r>
            <w:r w:rsidR="00220260" w:rsidRPr="00E469E3">
              <w:rPr>
                <w:rFonts w:asciiTheme="minorHAnsi" w:hAnsiTheme="minorHAnsi"/>
                <w:color w:val="363636"/>
                <w:w w:val="105"/>
              </w:rPr>
              <w:t>resentation.</w:t>
            </w:r>
          </w:p>
        </w:tc>
        <w:tc>
          <w:tcPr>
            <w:tcW w:w="3211" w:type="dxa"/>
          </w:tcPr>
          <w:p w:rsidR="00CA7447" w:rsidRPr="00E469E3" w:rsidRDefault="00220260">
            <w:pPr>
              <w:pStyle w:val="TableParagraph"/>
              <w:spacing w:before="30" w:line="247" w:lineRule="auto"/>
              <w:ind w:left="112" w:firstLine="11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Has no agenda and </w:t>
            </w:r>
            <w:r w:rsidRPr="00E469E3">
              <w:rPr>
                <w:rFonts w:asciiTheme="minorHAnsi" w:hAnsiTheme="minorHAnsi"/>
                <w:color w:val="5B5B5B"/>
                <w:w w:val="105"/>
              </w:rPr>
              <w:t xml:space="preserve">is </w:t>
            </w:r>
            <w:r w:rsidRPr="00E469E3">
              <w:rPr>
                <w:rFonts w:asciiTheme="minorHAnsi" w:hAnsiTheme="minorHAnsi"/>
                <w:color w:val="1D1D1D"/>
                <w:w w:val="105"/>
              </w:rPr>
              <w:t xml:space="preserve">unorganized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in preparation. Documents may not have purpose or </w:t>
            </w:r>
            <w:r w:rsidRPr="00E469E3">
              <w:rPr>
                <w:rFonts w:asciiTheme="minorHAnsi" w:hAnsiTheme="minorHAnsi"/>
                <w:color w:val="1D1D1D"/>
                <w:w w:val="105"/>
              </w:rPr>
              <w:t>b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 xml:space="preserve">e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>accurate.</w:t>
            </w:r>
          </w:p>
          <w:p w:rsidR="00CA7447" w:rsidRPr="00E469E3" w:rsidRDefault="00220260" w:rsidP="00E469E3">
            <w:pPr>
              <w:pStyle w:val="TableParagraph"/>
              <w:spacing w:before="5"/>
              <w:ind w:left="109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1D1D1D"/>
              </w:rPr>
              <w:t>Pre</w:t>
            </w:r>
            <w:r w:rsidR="00BA7090" w:rsidRPr="00E469E3">
              <w:rPr>
                <w:rFonts w:asciiTheme="minorHAnsi" w:hAnsiTheme="minorHAnsi"/>
                <w:color w:val="464646"/>
              </w:rPr>
              <w:t>senta</w:t>
            </w:r>
            <w:r w:rsidRPr="00E469E3">
              <w:rPr>
                <w:rFonts w:asciiTheme="minorHAnsi" w:hAnsiTheme="minorHAnsi"/>
                <w:color w:val="464646"/>
              </w:rPr>
              <w:t>tio</w:t>
            </w:r>
            <w:r w:rsidRPr="00E469E3">
              <w:rPr>
                <w:rFonts w:asciiTheme="minorHAnsi" w:hAnsiTheme="minorHAnsi"/>
                <w:color w:val="1D1D1D"/>
              </w:rPr>
              <w:t xml:space="preserve">n </w:t>
            </w:r>
            <w:proofErr w:type="gramStart"/>
            <w:r w:rsidRPr="00E469E3">
              <w:rPr>
                <w:rFonts w:asciiTheme="minorHAnsi" w:hAnsiTheme="minorHAnsi"/>
                <w:color w:val="464646"/>
              </w:rPr>
              <w:t xml:space="preserve">is </w:t>
            </w:r>
            <w:r w:rsidRPr="00E469E3">
              <w:rPr>
                <w:rFonts w:asciiTheme="minorHAnsi" w:hAnsiTheme="minorHAnsi"/>
                <w:color w:val="363636"/>
              </w:rPr>
              <w:t>poorly</w:t>
            </w:r>
            <w:r w:rsidR="00E469E3" w:rsidRPr="00E469E3">
              <w:rPr>
                <w:rFonts w:asciiTheme="minorHAnsi" w:hAnsiTheme="minorHAnsi"/>
                <w:color w:val="363636"/>
              </w:rPr>
              <w:t xml:space="preserve"> 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>deli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>vered</w:t>
            </w:r>
            <w:proofErr w:type="gramEnd"/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.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Adult Learning theory practices not evident.</w:t>
            </w:r>
          </w:p>
        </w:tc>
      </w:tr>
      <w:tr w:rsidR="00CA7447" w:rsidRPr="00E469E3" w:rsidTr="00E469E3">
        <w:trPr>
          <w:trHeight w:val="2480"/>
        </w:trPr>
        <w:tc>
          <w:tcPr>
            <w:tcW w:w="2002" w:type="dxa"/>
          </w:tcPr>
          <w:p w:rsidR="00CA7447" w:rsidRPr="00E469E3" w:rsidRDefault="00BA7090">
            <w:pPr>
              <w:pStyle w:val="TableParagraph"/>
              <w:spacing w:line="247" w:lineRule="auto"/>
              <w:ind w:left="97" w:right="140" w:firstLine="11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</w:rPr>
              <w:t xml:space="preserve">Ensures </w:t>
            </w:r>
            <w:r w:rsidR="00220260" w:rsidRPr="00E469E3">
              <w:rPr>
                <w:rFonts w:asciiTheme="minorHAnsi" w:hAnsiTheme="minorHAnsi"/>
                <w:color w:val="363636"/>
              </w:rPr>
              <w:t xml:space="preserve">teacher and organizational time </w:t>
            </w:r>
            <w:r w:rsidR="00220260" w:rsidRPr="00E469E3">
              <w:rPr>
                <w:rFonts w:asciiTheme="minorHAnsi" w:hAnsiTheme="minorHAnsi"/>
                <w:color w:val="464646"/>
              </w:rPr>
              <w:t xml:space="preserve">is </w:t>
            </w:r>
            <w:r w:rsidRPr="00E469E3">
              <w:rPr>
                <w:rFonts w:asciiTheme="minorHAnsi" w:hAnsiTheme="minorHAnsi"/>
                <w:color w:val="1D1D1D"/>
              </w:rPr>
              <w:t>foc</w:t>
            </w:r>
            <w:r w:rsidR="00220260" w:rsidRPr="00E469E3">
              <w:rPr>
                <w:rFonts w:asciiTheme="minorHAnsi" w:hAnsiTheme="minorHAnsi"/>
                <w:color w:val="1D1D1D"/>
              </w:rPr>
              <w:t>u</w:t>
            </w:r>
            <w:r w:rsidR="00220260" w:rsidRPr="00E469E3">
              <w:rPr>
                <w:rFonts w:asciiTheme="minorHAnsi" w:hAnsiTheme="minorHAnsi"/>
                <w:color w:val="464646"/>
              </w:rPr>
              <w:t>se</w:t>
            </w:r>
            <w:r w:rsidR="00220260" w:rsidRPr="00E469E3">
              <w:rPr>
                <w:rFonts w:asciiTheme="minorHAnsi" w:hAnsiTheme="minorHAnsi"/>
                <w:color w:val="1D1D1D"/>
              </w:rPr>
              <w:t xml:space="preserve">d </w:t>
            </w:r>
            <w:r w:rsidR="00220260" w:rsidRPr="00E469E3">
              <w:rPr>
                <w:rFonts w:asciiTheme="minorHAnsi" w:hAnsiTheme="minorHAnsi"/>
                <w:color w:val="363636"/>
              </w:rPr>
              <w:t xml:space="preserve">to support quality </w:t>
            </w:r>
            <w:r w:rsidR="00220260" w:rsidRPr="00E469E3">
              <w:rPr>
                <w:rFonts w:asciiTheme="minorHAnsi" w:hAnsiTheme="minorHAnsi"/>
                <w:color w:val="1D1D1D"/>
              </w:rPr>
              <w:t>instructio</w:t>
            </w:r>
            <w:r w:rsidR="00220260" w:rsidRPr="00E469E3">
              <w:rPr>
                <w:rFonts w:asciiTheme="minorHAnsi" w:hAnsiTheme="minorHAnsi"/>
                <w:color w:val="464646"/>
              </w:rPr>
              <w:t xml:space="preserve">n </w:t>
            </w:r>
            <w:r w:rsidR="00220260" w:rsidRPr="00E469E3">
              <w:rPr>
                <w:rFonts w:asciiTheme="minorHAnsi" w:hAnsiTheme="minorHAnsi"/>
                <w:color w:val="363636"/>
              </w:rPr>
              <w:t xml:space="preserve">and </w:t>
            </w:r>
            <w:r w:rsidR="00757F26" w:rsidRPr="00E469E3">
              <w:rPr>
                <w:rFonts w:asciiTheme="minorHAnsi" w:hAnsiTheme="minorHAnsi"/>
                <w:color w:val="363636"/>
              </w:rPr>
              <w:t>student learning</w:t>
            </w:r>
            <w:r w:rsidR="00757F26" w:rsidRPr="00E469E3">
              <w:rPr>
                <w:rFonts w:asciiTheme="minorHAnsi" w:hAnsiTheme="minorHAnsi"/>
                <w:color w:val="464646"/>
              </w:rPr>
              <w:t xml:space="preserve"> in</w:t>
            </w:r>
            <w:r w:rsidR="00220260" w:rsidRPr="00E469E3">
              <w:rPr>
                <w:rFonts w:asciiTheme="minorHAnsi" w:hAnsiTheme="minorHAnsi"/>
                <w:color w:val="363636"/>
              </w:rPr>
              <w:t xml:space="preserve"> a collaborative env</w:t>
            </w:r>
            <w:r w:rsidR="00220260" w:rsidRPr="00E469E3">
              <w:rPr>
                <w:rFonts w:asciiTheme="minorHAnsi" w:hAnsiTheme="minorHAnsi"/>
                <w:color w:val="5B5B5B"/>
              </w:rPr>
              <w:t>i</w:t>
            </w:r>
            <w:r w:rsidR="00220260" w:rsidRPr="00E469E3">
              <w:rPr>
                <w:rFonts w:asciiTheme="minorHAnsi" w:hAnsiTheme="minorHAnsi"/>
                <w:color w:val="363636"/>
              </w:rPr>
              <w:t xml:space="preserve">ronment where </w:t>
            </w:r>
            <w:r w:rsidR="00757F26" w:rsidRPr="00E469E3">
              <w:rPr>
                <w:rFonts w:asciiTheme="minorHAnsi" w:hAnsiTheme="minorHAnsi"/>
                <w:color w:val="464646"/>
              </w:rPr>
              <w:t>s</w:t>
            </w:r>
            <w:r w:rsidR="00757F26" w:rsidRPr="00E469E3">
              <w:rPr>
                <w:rFonts w:asciiTheme="minorHAnsi" w:hAnsiTheme="minorHAnsi"/>
                <w:color w:val="1D1D1D"/>
              </w:rPr>
              <w:t>taff are</w:t>
            </w:r>
            <w:r w:rsidR="00220260" w:rsidRPr="00E469E3">
              <w:rPr>
                <w:rFonts w:asciiTheme="minorHAnsi" w:hAnsiTheme="minorHAnsi"/>
                <w:color w:val="363636"/>
              </w:rPr>
              <w:t xml:space="preserve"> engaged</w:t>
            </w:r>
          </w:p>
        </w:tc>
        <w:tc>
          <w:tcPr>
            <w:tcW w:w="3210" w:type="dxa"/>
          </w:tcPr>
          <w:p w:rsidR="00CA7447" w:rsidRPr="00E469E3" w:rsidRDefault="00220260">
            <w:pPr>
              <w:pStyle w:val="TableParagraph"/>
              <w:spacing w:before="1" w:line="249" w:lineRule="auto"/>
              <w:ind w:left="103" w:right="232" w:firstLine="2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1D1D1D"/>
                <w:w w:val="105"/>
              </w:rPr>
              <w:t xml:space="preserve">The 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 xml:space="preserve">purpose of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the meeting </w:t>
            </w:r>
            <w:proofErr w:type="gramStart"/>
            <w:r w:rsidRPr="00E469E3">
              <w:rPr>
                <w:rFonts w:asciiTheme="minorHAnsi" w:hAnsiTheme="minorHAnsi"/>
                <w:color w:val="363636"/>
                <w:w w:val="105"/>
              </w:rPr>
              <w:t>is clearly stated</w:t>
            </w:r>
            <w:proofErr w:type="gramEnd"/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 with </w:t>
            </w:r>
            <w:r w:rsidR="00757F26" w:rsidRPr="00E469E3">
              <w:rPr>
                <w:rFonts w:asciiTheme="minorHAnsi" w:hAnsiTheme="minorHAnsi"/>
                <w:color w:val="1D1D1D"/>
                <w:w w:val="105"/>
              </w:rPr>
              <w:t>few</w:t>
            </w:r>
            <w:r w:rsidRPr="00E469E3">
              <w:rPr>
                <w:rFonts w:asciiTheme="minorHAnsi" w:hAnsiTheme="minorHAnsi"/>
                <w:color w:val="1D1D1D"/>
                <w:w w:val="105"/>
              </w:rPr>
              <w:t xml:space="preserve"> 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 xml:space="preserve">w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unproductive or unnecessary digressions. Team building processes are in use and team members understand their roles and expectations. </w:t>
            </w:r>
            <w:r w:rsidRPr="00E469E3">
              <w:rPr>
                <w:rFonts w:asciiTheme="minorHAnsi" w:hAnsiTheme="minorHAnsi"/>
                <w:color w:val="1D1D1D"/>
                <w:w w:val="105"/>
              </w:rPr>
              <w:t xml:space="preserve">Team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appears 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 xml:space="preserve">cohesive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>and</w:t>
            </w:r>
          </w:p>
          <w:p w:rsidR="00CA7447" w:rsidRPr="00E469E3" w:rsidRDefault="00220260">
            <w:pPr>
              <w:pStyle w:val="TableParagraph"/>
              <w:spacing w:before="3" w:line="252" w:lineRule="auto"/>
              <w:ind w:left="103"/>
              <w:rPr>
                <w:rFonts w:asciiTheme="minorHAnsi" w:hAnsiTheme="minorHAnsi"/>
              </w:rPr>
            </w:pPr>
            <w:proofErr w:type="gramStart"/>
            <w:r w:rsidRPr="00E469E3">
              <w:rPr>
                <w:rFonts w:asciiTheme="minorHAnsi" w:hAnsiTheme="minorHAnsi"/>
                <w:color w:val="464646"/>
                <w:w w:val="105"/>
              </w:rPr>
              <w:t>orga</w:t>
            </w:r>
            <w:r w:rsidRPr="00E469E3">
              <w:rPr>
                <w:rFonts w:asciiTheme="minorHAnsi" w:hAnsiTheme="minorHAnsi"/>
                <w:color w:val="1D1D1D"/>
                <w:w w:val="105"/>
              </w:rPr>
              <w:t>nized</w:t>
            </w:r>
            <w:proofErr w:type="gramEnd"/>
            <w:r w:rsidRPr="00E469E3">
              <w:rPr>
                <w:rFonts w:asciiTheme="minorHAnsi" w:hAnsiTheme="minorHAnsi"/>
                <w:color w:val="1D1D1D"/>
                <w:w w:val="105"/>
              </w:rPr>
              <w:t xml:space="preserve">. 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>Staf</w:t>
            </w:r>
            <w:r w:rsidR="00BA7090" w:rsidRPr="00E469E3">
              <w:rPr>
                <w:rFonts w:asciiTheme="minorHAnsi" w:hAnsiTheme="minorHAnsi"/>
                <w:color w:val="464646"/>
                <w:w w:val="105"/>
              </w:rPr>
              <w:t>f</w:t>
            </w:r>
            <w:r w:rsidRPr="00E469E3">
              <w:rPr>
                <w:rFonts w:asciiTheme="minorHAnsi" w:hAnsiTheme="minorHAnsi"/>
                <w:color w:val="1D1D1D"/>
                <w:w w:val="105"/>
              </w:rPr>
              <w:t xml:space="preserve"> 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 xml:space="preserve">are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>highly engaged.</w:t>
            </w:r>
          </w:p>
        </w:tc>
        <w:tc>
          <w:tcPr>
            <w:tcW w:w="3211" w:type="dxa"/>
          </w:tcPr>
          <w:p w:rsidR="00CA7447" w:rsidRPr="00E469E3" w:rsidRDefault="00220260">
            <w:pPr>
              <w:pStyle w:val="TableParagraph"/>
              <w:spacing w:before="16" w:line="249" w:lineRule="auto"/>
              <w:ind w:left="97" w:right="406" w:firstLine="12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Purpose 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 xml:space="preserve">of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the </w:t>
            </w:r>
            <w:r w:rsidRPr="00E469E3">
              <w:rPr>
                <w:rFonts w:asciiTheme="minorHAnsi" w:hAnsiTheme="minorHAnsi"/>
                <w:color w:val="1D1D1D"/>
                <w:w w:val="105"/>
              </w:rPr>
              <w:t xml:space="preserve">meeting </w:t>
            </w:r>
            <w:r w:rsidRPr="00E469E3">
              <w:rPr>
                <w:rFonts w:asciiTheme="minorHAnsi" w:hAnsiTheme="minorHAnsi"/>
                <w:color w:val="464646"/>
              </w:rPr>
              <w:t xml:space="preserve">is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stated and agenda </w:t>
            </w:r>
            <w:proofErr w:type="gramStart"/>
            <w:r w:rsidRPr="00E469E3">
              <w:rPr>
                <w:rFonts w:asciiTheme="minorHAnsi" w:hAnsiTheme="minorHAnsi"/>
                <w:color w:val="5B5B5B"/>
                <w:w w:val="105"/>
              </w:rPr>
              <w:t>i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>s followed</w:t>
            </w:r>
            <w:proofErr w:type="gramEnd"/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. Team building processes are clear apparent. </w:t>
            </w:r>
            <w:r w:rsidRPr="00E469E3">
              <w:rPr>
                <w:rFonts w:asciiTheme="minorHAnsi" w:hAnsiTheme="minorHAnsi"/>
                <w:color w:val="464646"/>
              </w:rPr>
              <w:t>S</w:t>
            </w:r>
            <w:r w:rsidRPr="00E469E3">
              <w:rPr>
                <w:rFonts w:asciiTheme="minorHAnsi" w:hAnsiTheme="minorHAnsi"/>
                <w:color w:val="1D1D1D"/>
              </w:rPr>
              <w:t>t</w:t>
            </w:r>
            <w:r w:rsidRPr="00E469E3">
              <w:rPr>
                <w:rFonts w:asciiTheme="minorHAnsi" w:hAnsiTheme="minorHAnsi"/>
                <w:color w:val="464646"/>
              </w:rPr>
              <w:t>a</w:t>
            </w:r>
            <w:r w:rsidRPr="00E469E3">
              <w:rPr>
                <w:rFonts w:asciiTheme="minorHAnsi" w:hAnsiTheme="minorHAnsi"/>
                <w:color w:val="1D1D1D"/>
                <w:w w:val="105"/>
              </w:rPr>
              <w:t xml:space="preserve">ff </w:t>
            </w:r>
            <w:r w:rsidRPr="00E469E3">
              <w:rPr>
                <w:rFonts w:asciiTheme="minorHAnsi" w:hAnsiTheme="minorHAnsi"/>
                <w:color w:val="363636"/>
              </w:rPr>
              <w:t xml:space="preserve">are </w:t>
            </w:r>
            <w:r w:rsidR="00BA7090" w:rsidRPr="00E469E3">
              <w:rPr>
                <w:rFonts w:asciiTheme="minorHAnsi" w:hAnsiTheme="minorHAnsi"/>
                <w:color w:val="363636"/>
                <w:w w:val="105"/>
              </w:rPr>
              <w:t xml:space="preserve">engaged in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>the meeting.</w:t>
            </w:r>
          </w:p>
        </w:tc>
        <w:tc>
          <w:tcPr>
            <w:tcW w:w="3211" w:type="dxa"/>
          </w:tcPr>
          <w:p w:rsidR="00CA7447" w:rsidRPr="00E469E3" w:rsidRDefault="00220260">
            <w:pPr>
              <w:pStyle w:val="TableParagraph"/>
              <w:spacing w:before="23" w:line="247" w:lineRule="auto"/>
              <w:ind w:left="94" w:right="85" w:firstLine="8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Purpose of the meeting is discernible but not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>c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>learl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y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stated and the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agenda </w:t>
            </w:r>
            <w:proofErr w:type="gramStart"/>
            <w:r w:rsidRPr="00E469E3">
              <w:rPr>
                <w:rFonts w:asciiTheme="minorHAnsi" w:hAnsiTheme="minorHAnsi"/>
                <w:color w:val="363636"/>
                <w:w w:val="110"/>
              </w:rPr>
              <w:t>may not</w:t>
            </w:r>
            <w:r w:rsidRPr="00E469E3">
              <w:rPr>
                <w:rFonts w:asciiTheme="minorHAnsi" w:hAnsiTheme="minorHAnsi"/>
                <w:color w:val="363636"/>
                <w:spacing w:val="-37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be</w:t>
            </w:r>
            <w:r w:rsidRPr="00E469E3">
              <w:rPr>
                <w:rFonts w:asciiTheme="minorHAnsi" w:hAnsiTheme="minorHAnsi"/>
                <w:color w:val="363636"/>
                <w:spacing w:val="-33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consistently</w:t>
            </w:r>
            <w:r w:rsidRPr="00E469E3">
              <w:rPr>
                <w:rFonts w:asciiTheme="minorHAnsi" w:hAnsiTheme="minorHAnsi"/>
                <w:color w:val="363636"/>
                <w:spacing w:val="-28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>f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>o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>ll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>owed</w:t>
            </w:r>
            <w:proofErr w:type="gramEnd"/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. Some 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 xml:space="preserve">team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processes are apparent by underdeve</w:t>
            </w:r>
            <w:r w:rsidRPr="00E469E3">
              <w:rPr>
                <w:rFonts w:asciiTheme="minorHAnsi" w:hAnsiTheme="minorHAnsi"/>
                <w:color w:val="5B5B5B"/>
                <w:w w:val="110"/>
              </w:rPr>
              <w:t>lop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ed.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Most staff </w:t>
            </w:r>
            <w:r w:rsidR="00BA7090" w:rsidRPr="00E469E3">
              <w:rPr>
                <w:rFonts w:asciiTheme="minorHAnsi" w:hAnsiTheme="minorHAnsi"/>
                <w:color w:val="363636"/>
                <w:w w:val="110"/>
              </w:rPr>
              <w:t xml:space="preserve">are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engaged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in 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 xml:space="preserve">the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meeting.</w:t>
            </w:r>
          </w:p>
        </w:tc>
        <w:tc>
          <w:tcPr>
            <w:tcW w:w="3211" w:type="dxa"/>
          </w:tcPr>
          <w:p w:rsidR="00CA7447" w:rsidRPr="00E469E3" w:rsidRDefault="00220260" w:rsidP="00E469E3">
            <w:pPr>
              <w:pStyle w:val="TableParagraph"/>
              <w:spacing w:before="30" w:line="244" w:lineRule="auto"/>
              <w:ind w:left="105" w:right="830" w:firstLine="4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1D1D1D"/>
              </w:rPr>
              <w:t xml:space="preserve">Demonstrates </w:t>
            </w:r>
            <w:r w:rsidRPr="00E469E3">
              <w:rPr>
                <w:rFonts w:asciiTheme="minorHAnsi" w:hAnsiTheme="minorHAnsi"/>
                <w:color w:val="363636"/>
              </w:rPr>
              <w:t xml:space="preserve">no </w:t>
            </w:r>
            <w:r w:rsidR="005F75C4" w:rsidRPr="00E469E3">
              <w:rPr>
                <w:rFonts w:asciiTheme="minorHAnsi" w:hAnsiTheme="minorHAnsi"/>
                <w:color w:val="363636"/>
              </w:rPr>
              <w:t xml:space="preserve">understanding </w:t>
            </w:r>
            <w:r w:rsidRPr="00E469E3">
              <w:rPr>
                <w:rFonts w:asciiTheme="minorHAnsi" w:hAnsiTheme="minorHAnsi"/>
                <w:color w:val="363636"/>
              </w:rPr>
              <w:t>of</w:t>
            </w:r>
            <w:r w:rsidRPr="00E469E3">
              <w:rPr>
                <w:rFonts w:asciiTheme="minorHAnsi" w:hAnsiTheme="minorHAnsi"/>
                <w:color w:val="363636"/>
                <w:spacing w:val="-13"/>
              </w:rPr>
              <w:t xml:space="preserve"> </w:t>
            </w:r>
            <w:r w:rsidRPr="00E469E3">
              <w:rPr>
                <w:rFonts w:asciiTheme="minorHAnsi" w:hAnsiTheme="minorHAnsi"/>
                <w:color w:val="1D1D1D"/>
              </w:rPr>
              <w:t>the</w:t>
            </w:r>
            <w:r w:rsidR="00E469E3" w:rsidRPr="00E469E3">
              <w:rPr>
                <w:rFonts w:asciiTheme="minorHAnsi" w:hAnsiTheme="minorHAnsi"/>
                <w:color w:val="1D1D1D"/>
              </w:rPr>
              <w:t xml:space="preserve">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purpose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of 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 xml:space="preserve">the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meeting. Little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>o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 xml:space="preserve">r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no team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>bu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>ild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ing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apparent. Engagement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of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 xml:space="preserve">staff </w:t>
            </w:r>
            <w:r w:rsidRPr="00E469E3">
              <w:rPr>
                <w:rFonts w:asciiTheme="minorHAnsi" w:hAnsiTheme="minorHAnsi"/>
                <w:color w:val="464646"/>
                <w:w w:val="105"/>
              </w:rPr>
              <w:t xml:space="preserve">is </w:t>
            </w:r>
            <w:r w:rsidRPr="00E469E3">
              <w:rPr>
                <w:rFonts w:asciiTheme="minorHAnsi" w:hAnsiTheme="minorHAnsi"/>
                <w:color w:val="363636"/>
                <w:w w:val="105"/>
              </w:rPr>
              <w:t>lacking.</w:t>
            </w:r>
          </w:p>
        </w:tc>
      </w:tr>
      <w:tr w:rsidR="00CA7447" w:rsidRPr="00E469E3" w:rsidTr="00E469E3">
        <w:trPr>
          <w:trHeight w:val="2040"/>
        </w:trPr>
        <w:tc>
          <w:tcPr>
            <w:tcW w:w="2002" w:type="dxa"/>
          </w:tcPr>
          <w:p w:rsidR="00CA7447" w:rsidRPr="00E469E3" w:rsidRDefault="00220260">
            <w:pPr>
              <w:pStyle w:val="TableParagraph"/>
              <w:spacing w:line="206" w:lineRule="exact"/>
              <w:ind w:left="95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</w:rPr>
              <w:t>Exhibits Leadership</w:t>
            </w:r>
          </w:p>
          <w:p w:rsidR="00CA7447" w:rsidRPr="00E469E3" w:rsidRDefault="00220260">
            <w:pPr>
              <w:pStyle w:val="TableParagraph"/>
              <w:spacing w:before="12"/>
              <w:ind w:left="102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05"/>
              </w:rPr>
              <w:t>Qualities</w:t>
            </w:r>
          </w:p>
        </w:tc>
        <w:tc>
          <w:tcPr>
            <w:tcW w:w="3210" w:type="dxa"/>
          </w:tcPr>
          <w:p w:rsidR="00CA7447" w:rsidRPr="00E469E3" w:rsidRDefault="00220260" w:rsidP="00E469E3">
            <w:pPr>
              <w:pStyle w:val="TableParagraph"/>
              <w:spacing w:before="1" w:line="249" w:lineRule="auto"/>
              <w:ind w:left="102" w:right="249" w:firstLine="7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</w:rPr>
              <w:t>Applies</w:t>
            </w:r>
            <w:r w:rsidRPr="00E469E3">
              <w:rPr>
                <w:rFonts w:asciiTheme="minorHAnsi" w:hAnsiTheme="minorHAnsi"/>
                <w:color w:val="363636"/>
                <w:spacing w:val="-9"/>
              </w:rPr>
              <w:t xml:space="preserve"> </w:t>
            </w:r>
            <w:r w:rsidRPr="00E469E3">
              <w:rPr>
                <w:rFonts w:asciiTheme="minorHAnsi" w:hAnsiTheme="minorHAnsi"/>
                <w:color w:val="464646"/>
              </w:rPr>
              <w:t>lea</w:t>
            </w:r>
            <w:r w:rsidRPr="00E469E3">
              <w:rPr>
                <w:rFonts w:asciiTheme="minorHAnsi" w:hAnsiTheme="minorHAnsi"/>
                <w:color w:val="464646"/>
                <w:spacing w:val="-25"/>
              </w:rPr>
              <w:t xml:space="preserve"> </w:t>
            </w:r>
            <w:r w:rsidRPr="00E469E3">
              <w:rPr>
                <w:rFonts w:asciiTheme="minorHAnsi" w:hAnsiTheme="minorHAnsi"/>
                <w:color w:val="464646"/>
              </w:rPr>
              <w:t>der</w:t>
            </w:r>
            <w:r w:rsidRPr="00E469E3">
              <w:rPr>
                <w:rFonts w:asciiTheme="minorHAnsi" w:hAnsiTheme="minorHAnsi"/>
                <w:color w:val="464646"/>
                <w:spacing w:val="-36"/>
              </w:rPr>
              <w:t xml:space="preserve"> </w:t>
            </w:r>
            <w:r w:rsidRPr="00E469E3">
              <w:rPr>
                <w:rFonts w:asciiTheme="minorHAnsi" w:hAnsiTheme="minorHAnsi"/>
                <w:color w:val="464646"/>
                <w:spacing w:val="-4"/>
              </w:rPr>
              <w:t>s</w:t>
            </w:r>
            <w:r w:rsidRPr="00E469E3">
              <w:rPr>
                <w:rFonts w:asciiTheme="minorHAnsi" w:hAnsiTheme="minorHAnsi"/>
                <w:color w:val="1D1D1D"/>
                <w:spacing w:val="-4"/>
              </w:rPr>
              <w:t>h</w:t>
            </w:r>
            <w:r w:rsidRPr="00E469E3">
              <w:rPr>
                <w:rFonts w:asciiTheme="minorHAnsi" w:hAnsiTheme="minorHAnsi"/>
                <w:color w:val="464646"/>
              </w:rPr>
              <w:t>ip</w:t>
            </w:r>
            <w:r w:rsidR="00BA7090" w:rsidRPr="00E469E3">
              <w:rPr>
                <w:rFonts w:asciiTheme="minorHAnsi" w:hAnsiTheme="minorHAnsi"/>
                <w:color w:val="464646"/>
                <w:spacing w:val="17"/>
              </w:rPr>
              <w:t xml:space="preserve"> </w:t>
            </w:r>
            <w:r w:rsidRPr="00E469E3">
              <w:rPr>
                <w:rFonts w:asciiTheme="minorHAnsi" w:hAnsiTheme="minorHAnsi"/>
                <w:color w:val="1D1D1D"/>
              </w:rPr>
              <w:t>te</w:t>
            </w:r>
            <w:r w:rsidRPr="00E469E3">
              <w:rPr>
                <w:rFonts w:asciiTheme="minorHAnsi" w:hAnsiTheme="minorHAnsi"/>
                <w:color w:val="1D1D1D"/>
                <w:spacing w:val="-37"/>
              </w:rPr>
              <w:t xml:space="preserve"> </w:t>
            </w:r>
            <w:r w:rsidRPr="00E469E3">
              <w:rPr>
                <w:rFonts w:asciiTheme="minorHAnsi" w:hAnsiTheme="minorHAnsi"/>
                <w:color w:val="1D1D1D"/>
              </w:rPr>
              <w:t>chniq</w:t>
            </w:r>
            <w:r w:rsidRPr="00E469E3">
              <w:rPr>
                <w:rFonts w:asciiTheme="minorHAnsi" w:hAnsiTheme="minorHAnsi"/>
                <w:color w:val="464646"/>
                <w:spacing w:val="2"/>
              </w:rPr>
              <w:t>ues</w:t>
            </w:r>
            <w:r w:rsidR="00BA7090" w:rsidRPr="00E469E3">
              <w:rPr>
                <w:rFonts w:asciiTheme="minorHAnsi" w:hAnsiTheme="minorHAnsi"/>
                <w:color w:val="464646"/>
                <w:spacing w:val="2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</w:rPr>
              <w:t xml:space="preserve">such as displaying </w:t>
            </w:r>
            <w:r w:rsidRPr="00E469E3">
              <w:rPr>
                <w:rFonts w:asciiTheme="minorHAnsi" w:hAnsiTheme="minorHAnsi"/>
                <w:color w:val="5B5B5B"/>
              </w:rPr>
              <w:t>l</w:t>
            </w:r>
            <w:r w:rsidR="00BA7090" w:rsidRPr="00E469E3">
              <w:rPr>
                <w:rFonts w:asciiTheme="minorHAnsi" w:hAnsiTheme="minorHAnsi"/>
                <w:color w:val="363636"/>
              </w:rPr>
              <w:t>ead</w:t>
            </w:r>
            <w:r w:rsidRPr="00E469E3">
              <w:rPr>
                <w:rFonts w:asciiTheme="minorHAnsi" w:hAnsiTheme="minorHAnsi"/>
                <w:color w:val="363636"/>
              </w:rPr>
              <w:t xml:space="preserve">ership </w:t>
            </w:r>
            <w:r w:rsidRPr="00E469E3">
              <w:rPr>
                <w:rFonts w:asciiTheme="minorHAnsi" w:hAnsiTheme="minorHAnsi"/>
                <w:color w:val="464646"/>
              </w:rPr>
              <w:t>con</w:t>
            </w:r>
            <w:r w:rsidR="00BA7090" w:rsidRPr="00E469E3">
              <w:rPr>
                <w:rFonts w:asciiTheme="minorHAnsi" w:hAnsiTheme="minorHAnsi"/>
                <w:color w:val="1D1D1D"/>
              </w:rPr>
              <w:t>fid</w:t>
            </w:r>
            <w:r w:rsidRPr="00E469E3">
              <w:rPr>
                <w:rFonts w:asciiTheme="minorHAnsi" w:hAnsiTheme="minorHAnsi"/>
                <w:color w:val="1D1D1D"/>
              </w:rPr>
              <w:t>en</w:t>
            </w:r>
            <w:r w:rsidRPr="00E469E3">
              <w:rPr>
                <w:rFonts w:asciiTheme="minorHAnsi" w:hAnsiTheme="minorHAnsi"/>
                <w:color w:val="464646"/>
              </w:rPr>
              <w:t xml:space="preserve">ce, </w:t>
            </w:r>
            <w:r w:rsidRPr="00E469E3">
              <w:rPr>
                <w:rFonts w:asciiTheme="minorHAnsi" w:hAnsiTheme="minorHAnsi"/>
                <w:color w:val="363636"/>
              </w:rPr>
              <w:t>listening and accepting feedback and demonstrat</w:t>
            </w:r>
            <w:r w:rsidRPr="00E469E3">
              <w:rPr>
                <w:rFonts w:asciiTheme="minorHAnsi" w:hAnsiTheme="minorHAnsi"/>
                <w:color w:val="5B5B5B"/>
              </w:rPr>
              <w:t>in</w:t>
            </w:r>
            <w:r w:rsidR="00BA7090" w:rsidRPr="00E469E3">
              <w:rPr>
                <w:rFonts w:asciiTheme="minorHAnsi" w:hAnsiTheme="minorHAnsi"/>
                <w:color w:val="363636"/>
              </w:rPr>
              <w:t xml:space="preserve">g </w:t>
            </w:r>
            <w:r w:rsidRPr="00E469E3">
              <w:rPr>
                <w:rFonts w:asciiTheme="minorHAnsi" w:hAnsiTheme="minorHAnsi"/>
                <w:color w:val="363636"/>
              </w:rPr>
              <w:t>respect for</w:t>
            </w:r>
            <w:r w:rsidR="00E469E3" w:rsidRPr="00E469E3">
              <w:rPr>
                <w:rFonts w:asciiTheme="minorHAnsi" w:hAnsiTheme="minorHAnsi"/>
                <w:color w:val="363636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diverse</w:t>
            </w:r>
            <w:r w:rsidRPr="00E469E3">
              <w:rPr>
                <w:rFonts w:asciiTheme="minorHAnsi" w:hAnsiTheme="minorHAnsi"/>
                <w:color w:val="363636"/>
                <w:spacing w:val="-25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points</w:t>
            </w:r>
            <w:r w:rsidRPr="00E469E3">
              <w:rPr>
                <w:rFonts w:asciiTheme="minorHAnsi" w:hAnsiTheme="minorHAnsi"/>
                <w:color w:val="363636"/>
                <w:spacing w:val="-27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of</w:t>
            </w:r>
            <w:r w:rsidRPr="00E469E3">
              <w:rPr>
                <w:rFonts w:asciiTheme="minorHAnsi" w:hAnsiTheme="minorHAnsi"/>
                <w:color w:val="363636"/>
                <w:spacing w:val="-25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view</w:t>
            </w:r>
            <w:r w:rsidRPr="00E469E3">
              <w:rPr>
                <w:rFonts w:asciiTheme="minorHAnsi" w:hAnsiTheme="minorHAnsi"/>
                <w:color w:val="363636"/>
                <w:spacing w:val="-31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effectively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to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maintain the focus and progress</w:t>
            </w:r>
            <w:r w:rsidRPr="00E469E3">
              <w:rPr>
                <w:rFonts w:asciiTheme="minorHAnsi" w:hAnsiTheme="minorHAnsi"/>
                <w:color w:val="363636"/>
                <w:spacing w:val="-25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>of</w:t>
            </w:r>
            <w:r w:rsidRPr="00E469E3">
              <w:rPr>
                <w:rFonts w:asciiTheme="minorHAnsi" w:hAnsiTheme="minorHAnsi"/>
                <w:color w:val="464646"/>
                <w:spacing w:val="-16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the</w:t>
            </w:r>
            <w:r w:rsidRPr="00E469E3">
              <w:rPr>
                <w:rFonts w:asciiTheme="minorHAnsi" w:hAnsiTheme="minorHAnsi"/>
                <w:color w:val="363636"/>
                <w:spacing w:val="-22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meeting</w:t>
            </w:r>
            <w:r w:rsidRPr="00E469E3">
              <w:rPr>
                <w:rFonts w:asciiTheme="minorHAnsi" w:hAnsiTheme="minorHAnsi"/>
                <w:color w:val="363636"/>
                <w:spacing w:val="-28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and</w:t>
            </w:r>
            <w:r w:rsidR="00E469E3" w:rsidRPr="00E469E3">
              <w:rPr>
                <w:rFonts w:asciiTheme="minorHAnsi" w:hAnsiTheme="minorHAnsi"/>
                <w:color w:val="363636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help participants 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>de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velop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a</w:t>
            </w:r>
            <w:r w:rsidR="00E469E3" w:rsidRPr="00E469E3">
              <w:rPr>
                <w:rFonts w:asciiTheme="minorHAnsi" w:hAnsiTheme="minorHAnsi"/>
                <w:color w:val="363636"/>
                <w:w w:val="110"/>
              </w:rPr>
              <w:t xml:space="preserve"> concrete course of action</w:t>
            </w:r>
            <w:r w:rsidR="00E469E3">
              <w:rPr>
                <w:rFonts w:asciiTheme="minorHAnsi" w:hAnsiTheme="minorHAnsi"/>
                <w:color w:val="363636"/>
                <w:w w:val="110"/>
              </w:rPr>
              <w:t>.</w:t>
            </w:r>
          </w:p>
        </w:tc>
        <w:tc>
          <w:tcPr>
            <w:tcW w:w="3211" w:type="dxa"/>
          </w:tcPr>
          <w:p w:rsidR="00CA7447" w:rsidRPr="00E469E3" w:rsidRDefault="00220260">
            <w:pPr>
              <w:pStyle w:val="TableParagraph"/>
              <w:spacing w:before="8" w:line="249" w:lineRule="auto"/>
              <w:ind w:left="88" w:right="198" w:firstLine="7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</w:rPr>
              <w:t xml:space="preserve">Applies </w:t>
            </w:r>
            <w:r w:rsidRPr="00E469E3">
              <w:rPr>
                <w:rFonts w:asciiTheme="minorHAnsi" w:hAnsiTheme="minorHAnsi"/>
                <w:color w:val="1D1D1D"/>
              </w:rPr>
              <w:t xml:space="preserve">leadership </w:t>
            </w:r>
            <w:r w:rsidRPr="00E469E3">
              <w:rPr>
                <w:rFonts w:asciiTheme="minorHAnsi" w:hAnsiTheme="minorHAnsi"/>
                <w:color w:val="363636"/>
              </w:rPr>
              <w:t xml:space="preserve">techniques, such as </w:t>
            </w:r>
            <w:r w:rsidRPr="00E469E3">
              <w:rPr>
                <w:rFonts w:asciiTheme="minorHAnsi" w:hAnsiTheme="minorHAnsi"/>
                <w:color w:val="1D1D1D"/>
              </w:rPr>
              <w:t>disp</w:t>
            </w:r>
            <w:r w:rsidRPr="00E469E3">
              <w:rPr>
                <w:rFonts w:asciiTheme="minorHAnsi" w:hAnsiTheme="minorHAnsi"/>
                <w:color w:val="5B5B5B"/>
              </w:rPr>
              <w:t>l</w:t>
            </w:r>
            <w:r w:rsidRPr="00E469E3">
              <w:rPr>
                <w:rFonts w:asciiTheme="minorHAnsi" w:hAnsiTheme="minorHAnsi"/>
                <w:color w:val="363636"/>
              </w:rPr>
              <w:t xml:space="preserve">aying </w:t>
            </w:r>
            <w:r w:rsidRPr="00E469E3">
              <w:rPr>
                <w:rFonts w:asciiTheme="minorHAnsi" w:hAnsiTheme="minorHAnsi"/>
                <w:color w:val="6E6E6E"/>
              </w:rPr>
              <w:t>l</w:t>
            </w:r>
            <w:r w:rsidR="00BA7090" w:rsidRPr="00E469E3">
              <w:rPr>
                <w:rFonts w:asciiTheme="minorHAnsi" w:hAnsiTheme="minorHAnsi"/>
                <w:color w:val="363636"/>
              </w:rPr>
              <w:t>ead</w:t>
            </w:r>
            <w:r w:rsidRPr="00E469E3">
              <w:rPr>
                <w:rFonts w:asciiTheme="minorHAnsi" w:hAnsiTheme="minorHAnsi"/>
                <w:color w:val="363636"/>
              </w:rPr>
              <w:t xml:space="preserve">ership </w:t>
            </w:r>
            <w:r w:rsidRPr="00E469E3">
              <w:rPr>
                <w:rFonts w:asciiTheme="minorHAnsi" w:hAnsiTheme="minorHAnsi"/>
                <w:color w:val="464646"/>
              </w:rPr>
              <w:t xml:space="preserve">confidence, </w:t>
            </w:r>
            <w:r w:rsidRPr="00E469E3">
              <w:rPr>
                <w:rFonts w:asciiTheme="minorHAnsi" w:hAnsiTheme="minorHAnsi"/>
                <w:color w:val="363636"/>
              </w:rPr>
              <w:t xml:space="preserve">listening and accepting </w:t>
            </w:r>
            <w:r w:rsidR="00BA7090" w:rsidRPr="00E469E3">
              <w:rPr>
                <w:rFonts w:asciiTheme="minorHAnsi" w:hAnsiTheme="minorHAnsi"/>
                <w:color w:val="1D1D1D"/>
              </w:rPr>
              <w:t>feedb</w:t>
            </w:r>
            <w:r w:rsidRPr="00E469E3">
              <w:rPr>
                <w:rFonts w:asciiTheme="minorHAnsi" w:hAnsiTheme="minorHAnsi"/>
                <w:color w:val="1D1D1D"/>
              </w:rPr>
              <w:t>a</w:t>
            </w:r>
            <w:r w:rsidR="00BA7090" w:rsidRPr="00E469E3">
              <w:rPr>
                <w:rFonts w:asciiTheme="minorHAnsi" w:hAnsiTheme="minorHAnsi"/>
                <w:color w:val="464646"/>
              </w:rPr>
              <w:t>c</w:t>
            </w:r>
            <w:r w:rsidRPr="00E469E3">
              <w:rPr>
                <w:rFonts w:asciiTheme="minorHAnsi" w:hAnsiTheme="minorHAnsi"/>
                <w:color w:val="464646"/>
              </w:rPr>
              <w:t xml:space="preserve">k </w:t>
            </w:r>
            <w:r w:rsidRPr="00E469E3">
              <w:rPr>
                <w:rFonts w:asciiTheme="minorHAnsi" w:hAnsiTheme="minorHAnsi"/>
                <w:color w:val="363636"/>
              </w:rPr>
              <w:t xml:space="preserve">and demonstrating </w:t>
            </w:r>
            <w:r w:rsidRPr="00E469E3">
              <w:rPr>
                <w:rFonts w:asciiTheme="minorHAnsi" w:hAnsiTheme="minorHAnsi"/>
                <w:color w:val="464646"/>
              </w:rPr>
              <w:t xml:space="preserve">respect </w:t>
            </w:r>
            <w:r w:rsidR="00BA7090" w:rsidRPr="00E469E3">
              <w:rPr>
                <w:rFonts w:asciiTheme="minorHAnsi" w:hAnsiTheme="minorHAnsi"/>
                <w:color w:val="363636"/>
              </w:rPr>
              <w:t xml:space="preserve">for diverse points </w:t>
            </w:r>
            <w:r w:rsidRPr="00E469E3">
              <w:rPr>
                <w:rFonts w:asciiTheme="minorHAnsi" w:hAnsiTheme="minorHAnsi"/>
                <w:color w:val="363636"/>
              </w:rPr>
              <w:t xml:space="preserve">of </w:t>
            </w:r>
            <w:r w:rsidRPr="00E469E3">
              <w:rPr>
                <w:rFonts w:asciiTheme="minorHAnsi" w:hAnsiTheme="minorHAnsi"/>
                <w:color w:val="464646"/>
              </w:rPr>
              <w:t>view.</w:t>
            </w:r>
          </w:p>
          <w:p w:rsidR="00CA7447" w:rsidRPr="00E469E3" w:rsidRDefault="00220260" w:rsidP="00E469E3">
            <w:pPr>
              <w:pStyle w:val="TableParagraph"/>
              <w:spacing w:before="2"/>
              <w:ind w:left="81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05"/>
              </w:rPr>
              <w:t>Maintains focus and</w:t>
            </w:r>
            <w:r w:rsidR="00E469E3" w:rsidRPr="00E469E3">
              <w:rPr>
                <w:rFonts w:asciiTheme="minorHAnsi" w:hAnsiTheme="minorHAnsi"/>
                <w:color w:val="363636"/>
                <w:w w:val="105"/>
              </w:rPr>
              <w:t xml:space="preserve"> </w:t>
            </w:r>
            <w:r w:rsidRPr="00E469E3">
              <w:rPr>
                <w:rFonts w:asciiTheme="minorHAnsi" w:hAnsiTheme="minorHAnsi"/>
                <w:color w:val="1D1D1D"/>
              </w:rPr>
              <w:t>pr</w:t>
            </w:r>
            <w:r w:rsidR="00BA7090" w:rsidRPr="00E469E3">
              <w:rPr>
                <w:rFonts w:asciiTheme="minorHAnsi" w:hAnsiTheme="minorHAnsi"/>
                <w:color w:val="464646"/>
              </w:rPr>
              <w:t>o</w:t>
            </w:r>
            <w:r w:rsidRPr="00E469E3">
              <w:rPr>
                <w:rFonts w:asciiTheme="minorHAnsi" w:hAnsiTheme="minorHAnsi"/>
                <w:color w:val="464646"/>
              </w:rPr>
              <w:t>g</w:t>
            </w:r>
            <w:r w:rsidRPr="00E469E3">
              <w:rPr>
                <w:rFonts w:asciiTheme="minorHAnsi" w:hAnsiTheme="minorHAnsi"/>
                <w:color w:val="1D1D1D"/>
              </w:rPr>
              <w:t xml:space="preserve">ress </w:t>
            </w:r>
            <w:r w:rsidR="00BA7090" w:rsidRPr="00E469E3">
              <w:rPr>
                <w:rFonts w:asciiTheme="minorHAnsi" w:hAnsiTheme="minorHAnsi"/>
                <w:color w:val="363636"/>
              </w:rPr>
              <w:t xml:space="preserve">of </w:t>
            </w:r>
            <w:r w:rsidRPr="00E469E3">
              <w:rPr>
                <w:rFonts w:asciiTheme="minorHAnsi" w:hAnsiTheme="minorHAnsi"/>
                <w:color w:val="363636"/>
              </w:rPr>
              <w:t>the meeting with</w:t>
            </w:r>
            <w:r w:rsidR="00E469E3" w:rsidRPr="00E469E3">
              <w:rPr>
                <w:rFonts w:asciiTheme="minorHAnsi" w:hAnsiTheme="minorHAnsi"/>
                <w:color w:val="363636"/>
              </w:rPr>
              <w:t xml:space="preserve"> mostly positive impacts.</w:t>
            </w:r>
          </w:p>
        </w:tc>
        <w:tc>
          <w:tcPr>
            <w:tcW w:w="3211" w:type="dxa"/>
          </w:tcPr>
          <w:p w:rsidR="00CA7447" w:rsidRPr="00E469E3" w:rsidRDefault="00220260" w:rsidP="00E469E3">
            <w:pPr>
              <w:pStyle w:val="TableParagraph"/>
              <w:spacing w:before="16" w:line="252" w:lineRule="auto"/>
              <w:ind w:left="99" w:right="180" w:firstLine="3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</w:rPr>
              <w:t xml:space="preserve">Attempts to </w:t>
            </w:r>
            <w:r w:rsidRPr="00E469E3">
              <w:rPr>
                <w:rFonts w:asciiTheme="minorHAnsi" w:hAnsiTheme="minorHAnsi"/>
                <w:color w:val="464646"/>
              </w:rPr>
              <w:t xml:space="preserve">use </w:t>
            </w:r>
            <w:r w:rsidRPr="00E469E3">
              <w:rPr>
                <w:rFonts w:asciiTheme="minorHAnsi" w:hAnsiTheme="minorHAnsi"/>
                <w:color w:val="363636"/>
              </w:rPr>
              <w:t xml:space="preserve">leadership </w:t>
            </w:r>
            <w:r w:rsidRPr="00E469E3">
              <w:rPr>
                <w:rFonts w:asciiTheme="minorHAnsi" w:hAnsiTheme="minorHAnsi"/>
                <w:color w:val="1D1D1D"/>
              </w:rPr>
              <w:t xml:space="preserve">technique </w:t>
            </w:r>
            <w:r w:rsidRPr="00E469E3">
              <w:rPr>
                <w:rFonts w:asciiTheme="minorHAnsi" w:hAnsiTheme="minorHAnsi"/>
                <w:color w:val="464646"/>
              </w:rPr>
              <w:t xml:space="preserve">s, </w:t>
            </w:r>
            <w:r w:rsidRPr="00E469E3">
              <w:rPr>
                <w:rFonts w:asciiTheme="minorHAnsi" w:hAnsiTheme="minorHAnsi"/>
                <w:color w:val="363636"/>
              </w:rPr>
              <w:t>such as</w:t>
            </w:r>
            <w:r w:rsidR="00E469E3" w:rsidRPr="00E469E3">
              <w:rPr>
                <w:rFonts w:asciiTheme="minorHAnsi" w:hAnsiTheme="minorHAnsi"/>
                <w:color w:val="363636"/>
              </w:rPr>
              <w:t xml:space="preserve"> </w:t>
            </w:r>
            <w:r w:rsidR="00BA7090" w:rsidRPr="00E469E3">
              <w:rPr>
                <w:rFonts w:asciiTheme="minorHAnsi" w:hAnsiTheme="minorHAnsi"/>
                <w:color w:val="363636"/>
              </w:rPr>
              <w:t>displa</w:t>
            </w:r>
            <w:r w:rsidRPr="00E469E3">
              <w:rPr>
                <w:rFonts w:asciiTheme="minorHAnsi" w:hAnsiTheme="minorHAnsi"/>
                <w:color w:val="363636"/>
              </w:rPr>
              <w:t>y</w:t>
            </w:r>
            <w:r w:rsidRPr="00E469E3">
              <w:rPr>
                <w:rFonts w:asciiTheme="minorHAnsi" w:hAnsiTheme="minorHAnsi"/>
                <w:color w:val="5B5B5B"/>
              </w:rPr>
              <w:t>i</w:t>
            </w:r>
            <w:r w:rsidRPr="00E469E3">
              <w:rPr>
                <w:rFonts w:asciiTheme="minorHAnsi" w:hAnsiTheme="minorHAnsi"/>
                <w:color w:val="363636"/>
              </w:rPr>
              <w:t xml:space="preserve">ng </w:t>
            </w:r>
            <w:r w:rsidRPr="00E469E3">
              <w:rPr>
                <w:rFonts w:asciiTheme="minorHAnsi" w:hAnsiTheme="minorHAnsi"/>
                <w:color w:val="1D1D1D"/>
              </w:rPr>
              <w:t>leaders</w:t>
            </w:r>
            <w:r w:rsidRPr="00E469E3">
              <w:rPr>
                <w:rFonts w:asciiTheme="minorHAnsi" w:hAnsiTheme="minorHAnsi"/>
                <w:color w:val="464646"/>
              </w:rPr>
              <w:t>h</w:t>
            </w:r>
            <w:r w:rsidRPr="00E469E3">
              <w:rPr>
                <w:rFonts w:asciiTheme="minorHAnsi" w:hAnsiTheme="minorHAnsi"/>
                <w:color w:val="1D1D1D"/>
              </w:rPr>
              <w:t>ip</w:t>
            </w:r>
            <w:r w:rsidR="00E469E3" w:rsidRPr="00E469E3">
              <w:rPr>
                <w:rFonts w:asciiTheme="minorHAnsi" w:hAnsiTheme="minorHAnsi"/>
                <w:color w:val="1D1D1D"/>
              </w:rPr>
              <w:t xml:space="preserve"> </w:t>
            </w:r>
            <w:r w:rsidRPr="00E469E3">
              <w:rPr>
                <w:rFonts w:asciiTheme="minorHAnsi" w:hAnsiTheme="minorHAnsi"/>
                <w:color w:val="464646"/>
              </w:rPr>
              <w:t>con</w:t>
            </w:r>
            <w:r w:rsidR="00BA7090" w:rsidRPr="00E469E3">
              <w:rPr>
                <w:rFonts w:asciiTheme="minorHAnsi" w:hAnsiTheme="minorHAnsi"/>
                <w:color w:val="464646"/>
              </w:rPr>
              <w:t>f</w:t>
            </w:r>
            <w:r w:rsidR="00BA7090" w:rsidRPr="00E469E3">
              <w:rPr>
                <w:rFonts w:asciiTheme="minorHAnsi" w:hAnsiTheme="minorHAnsi"/>
                <w:color w:val="1D1D1D"/>
              </w:rPr>
              <w:t>idenc</w:t>
            </w:r>
            <w:r w:rsidRPr="00E469E3">
              <w:rPr>
                <w:rFonts w:asciiTheme="minorHAnsi" w:hAnsiTheme="minorHAnsi"/>
                <w:color w:val="1D1D1D"/>
              </w:rPr>
              <w:t>e</w:t>
            </w:r>
            <w:r w:rsidRPr="00E469E3">
              <w:rPr>
                <w:rFonts w:asciiTheme="minorHAnsi" w:hAnsiTheme="minorHAnsi"/>
                <w:color w:val="5B5B5B"/>
              </w:rPr>
              <w:t>,</w:t>
            </w:r>
            <w:r w:rsidR="00BA7090" w:rsidRPr="00E469E3">
              <w:rPr>
                <w:rFonts w:asciiTheme="minorHAnsi" w:hAnsiTheme="minorHAnsi"/>
                <w:color w:val="5B5B5B"/>
              </w:rPr>
              <w:t xml:space="preserve"> </w:t>
            </w:r>
            <w:r w:rsidR="00BA7090" w:rsidRPr="00E469E3">
              <w:rPr>
                <w:rFonts w:asciiTheme="minorHAnsi" w:hAnsiTheme="minorHAnsi"/>
                <w:color w:val="363636"/>
              </w:rPr>
              <w:t xml:space="preserve">listening and accepting </w:t>
            </w:r>
            <w:r w:rsidRPr="00E469E3">
              <w:rPr>
                <w:rFonts w:asciiTheme="minorHAnsi" w:hAnsiTheme="minorHAnsi"/>
                <w:color w:val="363636"/>
              </w:rPr>
              <w:t>feedback and dem</w:t>
            </w:r>
            <w:r w:rsidR="00BA7090" w:rsidRPr="00E469E3">
              <w:rPr>
                <w:rFonts w:asciiTheme="minorHAnsi" w:hAnsiTheme="minorHAnsi"/>
                <w:color w:val="363636"/>
              </w:rPr>
              <w:t xml:space="preserve">onstrating respect for diverse </w:t>
            </w:r>
            <w:r w:rsidRPr="00E469E3">
              <w:rPr>
                <w:rFonts w:asciiTheme="minorHAnsi" w:hAnsiTheme="minorHAnsi"/>
                <w:color w:val="363636"/>
              </w:rPr>
              <w:t>points of view.</w:t>
            </w:r>
          </w:p>
          <w:p w:rsidR="00CA7447" w:rsidRPr="00E469E3" w:rsidRDefault="00220260" w:rsidP="00E469E3">
            <w:pPr>
              <w:pStyle w:val="TableParagraph"/>
              <w:spacing w:line="215" w:lineRule="exact"/>
              <w:ind w:left="88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  <w:w w:val="110"/>
              </w:rPr>
              <w:t xml:space="preserve">Attempts may 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>ha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ve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little</w:t>
            </w:r>
            <w:r w:rsidR="00E469E3" w:rsidRPr="00E469E3">
              <w:rPr>
                <w:rFonts w:asciiTheme="minorHAnsi" w:hAnsiTheme="minorHAnsi"/>
                <w:color w:val="363636"/>
                <w:w w:val="110"/>
              </w:rPr>
              <w:t xml:space="preserve"> </w:t>
            </w:r>
            <w:r w:rsidRPr="00E469E3">
              <w:rPr>
                <w:rFonts w:asciiTheme="minorHAnsi" w:hAnsiTheme="minorHAnsi"/>
                <w:color w:val="1D1D1D"/>
                <w:w w:val="110"/>
              </w:rPr>
              <w:t>imp</w:t>
            </w:r>
            <w:r w:rsidRPr="00E469E3">
              <w:rPr>
                <w:rFonts w:asciiTheme="minorHAnsi" w:hAnsiTheme="minorHAnsi"/>
                <w:color w:val="464646"/>
                <w:w w:val="110"/>
              </w:rPr>
              <w:t xml:space="preserve">act </w:t>
            </w:r>
            <w:r w:rsidRPr="00E469E3">
              <w:rPr>
                <w:rFonts w:asciiTheme="minorHAnsi" w:hAnsiTheme="minorHAnsi"/>
                <w:color w:val="363636"/>
                <w:w w:val="110"/>
              </w:rPr>
              <w:t>and/r</w:t>
            </w:r>
            <w:bookmarkStart w:id="0" w:name="_GoBack"/>
            <w:bookmarkEnd w:id="0"/>
            <w:r w:rsidRPr="00E469E3">
              <w:rPr>
                <w:rFonts w:asciiTheme="minorHAnsi" w:hAnsiTheme="minorHAnsi"/>
                <w:color w:val="363636"/>
                <w:w w:val="110"/>
              </w:rPr>
              <w:t>oles and</w:t>
            </w:r>
            <w:r w:rsidR="00E469E3" w:rsidRPr="00E469E3">
              <w:rPr>
                <w:rFonts w:asciiTheme="minorHAnsi" w:hAnsiTheme="minorHAnsi"/>
                <w:color w:val="363636"/>
                <w:w w:val="110"/>
              </w:rPr>
              <w:t xml:space="preserve"> responsibilities within a course of action are not clear.</w:t>
            </w:r>
          </w:p>
        </w:tc>
        <w:tc>
          <w:tcPr>
            <w:tcW w:w="3211" w:type="dxa"/>
          </w:tcPr>
          <w:p w:rsidR="00CA7447" w:rsidRPr="00E469E3" w:rsidRDefault="00220260">
            <w:pPr>
              <w:pStyle w:val="TableParagraph"/>
              <w:tabs>
                <w:tab w:val="left" w:pos="1434"/>
              </w:tabs>
              <w:spacing w:before="23" w:line="249" w:lineRule="auto"/>
              <w:ind w:left="89" w:right="155" w:firstLine="6"/>
              <w:rPr>
                <w:rFonts w:asciiTheme="minorHAnsi" w:hAnsiTheme="minorHAnsi"/>
              </w:rPr>
            </w:pPr>
            <w:r w:rsidRPr="00E469E3">
              <w:rPr>
                <w:rFonts w:asciiTheme="minorHAnsi" w:hAnsiTheme="minorHAnsi"/>
                <w:color w:val="363636"/>
              </w:rPr>
              <w:t xml:space="preserve">Demonstrates little </w:t>
            </w:r>
            <w:r w:rsidRPr="00E469E3">
              <w:rPr>
                <w:rFonts w:asciiTheme="minorHAnsi" w:hAnsiTheme="minorHAnsi"/>
                <w:color w:val="464646"/>
                <w:w w:val="95"/>
              </w:rPr>
              <w:t>unde</w:t>
            </w:r>
            <w:r w:rsidRPr="00E469E3">
              <w:rPr>
                <w:rFonts w:asciiTheme="minorHAnsi" w:hAnsiTheme="minorHAnsi"/>
                <w:color w:val="1D1D1D"/>
                <w:w w:val="95"/>
              </w:rPr>
              <w:t>r</w:t>
            </w:r>
            <w:r w:rsidRPr="00E469E3">
              <w:rPr>
                <w:rFonts w:asciiTheme="minorHAnsi" w:hAnsiTheme="minorHAnsi"/>
                <w:color w:val="464646"/>
                <w:w w:val="95"/>
              </w:rPr>
              <w:t>standing</w:t>
            </w:r>
            <w:r w:rsidR="003B028C" w:rsidRPr="00E469E3">
              <w:rPr>
                <w:rFonts w:asciiTheme="minorHAnsi" w:hAnsiTheme="minorHAnsi"/>
                <w:color w:val="464646"/>
                <w:w w:val="95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90"/>
              </w:rPr>
              <w:t>of</w:t>
            </w:r>
            <w:r w:rsidRPr="00E469E3">
              <w:rPr>
                <w:rFonts w:asciiTheme="minorHAnsi" w:hAnsiTheme="minorHAnsi"/>
                <w:color w:val="363636"/>
                <w:spacing w:val="-9"/>
                <w:w w:val="90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  <w:w w:val="90"/>
              </w:rPr>
              <w:t>how</w:t>
            </w:r>
            <w:r w:rsidRPr="00E469E3">
              <w:rPr>
                <w:rFonts w:asciiTheme="minorHAnsi" w:hAnsiTheme="minorHAnsi"/>
                <w:color w:val="363636"/>
                <w:spacing w:val="-1"/>
                <w:w w:val="77"/>
              </w:rPr>
              <w:t xml:space="preserve"> </w:t>
            </w:r>
            <w:r w:rsidR="005F75C4" w:rsidRPr="00E469E3">
              <w:rPr>
                <w:rFonts w:asciiTheme="minorHAnsi" w:hAnsiTheme="minorHAnsi"/>
                <w:color w:val="363636"/>
              </w:rPr>
              <w:t xml:space="preserve">leadership techniques </w:t>
            </w:r>
            <w:proofErr w:type="gramStart"/>
            <w:r w:rsidR="005F75C4" w:rsidRPr="00E469E3">
              <w:rPr>
                <w:rFonts w:asciiTheme="minorHAnsi" w:hAnsiTheme="minorHAnsi"/>
                <w:color w:val="363636"/>
              </w:rPr>
              <w:t>can be used</w:t>
            </w:r>
            <w:proofErr w:type="gramEnd"/>
            <w:r w:rsidR="005F75C4" w:rsidRPr="00E469E3">
              <w:rPr>
                <w:rFonts w:asciiTheme="minorHAnsi" w:hAnsiTheme="minorHAnsi"/>
                <w:color w:val="363636"/>
              </w:rPr>
              <w:t xml:space="preserve"> to </w:t>
            </w:r>
            <w:r w:rsidR="003B028C" w:rsidRPr="00E469E3">
              <w:rPr>
                <w:rFonts w:asciiTheme="minorHAnsi" w:hAnsiTheme="minorHAnsi"/>
                <w:color w:val="363636"/>
              </w:rPr>
              <w:t xml:space="preserve">engage </w:t>
            </w:r>
            <w:r w:rsidRPr="00E469E3">
              <w:rPr>
                <w:rFonts w:asciiTheme="minorHAnsi" w:hAnsiTheme="minorHAnsi"/>
                <w:color w:val="363636"/>
              </w:rPr>
              <w:t xml:space="preserve">staff. May show disrespect </w:t>
            </w:r>
            <w:r w:rsidRPr="00E469E3">
              <w:rPr>
                <w:rFonts w:asciiTheme="minorHAnsi" w:hAnsiTheme="minorHAnsi"/>
                <w:color w:val="1D1D1D"/>
              </w:rPr>
              <w:t xml:space="preserve">for </w:t>
            </w:r>
            <w:r w:rsidRPr="00E469E3">
              <w:rPr>
                <w:rFonts w:asciiTheme="minorHAnsi" w:hAnsiTheme="minorHAnsi"/>
                <w:color w:val="363636"/>
              </w:rPr>
              <w:t xml:space="preserve">the </w:t>
            </w:r>
            <w:r w:rsidRPr="00E469E3">
              <w:rPr>
                <w:rFonts w:asciiTheme="minorHAnsi" w:hAnsiTheme="minorHAnsi"/>
                <w:color w:val="464646"/>
              </w:rPr>
              <w:t xml:space="preserve">ideas </w:t>
            </w:r>
            <w:r w:rsidR="005F75C4" w:rsidRPr="00E469E3">
              <w:rPr>
                <w:rFonts w:asciiTheme="minorHAnsi" w:hAnsiTheme="minorHAnsi"/>
                <w:color w:val="363636"/>
              </w:rPr>
              <w:t xml:space="preserve">or suggestions of </w:t>
            </w:r>
            <w:r w:rsidRPr="00E469E3">
              <w:rPr>
                <w:rFonts w:asciiTheme="minorHAnsi" w:hAnsiTheme="minorHAnsi"/>
                <w:color w:val="363636"/>
              </w:rPr>
              <w:t xml:space="preserve">one or </w:t>
            </w:r>
            <w:r w:rsidRPr="00E469E3">
              <w:rPr>
                <w:rFonts w:asciiTheme="minorHAnsi" w:hAnsiTheme="minorHAnsi"/>
                <w:color w:val="464646"/>
              </w:rPr>
              <w:t>more s</w:t>
            </w:r>
            <w:r w:rsidR="005F75C4" w:rsidRPr="00E469E3">
              <w:rPr>
                <w:rFonts w:asciiTheme="minorHAnsi" w:hAnsiTheme="minorHAnsi"/>
                <w:color w:val="1D1D1D"/>
              </w:rPr>
              <w:t>ta</w:t>
            </w:r>
            <w:r w:rsidRPr="00E469E3">
              <w:rPr>
                <w:rFonts w:asciiTheme="minorHAnsi" w:hAnsiTheme="minorHAnsi"/>
                <w:color w:val="1D1D1D"/>
              </w:rPr>
              <w:t xml:space="preserve">ff </w:t>
            </w:r>
            <w:r w:rsidRPr="00E469E3">
              <w:rPr>
                <w:rFonts w:asciiTheme="minorHAnsi" w:hAnsiTheme="minorHAnsi"/>
                <w:color w:val="363636"/>
              </w:rPr>
              <w:t xml:space="preserve">members and there </w:t>
            </w:r>
            <w:r w:rsidRPr="00E469E3">
              <w:rPr>
                <w:rFonts w:asciiTheme="minorHAnsi" w:hAnsiTheme="minorHAnsi"/>
                <w:color w:val="464646"/>
              </w:rPr>
              <w:t xml:space="preserve">is </w:t>
            </w:r>
            <w:r w:rsidRPr="00E469E3">
              <w:rPr>
                <w:rFonts w:asciiTheme="minorHAnsi" w:hAnsiTheme="minorHAnsi"/>
                <w:color w:val="363636"/>
              </w:rPr>
              <w:t xml:space="preserve">no </w:t>
            </w:r>
            <w:r w:rsidRPr="00E469E3">
              <w:rPr>
                <w:rFonts w:asciiTheme="minorHAnsi" w:hAnsiTheme="minorHAnsi"/>
                <w:color w:val="464646"/>
              </w:rPr>
              <w:t>cou</w:t>
            </w:r>
            <w:r w:rsidRPr="00E469E3">
              <w:rPr>
                <w:rFonts w:asciiTheme="minorHAnsi" w:hAnsiTheme="minorHAnsi"/>
                <w:color w:val="1D1D1D"/>
              </w:rPr>
              <w:t xml:space="preserve">rse </w:t>
            </w:r>
            <w:r w:rsidRPr="00E469E3">
              <w:rPr>
                <w:rFonts w:asciiTheme="minorHAnsi" w:hAnsiTheme="minorHAnsi"/>
                <w:color w:val="363636"/>
              </w:rPr>
              <w:t>of</w:t>
            </w:r>
            <w:r w:rsidRPr="00E469E3">
              <w:rPr>
                <w:rFonts w:asciiTheme="minorHAnsi" w:hAnsiTheme="minorHAnsi"/>
                <w:color w:val="363636"/>
                <w:spacing w:val="-9"/>
              </w:rPr>
              <w:t xml:space="preserve"> </w:t>
            </w:r>
            <w:r w:rsidRPr="00E469E3">
              <w:rPr>
                <w:rFonts w:asciiTheme="minorHAnsi" w:hAnsiTheme="minorHAnsi"/>
                <w:color w:val="363636"/>
              </w:rPr>
              <w:t>action.</w:t>
            </w:r>
          </w:p>
        </w:tc>
      </w:tr>
    </w:tbl>
    <w:p w:rsidR="00CA7447" w:rsidRDefault="00CA7447">
      <w:pPr>
        <w:rPr>
          <w:b/>
        </w:rPr>
      </w:pPr>
    </w:p>
    <w:p w:rsidR="00CA7447" w:rsidRDefault="00CA7447">
      <w:pPr>
        <w:sectPr w:rsidR="00CA7447" w:rsidSect="00E469E3">
          <w:type w:val="continuous"/>
          <w:pgSz w:w="16680" w:h="11880" w:orient="landscape"/>
          <w:pgMar w:top="630" w:right="1540" w:bottom="280" w:left="760" w:header="720" w:footer="720" w:gutter="0"/>
          <w:cols w:space="720"/>
        </w:sectPr>
      </w:pPr>
    </w:p>
    <w:p w:rsidR="00CA7447" w:rsidRDefault="00220260">
      <w:pPr>
        <w:spacing w:before="90"/>
        <w:ind w:left="4967"/>
        <w:rPr>
          <w:rFonts w:ascii="Times New Roman"/>
          <w:sz w:val="23"/>
        </w:rPr>
      </w:pPr>
      <w:r>
        <w:rPr>
          <w:rFonts w:ascii="Times New Roman"/>
          <w:color w:val="464646"/>
          <w:w w:val="105"/>
          <w:sz w:val="23"/>
        </w:rPr>
        <w:t xml:space="preserve">Medford </w:t>
      </w:r>
      <w:r w:rsidR="00757F26">
        <w:rPr>
          <w:rFonts w:ascii="Times New Roman"/>
          <w:color w:val="464646"/>
          <w:w w:val="105"/>
          <w:sz w:val="23"/>
        </w:rPr>
        <w:t>School</w:t>
      </w:r>
      <w:r>
        <w:rPr>
          <w:rFonts w:ascii="Times New Roman"/>
          <w:color w:val="1D1D1D"/>
          <w:w w:val="105"/>
          <w:sz w:val="23"/>
        </w:rPr>
        <w:t xml:space="preserve"> </w:t>
      </w:r>
      <w:r>
        <w:rPr>
          <w:rFonts w:ascii="Times New Roman"/>
          <w:color w:val="464646"/>
          <w:w w:val="105"/>
          <w:sz w:val="23"/>
        </w:rPr>
        <w:t>District 549C</w:t>
      </w:r>
    </w:p>
    <w:p w:rsidR="00CA7447" w:rsidRDefault="00220260">
      <w:pPr>
        <w:spacing w:line="126" w:lineRule="exact"/>
        <w:ind w:right="112"/>
        <w:jc w:val="right"/>
        <w:rPr>
          <w:rFonts w:ascii="Times New Roman"/>
          <w:sz w:val="12"/>
        </w:rPr>
      </w:pPr>
      <w:r>
        <w:rPr>
          <w:rFonts w:ascii="Times New Roman"/>
          <w:color w:val="C8C8C8"/>
          <w:w w:val="94"/>
          <w:sz w:val="12"/>
        </w:rPr>
        <w:t>,</w:t>
      </w:r>
    </w:p>
    <w:p w:rsidR="00CA7447" w:rsidRDefault="00220260">
      <w:pPr>
        <w:spacing w:line="172" w:lineRule="exact"/>
        <w:ind w:left="982"/>
        <w:rPr>
          <w:rFonts w:ascii="Times New Roman"/>
          <w:sz w:val="16"/>
        </w:rPr>
      </w:pPr>
      <w:proofErr w:type="gramStart"/>
      <w:r>
        <w:rPr>
          <w:rFonts w:ascii="Times New Roman"/>
          <w:color w:val="7E7E7E"/>
          <w:sz w:val="16"/>
        </w:rPr>
        <w:t xml:space="preserve">35  </w:t>
      </w:r>
      <w:r>
        <w:rPr>
          <w:rFonts w:ascii="Times New Roman"/>
          <w:color w:val="7E7E7E"/>
          <w:w w:val="90"/>
          <w:sz w:val="16"/>
        </w:rPr>
        <w:t>1</w:t>
      </w:r>
      <w:proofErr w:type="gramEnd"/>
      <w:r>
        <w:rPr>
          <w:rFonts w:ascii="Times New Roman"/>
          <w:color w:val="7E7E7E"/>
          <w:w w:val="90"/>
          <w:sz w:val="16"/>
        </w:rPr>
        <w:t xml:space="preserve"> </w:t>
      </w:r>
      <w:r>
        <w:rPr>
          <w:rFonts w:ascii="Times New Roman"/>
          <w:color w:val="9A9A9A"/>
          <w:sz w:val="16"/>
        </w:rPr>
        <w:t>1' A G r</w:t>
      </w:r>
    </w:p>
    <w:sectPr w:rsidR="00CA7447">
      <w:type w:val="continuous"/>
      <w:pgSz w:w="16680" w:h="11880" w:orient="landscape"/>
      <w:pgMar w:top="1100" w:right="1540" w:bottom="280" w:left="760" w:header="720" w:footer="720" w:gutter="0"/>
      <w:cols w:num="2" w:space="720" w:equalWidth="0">
        <w:col w:w="7975" w:space="40"/>
        <w:col w:w="63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47"/>
    <w:rsid w:val="00056F6C"/>
    <w:rsid w:val="001B54E5"/>
    <w:rsid w:val="00220260"/>
    <w:rsid w:val="003B028C"/>
    <w:rsid w:val="005F75C4"/>
    <w:rsid w:val="00757F26"/>
    <w:rsid w:val="009B03A5"/>
    <w:rsid w:val="00B9054B"/>
    <w:rsid w:val="00BA7090"/>
    <w:rsid w:val="00CA7447"/>
    <w:rsid w:val="00E469E3"/>
    <w:rsid w:val="00E91788"/>
    <w:rsid w:val="00FB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98855E"/>
  <w15:docId w15:val="{C77B8FEB-A5CE-40C2-89F3-1BBFBAF4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ColorfulList-Accent1">
    <w:name w:val="Colorful List Accent 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2018-05-30T07:00:00+00:00</Remediation_x0020_Date>
    <Estimated_x0020_Creation_x0020_Date xmlns="28844de8-4efb-41b0-b7a9-63837aa05f4d">2018-05-30T07:00:00+00:00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F17A7F3C-A666-4ABE-8DC8-A1D820426DD5}"/>
</file>

<file path=customXml/itemProps2.xml><?xml version="1.0" encoding="utf-8"?>
<ds:datastoreItem xmlns:ds="http://schemas.openxmlformats.org/officeDocument/2006/customXml" ds:itemID="{720544E8-5E74-4E53-BB51-2895B9BFED9F}"/>
</file>

<file path=customXml/itemProps3.xml><?xml version="1.0" encoding="utf-8"?>
<ds:datastoreItem xmlns:ds="http://schemas.openxmlformats.org/officeDocument/2006/customXml" ds:itemID="{50ABCF09-A836-4CEF-865A-1C2887029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Middleton</dc:creator>
  <cp:keywords/>
  <cp:lastModifiedBy>DUMAS Sheli - ODE</cp:lastModifiedBy>
  <cp:revision>3</cp:revision>
  <dcterms:created xsi:type="dcterms:W3CDTF">2018-05-29T20:18:00Z</dcterms:created>
  <dcterms:modified xsi:type="dcterms:W3CDTF">2018-05-29T20:26:00Z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LastSaved">
    <vt:filetime>2017-12-26T00:00:00Z</vt:filetime>
  </property>
  <property fmtid="{D5CDD505-2E9C-101B-9397-08002B2CF9AE}" pid="4" name="ContentTypeId">
    <vt:lpwstr>0x010100D463E673E4BBC74AA8623159A1A87A40</vt:lpwstr>
  </property>
</Properties>
</file>