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27F" w:rsidRDefault="00042319" w:rsidP="00A95CD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COLLABORATIVE DISCUSSION GUIDE</w:t>
      </w:r>
      <w:r w:rsidR="00A95C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District Office Supervisor</w:t>
      </w:r>
    </w:p>
    <w:tbl>
      <w:tblPr>
        <w:tblStyle w:val="a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DG Info"/>
      </w:tblPr>
      <w:tblGrid>
        <w:gridCol w:w="7020"/>
        <w:gridCol w:w="7020"/>
      </w:tblGrid>
      <w:tr w:rsidR="00A95CDD" w:rsidTr="00BE24F4">
        <w:trPr>
          <w:tblHeader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A95CDD" w:rsidRDefault="00A95CDD" w:rsidP="00A95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  <w:r>
              <w:rPr>
                <w:sz w:val="24"/>
                <w:szCs w:val="24"/>
              </w:rPr>
              <w:t xml:space="preserve">  Ms. Jones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A95CDD" w:rsidRDefault="00A95CDD" w:rsidP="00A95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 9/20/</w:t>
            </w:r>
            <w:r>
              <w:rPr>
                <w:sz w:val="24"/>
                <w:szCs w:val="24"/>
              </w:rPr>
              <w:t>18</w:t>
            </w:r>
          </w:p>
        </w:tc>
      </w:tr>
      <w:tr w:rsidR="00A95CDD" w:rsidTr="00A95CDD"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A95CDD" w:rsidRDefault="00A95CDD" w:rsidP="00A95C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 Mentee/School:</w:t>
            </w:r>
            <w:r>
              <w:rPr>
                <w:sz w:val="24"/>
                <w:szCs w:val="24"/>
              </w:rPr>
              <w:t xml:space="preserve"> Doe/Anywhere Elementary 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A95CDD" w:rsidRDefault="00A95CDD" w:rsidP="00A95C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Administrator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Mentor</w:t>
            </w:r>
            <w:r>
              <w:rPr>
                <w:sz w:val="24"/>
                <w:szCs w:val="24"/>
              </w:rPr>
              <w:t xml:space="preserve">:  Smith </w:t>
            </w:r>
          </w:p>
        </w:tc>
      </w:tr>
      <w:tr w:rsidR="0056327F" w:rsidTr="00A95CDD">
        <w:trPr>
          <w:trHeight w:val="2900"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Successes</w:t>
            </w:r>
            <w:r>
              <w:rPr>
                <w:sz w:val="24"/>
                <w:szCs w:val="24"/>
              </w:rPr>
              <w:t xml:space="preserve"> (Supervisor’s Perspective - </w:t>
            </w:r>
            <w:proofErr w:type="gramStart"/>
            <w:r>
              <w:rPr>
                <w:sz w:val="24"/>
                <w:szCs w:val="24"/>
              </w:rPr>
              <w:t>What’s</w:t>
            </w:r>
            <w:proofErr w:type="gramEnd"/>
            <w:r>
              <w:rPr>
                <w:sz w:val="24"/>
                <w:szCs w:val="24"/>
              </w:rPr>
              <w:t xml:space="preserve"> going well for administrator mentee?):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Developing a </w:t>
            </w:r>
            <w:r>
              <w:rPr>
                <w:i/>
                <w:sz w:val="24"/>
                <w:szCs w:val="24"/>
              </w:rPr>
              <w:t xml:space="preserve">followership </w:t>
            </w:r>
            <w:r>
              <w:rPr>
                <w:sz w:val="24"/>
                <w:szCs w:val="24"/>
              </w:rPr>
              <w:t>in his building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Participating in Math PD with district leadership and teachers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dotted" w:sz="12" w:space="0" w:color="999999"/>
              <w:right w:val="single" w:sz="12" w:space="0" w:color="000000"/>
            </w:tcBorders>
          </w:tcPr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</w:t>
            </w:r>
            <w:r>
              <w:rPr>
                <w:sz w:val="24"/>
                <w:szCs w:val="24"/>
              </w:rPr>
              <w:t xml:space="preserve"> (District/School Initiatives, Challenges, Concerns, etc.): 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 work with Site Council (i.e., School Improvement Plan)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Communities - Review of notes and focus on improving the PLC process</w:t>
            </w:r>
          </w:p>
          <w:p w:rsidR="0056327F" w:rsidRDefault="0056327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 - Focus of work should be highest leverage practices and strategies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Opportunity - Getting Things Done (time management)</w:t>
            </w:r>
          </w:p>
        </w:tc>
      </w:tr>
      <w:tr w:rsidR="0056327F" w:rsidTr="00A95CDD">
        <w:trPr>
          <w:trHeight w:val="540"/>
        </w:trPr>
        <w:tc>
          <w:tcPr>
            <w:tcW w:w="7020" w:type="dxa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Parent/Teacher Survey, informal feedback</w:t>
            </w:r>
          </w:p>
        </w:tc>
        <w:tc>
          <w:tcPr>
            <w:tcW w:w="7020" w:type="dxa"/>
            <w:tcBorders>
              <w:top w:val="dotted" w:sz="12" w:space="0" w:color="999999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Evidence/Data</w:t>
            </w: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Grid, Title IV Professional Development Survey</w:t>
            </w:r>
          </w:p>
        </w:tc>
      </w:tr>
      <w:tr w:rsidR="0056327F" w:rsidTr="00A95CDD">
        <w:trPr>
          <w:trHeight w:val="3320"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 Needed</w:t>
            </w:r>
            <w:r>
              <w:rPr>
                <w:sz w:val="24"/>
                <w:szCs w:val="24"/>
              </w:rPr>
              <w:t xml:space="preserve"> (for Administrator Mentee)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outreach to support student success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Year long</w:t>
            </w:r>
            <w:proofErr w:type="spellEnd"/>
            <w:r>
              <w:rPr>
                <w:sz w:val="24"/>
                <w:szCs w:val="24"/>
              </w:rPr>
              <w:t xml:space="preserve"> calendar for school wide events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writing, especially grade 3 (Support school board goal of all students reading by 3rd grade)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Steps </w:t>
            </w:r>
            <w:r>
              <w:rPr>
                <w:sz w:val="24"/>
                <w:szCs w:val="24"/>
              </w:rPr>
              <w:t>(for Administrator Mentor)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School Report Card with mentee (SBAC data)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possible walkthroughs with mentee - Prioritize Grade 3 during Reading Block</w:t>
            </w:r>
          </w:p>
          <w:p w:rsidR="0056327F" w:rsidRDefault="0056327F">
            <w:pPr>
              <w:rPr>
                <w:sz w:val="24"/>
                <w:szCs w:val="24"/>
              </w:rPr>
            </w:pPr>
          </w:p>
          <w:p w:rsidR="0056327F" w:rsidRDefault="00042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strategies for supporting reading and role of instructional coach</w:t>
            </w:r>
          </w:p>
        </w:tc>
      </w:tr>
      <w:tr w:rsidR="00A95CDD" w:rsidTr="00A95CDD">
        <w:trPr>
          <w:trHeight w:val="576"/>
        </w:trPr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CDD" w:rsidRDefault="00A95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Next meeting date and time:  </w:t>
            </w:r>
            <w:r>
              <w:rPr>
                <w:sz w:val="24"/>
                <w:szCs w:val="24"/>
              </w:rPr>
              <w:t>November 28,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5CDD" w:rsidRDefault="00A95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Focus: </w:t>
            </w:r>
            <w:r>
              <w:rPr>
                <w:sz w:val="24"/>
                <w:szCs w:val="24"/>
              </w:rPr>
              <w:t>To Be Determined</w:t>
            </w:r>
          </w:p>
        </w:tc>
      </w:tr>
    </w:tbl>
    <w:p w:rsidR="0056327F" w:rsidRDefault="00042319" w:rsidP="00A95CDD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Oregon Educational Leadership/Administrator Standards</w:t>
      </w:r>
    </w:p>
    <w:tbl>
      <w:tblPr>
        <w:tblStyle w:val="a0"/>
        <w:tblW w:w="14400" w:type="dxa"/>
        <w:jc w:val="center"/>
        <w:tblBorders>
          <w:top w:val="single" w:sz="8" w:space="0" w:color="F3F3F3"/>
          <w:left w:val="single" w:sz="8" w:space="0" w:color="F3F3F3"/>
          <w:bottom w:val="single" w:sz="8" w:space="0" w:color="F3F3F3"/>
          <w:right w:val="single" w:sz="8" w:space="0" w:color="F3F3F3"/>
          <w:insideH w:val="single" w:sz="8" w:space="0" w:color="F3F3F3"/>
          <w:insideV w:val="single" w:sz="8" w:space="0" w:color="F3F3F3"/>
        </w:tblBorders>
        <w:tblLayout w:type="fixed"/>
        <w:tblLook w:val="0600" w:firstRow="0" w:lastRow="0" w:firstColumn="0" w:lastColumn="0" w:noHBand="1" w:noVBand="1"/>
        <w:tblCaption w:val="Admin Standards"/>
      </w:tblPr>
      <w:tblGrid>
        <w:gridCol w:w="7200"/>
        <w:gridCol w:w="7200"/>
      </w:tblGrid>
      <w:tr w:rsidR="0056327F" w:rsidTr="00A95CDD">
        <w:trPr>
          <w:tblHeader/>
          <w:jc w:val="center"/>
        </w:trPr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27F" w:rsidRDefault="00042319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√#1 Visionary Leadership</w:t>
            </w:r>
          </w:p>
        </w:tc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27F" w:rsidRDefault="00042319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√#4 Inclusive Practice</w:t>
            </w:r>
          </w:p>
        </w:tc>
      </w:tr>
      <w:tr w:rsidR="0056327F">
        <w:trPr>
          <w:jc w:val="center"/>
        </w:trPr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27F" w:rsidRDefault="00042319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√#2 Instructional Improvement</w:t>
            </w:r>
          </w:p>
        </w:tc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27F" w:rsidRDefault="0004231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#5 Ethical Leadership</w:t>
            </w:r>
          </w:p>
        </w:tc>
      </w:tr>
      <w:tr w:rsidR="0056327F">
        <w:trPr>
          <w:jc w:val="center"/>
        </w:trPr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27F" w:rsidRDefault="00042319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√#3 Effective Management</w:t>
            </w:r>
          </w:p>
        </w:tc>
        <w:tc>
          <w:tcPr>
            <w:tcW w:w="720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327F" w:rsidRDefault="00042319">
            <w:pPr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#6 Socio-Political Context</w:t>
            </w:r>
          </w:p>
        </w:tc>
      </w:tr>
    </w:tbl>
    <w:p w:rsidR="0056327F" w:rsidRDefault="0056327F">
      <w:pPr>
        <w:rPr>
          <w:sz w:val="20"/>
          <w:szCs w:val="20"/>
        </w:rPr>
      </w:pPr>
    </w:p>
    <w:sectPr w:rsidR="0056327F" w:rsidSect="00A95CDD">
      <w:headerReference w:type="default" r:id="rId7"/>
      <w:pgSz w:w="15840" w:h="12240"/>
      <w:pgMar w:top="576" w:right="720" w:bottom="288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DD" w:rsidRDefault="00A95CDD" w:rsidP="00A95CDD">
      <w:pPr>
        <w:spacing w:after="0" w:line="240" w:lineRule="auto"/>
      </w:pPr>
      <w:r>
        <w:separator/>
      </w:r>
    </w:p>
  </w:endnote>
  <w:endnote w:type="continuationSeparator" w:id="0">
    <w:p w:rsidR="00A95CDD" w:rsidRDefault="00A95CDD" w:rsidP="00A9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DD" w:rsidRDefault="00A95CDD" w:rsidP="00A95CDD">
      <w:pPr>
        <w:spacing w:after="0" w:line="240" w:lineRule="auto"/>
      </w:pPr>
      <w:r>
        <w:separator/>
      </w:r>
    </w:p>
  </w:footnote>
  <w:footnote w:type="continuationSeparator" w:id="0">
    <w:p w:rsidR="00A95CDD" w:rsidRDefault="00A95CDD" w:rsidP="00A9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CDD" w:rsidRDefault="00A95CDD" w:rsidP="00A95CDD">
    <w:pPr>
      <w:pStyle w:val="Header"/>
      <w:jc w:val="right"/>
    </w:pPr>
    <w:r>
      <w:rPr>
        <w:rFonts w:ascii="Arial" w:eastAsia="Arial" w:hAnsi="Arial" w:cs="Arial"/>
        <w:noProof/>
        <w:sz w:val="28"/>
        <w:szCs w:val="28"/>
        <w:lang w:val="en-US"/>
      </w:rPr>
      <w:drawing>
        <wp:inline distT="114300" distB="114300" distL="114300" distR="114300" wp14:anchorId="783E3F33" wp14:editId="070B76E0">
          <wp:extent cx="1941165" cy="628650"/>
          <wp:effectExtent l="0" t="0" r="2540" b="0"/>
          <wp:docPr id="5" name="image2.png" title="OD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1165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53A"/>
    <w:multiLevelType w:val="multilevel"/>
    <w:tmpl w:val="424CE0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14453B"/>
    <w:multiLevelType w:val="multilevel"/>
    <w:tmpl w:val="5276F8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BA044A"/>
    <w:multiLevelType w:val="multilevel"/>
    <w:tmpl w:val="9A44B4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A77302"/>
    <w:multiLevelType w:val="multilevel"/>
    <w:tmpl w:val="E5C419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943069"/>
    <w:multiLevelType w:val="multilevel"/>
    <w:tmpl w:val="EEBC65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A12D31"/>
    <w:multiLevelType w:val="multilevel"/>
    <w:tmpl w:val="C7DCEA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7F"/>
    <w:rsid w:val="00042319"/>
    <w:rsid w:val="0056327F"/>
    <w:rsid w:val="00813804"/>
    <w:rsid w:val="00A95CDD"/>
    <w:rsid w:val="00B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BFE3"/>
  <w15:docId w15:val="{DF5F1D63-A083-4929-9D74-6E3D9269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CDD"/>
  </w:style>
  <w:style w:type="paragraph" w:styleId="Footer">
    <w:name w:val="footer"/>
    <w:basedOn w:val="Normal"/>
    <w:link w:val="FooterChar"/>
    <w:uiPriority w:val="99"/>
    <w:unhideWhenUsed/>
    <w:rsid w:val="00A95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2018-05-30T07:00:00+00:00</Remediation_x0020_Date>
    <Estimated_x0020_Creation_x0020_Date xmlns="28844de8-4efb-41b0-b7a9-63837aa05f4d">2018-05-30T07:00:00+00:00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91CDA331-100A-4920-B9D0-BA402B95481E}"/>
</file>

<file path=customXml/itemProps2.xml><?xml version="1.0" encoding="utf-8"?>
<ds:datastoreItem xmlns:ds="http://schemas.openxmlformats.org/officeDocument/2006/customXml" ds:itemID="{4BF8BC85-9558-46F2-87CE-6189D639CE14}"/>
</file>

<file path=customXml/itemProps3.xml><?xml version="1.0" encoding="utf-8"?>
<ds:datastoreItem xmlns:ds="http://schemas.openxmlformats.org/officeDocument/2006/customXml" ds:itemID="{6A565C30-178C-4E46-88CA-5497F214F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FRISENDAHL Tanya - ODE</dc:creator>
  <cp:lastModifiedBy>DUMAS Sheli - ODE</cp:lastModifiedBy>
  <cp:revision>4</cp:revision>
  <dcterms:created xsi:type="dcterms:W3CDTF">2018-05-30T18:07:00Z</dcterms:created>
  <dcterms:modified xsi:type="dcterms:W3CDTF">2018-05-30T18:11:00Z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