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4"/>
        <w:gridCol w:w="726"/>
        <w:gridCol w:w="720"/>
        <w:gridCol w:w="270"/>
        <w:gridCol w:w="1530"/>
        <w:gridCol w:w="167"/>
        <w:gridCol w:w="437"/>
        <w:gridCol w:w="553"/>
        <w:gridCol w:w="553"/>
        <w:gridCol w:w="1620"/>
        <w:gridCol w:w="2366"/>
        <w:gridCol w:w="10"/>
      </w:tblGrid>
      <w:tr w:rsidR="00E145DB" w:rsidRPr="00845CD8" w14:paraId="19117733" w14:textId="77777777" w:rsidTr="00845CD8">
        <w:tc>
          <w:tcPr>
            <w:tcW w:w="984" w:type="dxa"/>
          </w:tcPr>
          <w:p w14:paraId="0FFF4922" w14:textId="1F86B099" w:rsidR="00E145DB" w:rsidRPr="00845CD8" w:rsidRDefault="00E145DB" w:rsidP="00784DBB">
            <w:pPr>
              <w:pStyle w:val="NoSpacing"/>
              <w:rPr>
                <w:rFonts w:cstheme="minorHAnsi"/>
                <w:sz w:val="21"/>
                <w:szCs w:val="21"/>
              </w:rPr>
            </w:pPr>
            <w:r w:rsidRPr="00845CD8">
              <w:rPr>
                <w:sz w:val="21"/>
                <w:szCs w:val="21"/>
              </w:rPr>
              <w:t xml:space="preserve">Учащийся: </w:t>
            </w:r>
          </w:p>
        </w:tc>
        <w:tc>
          <w:tcPr>
            <w:tcW w:w="3413" w:type="dxa"/>
            <w:gridSpan w:val="5"/>
            <w:tcBorders>
              <w:bottom w:val="single" w:sz="4" w:space="0" w:color="000000"/>
            </w:tcBorders>
          </w:tcPr>
          <w:p w14:paraId="4FA54E0E" w14:textId="77777777" w:rsidR="00E145DB" w:rsidRPr="00845CD8" w:rsidRDefault="00E145DB" w:rsidP="00784DBB">
            <w:pPr>
              <w:pStyle w:val="NoSpacing"/>
              <w:rPr>
                <w:rFonts w:cstheme="minorHAnsi"/>
                <w:sz w:val="21"/>
                <w:szCs w:val="21"/>
              </w:rPr>
            </w:pPr>
          </w:p>
        </w:tc>
        <w:tc>
          <w:tcPr>
            <w:tcW w:w="437" w:type="dxa"/>
          </w:tcPr>
          <w:p w14:paraId="13B04B7A" w14:textId="77777777" w:rsidR="00E145DB" w:rsidRPr="00845CD8" w:rsidRDefault="00E145DB" w:rsidP="00784DBB">
            <w:pPr>
              <w:pStyle w:val="NoSpacing"/>
              <w:rPr>
                <w:rFonts w:cstheme="minorHAnsi"/>
                <w:sz w:val="21"/>
                <w:szCs w:val="21"/>
              </w:rPr>
            </w:pPr>
          </w:p>
        </w:tc>
        <w:tc>
          <w:tcPr>
            <w:tcW w:w="553" w:type="dxa"/>
          </w:tcPr>
          <w:p w14:paraId="6D4C395F" w14:textId="77777777" w:rsidR="00E145DB" w:rsidRPr="00845CD8" w:rsidRDefault="00E145DB" w:rsidP="00784DBB">
            <w:pPr>
              <w:pStyle w:val="NoSpacing"/>
              <w:rPr>
                <w:rFonts w:cstheme="minorHAnsi"/>
                <w:sz w:val="21"/>
                <w:szCs w:val="21"/>
              </w:rPr>
            </w:pPr>
            <w:r w:rsidRPr="00845CD8">
              <w:rPr>
                <w:sz w:val="21"/>
                <w:szCs w:val="21"/>
              </w:rPr>
              <w:t>Дата:</w:t>
            </w:r>
          </w:p>
        </w:tc>
        <w:tc>
          <w:tcPr>
            <w:tcW w:w="4549" w:type="dxa"/>
            <w:gridSpan w:val="4"/>
            <w:tcBorders>
              <w:bottom w:val="single" w:sz="4" w:space="0" w:color="000000"/>
            </w:tcBorders>
          </w:tcPr>
          <w:p w14:paraId="2041D83E" w14:textId="77777777" w:rsidR="00E145DB" w:rsidRPr="00845CD8" w:rsidRDefault="00E145DB" w:rsidP="00784DBB">
            <w:pPr>
              <w:pStyle w:val="NoSpacing"/>
              <w:rPr>
                <w:rFonts w:cstheme="minorHAnsi"/>
                <w:sz w:val="21"/>
                <w:szCs w:val="21"/>
              </w:rPr>
            </w:pPr>
          </w:p>
        </w:tc>
      </w:tr>
      <w:tr w:rsidR="00E145DB" w:rsidRPr="00845CD8" w14:paraId="4DB67096" w14:textId="77777777" w:rsidTr="00845CD8">
        <w:tc>
          <w:tcPr>
            <w:tcW w:w="2700" w:type="dxa"/>
            <w:gridSpan w:val="4"/>
          </w:tcPr>
          <w:p w14:paraId="4E16AD9A" w14:textId="6DDADCA1" w:rsidR="00E145DB" w:rsidRPr="00845CD8" w:rsidRDefault="00E145DB" w:rsidP="00784DBB">
            <w:pPr>
              <w:pStyle w:val="NoSpacing"/>
              <w:rPr>
                <w:rFonts w:cstheme="minorHAnsi"/>
                <w:sz w:val="21"/>
                <w:szCs w:val="21"/>
              </w:rPr>
            </w:pPr>
            <w:r w:rsidRPr="00845CD8">
              <w:rPr>
                <w:sz w:val="21"/>
                <w:szCs w:val="21"/>
              </w:rPr>
              <w:t xml:space="preserve">Дата рождения учащегося: </w:t>
            </w:r>
          </w:p>
        </w:tc>
        <w:tc>
          <w:tcPr>
            <w:tcW w:w="1697" w:type="dxa"/>
            <w:gridSpan w:val="2"/>
            <w:tcBorders>
              <w:top w:val="single" w:sz="4" w:space="0" w:color="000000"/>
              <w:bottom w:val="single" w:sz="4" w:space="0" w:color="000000"/>
            </w:tcBorders>
          </w:tcPr>
          <w:p w14:paraId="570ED120" w14:textId="77777777" w:rsidR="00E145DB" w:rsidRPr="00845CD8" w:rsidRDefault="00E145DB" w:rsidP="00784DBB">
            <w:pPr>
              <w:pStyle w:val="NoSpacing"/>
              <w:rPr>
                <w:rFonts w:cstheme="minorHAnsi"/>
                <w:sz w:val="21"/>
                <w:szCs w:val="21"/>
              </w:rPr>
            </w:pPr>
          </w:p>
        </w:tc>
        <w:tc>
          <w:tcPr>
            <w:tcW w:w="437" w:type="dxa"/>
          </w:tcPr>
          <w:p w14:paraId="6E798CD8" w14:textId="77777777" w:rsidR="00E145DB" w:rsidRPr="00845CD8" w:rsidRDefault="00E145DB" w:rsidP="00784DBB">
            <w:pPr>
              <w:pStyle w:val="NoSpacing"/>
              <w:rPr>
                <w:rFonts w:cstheme="minorHAnsi"/>
                <w:sz w:val="21"/>
                <w:szCs w:val="21"/>
              </w:rPr>
            </w:pPr>
          </w:p>
        </w:tc>
        <w:tc>
          <w:tcPr>
            <w:tcW w:w="2726" w:type="dxa"/>
            <w:gridSpan w:val="3"/>
          </w:tcPr>
          <w:p w14:paraId="481D1A9A" w14:textId="77777777" w:rsidR="00E145DB" w:rsidRPr="00845CD8" w:rsidRDefault="00E145DB" w:rsidP="00784DBB">
            <w:pPr>
              <w:pStyle w:val="NoSpacing"/>
              <w:rPr>
                <w:rFonts w:cstheme="minorHAnsi"/>
                <w:sz w:val="21"/>
                <w:szCs w:val="21"/>
              </w:rPr>
            </w:pPr>
            <w:r w:rsidRPr="00845CD8">
              <w:rPr>
                <w:sz w:val="21"/>
                <w:szCs w:val="21"/>
              </w:rPr>
              <w:t>Округ проживания:</w:t>
            </w:r>
          </w:p>
        </w:tc>
        <w:tc>
          <w:tcPr>
            <w:tcW w:w="2376" w:type="dxa"/>
            <w:gridSpan w:val="2"/>
            <w:tcBorders>
              <w:top w:val="single" w:sz="4" w:space="0" w:color="000000"/>
              <w:bottom w:val="single" w:sz="4" w:space="0" w:color="000000"/>
            </w:tcBorders>
          </w:tcPr>
          <w:p w14:paraId="1F926196" w14:textId="77777777" w:rsidR="00E145DB" w:rsidRPr="00845CD8" w:rsidRDefault="00E145DB" w:rsidP="00784DBB">
            <w:pPr>
              <w:pStyle w:val="NoSpacing"/>
              <w:rPr>
                <w:rFonts w:cstheme="minorHAnsi"/>
                <w:sz w:val="21"/>
                <w:szCs w:val="21"/>
              </w:rPr>
            </w:pPr>
          </w:p>
        </w:tc>
      </w:tr>
      <w:tr w:rsidR="00E145DB" w:rsidRPr="00845CD8" w14:paraId="29BFAFF1" w14:textId="77777777" w:rsidTr="00845CD8">
        <w:tc>
          <w:tcPr>
            <w:tcW w:w="2430" w:type="dxa"/>
            <w:gridSpan w:val="3"/>
          </w:tcPr>
          <w:p w14:paraId="6B0A1410" w14:textId="796CEA68" w:rsidR="00E145DB" w:rsidRPr="00845CD8" w:rsidRDefault="00726481" w:rsidP="00784DBB">
            <w:pPr>
              <w:pStyle w:val="NoSpacing"/>
              <w:rPr>
                <w:rFonts w:cstheme="minorHAnsi"/>
                <w:sz w:val="21"/>
                <w:szCs w:val="21"/>
              </w:rPr>
            </w:pPr>
            <w:r w:rsidRPr="00845CD8">
              <w:rPr>
                <w:sz w:val="21"/>
                <w:szCs w:val="21"/>
              </w:rPr>
              <w:t>Класс учащегося:</w:t>
            </w:r>
          </w:p>
        </w:tc>
        <w:tc>
          <w:tcPr>
            <w:tcW w:w="1967" w:type="dxa"/>
            <w:gridSpan w:val="3"/>
            <w:tcBorders>
              <w:top w:val="single" w:sz="4" w:space="0" w:color="000000"/>
              <w:bottom w:val="single" w:sz="4" w:space="0" w:color="000000"/>
            </w:tcBorders>
          </w:tcPr>
          <w:p w14:paraId="7CB0A764" w14:textId="77777777" w:rsidR="00E145DB" w:rsidRPr="00845CD8" w:rsidRDefault="00E145DB" w:rsidP="00784DBB">
            <w:pPr>
              <w:pStyle w:val="NoSpacing"/>
              <w:rPr>
                <w:rFonts w:cstheme="minorHAnsi"/>
                <w:sz w:val="21"/>
                <w:szCs w:val="21"/>
              </w:rPr>
            </w:pPr>
          </w:p>
        </w:tc>
        <w:tc>
          <w:tcPr>
            <w:tcW w:w="437" w:type="dxa"/>
          </w:tcPr>
          <w:p w14:paraId="201291A7" w14:textId="77777777" w:rsidR="00E145DB" w:rsidRPr="00845CD8" w:rsidRDefault="00E145DB" w:rsidP="00784DBB">
            <w:pPr>
              <w:pStyle w:val="NoSpacing"/>
              <w:rPr>
                <w:rFonts w:cstheme="minorHAnsi"/>
                <w:sz w:val="21"/>
                <w:szCs w:val="21"/>
              </w:rPr>
            </w:pPr>
          </w:p>
        </w:tc>
        <w:tc>
          <w:tcPr>
            <w:tcW w:w="2726" w:type="dxa"/>
            <w:gridSpan w:val="3"/>
          </w:tcPr>
          <w:p w14:paraId="036A83EC" w14:textId="62025759" w:rsidR="00E145DB" w:rsidRPr="00845CD8" w:rsidRDefault="00726481" w:rsidP="00784DBB">
            <w:pPr>
              <w:pStyle w:val="NoSpacing"/>
              <w:rPr>
                <w:rFonts w:cstheme="minorHAnsi"/>
                <w:sz w:val="21"/>
                <w:szCs w:val="21"/>
              </w:rPr>
            </w:pPr>
            <w:r w:rsidRPr="00845CD8">
              <w:rPr>
                <w:sz w:val="21"/>
                <w:szCs w:val="21"/>
              </w:rPr>
              <w:t>Школа по месту жительства:</w:t>
            </w:r>
          </w:p>
        </w:tc>
        <w:tc>
          <w:tcPr>
            <w:tcW w:w="2376" w:type="dxa"/>
            <w:gridSpan w:val="2"/>
            <w:tcBorders>
              <w:bottom w:val="single" w:sz="4" w:space="0" w:color="auto"/>
            </w:tcBorders>
          </w:tcPr>
          <w:p w14:paraId="28539674" w14:textId="77777777" w:rsidR="00E145DB" w:rsidRPr="00845CD8" w:rsidRDefault="00E145DB" w:rsidP="00784DBB">
            <w:pPr>
              <w:pStyle w:val="NoSpacing"/>
              <w:rPr>
                <w:rFonts w:cstheme="minorHAnsi"/>
                <w:sz w:val="21"/>
                <w:szCs w:val="21"/>
              </w:rPr>
            </w:pPr>
          </w:p>
        </w:tc>
      </w:tr>
      <w:tr w:rsidR="00726481" w:rsidRPr="00845CD8" w14:paraId="05065C7B" w14:textId="77777777" w:rsidTr="00845CD8">
        <w:tc>
          <w:tcPr>
            <w:tcW w:w="2430" w:type="dxa"/>
            <w:gridSpan w:val="3"/>
          </w:tcPr>
          <w:p w14:paraId="444B89FD" w14:textId="40AEE669" w:rsidR="00726481" w:rsidRPr="00845CD8" w:rsidRDefault="00726481" w:rsidP="00784DBB">
            <w:pPr>
              <w:pStyle w:val="NoSpacing"/>
              <w:rPr>
                <w:rFonts w:cstheme="minorHAnsi"/>
                <w:sz w:val="21"/>
                <w:szCs w:val="21"/>
              </w:rPr>
            </w:pPr>
            <w:r w:rsidRPr="00845CD8">
              <w:rPr>
                <w:sz w:val="21"/>
                <w:szCs w:val="21"/>
              </w:rPr>
              <w:t>Родители:</w:t>
            </w:r>
          </w:p>
        </w:tc>
        <w:tc>
          <w:tcPr>
            <w:tcW w:w="1967" w:type="dxa"/>
            <w:gridSpan w:val="3"/>
            <w:tcBorders>
              <w:top w:val="single" w:sz="4" w:space="0" w:color="000000"/>
              <w:bottom w:val="single" w:sz="4" w:space="0" w:color="000000"/>
            </w:tcBorders>
          </w:tcPr>
          <w:p w14:paraId="20F98D66" w14:textId="77777777" w:rsidR="00726481" w:rsidRPr="00845CD8" w:rsidRDefault="00726481" w:rsidP="00784DBB">
            <w:pPr>
              <w:pStyle w:val="NoSpacing"/>
              <w:rPr>
                <w:rFonts w:cstheme="minorHAnsi"/>
                <w:sz w:val="21"/>
                <w:szCs w:val="21"/>
              </w:rPr>
            </w:pPr>
          </w:p>
        </w:tc>
        <w:tc>
          <w:tcPr>
            <w:tcW w:w="437" w:type="dxa"/>
          </w:tcPr>
          <w:p w14:paraId="20B23768" w14:textId="77777777" w:rsidR="00726481" w:rsidRPr="00845CD8" w:rsidRDefault="00726481" w:rsidP="00784DBB">
            <w:pPr>
              <w:pStyle w:val="NoSpacing"/>
              <w:rPr>
                <w:rFonts w:cstheme="minorHAnsi"/>
                <w:sz w:val="21"/>
                <w:szCs w:val="21"/>
              </w:rPr>
            </w:pPr>
          </w:p>
        </w:tc>
        <w:tc>
          <w:tcPr>
            <w:tcW w:w="2726" w:type="dxa"/>
            <w:gridSpan w:val="3"/>
          </w:tcPr>
          <w:p w14:paraId="700450D8" w14:textId="6A9FBCCA" w:rsidR="00726481" w:rsidRPr="00845CD8" w:rsidRDefault="00726481" w:rsidP="00784DBB">
            <w:pPr>
              <w:pStyle w:val="NoSpacing"/>
              <w:rPr>
                <w:rFonts w:cstheme="minorHAnsi"/>
                <w:sz w:val="21"/>
                <w:szCs w:val="21"/>
              </w:rPr>
            </w:pPr>
            <w:r w:rsidRPr="00845CD8">
              <w:rPr>
                <w:sz w:val="21"/>
                <w:szCs w:val="21"/>
              </w:rPr>
              <w:t>Посещает школу:</w:t>
            </w:r>
          </w:p>
        </w:tc>
        <w:tc>
          <w:tcPr>
            <w:tcW w:w="2376" w:type="dxa"/>
            <w:gridSpan w:val="2"/>
            <w:tcBorders>
              <w:top w:val="single" w:sz="4" w:space="0" w:color="auto"/>
              <w:bottom w:val="single" w:sz="4" w:space="0" w:color="auto"/>
            </w:tcBorders>
          </w:tcPr>
          <w:p w14:paraId="709E53EB" w14:textId="77777777" w:rsidR="00726481" w:rsidRPr="00845CD8" w:rsidRDefault="00726481" w:rsidP="00784DBB">
            <w:pPr>
              <w:pStyle w:val="NoSpacing"/>
              <w:rPr>
                <w:rFonts w:cstheme="minorHAnsi"/>
                <w:sz w:val="21"/>
                <w:szCs w:val="21"/>
              </w:rPr>
            </w:pPr>
          </w:p>
        </w:tc>
      </w:tr>
      <w:tr w:rsidR="00290CAF" w:rsidRPr="00845CD8" w14:paraId="4DD4F9DC" w14:textId="77777777" w:rsidTr="00845CD8">
        <w:trPr>
          <w:gridAfter w:val="1"/>
          <w:wAfter w:w="10" w:type="dxa"/>
          <w:trHeight w:val="70"/>
        </w:trPr>
        <w:tc>
          <w:tcPr>
            <w:tcW w:w="1710" w:type="dxa"/>
            <w:gridSpan w:val="2"/>
          </w:tcPr>
          <w:p w14:paraId="7DE006BD" w14:textId="77777777" w:rsidR="00290CAF" w:rsidRPr="00845CD8" w:rsidRDefault="00290CAF" w:rsidP="00DC584B">
            <w:pPr>
              <w:pStyle w:val="NoSpacing"/>
              <w:spacing w:before="120" w:after="60"/>
              <w:rPr>
                <w:rFonts w:cstheme="minorHAnsi"/>
                <w:sz w:val="21"/>
                <w:szCs w:val="21"/>
              </w:rPr>
            </w:pPr>
            <w:r w:rsidRPr="00845CD8">
              <w:rPr>
                <w:sz w:val="21"/>
                <w:szCs w:val="21"/>
              </w:rPr>
              <w:t>Право на участие:</w:t>
            </w:r>
          </w:p>
        </w:tc>
        <w:tc>
          <w:tcPr>
            <w:tcW w:w="2520" w:type="dxa"/>
            <w:gridSpan w:val="3"/>
          </w:tcPr>
          <w:p w14:paraId="4249EB70" w14:textId="7D2A4661" w:rsidR="00290CAF" w:rsidRPr="00845CD8" w:rsidRDefault="00FA346D" w:rsidP="00DC584B">
            <w:pPr>
              <w:pStyle w:val="NoSpacing"/>
              <w:spacing w:before="120" w:after="60"/>
              <w:rPr>
                <w:rFonts w:cstheme="minorHAnsi"/>
                <w:sz w:val="21"/>
                <w:szCs w:val="21"/>
              </w:rPr>
            </w:pPr>
            <w:sdt>
              <w:sdtPr>
                <w:rPr>
                  <w:rFonts w:cstheme="minorHAnsi"/>
                  <w:sz w:val="21"/>
                  <w:szCs w:val="21"/>
                </w:rPr>
                <w:id w:val="1936781711"/>
                <w14:checkbox>
                  <w14:checked w14:val="0"/>
                  <w14:checkedState w14:val="2612" w14:font="MS Gothic"/>
                  <w14:uncheckedState w14:val="2610" w14:font="MS Gothic"/>
                </w14:checkbox>
              </w:sdtPr>
              <w:sdtEndPr/>
              <w:sdtContent>
                <w:r w:rsidR="00290CAF" w:rsidRPr="00845CD8">
                  <w:rPr>
                    <w:rFonts w:ascii="MS Gothic" w:eastAsia="MS Gothic" w:hAnsi="MS Gothic" w:cstheme="minorHAnsi" w:hint="eastAsia"/>
                    <w:sz w:val="21"/>
                    <w:szCs w:val="21"/>
                  </w:rPr>
                  <w:t>☐</w:t>
                </w:r>
              </w:sdtContent>
            </w:sdt>
            <w:r w:rsidR="007F3235" w:rsidRPr="00845CD8">
              <w:rPr>
                <w:sz w:val="21"/>
                <w:szCs w:val="21"/>
              </w:rPr>
              <w:t xml:space="preserve"> По программе Child Find</w:t>
            </w:r>
          </w:p>
        </w:tc>
        <w:tc>
          <w:tcPr>
            <w:tcW w:w="1710" w:type="dxa"/>
            <w:gridSpan w:val="4"/>
          </w:tcPr>
          <w:p w14:paraId="28DA04FA" w14:textId="3A3DDA77" w:rsidR="00290CAF" w:rsidRPr="00845CD8" w:rsidRDefault="00FA346D" w:rsidP="00DC584B">
            <w:pPr>
              <w:pStyle w:val="NoSpacing"/>
              <w:spacing w:before="120" w:after="60"/>
              <w:rPr>
                <w:rFonts w:cstheme="minorHAnsi"/>
                <w:sz w:val="21"/>
                <w:szCs w:val="21"/>
              </w:rPr>
            </w:pPr>
            <w:sdt>
              <w:sdtPr>
                <w:rPr>
                  <w:rFonts w:cstheme="minorHAnsi"/>
                  <w:sz w:val="21"/>
                  <w:szCs w:val="21"/>
                </w:rPr>
                <w:id w:val="1310440800"/>
                <w14:checkbox>
                  <w14:checked w14:val="0"/>
                  <w14:checkedState w14:val="2612" w14:font="MS Gothic"/>
                  <w14:uncheckedState w14:val="2610" w14:font="MS Gothic"/>
                </w14:checkbox>
              </w:sdtPr>
              <w:sdtEndPr/>
              <w:sdtContent>
                <w:r w:rsidR="00290CAF" w:rsidRPr="00845CD8">
                  <w:rPr>
                    <w:rFonts w:ascii="MS Gothic" w:eastAsia="MS Gothic" w:hAnsi="MS Gothic" w:cstheme="minorHAnsi" w:hint="eastAsia"/>
                    <w:sz w:val="21"/>
                    <w:szCs w:val="21"/>
                  </w:rPr>
                  <w:t>☐</w:t>
                </w:r>
              </w:sdtContent>
            </w:sdt>
            <w:r w:rsidR="007F3235" w:rsidRPr="00845CD8">
              <w:rPr>
                <w:sz w:val="21"/>
                <w:szCs w:val="21"/>
              </w:rPr>
              <w:t xml:space="preserve"> По закону IDEA</w:t>
            </w:r>
          </w:p>
        </w:tc>
        <w:tc>
          <w:tcPr>
            <w:tcW w:w="3986" w:type="dxa"/>
            <w:gridSpan w:val="2"/>
          </w:tcPr>
          <w:p w14:paraId="166F7B2C" w14:textId="4D9D2974" w:rsidR="00290CAF" w:rsidRPr="00845CD8" w:rsidRDefault="00FA346D" w:rsidP="00DC584B">
            <w:pPr>
              <w:pStyle w:val="NoSpacing"/>
              <w:spacing w:before="120" w:after="60"/>
              <w:rPr>
                <w:rFonts w:cstheme="minorHAnsi"/>
                <w:sz w:val="21"/>
                <w:szCs w:val="21"/>
              </w:rPr>
            </w:pPr>
            <w:sdt>
              <w:sdtPr>
                <w:rPr>
                  <w:rFonts w:cstheme="minorHAnsi"/>
                  <w:sz w:val="21"/>
                  <w:szCs w:val="21"/>
                </w:rPr>
                <w:id w:val="-1995714967"/>
                <w14:checkbox>
                  <w14:checked w14:val="0"/>
                  <w14:checkedState w14:val="2612" w14:font="MS Gothic"/>
                  <w14:uncheckedState w14:val="2610" w14:font="MS Gothic"/>
                </w14:checkbox>
              </w:sdtPr>
              <w:sdtEndPr/>
              <w:sdtContent>
                <w:r w:rsidR="00290CAF" w:rsidRPr="00845CD8">
                  <w:rPr>
                    <w:rFonts w:ascii="MS Gothic" w:eastAsia="MS Gothic" w:hAnsi="MS Gothic" w:cstheme="minorHAnsi" w:hint="eastAsia"/>
                    <w:sz w:val="21"/>
                    <w:szCs w:val="21"/>
                  </w:rPr>
                  <w:t>☐</w:t>
                </w:r>
              </w:sdtContent>
            </w:sdt>
            <w:r w:rsidR="007F3235" w:rsidRPr="00845CD8">
              <w:rPr>
                <w:sz w:val="21"/>
                <w:szCs w:val="21"/>
              </w:rPr>
              <w:t xml:space="preserve"> </w:t>
            </w:r>
            <w:r w:rsidR="007F3235" w:rsidRPr="00845CD8">
              <w:rPr>
                <w:sz w:val="20"/>
                <w:szCs w:val="20"/>
              </w:rPr>
              <w:t>По разделу 504 закона «О реабилитации»</w:t>
            </w:r>
          </w:p>
        </w:tc>
      </w:tr>
    </w:tbl>
    <w:p w14:paraId="6BB7CEB5" w14:textId="77777777" w:rsidR="00401426" w:rsidRDefault="00401426" w:rsidP="006D16D0">
      <w:pPr>
        <w:pStyle w:val="NoSpacing"/>
        <w:rPr>
          <w:rFonts w:cstheme="minorHAnsi"/>
        </w:rPr>
      </w:pPr>
    </w:p>
    <w:p w14:paraId="4B0F9072" w14:textId="21FDFED3" w:rsidR="006D16D0" w:rsidRDefault="009D1221" w:rsidP="009D1221">
      <w:pPr>
        <w:pStyle w:val="NoSpacing"/>
        <w:rPr>
          <w:rFonts w:cstheme="minorHAnsi"/>
        </w:rPr>
      </w:pPr>
      <w:r>
        <w:t>После получения письменного отзыва согласия или возражения против зачисления в программу сокращенного учебного дня инспектор школьного округа должен проследить, чтобы в течение пяти учебных дней или в более позднюю дату, указанную в письменном уведомлении от родителя или приемного родителя, учащемуся был предоставлен доступ к такому же объему учебных часов и образовательных услуг, что и большинству других учащихся того же класса в школьном округе по месту жительства. Родитель или приемный родитель учащегося может разрешить школьному инспектору продлить этот срок еще на пять учебных дней с целью обеспечения учащемуся доступа к тому же объему учебных часов и образовательных услуг, что и у большинства других учащихся того же класса в</w:t>
      </w:r>
      <w:r w:rsidR="00845CD8">
        <w:rPr>
          <w:lang w:val="en-US"/>
        </w:rPr>
        <w:t> </w:t>
      </w:r>
      <w:r>
        <w:t xml:space="preserve">школьном округе по месту жительства, если: </w:t>
      </w:r>
    </w:p>
    <w:p w14:paraId="0FA4F0B7" w14:textId="526593C9" w:rsidR="006D16D0" w:rsidRDefault="009D1221" w:rsidP="006D16D0">
      <w:pPr>
        <w:pStyle w:val="NoSpacing"/>
        <w:numPr>
          <w:ilvl w:val="0"/>
          <w:numId w:val="26"/>
        </w:numPr>
        <w:rPr>
          <w:rFonts w:cstheme="minorHAnsi"/>
        </w:rPr>
      </w:pPr>
      <w:r>
        <w:t xml:space="preserve">Родитель или приемный родитель даст письменное согласие на отсрочку. </w:t>
      </w:r>
    </w:p>
    <w:p w14:paraId="75C938A3" w14:textId="77777777" w:rsidR="009D1221" w:rsidRDefault="009D1221" w:rsidP="006D16D0">
      <w:pPr>
        <w:pStyle w:val="NoSpacing"/>
        <w:numPr>
          <w:ilvl w:val="0"/>
          <w:numId w:val="26"/>
        </w:numPr>
        <w:rPr>
          <w:rFonts w:cstheme="minorHAnsi"/>
        </w:rPr>
      </w:pPr>
      <w:r>
        <w:t>Родитель или приемный родитель еще не давал письменного согласия на отсрочку в этом учебном году.</w:t>
      </w:r>
    </w:p>
    <w:p w14:paraId="6BF7312C" w14:textId="77777777" w:rsidR="009D1221" w:rsidRDefault="009D1221" w:rsidP="006D16D0">
      <w:pPr>
        <w:pStyle w:val="NoSpacing"/>
        <w:numPr>
          <w:ilvl w:val="0"/>
          <w:numId w:val="26"/>
        </w:numPr>
        <w:rPr>
          <w:rFonts w:cstheme="minorHAnsi"/>
        </w:rPr>
      </w:pPr>
      <w:r>
        <w:t>В письменном согласии указано, что родитель или приемный родитель понимает, что не обязан соглашаться на отсрочку и что отказ в согласии на отсрочку не будет иметь негативных последствий для учащегося.</w:t>
      </w:r>
    </w:p>
    <w:p w14:paraId="7FD2B12B" w14:textId="4601953F" w:rsidR="006D16D0" w:rsidRDefault="009D1221" w:rsidP="006D16D0">
      <w:pPr>
        <w:pStyle w:val="NoSpacing"/>
        <w:numPr>
          <w:ilvl w:val="0"/>
          <w:numId w:val="26"/>
        </w:numPr>
        <w:rPr>
          <w:rFonts w:cstheme="minorHAnsi"/>
        </w:rPr>
      </w:pPr>
      <w:r>
        <w:t>Школьный округ изложил родителю или приемному родителю причину отсрочки понятным языком и в доступном формате.</w:t>
      </w:r>
    </w:p>
    <w:p w14:paraId="6C3582C4" w14:textId="46B24B29" w:rsidR="00401426" w:rsidRDefault="00401426" w:rsidP="00401426">
      <w:pPr>
        <w:pStyle w:val="NoSpacing"/>
        <w:rPr>
          <w:rFonts w:cstheme="minorHAnsi"/>
        </w:rPr>
      </w:pPr>
    </w:p>
    <w:p w14:paraId="40FA44A1" w14:textId="17A2892C" w:rsidR="00401426" w:rsidRPr="00401426" w:rsidRDefault="00401426" w:rsidP="00401426">
      <w:pPr>
        <w:pStyle w:val="NoSpacing"/>
        <w:rPr>
          <w:rFonts w:cstheme="minorHAnsi"/>
          <w:b/>
        </w:rPr>
      </w:pPr>
      <w:r>
        <w:rPr>
          <w:b/>
        </w:rPr>
        <w:t>Укажите исходную дату, к которой должен был быть восстановлен доступ, предлагаемую дату переноса возвращения (по просьбе школьного округа) и конкретные причины отсрочки:</w:t>
      </w:r>
    </w:p>
    <w:tbl>
      <w:tblPr>
        <w:tblStyle w:val="TableGrid"/>
        <w:tblW w:w="0" w:type="auto"/>
        <w:tblLook w:val="04A0" w:firstRow="1" w:lastRow="0" w:firstColumn="1" w:lastColumn="0" w:noHBand="0" w:noVBand="1"/>
      </w:tblPr>
      <w:tblGrid>
        <w:gridCol w:w="9926"/>
      </w:tblGrid>
      <w:tr w:rsidR="00401426" w14:paraId="67F47271" w14:textId="77777777" w:rsidTr="00401426">
        <w:tc>
          <w:tcPr>
            <w:tcW w:w="9926" w:type="dxa"/>
          </w:tcPr>
          <w:p w14:paraId="4C5C07BF" w14:textId="77777777" w:rsidR="00401426" w:rsidRDefault="00401426" w:rsidP="00401426">
            <w:pPr>
              <w:pStyle w:val="NoSpacing"/>
              <w:rPr>
                <w:rFonts w:cstheme="minorHAnsi"/>
              </w:rPr>
            </w:pPr>
          </w:p>
          <w:p w14:paraId="3AAF7355" w14:textId="77777777" w:rsidR="00401426" w:rsidRDefault="00401426" w:rsidP="00401426">
            <w:pPr>
              <w:pStyle w:val="NoSpacing"/>
              <w:rPr>
                <w:rFonts w:cstheme="minorHAnsi"/>
              </w:rPr>
            </w:pPr>
          </w:p>
          <w:p w14:paraId="220654EB" w14:textId="761A7D35" w:rsidR="00401426" w:rsidRDefault="00401426" w:rsidP="00401426">
            <w:pPr>
              <w:pStyle w:val="NoSpacing"/>
              <w:rPr>
                <w:rFonts w:cstheme="minorHAnsi"/>
              </w:rPr>
            </w:pPr>
          </w:p>
        </w:tc>
      </w:tr>
    </w:tbl>
    <w:p w14:paraId="6675794D" w14:textId="77777777" w:rsidR="00401426" w:rsidRDefault="00401426" w:rsidP="00401426">
      <w:pPr>
        <w:pStyle w:val="NoSpacing"/>
        <w:rPr>
          <w:rFonts w:cstheme="minorHAnsi"/>
        </w:rPr>
      </w:pPr>
    </w:p>
    <w:p w14:paraId="3728C7B2" w14:textId="16FE3F12" w:rsidR="00B40616" w:rsidRPr="009E47B1" w:rsidRDefault="00B40616" w:rsidP="005A7EDA">
      <w:pPr>
        <w:pStyle w:val="NoSpacing"/>
        <w:jc w:val="center"/>
        <w:rPr>
          <w:rFonts w:cstheme="minorHAnsi"/>
          <w:b/>
          <w:color w:val="1B75BC"/>
          <w:sz w:val="28"/>
        </w:rPr>
      </w:pPr>
      <w:r>
        <w:rPr>
          <w:b/>
          <w:color w:val="1B75BC"/>
          <w:sz w:val="28"/>
        </w:rPr>
        <w:t xml:space="preserve">Родитель или приемный родитель </w:t>
      </w:r>
      <w:r>
        <w:rPr>
          <w:b/>
          <w:color w:val="1B75BC"/>
          <w:sz w:val="28"/>
          <w:u w:val="single"/>
        </w:rPr>
        <w:t>дает</w:t>
      </w:r>
      <w:r>
        <w:rPr>
          <w:b/>
          <w:color w:val="1B75BC"/>
          <w:sz w:val="28"/>
        </w:rPr>
        <w:t xml:space="preserve"> согласие</w:t>
      </w:r>
    </w:p>
    <w:p w14:paraId="1CB1CAFC" w14:textId="400A0939" w:rsidR="00726481" w:rsidRPr="009E47B1" w:rsidRDefault="00726481" w:rsidP="00784DBB">
      <w:pPr>
        <w:pStyle w:val="NoSpacing"/>
        <w:rPr>
          <w:rFonts w:cstheme="minorHAnsi"/>
          <w:i/>
        </w:rPr>
      </w:pPr>
      <w:r>
        <w:rPr>
          <w:i/>
        </w:rPr>
        <w:t xml:space="preserve">Подписывая настоящий документ, </w:t>
      </w:r>
      <w:r>
        <w:rPr>
          <w:b/>
          <w:bCs/>
          <w:i/>
          <w:u w:val="single"/>
        </w:rPr>
        <w:t>я ДАЮ</w:t>
      </w:r>
      <w:r>
        <w:rPr>
          <w:i/>
        </w:rPr>
        <w:t xml:space="preserve"> свое письменное согласие на пятидневную отсрочку восстановления доступа моего ребенка к тому же объему учебных часов и образовательных услуг, что и у большинства других учащихся того же класса в школьном округе по месту жительства. Я</w:t>
      </w:r>
      <w:r w:rsidR="00845CD8">
        <w:rPr>
          <w:i/>
          <w:lang w:val="en-US"/>
        </w:rPr>
        <w:t> </w:t>
      </w:r>
      <w:r>
        <w:rPr>
          <w:i/>
        </w:rPr>
        <w:t>понимаю, что не обязан(-а) давать согласие на отсрочку и что отказ в согласии на отсрочку не</w:t>
      </w:r>
      <w:r w:rsidR="00845CD8">
        <w:rPr>
          <w:i/>
          <w:lang w:val="en-US"/>
        </w:rPr>
        <w:t> </w:t>
      </w:r>
      <w:r>
        <w:rPr>
          <w:i/>
        </w:rPr>
        <w:t>будет иметь негативных последствий для моего ребенка.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6BD8B992" w14:textId="77777777" w:rsidTr="006630CF">
        <w:tc>
          <w:tcPr>
            <w:tcW w:w="3600" w:type="dxa"/>
            <w:tcBorders>
              <w:bottom w:val="single" w:sz="4" w:space="0" w:color="auto"/>
            </w:tcBorders>
          </w:tcPr>
          <w:p w14:paraId="5EA42FA8" w14:textId="77777777" w:rsidR="006931A4" w:rsidRPr="009E47B1" w:rsidRDefault="006931A4" w:rsidP="006931A4">
            <w:pPr>
              <w:pStyle w:val="NoSpacing"/>
              <w:rPr>
                <w:rFonts w:cstheme="minorHAnsi"/>
              </w:rPr>
            </w:pPr>
          </w:p>
        </w:tc>
        <w:tc>
          <w:tcPr>
            <w:tcW w:w="144" w:type="dxa"/>
          </w:tcPr>
          <w:p w14:paraId="5BC523FC" w14:textId="77777777" w:rsidR="006931A4" w:rsidRPr="009E47B1" w:rsidRDefault="006931A4" w:rsidP="006931A4">
            <w:pPr>
              <w:pStyle w:val="NoSpacing"/>
              <w:rPr>
                <w:rFonts w:cstheme="minorHAnsi"/>
              </w:rPr>
            </w:pPr>
          </w:p>
        </w:tc>
        <w:tc>
          <w:tcPr>
            <w:tcW w:w="3600" w:type="dxa"/>
            <w:tcBorders>
              <w:bottom w:val="single" w:sz="4" w:space="0" w:color="auto"/>
            </w:tcBorders>
          </w:tcPr>
          <w:p w14:paraId="3502603A" w14:textId="77777777" w:rsidR="006931A4" w:rsidRPr="009E47B1" w:rsidRDefault="006931A4" w:rsidP="006931A4">
            <w:pPr>
              <w:pStyle w:val="NoSpacing"/>
              <w:rPr>
                <w:rFonts w:cstheme="minorHAnsi"/>
              </w:rPr>
            </w:pPr>
          </w:p>
        </w:tc>
        <w:tc>
          <w:tcPr>
            <w:tcW w:w="144" w:type="dxa"/>
          </w:tcPr>
          <w:p w14:paraId="37325734" w14:textId="77777777" w:rsidR="006931A4" w:rsidRPr="009E47B1" w:rsidRDefault="006931A4" w:rsidP="006931A4">
            <w:pPr>
              <w:pStyle w:val="NoSpacing"/>
              <w:rPr>
                <w:rFonts w:cstheme="minorHAnsi"/>
              </w:rPr>
            </w:pPr>
          </w:p>
        </w:tc>
        <w:tc>
          <w:tcPr>
            <w:tcW w:w="1872" w:type="dxa"/>
            <w:tcBorders>
              <w:bottom w:val="single" w:sz="4" w:space="0" w:color="auto"/>
            </w:tcBorders>
          </w:tcPr>
          <w:p w14:paraId="21484055" w14:textId="77777777" w:rsidR="006931A4" w:rsidRPr="009E47B1" w:rsidRDefault="006931A4" w:rsidP="006931A4">
            <w:pPr>
              <w:pStyle w:val="NoSpacing"/>
              <w:rPr>
                <w:rFonts w:cstheme="minorHAnsi"/>
              </w:rPr>
            </w:pPr>
          </w:p>
        </w:tc>
      </w:tr>
      <w:tr w:rsidR="006931A4" w:rsidRPr="009E47B1" w14:paraId="1372ABB5" w14:textId="77777777" w:rsidTr="006630CF">
        <w:tc>
          <w:tcPr>
            <w:tcW w:w="3600" w:type="dxa"/>
            <w:tcBorders>
              <w:top w:val="single" w:sz="4" w:space="0" w:color="auto"/>
            </w:tcBorders>
          </w:tcPr>
          <w:p w14:paraId="7453F4D2" w14:textId="1F1F0F70" w:rsidR="006931A4" w:rsidRPr="009E47B1" w:rsidRDefault="006931A4" w:rsidP="006931A4">
            <w:pPr>
              <w:pStyle w:val="NoSpacing"/>
              <w:rPr>
                <w:rFonts w:cstheme="minorHAnsi"/>
                <w:b/>
              </w:rPr>
            </w:pPr>
            <w:r>
              <w:rPr>
                <w:b/>
              </w:rPr>
              <w:t>Полное имя родителя или приемного родителя</w:t>
            </w:r>
          </w:p>
        </w:tc>
        <w:tc>
          <w:tcPr>
            <w:tcW w:w="144" w:type="dxa"/>
          </w:tcPr>
          <w:p w14:paraId="53E413F3" w14:textId="77777777" w:rsidR="006931A4" w:rsidRPr="009E47B1" w:rsidRDefault="006931A4" w:rsidP="006931A4">
            <w:pPr>
              <w:pStyle w:val="NoSpacing"/>
              <w:rPr>
                <w:rFonts w:cstheme="minorHAnsi"/>
                <w:b/>
              </w:rPr>
            </w:pPr>
          </w:p>
        </w:tc>
        <w:tc>
          <w:tcPr>
            <w:tcW w:w="3600" w:type="dxa"/>
            <w:tcBorders>
              <w:top w:val="single" w:sz="4" w:space="0" w:color="auto"/>
            </w:tcBorders>
          </w:tcPr>
          <w:p w14:paraId="6FDE2E43" w14:textId="333E394F" w:rsidR="006931A4" w:rsidRPr="009E47B1" w:rsidRDefault="006931A4" w:rsidP="006931A4">
            <w:pPr>
              <w:pStyle w:val="NoSpacing"/>
              <w:rPr>
                <w:rFonts w:cstheme="minorHAnsi"/>
                <w:b/>
              </w:rPr>
            </w:pPr>
            <w:r>
              <w:rPr>
                <w:b/>
              </w:rPr>
              <w:t>Подпись</w:t>
            </w:r>
          </w:p>
        </w:tc>
        <w:tc>
          <w:tcPr>
            <w:tcW w:w="144" w:type="dxa"/>
          </w:tcPr>
          <w:p w14:paraId="39A1AA24" w14:textId="77777777" w:rsidR="006931A4" w:rsidRPr="009E47B1" w:rsidRDefault="006931A4" w:rsidP="006931A4">
            <w:pPr>
              <w:pStyle w:val="NoSpacing"/>
              <w:rPr>
                <w:rFonts w:cstheme="minorHAnsi"/>
                <w:b/>
              </w:rPr>
            </w:pPr>
          </w:p>
        </w:tc>
        <w:tc>
          <w:tcPr>
            <w:tcW w:w="1872" w:type="dxa"/>
            <w:tcBorders>
              <w:top w:val="single" w:sz="4" w:space="0" w:color="auto"/>
            </w:tcBorders>
          </w:tcPr>
          <w:p w14:paraId="0A08ECD7" w14:textId="77777777" w:rsidR="006931A4" w:rsidRPr="009E47B1" w:rsidRDefault="006931A4" w:rsidP="006931A4">
            <w:pPr>
              <w:pStyle w:val="NoSpacing"/>
              <w:rPr>
                <w:rFonts w:cstheme="minorHAnsi"/>
                <w:b/>
              </w:rPr>
            </w:pPr>
            <w:r>
              <w:rPr>
                <w:b/>
              </w:rPr>
              <w:t>Дата</w:t>
            </w:r>
          </w:p>
        </w:tc>
      </w:tr>
    </w:tbl>
    <w:p w14:paraId="2056617A" w14:textId="77777777" w:rsidR="009E47B1" w:rsidRPr="00FF2C55" w:rsidRDefault="009E47B1" w:rsidP="005A7EDA">
      <w:pPr>
        <w:pStyle w:val="NoSpacing"/>
        <w:jc w:val="center"/>
        <w:rPr>
          <w:rFonts w:cstheme="minorHAnsi"/>
          <w:b/>
          <w:color w:val="1B75BC"/>
        </w:rPr>
      </w:pPr>
    </w:p>
    <w:p w14:paraId="79CA469D" w14:textId="52945A3B" w:rsidR="00B40616" w:rsidRPr="009E47B1" w:rsidRDefault="00B40616" w:rsidP="005A7EDA">
      <w:pPr>
        <w:pStyle w:val="NoSpacing"/>
        <w:jc w:val="center"/>
        <w:rPr>
          <w:rFonts w:cstheme="minorHAnsi"/>
          <w:b/>
          <w:color w:val="1B75BC"/>
          <w:sz w:val="28"/>
        </w:rPr>
      </w:pPr>
      <w:r>
        <w:rPr>
          <w:b/>
          <w:color w:val="1B75BC"/>
          <w:sz w:val="28"/>
        </w:rPr>
        <w:t xml:space="preserve">Родитель или приемный родитель </w:t>
      </w:r>
      <w:r>
        <w:rPr>
          <w:b/>
          <w:color w:val="1B75BC"/>
          <w:sz w:val="28"/>
          <w:u w:val="single"/>
        </w:rPr>
        <w:t>не дает</w:t>
      </w:r>
      <w:r>
        <w:rPr>
          <w:b/>
          <w:color w:val="1B75BC"/>
          <w:sz w:val="28"/>
        </w:rPr>
        <w:t xml:space="preserve"> согласия</w:t>
      </w:r>
    </w:p>
    <w:p w14:paraId="6003DCA9" w14:textId="683F5BF3" w:rsidR="00B40616" w:rsidRPr="009E47B1" w:rsidRDefault="00401426" w:rsidP="00784DBB">
      <w:pPr>
        <w:pStyle w:val="NoSpacing"/>
        <w:rPr>
          <w:rFonts w:cstheme="minorHAnsi"/>
          <w:i/>
        </w:rPr>
      </w:pPr>
      <w:r>
        <w:rPr>
          <w:i/>
        </w:rPr>
        <w:t xml:space="preserve">Подписывая настоящий документ, я </w:t>
      </w:r>
      <w:r>
        <w:rPr>
          <w:b/>
          <w:bCs/>
          <w:i/>
          <w:iCs/>
        </w:rPr>
        <w:t>НЕ ДАЮ</w:t>
      </w:r>
      <w:r>
        <w:rPr>
          <w:i/>
        </w:rPr>
        <w:t xml:space="preserve"> своего письменного согласия на пятидневную отсрочку. Я ожидаю, что моему ребенку восстановят доступ в течение пяти учебных дней.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7E61C5F4" w14:textId="77777777" w:rsidTr="006630CF">
        <w:tc>
          <w:tcPr>
            <w:tcW w:w="3600" w:type="dxa"/>
            <w:tcBorders>
              <w:bottom w:val="single" w:sz="4" w:space="0" w:color="auto"/>
            </w:tcBorders>
          </w:tcPr>
          <w:p w14:paraId="640B8D58" w14:textId="77777777" w:rsidR="006931A4" w:rsidRPr="009E47B1" w:rsidRDefault="006931A4" w:rsidP="006931A4">
            <w:pPr>
              <w:pStyle w:val="NoSpacing"/>
              <w:rPr>
                <w:rFonts w:cstheme="minorHAnsi"/>
              </w:rPr>
            </w:pPr>
          </w:p>
        </w:tc>
        <w:tc>
          <w:tcPr>
            <w:tcW w:w="144" w:type="dxa"/>
          </w:tcPr>
          <w:p w14:paraId="2A3A50AC" w14:textId="77777777" w:rsidR="006931A4" w:rsidRPr="009E47B1" w:rsidRDefault="006931A4" w:rsidP="006931A4">
            <w:pPr>
              <w:pStyle w:val="NoSpacing"/>
              <w:rPr>
                <w:rFonts w:cstheme="minorHAnsi"/>
              </w:rPr>
            </w:pPr>
          </w:p>
        </w:tc>
        <w:tc>
          <w:tcPr>
            <w:tcW w:w="3600" w:type="dxa"/>
            <w:tcBorders>
              <w:bottom w:val="single" w:sz="4" w:space="0" w:color="auto"/>
            </w:tcBorders>
          </w:tcPr>
          <w:p w14:paraId="1A3598F3" w14:textId="77777777" w:rsidR="006931A4" w:rsidRPr="009E47B1" w:rsidRDefault="006931A4" w:rsidP="006931A4">
            <w:pPr>
              <w:pStyle w:val="NoSpacing"/>
              <w:rPr>
                <w:rFonts w:cstheme="minorHAnsi"/>
              </w:rPr>
            </w:pPr>
          </w:p>
        </w:tc>
        <w:tc>
          <w:tcPr>
            <w:tcW w:w="144" w:type="dxa"/>
          </w:tcPr>
          <w:p w14:paraId="15395A2D" w14:textId="77777777" w:rsidR="006931A4" w:rsidRPr="009E47B1" w:rsidRDefault="006931A4" w:rsidP="006931A4">
            <w:pPr>
              <w:pStyle w:val="NoSpacing"/>
              <w:rPr>
                <w:rFonts w:cstheme="minorHAnsi"/>
              </w:rPr>
            </w:pPr>
          </w:p>
        </w:tc>
        <w:tc>
          <w:tcPr>
            <w:tcW w:w="1872" w:type="dxa"/>
            <w:tcBorders>
              <w:bottom w:val="single" w:sz="4" w:space="0" w:color="auto"/>
            </w:tcBorders>
          </w:tcPr>
          <w:p w14:paraId="54453727" w14:textId="77777777" w:rsidR="006931A4" w:rsidRPr="009E47B1" w:rsidRDefault="006931A4" w:rsidP="006931A4">
            <w:pPr>
              <w:pStyle w:val="NoSpacing"/>
              <w:rPr>
                <w:rFonts w:cstheme="minorHAnsi"/>
              </w:rPr>
            </w:pPr>
          </w:p>
        </w:tc>
      </w:tr>
      <w:tr w:rsidR="006931A4" w:rsidRPr="009E47B1" w14:paraId="7A97583E" w14:textId="77777777" w:rsidTr="006630CF">
        <w:tc>
          <w:tcPr>
            <w:tcW w:w="3600" w:type="dxa"/>
            <w:tcBorders>
              <w:top w:val="single" w:sz="4" w:space="0" w:color="auto"/>
            </w:tcBorders>
          </w:tcPr>
          <w:p w14:paraId="07F42C56" w14:textId="77777777" w:rsidR="006931A4" w:rsidRPr="009E47B1" w:rsidRDefault="006931A4" w:rsidP="006931A4">
            <w:pPr>
              <w:pStyle w:val="NoSpacing"/>
              <w:rPr>
                <w:rFonts w:cstheme="minorHAnsi"/>
                <w:b/>
              </w:rPr>
            </w:pPr>
            <w:r>
              <w:rPr>
                <w:b/>
              </w:rPr>
              <w:t>Полное имя родителя или приемного родителя</w:t>
            </w:r>
          </w:p>
        </w:tc>
        <w:tc>
          <w:tcPr>
            <w:tcW w:w="144" w:type="dxa"/>
          </w:tcPr>
          <w:p w14:paraId="3D559B1C" w14:textId="77777777" w:rsidR="006931A4" w:rsidRPr="009E47B1" w:rsidRDefault="006931A4" w:rsidP="006931A4">
            <w:pPr>
              <w:pStyle w:val="NoSpacing"/>
              <w:rPr>
                <w:rFonts w:cstheme="minorHAnsi"/>
                <w:b/>
              </w:rPr>
            </w:pPr>
          </w:p>
        </w:tc>
        <w:tc>
          <w:tcPr>
            <w:tcW w:w="3600" w:type="dxa"/>
            <w:tcBorders>
              <w:top w:val="single" w:sz="4" w:space="0" w:color="auto"/>
            </w:tcBorders>
          </w:tcPr>
          <w:p w14:paraId="182C6009" w14:textId="77777777" w:rsidR="006931A4" w:rsidRPr="009E47B1" w:rsidRDefault="006931A4" w:rsidP="006931A4">
            <w:pPr>
              <w:pStyle w:val="NoSpacing"/>
              <w:rPr>
                <w:rFonts w:cstheme="minorHAnsi"/>
                <w:b/>
              </w:rPr>
            </w:pPr>
            <w:r>
              <w:rPr>
                <w:b/>
              </w:rPr>
              <w:t>Подпись</w:t>
            </w:r>
          </w:p>
        </w:tc>
        <w:tc>
          <w:tcPr>
            <w:tcW w:w="144" w:type="dxa"/>
          </w:tcPr>
          <w:p w14:paraId="796CEB18" w14:textId="77777777" w:rsidR="006931A4" w:rsidRPr="009E47B1" w:rsidRDefault="006931A4" w:rsidP="006931A4">
            <w:pPr>
              <w:pStyle w:val="NoSpacing"/>
              <w:rPr>
                <w:rFonts w:cstheme="minorHAnsi"/>
                <w:b/>
              </w:rPr>
            </w:pPr>
          </w:p>
        </w:tc>
        <w:tc>
          <w:tcPr>
            <w:tcW w:w="1872" w:type="dxa"/>
            <w:tcBorders>
              <w:top w:val="single" w:sz="4" w:space="0" w:color="auto"/>
            </w:tcBorders>
          </w:tcPr>
          <w:p w14:paraId="6283EFE7" w14:textId="77777777" w:rsidR="006931A4" w:rsidRPr="009E47B1" w:rsidRDefault="006931A4" w:rsidP="006931A4">
            <w:pPr>
              <w:pStyle w:val="NoSpacing"/>
              <w:rPr>
                <w:rFonts w:cstheme="minorHAnsi"/>
                <w:b/>
              </w:rPr>
            </w:pPr>
            <w:r>
              <w:rPr>
                <w:b/>
              </w:rPr>
              <w:t>Дата</w:t>
            </w:r>
          </w:p>
        </w:tc>
      </w:tr>
    </w:tbl>
    <w:p w14:paraId="3B89DD39" w14:textId="77777777" w:rsidR="001827B0" w:rsidRDefault="001827B0">
      <w:pPr>
        <w:rPr>
          <w:rFonts w:cstheme="minorHAnsi"/>
          <w:b/>
          <w:bCs/>
        </w:rPr>
      </w:pPr>
      <w:r>
        <w:br w:type="page"/>
      </w:r>
    </w:p>
    <w:p w14:paraId="44FAA871" w14:textId="102E3946" w:rsidR="004D389C" w:rsidRPr="004D389C" w:rsidRDefault="004D389C" w:rsidP="004D389C">
      <w:pPr>
        <w:pStyle w:val="NoSpacing"/>
        <w:rPr>
          <w:rFonts w:cstheme="minorHAnsi"/>
          <w:b/>
          <w:bCs/>
        </w:rPr>
      </w:pPr>
      <w:r>
        <w:rPr>
          <w:b/>
        </w:rPr>
        <w:lastRenderedPageBreak/>
        <w:t xml:space="preserve">Инструкция по применению образца формы </w:t>
      </w:r>
      <w:bookmarkStart w:id="0" w:name="_Hlk142224981"/>
      <w:r>
        <w:rPr>
          <w:b/>
        </w:rPr>
        <w:t>«Письменное согласие на продление срока возвращения к полному учебному дню»</w:t>
      </w:r>
      <w:bookmarkEnd w:id="0"/>
    </w:p>
    <w:p w14:paraId="5F1CDD07" w14:textId="77777777" w:rsidR="004D389C" w:rsidRPr="004D389C" w:rsidRDefault="004D389C" w:rsidP="004D389C">
      <w:pPr>
        <w:pStyle w:val="NoSpacing"/>
        <w:rPr>
          <w:rFonts w:cstheme="minorHAnsi"/>
          <w:b/>
          <w:bCs/>
        </w:rPr>
      </w:pPr>
    </w:p>
    <w:p w14:paraId="04050C59" w14:textId="12BCC44A" w:rsidR="007B64BA" w:rsidRDefault="004D389C" w:rsidP="004D389C">
      <w:pPr>
        <w:pStyle w:val="NoSpacing"/>
        <w:rPr>
          <w:rFonts w:cstheme="minorHAnsi"/>
          <w:bCs/>
        </w:rPr>
      </w:pPr>
      <w:r>
        <w:t>ODE предлагает школьным округам данный образец формы, чтобы помочь им выполнить требования законопроекта SB 819, разрешающего родителям или приемным родителям согласиться на продление срока возвращения ребенка с программы сокращенного учебного дня к полному учебному дню на пять учебных дней один раз в течение учебного года. В частности, данная форма призвана облегчить школьным округам соблюдение положений раздела 5 (1) (d) законопроекта SB 819, который требует, чтобы:</w:t>
      </w:r>
    </w:p>
    <w:p w14:paraId="3BCD6D7C" w14:textId="77777777" w:rsidR="007B64BA" w:rsidRDefault="007B64BA" w:rsidP="004D389C">
      <w:pPr>
        <w:pStyle w:val="NoSpacing"/>
        <w:rPr>
          <w:rFonts w:cstheme="minorHAnsi"/>
          <w:bCs/>
        </w:rPr>
      </w:pPr>
    </w:p>
    <w:p w14:paraId="7158378C" w14:textId="56DAEE67" w:rsidR="004D389C" w:rsidRPr="004D389C" w:rsidRDefault="00B241F8" w:rsidP="007B64BA">
      <w:pPr>
        <w:pStyle w:val="NoSpacing"/>
        <w:ind w:left="720"/>
        <w:rPr>
          <w:rFonts w:cstheme="minorHAnsi"/>
          <w:bCs/>
        </w:rPr>
      </w:pPr>
      <w:r>
        <w:t>(d) независимо от положений п. (c) настоящего подраздела родитель или приемный родитель учащегося может разрешить школьному инспектору взять отсрочку на пять учебных дней с</w:t>
      </w:r>
      <w:r w:rsidR="00845CD8">
        <w:rPr>
          <w:lang w:val="en-US"/>
        </w:rPr>
        <w:t> </w:t>
      </w:r>
      <w:r>
        <w:t>целью обеспечения учащемуся доступа к тому же объему учебных часов и образовательных услуг, что и у большинства других учащихся того же класса в школьном округе по месту жительства, если: (A) родитель или приемный родитель даст письменное согласие на отсрочку; (B) родитель или приемный родитель еще не давал письменного согласия на отсрочку в этом учебном году; (C) в письменном согласии указано, что родитель или приемный родитель понимает, что не обязан соглашаться на отсрочку и что отказ в согласии на отсрочку не будет иметь негативных последствий для учащегося; а также (D) школьный округ указал родителю или приемному родителю причину отсрочки понятным языком и в доступном формате.</w:t>
      </w:r>
    </w:p>
    <w:p w14:paraId="6057E62D" w14:textId="77777777" w:rsidR="004D389C" w:rsidRPr="004D389C" w:rsidRDefault="004D389C" w:rsidP="004D389C">
      <w:pPr>
        <w:pStyle w:val="NoSpacing"/>
        <w:rPr>
          <w:rFonts w:cstheme="minorHAnsi"/>
          <w:bCs/>
        </w:rPr>
      </w:pPr>
    </w:p>
    <w:p w14:paraId="272630FA" w14:textId="6544E5AF" w:rsidR="004D389C" w:rsidRPr="004D389C" w:rsidRDefault="004D389C" w:rsidP="007B64BA">
      <w:pPr>
        <w:pStyle w:val="NoSpacing"/>
        <w:rPr>
          <w:rFonts w:cstheme="minorHAnsi"/>
          <w:bCs/>
        </w:rPr>
      </w:pPr>
      <w:r>
        <w:t xml:space="preserve">Для этой цели ODE рекомендует использовать образец формы </w:t>
      </w:r>
      <w:r>
        <w:rPr>
          <w:b/>
        </w:rPr>
        <w:t>«Письменное согласие на продление срока возвращения к полному учебному дню»</w:t>
      </w:r>
      <w:r>
        <w:t>.</w:t>
      </w:r>
    </w:p>
    <w:p w14:paraId="7F31BE7C" w14:textId="77777777" w:rsidR="004D389C" w:rsidRPr="004D389C" w:rsidRDefault="004D389C" w:rsidP="004D389C">
      <w:pPr>
        <w:pStyle w:val="NoSpacing"/>
        <w:rPr>
          <w:rFonts w:cstheme="minorHAnsi"/>
          <w:bCs/>
        </w:rPr>
      </w:pPr>
    </w:p>
    <w:p w14:paraId="326588D1" w14:textId="238E683A" w:rsidR="004D389C" w:rsidRPr="003E7E23" w:rsidRDefault="004D389C" w:rsidP="004D389C">
      <w:pPr>
        <w:pStyle w:val="NoSpacing"/>
        <w:rPr>
          <w:rFonts w:cstheme="minorHAnsi"/>
          <w:bCs/>
          <w:lang w:val="en-US"/>
        </w:rPr>
      </w:pPr>
      <w:r>
        <w:t xml:space="preserve">Образец формы ODE призван помочь соблюсти положения законопроекта SB 819, однако никакая форма сама по себе не может обеспечить соблюдение юридических требований или гарантировать их эффективную реализацию. Соответственно, при необходимости школьным округам следует обращаться за юридической консультацией, чтобы обеспечить соблюдение требований всех законов штата и федеральных законов, включая законопроект SB 819, закон «О защите прав граждан США с инвалидностью» (Americans with Disabilities Act, ADA), раздел 504 закона «О реабилитации» (Rehabilitation Act) 1973 г. и закон «Об образовании лиц с инвалидностью» </w:t>
      </w:r>
      <w:r w:rsidRPr="003E7E23">
        <w:rPr>
          <w:lang w:val="en-US"/>
        </w:rPr>
        <w:t>(Individuals with Disabilities Education Act, IDEA).</w:t>
      </w:r>
    </w:p>
    <w:p w14:paraId="7C3E97CF" w14:textId="77777777" w:rsidR="004D389C" w:rsidRPr="003E7E23" w:rsidRDefault="004D389C" w:rsidP="004D389C">
      <w:pPr>
        <w:pStyle w:val="NoSpacing"/>
        <w:rPr>
          <w:rFonts w:cstheme="minorHAnsi"/>
          <w:bCs/>
          <w:lang w:val="en-US"/>
        </w:rPr>
      </w:pPr>
    </w:p>
    <w:p w14:paraId="0852D0E5" w14:textId="77777777" w:rsidR="004D389C" w:rsidRPr="003E7E23" w:rsidRDefault="004D389C" w:rsidP="004D389C">
      <w:pPr>
        <w:pStyle w:val="NoSpacing"/>
        <w:rPr>
          <w:rFonts w:cstheme="minorHAnsi"/>
          <w:bCs/>
          <w:lang w:val="en-US"/>
        </w:rPr>
      </w:pPr>
      <w:r>
        <w:t>При</w:t>
      </w:r>
      <w:r w:rsidRPr="003E7E23">
        <w:rPr>
          <w:lang w:val="en-US"/>
        </w:rPr>
        <w:t xml:space="preserve"> </w:t>
      </w:r>
      <w:r>
        <w:t>заполнении</w:t>
      </w:r>
      <w:r w:rsidRPr="003E7E23">
        <w:rPr>
          <w:lang w:val="en-US"/>
        </w:rPr>
        <w:t xml:space="preserve"> </w:t>
      </w:r>
      <w:r>
        <w:t>формы</w:t>
      </w:r>
      <w:r w:rsidRPr="003E7E23">
        <w:rPr>
          <w:lang w:val="en-US"/>
        </w:rPr>
        <w:t xml:space="preserve"> </w:t>
      </w:r>
      <w:r>
        <w:t>следуйте</w:t>
      </w:r>
      <w:r w:rsidRPr="003E7E23">
        <w:rPr>
          <w:lang w:val="en-US"/>
        </w:rPr>
        <w:t xml:space="preserve"> </w:t>
      </w:r>
      <w:r>
        <w:t>указаниям</w:t>
      </w:r>
      <w:r w:rsidRPr="003E7E23">
        <w:rPr>
          <w:lang w:val="en-US"/>
        </w:rPr>
        <w:t xml:space="preserve"> </w:t>
      </w:r>
      <w:r>
        <w:t>ниже</w:t>
      </w:r>
      <w:r w:rsidRPr="003E7E23">
        <w:rPr>
          <w:lang w:val="en-US"/>
        </w:rPr>
        <w:t>:</w:t>
      </w:r>
    </w:p>
    <w:p w14:paraId="285BD651" w14:textId="77777777" w:rsidR="004D389C" w:rsidRPr="003E7E23" w:rsidRDefault="004D389C" w:rsidP="004D389C">
      <w:pPr>
        <w:pStyle w:val="NoSpacing"/>
        <w:rPr>
          <w:rFonts w:cstheme="minorHAnsi"/>
          <w:lang w:val="en-US"/>
        </w:rPr>
      </w:pPr>
    </w:p>
    <w:p w14:paraId="72897BDB" w14:textId="4958CEDA" w:rsidR="00B241F8" w:rsidRPr="00B241F8" w:rsidRDefault="00B241F8" w:rsidP="00B241F8">
      <w:pPr>
        <w:pStyle w:val="NoSpacing"/>
        <w:numPr>
          <w:ilvl w:val="0"/>
          <w:numId w:val="28"/>
        </w:numPr>
        <w:rPr>
          <w:rFonts w:cstheme="minorHAnsi"/>
          <w:b/>
          <w:bCs/>
        </w:rPr>
      </w:pPr>
      <w:r>
        <w:rPr>
          <w:b/>
          <w:bCs/>
        </w:rPr>
        <w:t>Сведения об учащемся.</w:t>
      </w:r>
      <w:r>
        <w:t xml:space="preserve"> Заполните полное имя учащегося, дату рождения, класс и другую информацию в соответствующих полях.</w:t>
      </w:r>
    </w:p>
    <w:p w14:paraId="1F61729A" w14:textId="10772E7E" w:rsidR="00B241F8" w:rsidRPr="00B241F8" w:rsidRDefault="00B241F8" w:rsidP="00B241F8">
      <w:pPr>
        <w:pStyle w:val="NoSpacing"/>
        <w:numPr>
          <w:ilvl w:val="0"/>
          <w:numId w:val="28"/>
        </w:numPr>
        <w:rPr>
          <w:rFonts w:cstheme="minorHAnsi"/>
        </w:rPr>
      </w:pPr>
      <w:r>
        <w:rPr>
          <w:b/>
          <w:bCs/>
        </w:rPr>
        <w:t>Право на участие.</w:t>
      </w:r>
      <w:r>
        <w:t xml:space="preserve"> Отметьте нужное в соответствии со статусом учащегося. Варианты: «По</w:t>
      </w:r>
      <w:r w:rsidR="00845CD8">
        <w:rPr>
          <w:lang w:val="en-US"/>
        </w:rPr>
        <w:t> </w:t>
      </w:r>
      <w:r>
        <w:t>программе Child Find»; «По закону IDEA»; «По разделу 504 закона "О реабилитации"».</w:t>
      </w:r>
    </w:p>
    <w:p w14:paraId="7876431A" w14:textId="77777777" w:rsidR="00B241F8" w:rsidRPr="00B241F8" w:rsidRDefault="00B241F8" w:rsidP="00B241F8">
      <w:pPr>
        <w:pStyle w:val="NoSpacing"/>
        <w:numPr>
          <w:ilvl w:val="0"/>
          <w:numId w:val="28"/>
        </w:numPr>
        <w:rPr>
          <w:rFonts w:cstheme="minorHAnsi"/>
        </w:rPr>
      </w:pPr>
      <w:r>
        <w:rPr>
          <w:b/>
          <w:bCs/>
        </w:rPr>
        <w:t>Информация об отсрочке.</w:t>
      </w:r>
      <w:r>
        <w:t xml:space="preserve"> В соответствующем поле укажите первоначальную дату, к которой должен был быть восстановлен доступ, предлагаемую дату переноса возвращения (по просьбе школьного округа) и конкретные причины отсрочки.</w:t>
      </w:r>
    </w:p>
    <w:p w14:paraId="6BF92F62" w14:textId="54E9959F" w:rsidR="00B241F8" w:rsidRPr="00B241F8" w:rsidRDefault="00B241F8" w:rsidP="00B241F8">
      <w:pPr>
        <w:pStyle w:val="NoSpacing"/>
        <w:numPr>
          <w:ilvl w:val="0"/>
          <w:numId w:val="28"/>
        </w:numPr>
        <w:rPr>
          <w:rFonts w:cstheme="minorHAnsi"/>
        </w:rPr>
      </w:pPr>
      <w:r>
        <w:rPr>
          <w:b/>
          <w:bCs/>
        </w:rPr>
        <w:t>Согласие родителя или приемного родителя.</w:t>
      </w:r>
      <w:r>
        <w:t xml:space="preserve"> Этот раздел заполняется родителем или приемным родителем. Если вы — родитель или приемный родитель — соглашаетесь дать письменное согласие на продление срока восстановления доступа к прежнему объему учебных часов и образовательных услуг еще на пять учебных дней, поставьте подпись и дату в поле под заголовком «Родитель или приемный родитель дает согласие».</w:t>
      </w:r>
    </w:p>
    <w:p w14:paraId="54127E9D" w14:textId="1CEA0B97" w:rsidR="007847F5" w:rsidRDefault="00B241F8" w:rsidP="007847F5">
      <w:pPr>
        <w:pStyle w:val="NoSpacing"/>
        <w:numPr>
          <w:ilvl w:val="0"/>
          <w:numId w:val="28"/>
        </w:numPr>
        <w:rPr>
          <w:rFonts w:cstheme="minorHAnsi"/>
        </w:rPr>
      </w:pPr>
      <w:r>
        <w:rPr>
          <w:b/>
          <w:bCs/>
        </w:rPr>
        <w:t>Отказ в согласии родителя или приемного родителя.</w:t>
      </w:r>
      <w:r>
        <w:t xml:space="preserve"> Этот раздел заполняется родителем или приемным родителем. Если вы — родитель или приемный родитель — отказываетесь дать </w:t>
      </w:r>
      <w:r>
        <w:lastRenderedPageBreak/>
        <w:t>письменное согласие на пятидневную отсрочку, поставьте подпись и дату в поле под заголовком «Родитель или приемный родитель не дает согласия».</w:t>
      </w:r>
    </w:p>
    <w:p w14:paraId="13B9D418" w14:textId="77777777" w:rsidR="00B241F8" w:rsidRPr="00B241F8" w:rsidRDefault="00B241F8" w:rsidP="00B241F8">
      <w:pPr>
        <w:pStyle w:val="NoSpacing"/>
        <w:rPr>
          <w:rFonts w:cstheme="minorHAnsi"/>
        </w:rPr>
      </w:pPr>
    </w:p>
    <w:p w14:paraId="4BDB1C1B" w14:textId="77777777" w:rsidR="00ED570E" w:rsidRPr="00ED570E" w:rsidRDefault="00ED570E" w:rsidP="00ED570E">
      <w:pPr>
        <w:pStyle w:val="NoSpacing"/>
        <w:rPr>
          <w:rFonts w:cstheme="minorHAnsi"/>
        </w:rPr>
      </w:pPr>
      <w:r>
        <w:t>Примите во внимание, что ODE предоставляет данный образец формы исключительно в справочных целях. Школьные округа могут использовать данную форму или разработать собственную, которая позволит округу выполнить требования всех законов штата и федеральных законов, включая ADA, раздел 504 закона «О реабилитации» и IDEA. ODE рекомендует школьным округам обращаться за юридической консультацией по вопросу внедрения регламента соблюдения требований законопроекта SB 819 и соответствующего документооборота, чтобы гарантировать соответствие всех процедур требованиям законодательства штата и федерального законодательства, применимым в местных условиях.</w:t>
      </w:r>
    </w:p>
    <w:p w14:paraId="2FD20762" w14:textId="77777777" w:rsidR="00ED570E" w:rsidRPr="00ED570E" w:rsidRDefault="00ED570E" w:rsidP="00ED570E">
      <w:pPr>
        <w:pStyle w:val="NoSpacing"/>
        <w:rPr>
          <w:rFonts w:cstheme="minorHAnsi"/>
        </w:rPr>
      </w:pPr>
    </w:p>
    <w:p w14:paraId="277210B2" w14:textId="11528E2B" w:rsidR="00ED570E" w:rsidRPr="00ED570E" w:rsidRDefault="00ED570E" w:rsidP="00ED570E">
      <w:pPr>
        <w:pStyle w:val="NoSpacing"/>
        <w:rPr>
          <w:rFonts w:cstheme="minorHAnsi"/>
        </w:rPr>
      </w:pPr>
      <w:r>
        <w:rPr>
          <w:b/>
        </w:rPr>
        <w:t xml:space="preserve">Примечание. </w:t>
      </w:r>
      <w:r>
        <w:t>Настоящий документ подготовлен Департаментом образования штата Орегон (Oregon Department of Education, ODE) для школьных округов. Он представляет собой образец формы, призванной содействовать в соблюдении требований билля Сената 819 и предлагается в справочных целях. Применение данного документа не является обязательным. Школьные округа могут использовать данную форму, адаптировать ее к своим потребностям</w:t>
      </w:r>
      <w:r w:rsidR="003E7E23" w:rsidRPr="003E7E23">
        <w:t xml:space="preserve"> </w:t>
      </w:r>
      <w:r w:rsidR="003E7E23">
        <w:t xml:space="preserve">или </w:t>
      </w:r>
      <w:r w:rsidR="003E7E23">
        <w:t>разработать собственную</w:t>
      </w:r>
      <w:r>
        <w:t>, чтобы обеспечить соблюдение требований всех законов штата и федеральных законов, включая закон «О защите прав граждан США с инвалидностью» (ADA), раздел 504 закона «О реабилитации» и закон «Об образовании лиц с инвалидностью» (IDEA). ODE настоятельно рекомендует школьным округам обращаться за юридической консультацией при внедрении регламента соблюдения требований законопроекта SB 819 и соответствующего документооборота, чтобы гарантировать соответствие всех внедряемых процедур требованиям законодательства штата и федерального законодательства, применимым в местных условиях.</w:t>
      </w:r>
    </w:p>
    <w:p w14:paraId="5DF74B30" w14:textId="77777777" w:rsidR="00ED570E" w:rsidRPr="00ED570E" w:rsidRDefault="00ED570E" w:rsidP="00ED570E">
      <w:pPr>
        <w:pStyle w:val="NoSpacing"/>
        <w:rPr>
          <w:rFonts w:cstheme="minorHAnsi"/>
        </w:rPr>
      </w:pPr>
    </w:p>
    <w:p w14:paraId="730C580F" w14:textId="77777777" w:rsidR="00ED570E" w:rsidRPr="00ED570E" w:rsidRDefault="00ED570E" w:rsidP="00ED570E">
      <w:pPr>
        <w:pStyle w:val="NoSpacing"/>
        <w:rPr>
          <w:rFonts w:cstheme="minorHAnsi"/>
        </w:rPr>
      </w:pPr>
    </w:p>
    <w:p w14:paraId="15D08530" w14:textId="77777777" w:rsidR="00D201C0" w:rsidRPr="00D201C0" w:rsidRDefault="00D201C0" w:rsidP="00ED570E">
      <w:pPr>
        <w:pStyle w:val="NoSpacing"/>
        <w:rPr>
          <w:rFonts w:cstheme="minorHAnsi"/>
        </w:rPr>
      </w:pPr>
    </w:p>
    <w:sectPr w:rsidR="00D201C0" w:rsidRPr="00D201C0" w:rsidSect="00D3167F">
      <w:headerReference w:type="even" r:id="rId11"/>
      <w:headerReference w:type="default" r:id="rId12"/>
      <w:footerReference w:type="default" r:id="rId13"/>
      <w:headerReference w:type="first" r:id="rId14"/>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AF878" w14:textId="77777777" w:rsidR="00FA346D" w:rsidRDefault="00FA346D" w:rsidP="004B07A6">
      <w:pPr>
        <w:spacing w:after="0" w:line="240" w:lineRule="auto"/>
      </w:pPr>
      <w:r>
        <w:separator/>
      </w:r>
    </w:p>
  </w:endnote>
  <w:endnote w:type="continuationSeparator" w:id="0">
    <w:p w14:paraId="558A7B68" w14:textId="77777777" w:rsidR="00FA346D" w:rsidRDefault="00FA346D"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0C6DB74E" w:rsidR="00D46E84" w:rsidRDefault="00784DBB" w:rsidP="00784DBB">
    <w:pPr>
      <w:pStyle w:val="Footer"/>
      <w:jc w:val="center"/>
    </w:pPr>
    <w:r>
      <w:t>Стр. </w:t>
    </w:r>
    <w:r w:rsidRPr="00784DBB">
      <w:fldChar w:fldCharType="begin"/>
    </w:r>
    <w:r w:rsidRPr="00784DBB">
      <w:instrText xml:space="preserve"> PAGE   \* MERGEFORMAT </w:instrText>
    </w:r>
    <w:r w:rsidRPr="00784DBB">
      <w:fldChar w:fldCharType="separate"/>
    </w:r>
    <w:r w:rsidR="00411814">
      <w:t>1</w:t>
    </w:r>
    <w:r w:rsidRPr="00784DBB">
      <w:fldChar w:fldCharType="end"/>
    </w:r>
    <w:r>
      <w:t xml:space="preserve"> из </w:t>
    </w:r>
    <w:fldSimple w:instr=" NUMPAGES   \* MERGEFORMAT ">
      <w:r w:rsidR="00411814">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C186" w14:textId="77777777" w:rsidR="00FA346D" w:rsidRDefault="00FA346D" w:rsidP="004B07A6">
      <w:pPr>
        <w:spacing w:after="0" w:line="240" w:lineRule="auto"/>
      </w:pPr>
      <w:r>
        <w:separator/>
      </w:r>
    </w:p>
  </w:footnote>
  <w:footnote w:type="continuationSeparator" w:id="0">
    <w:p w14:paraId="30E2C83F" w14:textId="77777777" w:rsidR="00FA346D" w:rsidRDefault="00FA346D"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31CC" w14:textId="68F13187" w:rsidR="007F3235" w:rsidRDefault="007F3235">
    <w:pPr>
      <w:pStyle w:val="Header"/>
    </w:pPr>
    <w:r>
      <w:rPr>
        <w:noProof/>
      </w:rPr>
      <mc:AlternateContent>
        <mc:Choice Requires="wps">
          <w:drawing>
            <wp:anchor distT="0" distB="0" distL="114300" distR="114300" simplePos="0" relativeHeight="251659264" behindDoc="1" locked="0" layoutInCell="1" allowOverlap="1" wp14:anchorId="0805E974" wp14:editId="4398210F">
              <wp:simplePos x="635" y="635"/>
              <wp:positionH relativeFrom="margin">
                <wp:align>center</wp:align>
              </wp:positionH>
              <wp:positionV relativeFrom="margin">
                <wp:align>center</wp:align>
              </wp:positionV>
              <wp:extent cx="443865" cy="443865"/>
              <wp:effectExtent l="0" t="2133600" r="0" b="2150110"/>
              <wp:wrapNone/>
              <wp:docPr id="380195178" name="Text Box 2"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2924D97F" w14:textId="05B89E8E" w:rsidR="007F3235" w:rsidRPr="00845CD8" w:rsidRDefault="007F3235" w:rsidP="007F3235">
                          <w:pPr>
                            <w:spacing w:after="0"/>
                            <w:rPr>
                              <w:rFonts w:ascii="Calibri" w:eastAsia="Calibri" w:hAnsi="Calibri" w:cs="Calibri"/>
                              <w:noProof/>
                              <w:color w:val="FF0000"/>
                              <w:sz w:val="40"/>
                              <w:szCs w:val="40"/>
                              <w:lang w:val="en-US"/>
                              <w14:textFill>
                                <w14:solidFill>
                                  <w14:srgbClr w14:val="FF0000">
                                    <w14:alpha w14:val="50000"/>
                                  </w14:srgbClr>
                                </w14:solidFill>
                              </w14:textFill>
                            </w:rPr>
                          </w:pPr>
                          <w:r w:rsidRPr="00845CD8">
                            <w:rPr>
                              <w:rFonts w:ascii="Calibri" w:hAnsi="Calibri"/>
                              <w:color w:val="FF0000"/>
                              <w:sz w:val="40"/>
                              <w:lang w:val="en-US"/>
                              <w14:textFill>
                                <w14:solidFill>
                                  <w14:srgbClr w14:val="FF0000">
                                    <w14:alpha w14:val="50000"/>
                                  </w14:srgbClr>
                                </w14:solidFill>
                              </w14:textFill>
                            </w:rPr>
                            <w:t xml:space="preserve">This asset must be properly classified Level 1, Level 2, Level </w:t>
                          </w:r>
                          <w:proofErr w:type="gramStart"/>
                          <w:r w:rsidRPr="00845CD8">
                            <w:rPr>
                              <w:rFonts w:ascii="Calibri" w:hAnsi="Calibri"/>
                              <w:color w:val="FF0000"/>
                              <w:sz w:val="40"/>
                              <w:lang w:val="en-US"/>
                              <w14:textFill>
                                <w14:solidFill>
                                  <w14:srgbClr w14:val="FF0000">
                                    <w14:alpha w14:val="50000"/>
                                  </w14:srgbClr>
                                </w14:solidFill>
                              </w14:textFill>
                            </w:rPr>
                            <w:t>3</w:t>
                          </w:r>
                          <w:proofErr w:type="gramEnd"/>
                          <w:r w:rsidRPr="00845CD8">
                            <w:rPr>
                              <w:rFonts w:ascii="Calibri" w:hAnsi="Calibri"/>
                              <w:color w:val="FF0000"/>
                              <w:sz w:val="40"/>
                              <w:lang w:val="en-US"/>
                              <w14:textFill>
                                <w14:solidFill>
                                  <w14:srgbClr w14:val="FF0000">
                                    <w14:alpha w14:val="50000"/>
                                  </w14:srgbClr>
                                </w14:solidFill>
                              </w14:textFill>
                            </w:rPr>
                            <w:t xml:space="preserve">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05E974" id="_x0000_t202" coordsize="21600,21600" o:spt="202" path="m,l,21600r21600,l21600,xe">
              <v:stroke joinstyle="miter"/>
              <v:path gradientshapeok="t" o:connecttype="rect"/>
            </v:shapetype>
            <v:shape id="Text Box 2" o:spid="_x0000_s1026" type="#_x0000_t202" alt="This asset must be properly classified Level 1, Level 2, Level 3 or Level 4."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v/EdVwIAAKEEAAAOAAAAZHJzL2Uyb0RvYy54bWysVMFu2zAMvQ/YPwg6b3GctF0a1CmyFh0G&#13;&#10;BG2BZuhZkeVYgCwJkhI7+/o9yXa2dTsN80GgKfrx8ZH0zW3XKHIUzkujC5pPppQIzU0p9b6g37YP&#13;&#10;HxeU+MB0yZTRoqAn4ent6v27m9YuxczURpXCEYBov2xtQesQ7DLLPK9Fw/zEWKFxWRnXsIBXt89K&#13;&#10;x1qgNyqbTadXWWtcaZ3hwnt47/tLukr4VSV4eKoqLwJRBQW3kE6Xzl08s9UNW+4ds7XkAw32Dywa&#13;&#10;JjWSnqHuWWDk4OQfUI3kznhThQk3TWaqSnKRakA1+fRNNS81syLVAnG8Pcvk/x8sfzw+OyLLgs4X&#13;&#10;0/z6Mv+EhmnWoFVb0QXy2XRkRkkpPIdq21p6wnzUszn4QHaCQHsrnDoRrnAhKylKshFHoUj+YTBm&#13;&#10;ozEnxg2+i0mUvrV+CQYvFhxCh1wYodHv4YyKdpVriDPoXL64nsYnCQ3pCMLR09O5j5Ewh/PiYr64&#13;&#10;uqSE42qwkSzrsSKmdT58EaYBew9ghzFJoOy48aEPHUNiuDYPUqk0Kkr/5gBm9GSxkJ5wtEK364bq&#13;&#10;dqY8objEH1y95Q8SOTfMh2fmMGpwYn3CE45KmbagZrAoqY37/jd/jMcE4JaSFqNbUI3dokR91ZiM&#13;&#10;OOWj4UZjNxr60NwZ7EKeuCQTH7igRrNypnnFTq1jDlwxzZGpoGE070K/PthJLtbrFIRZtixs9Ivl&#13;&#10;EXqUeNu9MmcHkQO682jGkWbLN1r3sfFLb9eHAMVTI6KcvYaDytiD1MphZ+Oi/fqeon7+WVY/AAAA&#13;&#10;//8DAFBLAwQUAAYACAAAACEAy7Jt09sAAAAIAQAADwAAAGRycy9kb3ducmV2LnhtbEyPwW7CMBBE&#13;&#10;75X4B2uReisORYpKiIOAKq3EDdoPMPEmjhqvo9hA2q/vtj3Qy6xWo52dl69H14kLDqH1pGA+S0Ag&#13;&#10;Vd601Ch4fysfnkCEqMnozhMq+MQA62Jyl+vM+Csd8HKMjeAQCplWYGPsMylDZdHpMPM9Enu1H5yO&#13;&#10;vA6NNIO+crjr5GOSpNLplviD1T3uLFYfx7NTUDY2rWt6afdy+1WGiIvXw36h1P10fF6xbFYgIo7x&#13;&#10;dgE/DNwfCi528mcyQXQKmCb+Knvpcgni9Ddlkcv/AMU3AAAA//8DAFBLAQItABQABgAIAAAAIQC2&#13;&#10;gziS/gAAAOEBAAATAAAAAAAAAAAAAAAAAAAAAABbQ29udGVudF9UeXBlc10ueG1sUEsBAi0AFAAG&#13;&#10;AAgAAAAhADj9If/WAAAAlAEAAAsAAAAAAAAAAAAAAAAALwEAAF9yZWxzLy5yZWxzUEsBAi0AFAAG&#13;&#10;AAgAAAAhACG/8R1XAgAAoQQAAA4AAAAAAAAAAAAAAAAALgIAAGRycy9lMm9Eb2MueG1sUEsBAi0A&#13;&#10;FAAGAAgAAAAhAMuybdPbAAAACAEAAA8AAAAAAAAAAAAAAAAAsQQAAGRycy9kb3ducmV2LnhtbFBL&#13;&#10;BQYAAAAABAAEAPMAAAC5BQAAAAA=&#13;&#10;" filled="f" stroked="f">
              <v:textbox style="mso-fit-shape-to-text:t" inset="0,0,0,0">
                <w:txbxContent>
                  <w:p w14:paraId="2924D97F" w14:textId="05B89E8E" w:rsidR="007F3235" w:rsidRPr="00845CD8" w:rsidRDefault="007F3235" w:rsidP="007F3235">
                    <w:pPr>
                      <w:spacing w:after="0"/>
                      <w:rPr>
                        <w:rFonts w:ascii="Calibri" w:eastAsia="Calibri" w:hAnsi="Calibri" w:cs="Calibri"/>
                        <w:noProof/>
                        <w:color w:val="FF0000"/>
                        <w:sz w:val="40"/>
                        <w:szCs w:val="40"/>
                        <w:lang w:val="en-US"/>
                        <w14:textFill>
                          <w14:solidFill>
                            <w14:srgbClr w14:val="FF0000">
                              <w14:alpha w14:val="50000"/>
                            </w14:srgbClr>
                          </w14:solidFill>
                        </w14:textFill>
                      </w:rPr>
                    </w:pPr>
                    <w:r w:rsidRPr="00845CD8">
                      <w:rPr>
                        <w:rFonts w:ascii="Calibri" w:hAnsi="Calibri"/>
                        <w:color w:val="FF0000"/>
                        <w:sz w:val="40"/>
                        <w:lang w:val="en-US"/>
                        <w14:textFill>
                          <w14:solidFill>
                            <w14:srgbClr w14:val="FF0000">
                              <w14:alpha w14:val="50000"/>
                            </w14:srgbClr>
                          </w14:solidFill>
                        </w14:textFill>
                      </w:rPr>
                      <w:t xml:space="preserve">This asset must be properly classified Level 1, Level 2, Level </w:t>
                    </w:r>
                    <w:proofErr w:type="gramStart"/>
                    <w:r w:rsidRPr="00845CD8">
                      <w:rPr>
                        <w:rFonts w:ascii="Calibri" w:hAnsi="Calibri"/>
                        <w:color w:val="FF0000"/>
                        <w:sz w:val="40"/>
                        <w:lang w:val="en-US"/>
                        <w14:textFill>
                          <w14:solidFill>
                            <w14:srgbClr w14:val="FF0000">
                              <w14:alpha w14:val="50000"/>
                            </w14:srgbClr>
                          </w14:solidFill>
                        </w14:textFill>
                      </w:rPr>
                      <w:t>3</w:t>
                    </w:r>
                    <w:proofErr w:type="gramEnd"/>
                    <w:r w:rsidRPr="00845CD8">
                      <w:rPr>
                        <w:rFonts w:ascii="Calibri" w:hAnsi="Calibri"/>
                        <w:color w:val="FF0000"/>
                        <w:sz w:val="40"/>
                        <w:lang w:val="en-US"/>
                        <w14:textFill>
                          <w14:solidFill>
                            <w14:srgbClr w14:val="FF0000">
                              <w14:alpha w14:val="50000"/>
                            </w14:srgbClr>
                          </w14:solidFill>
                        </w14:textFill>
                      </w:rPr>
                      <w:t xml:space="preserve"> or Level 4.</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1E6AE243" w:rsidR="00450100" w:rsidRDefault="007F3235" w:rsidP="00754B1F">
          <w:pPr>
            <w:pStyle w:val="Header"/>
            <w:spacing w:after="120"/>
          </w:pPr>
          <w:r>
            <w:rPr>
              <w:noProof/>
            </w:rPr>
            <w:drawing>
              <wp:inline distT="0" distB="0" distL="0" distR="0" wp14:anchorId="5D68F138" wp14:editId="2D3B8F2A">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722828BA" w:rsidR="00450100" w:rsidRPr="00784DBB" w:rsidRDefault="00726481" w:rsidP="006D16D0">
          <w:pPr>
            <w:pStyle w:val="NoSpacing"/>
            <w:jc w:val="center"/>
          </w:pPr>
          <w:r>
            <w:rPr>
              <w:b/>
              <w:color w:val="1B75BC"/>
              <w:sz w:val="32"/>
            </w:rPr>
            <w:t xml:space="preserve">Письменное согласие на продление </w:t>
          </w:r>
          <w:r w:rsidR="00845CD8">
            <w:rPr>
              <w:b/>
              <w:color w:val="1B75BC"/>
              <w:sz w:val="32"/>
            </w:rPr>
            <w:br/>
          </w:r>
          <w:r>
            <w:rPr>
              <w:b/>
              <w:color w:val="1B75BC"/>
              <w:sz w:val="32"/>
            </w:rPr>
            <w:t>срока возвращения к полному учебному дню</w:t>
          </w:r>
        </w:p>
      </w:tc>
    </w:tr>
  </w:tbl>
  <w:p w14:paraId="42845EEC" w14:textId="0576F86A" w:rsidR="00450100" w:rsidRDefault="003E7E23">
    <w:pPr>
      <w:pStyle w:val="Header"/>
    </w:pPr>
    <w:r>
      <w:rPr>
        <w:noProof/>
      </w:rPr>
      <mc:AlternateContent>
        <mc:Choice Requires="wps">
          <w:drawing>
            <wp:anchor distT="0" distB="0" distL="114300" distR="114300" simplePos="0" relativeHeight="251660288" behindDoc="1" locked="0" layoutInCell="1" allowOverlap="1" wp14:anchorId="7D6E9D93" wp14:editId="607C9349">
              <wp:simplePos x="0" y="0"/>
              <wp:positionH relativeFrom="margin">
                <wp:posOffset>-1322631</wp:posOffset>
              </wp:positionH>
              <wp:positionV relativeFrom="margin">
                <wp:posOffset>1448061</wp:posOffset>
              </wp:positionV>
              <wp:extent cx="443865" cy="709934"/>
              <wp:effectExtent l="0" t="2133600" r="0" b="2134870"/>
              <wp:wrapNone/>
              <wp:docPr id="102614637" name="Text Box 3"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709934"/>
                      </a:xfrm>
                      <a:prstGeom prst="rect">
                        <a:avLst/>
                      </a:prstGeom>
                      <a:noFill/>
                      <a:ln>
                        <a:noFill/>
                      </a:ln>
                    </wps:spPr>
                    <wps:txbx>
                      <w:txbxContent>
                        <w:p w14:paraId="3302016F" w14:textId="4CBA1503" w:rsidR="007F3235" w:rsidRPr="003E7E23" w:rsidRDefault="003E7E23" w:rsidP="003E7E23">
                          <w:pPr>
                            <w:spacing w:after="0"/>
                            <w:jc w:val="center"/>
                            <w:rPr>
                              <w:rFonts w:ascii="Calibri" w:eastAsia="Calibri" w:hAnsi="Calibri" w:cs="Calibri"/>
                              <w:noProof/>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Подлежит надлежащей классификации (уровень 1, уровень 2, уровень 3 или уровень 4)</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6E9D93" id="_x0000_t202" coordsize="21600,21600" o:spt="202" path="m,l,21600r21600,l21600,xe">
              <v:stroke joinstyle="miter"/>
              <v:path gradientshapeok="t" o:connecttype="rect"/>
            </v:shapetype>
            <v:shape id="Text Box 3" o:spid="_x0000_s1027" type="#_x0000_t202" alt="This asset must be properly classified Level 1, Level 2, Level 3 or Level 4." style="position:absolute;margin-left:-104.15pt;margin-top:114pt;width:34.95pt;height:55.9pt;rotation:-45;z-index:-251656192;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fF8WwIAAKgEAAAOAAAAZHJzL2Uyb0RvYy54bWysVE1v2zAMvQ/YfxB03mLnY2ka1CmyFh0G&#13;&#10;BG2BZuhZkaVagCQKkhI7+/WjZLvbup2G+SDQJP30+Ej66rozmpyEDwpsRaeTkhJhOdTKvlT02/7u&#13;&#10;44qSEJmtmQYrKnoWgV5v3r+7at1azKABXQtPEMSGdesq2sTo1kUReCMMCxNwwmJQgjcs4qt/KWrP&#13;&#10;WkQ3upiV5bJowdfOAxchoPe2D9JNxpdS8PggZRCR6Ioit5hPn89DOovNFVu/eOYaxQca7B9YGKYs&#13;&#10;XvoKdcsiI0ev/oAyinsIIOOEgylASsVFrgGrmZZvqnlqmBO5FhQnuFeZwv+D5fenR09Ujb0rZ8vp&#13;&#10;Yjm/oMQyg63aiy6Sz9CROSW1CBxV2zcqEBaSnuYYIjkIgto74fWZcI0BJZWoyU6chCbTD4MxG405&#13;&#10;AT/4FpMkfevCGhk8OeQQO7wLaYz+gM6kaCe9IR6wc9PVZZmeLDRKRzAde3p+7WMizNG5WMxXy0+U&#13;&#10;cAxdlJeX80UCLXqshOl8iF8EGGQfENjjmGRQdtqF2KeOKSndwp3SOo+Ktr85EDN5ilRITzhZsTt0&#13;&#10;vaZjMQeoz1hjLgMpB8fvFF69YyE+Mo8Th07coviAh9TQVhQGi5IG/Pe/+VM+DgJGKWlxgitqccUo&#13;&#10;0V8tDkga9tHwo3EYDXs0N4ArMc1csokf+KhHU3owz7ha23QHhpjleFNF42jexH6LcDW52G5zEo60&#13;&#10;Y3FnnxxP0KPS++6ZeTdoHbFJ9zBONlu/kbzP7TXeHiNIlfuRVO01HMTGdcgdHVY37duv7znr5w9m&#13;&#10;8wMAAP//AwBQSwMEFAAGAAgAAAAhABT29innAAAAEgEAAA8AAABkcnMvZG93bnJldi54bWxMj09L&#13;&#10;w0AQxe+C32EZwVu66UZkTbMppdKCR2tFvG2SMQndPyG7aVM/veNJLwPDvPfm/Yr1bA074xh67xQs&#13;&#10;FykwdLVvetcqOL7tEgksRO0abbxDBVcMsC5vbwqdN/7iXvF8iC2jEBdyraCLccg5D3WHVoeFH9DR&#13;&#10;7cuPVkdax5Y3o75QuDVcpOkjt7p39KHTA247rE+HySoQY1/VH5/7jZhO12982e/et0ej1P3d/Lyi&#13;&#10;sVkBizjHPwf8MlB/KKlY5SfXBGYUJCKVGWkpUkhCI0myzOQDsEpBlj1J4GXB/6OUPwAAAP//AwBQ&#13;&#10;SwECLQAUAAYACAAAACEAtoM4kv4AAADhAQAAEwAAAAAAAAAAAAAAAAAAAAAAW0NvbnRlbnRfVHlw&#13;&#10;ZXNdLnhtbFBLAQItABQABgAIAAAAIQA4/SH/1gAAAJQBAAALAAAAAAAAAAAAAAAAAC8BAABfcmVs&#13;&#10;cy8ucmVsc1BLAQItABQABgAIAAAAIQCMvfF8WwIAAKgEAAAOAAAAAAAAAAAAAAAAAC4CAABkcnMv&#13;&#10;ZTJvRG9jLnhtbFBLAQItABQABgAIAAAAIQAU9vYp5wAAABIBAAAPAAAAAAAAAAAAAAAAALUEAABk&#13;&#10;cnMvZG93bnJldi54bWxQSwUGAAAAAAQABADzAAAAyQUAAAAA&#13;&#10;" filled="f" stroked="f">
              <v:textbox inset="0,0,0,0">
                <w:txbxContent>
                  <w:p w14:paraId="3302016F" w14:textId="4CBA1503" w:rsidR="007F3235" w:rsidRPr="003E7E23" w:rsidRDefault="003E7E23" w:rsidP="003E7E23">
                    <w:pPr>
                      <w:spacing w:after="0"/>
                      <w:jc w:val="center"/>
                      <w:rPr>
                        <w:rFonts w:ascii="Calibri" w:eastAsia="Calibri" w:hAnsi="Calibri" w:cs="Calibri"/>
                        <w:noProof/>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Подлежит надлежащей классификации (уровень 1, уровень 2, уровень 3 или уровень 4)</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B4E7" w14:textId="6CAC63A0" w:rsidR="007F3235" w:rsidRDefault="007F3235">
    <w:pPr>
      <w:pStyle w:val="Header"/>
    </w:pPr>
    <w:r>
      <w:rPr>
        <w:noProof/>
      </w:rPr>
      <mc:AlternateContent>
        <mc:Choice Requires="wps">
          <w:drawing>
            <wp:anchor distT="0" distB="0" distL="114300" distR="114300" simplePos="0" relativeHeight="251658240" behindDoc="1" locked="0" layoutInCell="1" allowOverlap="1" wp14:anchorId="2C76EEC8" wp14:editId="5DD73D2B">
              <wp:simplePos x="635" y="635"/>
              <wp:positionH relativeFrom="margin">
                <wp:align>center</wp:align>
              </wp:positionH>
              <wp:positionV relativeFrom="margin">
                <wp:align>center</wp:align>
              </wp:positionV>
              <wp:extent cx="443865" cy="443865"/>
              <wp:effectExtent l="0" t="2133600" r="0" b="2150110"/>
              <wp:wrapNone/>
              <wp:docPr id="1494359377" name="Text Box 1"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7769553C" w14:textId="1EF7D5EF" w:rsidR="007F3235" w:rsidRPr="00845CD8" w:rsidRDefault="007F3235" w:rsidP="007F3235">
                          <w:pPr>
                            <w:spacing w:after="0"/>
                            <w:rPr>
                              <w:rFonts w:ascii="Calibri" w:eastAsia="Calibri" w:hAnsi="Calibri" w:cs="Calibri"/>
                              <w:noProof/>
                              <w:color w:val="FF0000"/>
                              <w:sz w:val="40"/>
                              <w:szCs w:val="40"/>
                              <w:lang w:val="en-US"/>
                              <w14:textFill>
                                <w14:solidFill>
                                  <w14:srgbClr w14:val="FF0000">
                                    <w14:alpha w14:val="50000"/>
                                  </w14:srgbClr>
                                </w14:solidFill>
                              </w14:textFill>
                            </w:rPr>
                          </w:pPr>
                          <w:r w:rsidRPr="00845CD8">
                            <w:rPr>
                              <w:rFonts w:ascii="Calibri" w:hAnsi="Calibri"/>
                              <w:color w:val="FF0000"/>
                              <w:sz w:val="40"/>
                              <w:lang w:val="en-US"/>
                              <w14:textFill>
                                <w14:solidFill>
                                  <w14:srgbClr w14:val="FF0000">
                                    <w14:alpha w14:val="50000"/>
                                  </w14:srgbClr>
                                </w14:solidFill>
                              </w14:textFill>
                            </w:rPr>
                            <w:t xml:space="preserve">This asset must be properly classified Level 1, Level 2, Level </w:t>
                          </w:r>
                          <w:proofErr w:type="gramStart"/>
                          <w:r w:rsidRPr="00845CD8">
                            <w:rPr>
                              <w:rFonts w:ascii="Calibri" w:hAnsi="Calibri"/>
                              <w:color w:val="FF0000"/>
                              <w:sz w:val="40"/>
                              <w:lang w:val="en-US"/>
                              <w14:textFill>
                                <w14:solidFill>
                                  <w14:srgbClr w14:val="FF0000">
                                    <w14:alpha w14:val="50000"/>
                                  </w14:srgbClr>
                                </w14:solidFill>
                              </w14:textFill>
                            </w:rPr>
                            <w:t>3</w:t>
                          </w:r>
                          <w:proofErr w:type="gramEnd"/>
                          <w:r w:rsidRPr="00845CD8">
                            <w:rPr>
                              <w:rFonts w:ascii="Calibri" w:hAnsi="Calibri"/>
                              <w:color w:val="FF0000"/>
                              <w:sz w:val="40"/>
                              <w:lang w:val="en-US"/>
                              <w14:textFill>
                                <w14:solidFill>
                                  <w14:srgbClr w14:val="FF0000">
                                    <w14:alpha w14:val="50000"/>
                                  </w14:srgbClr>
                                </w14:solidFill>
                              </w14:textFill>
                            </w:rPr>
                            <w:t xml:space="preserve">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76EEC8" id="_x0000_t202" coordsize="21600,21600" o:spt="202" path="m,l,21600r21600,l21600,xe">
              <v:stroke joinstyle="miter"/>
              <v:path gradientshapeok="t" o:connecttype="rect"/>
            </v:shapetype>
            <v:shape id="Text Box 1" o:spid="_x0000_s1028" type="#_x0000_t202" alt="This asset must be properly classified Level 1, Level 2, Level 3 or Level 4."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XQ+lWgIAAKkEAAAOAAAAZHJzL2Uyb0RvYy54bWysVMtu2zAQvBfoPxA8t5ZfaRIjcuAmSFHA&#13;&#10;SALERc40RUUE+AJJW3K/vkNKStu0p6I6EKvlanZ2dldX151W5Ch8kNaUdDaZUiIMt5U0LyX9trv7&#13;&#10;eEFJiMxUTFkjSnoSgV6v37+7at1KzG1jVSU8AYgJq9aVtInRrYoi8EZoFibWCYPL2nrNIl79S1F5&#13;&#10;1gJdq2I+nX4qWusr5y0XIcB721/Sdcava8HjQ10HEYkqKbjFfPp87tNZrK/Y6sUz10g+0GD/wEIz&#13;&#10;aZD0FeqWRUYOXv4BpSX3Ntg6TrjVha1ryUWuAdXMpm+qeWqYE7kWiBPcq0zh/8Hy++OjJ7JC75aX&#13;&#10;y8XZ5eL8nBLDNHq1E10kn21HZpRUInDItmtkICwkQfUhRLIXBOI74dWJcIULWUtRka04CkVmHwZj&#13;&#10;PhoLYv3gW06S9q0LK1B4ciARO+QCj9Ef4EySdrXXxFu0bnZxOU1PVhraEYSjqafXRibCHM7lcnHx&#13;&#10;6YwSjqvBRrKix0qYzof4RVgN9gHAHnOSQdlxG2IfOoakcGPvpFJ5VpT5zQHM5ClSIT3hZMVu32VR&#13;&#10;52Mxe1udUGMuA5SD43cSqbcsxEfmMXJwYo3iA45a2bakdrAoaaz//jd/isck4JaSFiNcUoMdo0R9&#13;&#10;NZiQNO2j4UdjPxrmoG8sdgKtBZds4gMf1WjW3upn7NYm5cAVMxyZShpH8yb2a4Td5GKzyUGYacfi&#13;&#10;1jw5nqBHpXfdM/Nu0DqiSfd2HG22eiN5H5u+DG5ziBA+9yOp2ms4iI19yB0ddjct3K/vOernH2b9&#13;&#10;AwAA//8DAFBLAwQUAAYACAAAACEAy7Jt09sAAAAIAQAADwAAAGRycy9kb3ducmV2LnhtbEyPwW7C&#13;&#10;MBBE75X4B2uReisORYpKiIOAKq3EDdoPMPEmjhqvo9hA2q/vtj3Qy6xWo52dl69H14kLDqH1pGA+&#13;&#10;S0AgVd601Ch4fysfnkCEqMnozhMq+MQA62Jyl+vM+Csd8HKMjeAQCplWYGPsMylDZdHpMPM9Enu1&#13;&#10;H5yOvA6NNIO+crjr5GOSpNLplviD1T3uLFYfx7NTUDY2rWt6afdy+1WGiIvXw36h1P10fF6xbFYg&#13;&#10;Io7xdgE/DNwfCi528mcyQXQKmCb+Knvpcgni9Ddlkcv/AMU3AAAA//8DAFBLAQItABQABgAIAAAA&#13;&#10;IQC2gziS/gAAAOEBAAATAAAAAAAAAAAAAAAAAAAAAABbQ29udGVudF9UeXBlc10ueG1sUEsBAi0A&#13;&#10;FAAGAAgAAAAhADj9If/WAAAAlAEAAAsAAAAAAAAAAAAAAAAALwEAAF9yZWxzLy5yZWxzUEsBAi0A&#13;&#10;FAAGAAgAAAAhAPhdD6VaAgAAqQQAAA4AAAAAAAAAAAAAAAAALgIAAGRycy9lMm9Eb2MueG1sUEsB&#13;&#10;Ai0AFAAGAAgAAAAhAMuybdPbAAAACAEAAA8AAAAAAAAAAAAAAAAAtAQAAGRycy9kb3ducmV2Lnht&#13;&#10;bFBLBQYAAAAABAAEAPMAAAC8BQAAAAA=&#13;&#10;" filled="f" stroked="f">
              <v:textbox style="mso-fit-shape-to-text:t" inset="0,0,0,0">
                <w:txbxContent>
                  <w:p w14:paraId="7769553C" w14:textId="1EF7D5EF" w:rsidR="007F3235" w:rsidRPr="00845CD8" w:rsidRDefault="007F3235" w:rsidP="007F3235">
                    <w:pPr>
                      <w:spacing w:after="0"/>
                      <w:rPr>
                        <w:rFonts w:ascii="Calibri" w:eastAsia="Calibri" w:hAnsi="Calibri" w:cs="Calibri"/>
                        <w:noProof/>
                        <w:color w:val="FF0000"/>
                        <w:sz w:val="40"/>
                        <w:szCs w:val="40"/>
                        <w:lang w:val="en-US"/>
                        <w14:textFill>
                          <w14:solidFill>
                            <w14:srgbClr w14:val="FF0000">
                              <w14:alpha w14:val="50000"/>
                            </w14:srgbClr>
                          </w14:solidFill>
                        </w14:textFill>
                      </w:rPr>
                    </w:pPr>
                    <w:r w:rsidRPr="00845CD8">
                      <w:rPr>
                        <w:rFonts w:ascii="Calibri" w:hAnsi="Calibri"/>
                        <w:color w:val="FF0000"/>
                        <w:sz w:val="40"/>
                        <w:lang w:val="en-US"/>
                        <w14:textFill>
                          <w14:solidFill>
                            <w14:srgbClr w14:val="FF0000">
                              <w14:alpha w14:val="50000"/>
                            </w14:srgbClr>
                          </w14:solidFill>
                        </w14:textFill>
                      </w:rPr>
                      <w:t xml:space="preserve">This asset must be properly classified Level 1, Level 2, Level </w:t>
                    </w:r>
                    <w:proofErr w:type="gramStart"/>
                    <w:r w:rsidRPr="00845CD8">
                      <w:rPr>
                        <w:rFonts w:ascii="Calibri" w:hAnsi="Calibri"/>
                        <w:color w:val="FF0000"/>
                        <w:sz w:val="40"/>
                        <w:lang w:val="en-US"/>
                        <w14:textFill>
                          <w14:solidFill>
                            <w14:srgbClr w14:val="FF0000">
                              <w14:alpha w14:val="50000"/>
                            </w14:srgbClr>
                          </w14:solidFill>
                        </w14:textFill>
                      </w:rPr>
                      <w:t>3</w:t>
                    </w:r>
                    <w:proofErr w:type="gramEnd"/>
                    <w:r w:rsidRPr="00845CD8">
                      <w:rPr>
                        <w:rFonts w:ascii="Calibri" w:hAnsi="Calibri"/>
                        <w:color w:val="FF0000"/>
                        <w:sz w:val="40"/>
                        <w:lang w:val="en-US"/>
                        <w14:textFill>
                          <w14:solidFill>
                            <w14:srgbClr w14:val="FF0000">
                              <w14:alpha w14:val="50000"/>
                            </w14:srgbClr>
                          </w14:solidFill>
                        </w14:textFill>
                      </w:rPr>
                      <w:t xml:space="preserve"> or Level 4.</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DA4288C"/>
    <w:multiLevelType w:val="multilevel"/>
    <w:tmpl w:val="639270FA"/>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3"/>
  </w:num>
  <w:num w:numId="3">
    <w:abstractNumId w:val="27"/>
  </w:num>
  <w:num w:numId="4">
    <w:abstractNumId w:val="21"/>
  </w:num>
  <w:num w:numId="5">
    <w:abstractNumId w:val="9"/>
  </w:num>
  <w:num w:numId="6">
    <w:abstractNumId w:val="3"/>
  </w:num>
  <w:num w:numId="7">
    <w:abstractNumId w:val="1"/>
  </w:num>
  <w:num w:numId="8">
    <w:abstractNumId w:val="11"/>
  </w:num>
  <w:num w:numId="9">
    <w:abstractNumId w:val="15"/>
  </w:num>
  <w:num w:numId="10">
    <w:abstractNumId w:val="14"/>
  </w:num>
  <w:num w:numId="11">
    <w:abstractNumId w:val="18"/>
  </w:num>
  <w:num w:numId="12">
    <w:abstractNumId w:val="22"/>
  </w:num>
  <w:num w:numId="13">
    <w:abstractNumId w:val="17"/>
  </w:num>
  <w:num w:numId="14">
    <w:abstractNumId w:val="10"/>
  </w:num>
  <w:num w:numId="15">
    <w:abstractNumId w:val="25"/>
  </w:num>
  <w:num w:numId="16">
    <w:abstractNumId w:val="4"/>
  </w:num>
  <w:num w:numId="17">
    <w:abstractNumId w:val="23"/>
  </w:num>
  <w:num w:numId="18">
    <w:abstractNumId w:val="6"/>
  </w:num>
  <w:num w:numId="19">
    <w:abstractNumId w:val="12"/>
  </w:num>
  <w:num w:numId="20">
    <w:abstractNumId w:val="5"/>
  </w:num>
  <w:num w:numId="21">
    <w:abstractNumId w:val="26"/>
  </w:num>
  <w:num w:numId="22">
    <w:abstractNumId w:val="0"/>
  </w:num>
  <w:num w:numId="23">
    <w:abstractNumId w:val="20"/>
  </w:num>
  <w:num w:numId="24">
    <w:abstractNumId w:val="7"/>
  </w:num>
  <w:num w:numId="25">
    <w:abstractNumId w:val="19"/>
  </w:num>
  <w:num w:numId="26">
    <w:abstractNumId w:val="16"/>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02773"/>
    <w:rsid w:val="00060C2A"/>
    <w:rsid w:val="000633C6"/>
    <w:rsid w:val="0008203A"/>
    <w:rsid w:val="00092AAA"/>
    <w:rsid w:val="000C1EDE"/>
    <w:rsid w:val="000D4E53"/>
    <w:rsid w:val="000E4568"/>
    <w:rsid w:val="001205D8"/>
    <w:rsid w:val="00133EA2"/>
    <w:rsid w:val="00145B28"/>
    <w:rsid w:val="0015776E"/>
    <w:rsid w:val="001827B0"/>
    <w:rsid w:val="00186920"/>
    <w:rsid w:val="001950C0"/>
    <w:rsid w:val="001D3A5E"/>
    <w:rsid w:val="00223DC7"/>
    <w:rsid w:val="002760CC"/>
    <w:rsid w:val="00290CAF"/>
    <w:rsid w:val="00293EAC"/>
    <w:rsid w:val="00296600"/>
    <w:rsid w:val="002B13AF"/>
    <w:rsid w:val="002B2E2B"/>
    <w:rsid w:val="002C0E1D"/>
    <w:rsid w:val="002F4CFB"/>
    <w:rsid w:val="00314B58"/>
    <w:rsid w:val="0032589D"/>
    <w:rsid w:val="00356DFE"/>
    <w:rsid w:val="003608EF"/>
    <w:rsid w:val="00382C1D"/>
    <w:rsid w:val="003D2E30"/>
    <w:rsid w:val="003E7E23"/>
    <w:rsid w:val="00401426"/>
    <w:rsid w:val="0040614D"/>
    <w:rsid w:val="00411814"/>
    <w:rsid w:val="004342CA"/>
    <w:rsid w:val="00450100"/>
    <w:rsid w:val="00480106"/>
    <w:rsid w:val="004B07A6"/>
    <w:rsid w:val="004B45AF"/>
    <w:rsid w:val="004C407C"/>
    <w:rsid w:val="004C62C8"/>
    <w:rsid w:val="004D389C"/>
    <w:rsid w:val="004F65D7"/>
    <w:rsid w:val="00502981"/>
    <w:rsid w:val="00503093"/>
    <w:rsid w:val="00505ADA"/>
    <w:rsid w:val="00515F15"/>
    <w:rsid w:val="005376D5"/>
    <w:rsid w:val="0055517A"/>
    <w:rsid w:val="00555B29"/>
    <w:rsid w:val="0056764C"/>
    <w:rsid w:val="00591EB5"/>
    <w:rsid w:val="005A7EDA"/>
    <w:rsid w:val="005D0C8C"/>
    <w:rsid w:val="005E563D"/>
    <w:rsid w:val="005F388F"/>
    <w:rsid w:val="0062753B"/>
    <w:rsid w:val="00633C48"/>
    <w:rsid w:val="006734A2"/>
    <w:rsid w:val="006916D7"/>
    <w:rsid w:val="006931A4"/>
    <w:rsid w:val="006D16D0"/>
    <w:rsid w:val="006D1EE1"/>
    <w:rsid w:val="006F6778"/>
    <w:rsid w:val="007104D9"/>
    <w:rsid w:val="00713E3A"/>
    <w:rsid w:val="00726481"/>
    <w:rsid w:val="00744385"/>
    <w:rsid w:val="00754B1F"/>
    <w:rsid w:val="00764A47"/>
    <w:rsid w:val="00765CBE"/>
    <w:rsid w:val="00766598"/>
    <w:rsid w:val="00772F15"/>
    <w:rsid w:val="007847F5"/>
    <w:rsid w:val="00784DBB"/>
    <w:rsid w:val="007B64BA"/>
    <w:rsid w:val="007C402E"/>
    <w:rsid w:val="007D3140"/>
    <w:rsid w:val="007E7272"/>
    <w:rsid w:val="007F3235"/>
    <w:rsid w:val="00811C1F"/>
    <w:rsid w:val="00826F62"/>
    <w:rsid w:val="00845CD8"/>
    <w:rsid w:val="008472A6"/>
    <w:rsid w:val="0086399E"/>
    <w:rsid w:val="0086601C"/>
    <w:rsid w:val="008777FD"/>
    <w:rsid w:val="008975D6"/>
    <w:rsid w:val="008C4085"/>
    <w:rsid w:val="008D51C9"/>
    <w:rsid w:val="008F6BE2"/>
    <w:rsid w:val="009177B7"/>
    <w:rsid w:val="00922947"/>
    <w:rsid w:val="0095184D"/>
    <w:rsid w:val="0096276B"/>
    <w:rsid w:val="009842AF"/>
    <w:rsid w:val="009B612B"/>
    <w:rsid w:val="009D1221"/>
    <w:rsid w:val="009D30D6"/>
    <w:rsid w:val="009E47B1"/>
    <w:rsid w:val="009F7C34"/>
    <w:rsid w:val="00A064E6"/>
    <w:rsid w:val="00A24458"/>
    <w:rsid w:val="00A30310"/>
    <w:rsid w:val="00A51A84"/>
    <w:rsid w:val="00A523AD"/>
    <w:rsid w:val="00AA6148"/>
    <w:rsid w:val="00AB4818"/>
    <w:rsid w:val="00AB753C"/>
    <w:rsid w:val="00AE1B9C"/>
    <w:rsid w:val="00AF10FD"/>
    <w:rsid w:val="00B00C27"/>
    <w:rsid w:val="00B241F8"/>
    <w:rsid w:val="00B36B81"/>
    <w:rsid w:val="00B40616"/>
    <w:rsid w:val="00B56D4B"/>
    <w:rsid w:val="00B81110"/>
    <w:rsid w:val="00BF0E97"/>
    <w:rsid w:val="00C2392A"/>
    <w:rsid w:val="00C33544"/>
    <w:rsid w:val="00C53E5A"/>
    <w:rsid w:val="00C56330"/>
    <w:rsid w:val="00C66E43"/>
    <w:rsid w:val="00C82268"/>
    <w:rsid w:val="00CF351B"/>
    <w:rsid w:val="00D02148"/>
    <w:rsid w:val="00D03073"/>
    <w:rsid w:val="00D201C0"/>
    <w:rsid w:val="00D25072"/>
    <w:rsid w:val="00D3167F"/>
    <w:rsid w:val="00D34222"/>
    <w:rsid w:val="00D42B18"/>
    <w:rsid w:val="00D46E84"/>
    <w:rsid w:val="00D63E46"/>
    <w:rsid w:val="00D7673D"/>
    <w:rsid w:val="00D82B9F"/>
    <w:rsid w:val="00D95E31"/>
    <w:rsid w:val="00D97193"/>
    <w:rsid w:val="00DB3951"/>
    <w:rsid w:val="00DC384B"/>
    <w:rsid w:val="00DC4544"/>
    <w:rsid w:val="00DC584B"/>
    <w:rsid w:val="00DF6C0A"/>
    <w:rsid w:val="00E036AF"/>
    <w:rsid w:val="00E10EFF"/>
    <w:rsid w:val="00E145DB"/>
    <w:rsid w:val="00E21D2F"/>
    <w:rsid w:val="00E736F4"/>
    <w:rsid w:val="00EB7DB8"/>
    <w:rsid w:val="00ED570E"/>
    <w:rsid w:val="00EF7FB2"/>
    <w:rsid w:val="00F10F1E"/>
    <w:rsid w:val="00FA346D"/>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character" w:styleId="Hyperlink">
    <w:name w:val="Hyperlink"/>
    <w:basedOn w:val="DefaultParagraphFont"/>
    <w:uiPriority w:val="99"/>
    <w:unhideWhenUsed/>
    <w:rsid w:val="006D16D0"/>
    <w:rPr>
      <w:color w:val="0563C1" w:themeColor="hyperlink"/>
      <w:u w:val="single"/>
    </w:rPr>
  </w:style>
  <w:style w:type="paragraph" w:styleId="Revision">
    <w:name w:val="Revision"/>
    <w:hidden/>
    <w:uiPriority w:val="99"/>
    <w:semiHidden/>
    <w:rsid w:val="009B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53575">
      <w:bodyDiv w:val="1"/>
      <w:marLeft w:val="0"/>
      <w:marRight w:val="0"/>
      <w:marTop w:val="0"/>
      <w:marBottom w:val="0"/>
      <w:divBdr>
        <w:top w:val="none" w:sz="0" w:space="0" w:color="auto"/>
        <w:left w:val="none" w:sz="0" w:space="0" w:color="auto"/>
        <w:bottom w:val="none" w:sz="0" w:space="0" w:color="auto"/>
        <w:right w:val="none" w:sz="0" w:space="0" w:color="auto"/>
      </w:divBdr>
    </w:div>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2023-08-15T16:00:07+00:00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7810F-8996-43D0-9C13-77919F85D8D1}">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9B1FD0D4-67C7-497E-98FA-9B11B644CECF}">
  <ds:schemaRefs>
    <ds:schemaRef ds:uri="http://schemas.microsoft.com/sharepoint/v3/contenttype/forms"/>
  </ds:schemaRefs>
</ds:datastoreItem>
</file>

<file path=customXml/itemProps3.xml><?xml version="1.0" encoding="utf-8"?>
<ds:datastoreItem xmlns:ds="http://schemas.openxmlformats.org/officeDocument/2006/customXml" ds:itemID="{5A87DAC2-E37C-4BB7-9E76-76484D696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66132-45A7-4963-A64C-0DB8E9CB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Eric * ODE</dc:creator>
  <cp:keywords/>
  <dc:description/>
  <cp:lastModifiedBy>Alexey Yatskaer</cp:lastModifiedBy>
  <cp:revision>2</cp:revision>
  <dcterms:created xsi:type="dcterms:W3CDTF">2023-10-25T19:30:00Z</dcterms:created>
  <dcterms:modified xsi:type="dcterms:W3CDTF">2023-10-25T19:30:00Z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ClassificationWatermarkShapeIds">
    <vt:lpwstr>59121d51,16a9516a,61dc66d</vt:lpwstr>
  </property>
  <property fmtid="{D5CDD505-2E9C-101B-9397-08002B2CF9AE}" pid="4" name="ClassificationWatermarkFontProps">
    <vt:lpwstr>#ff0000,20,Calibri</vt:lpwstr>
  </property>
  <property fmtid="{D5CDD505-2E9C-101B-9397-08002B2CF9AE}" pid="5" name="ClassificationWatermarkText">
    <vt:lpwstr>This asset must be properly classified Level 1, Level 2, Level 3 or Level 4.</vt:lpwstr>
  </property>
  <property fmtid="{D5CDD505-2E9C-101B-9397-08002B2CF9AE}" pid="6" name="MSIP_Label_7bc17ad7-299d-49cd-96ef-e496d7817b07_Enabled">
    <vt:lpwstr>true</vt:lpwstr>
  </property>
  <property fmtid="{D5CDD505-2E9C-101B-9397-08002B2CF9AE}" pid="7" name="MSIP_Label_7bc17ad7-299d-49cd-96ef-e496d7817b07_SetDate">
    <vt:lpwstr>2023-10-17T15:10:11Z</vt:lpwstr>
  </property>
  <property fmtid="{D5CDD505-2E9C-101B-9397-08002B2CF9AE}" pid="8" name="MSIP_Label_7bc17ad7-299d-49cd-96ef-e496d7817b07_Method">
    <vt:lpwstr>Privileged</vt:lpwstr>
  </property>
  <property fmtid="{D5CDD505-2E9C-101B-9397-08002B2CF9AE}" pid="9" name="MSIP_Label_7bc17ad7-299d-49cd-96ef-e496d7817b07_Name">
    <vt:lpwstr>Unclassified (Items)</vt:lpwstr>
  </property>
  <property fmtid="{D5CDD505-2E9C-101B-9397-08002B2CF9AE}" pid="10" name="MSIP_Label_7bc17ad7-299d-49cd-96ef-e496d7817b07_SiteId">
    <vt:lpwstr>b4f51418-b269-49a2-935a-fa54bf584fc8</vt:lpwstr>
  </property>
  <property fmtid="{D5CDD505-2E9C-101B-9397-08002B2CF9AE}" pid="11" name="MSIP_Label_7bc17ad7-299d-49cd-96ef-e496d7817b07_ActionId">
    <vt:lpwstr>b50819a1-fb01-44d3-a6a6-5dae3c368782</vt:lpwstr>
  </property>
  <property fmtid="{D5CDD505-2E9C-101B-9397-08002B2CF9AE}" pid="12" name="MSIP_Label_7bc17ad7-299d-49cd-96ef-e496d7817b07_ContentBits">
    <vt:lpwstr>4</vt:lpwstr>
  </property>
</Properties>
</file>