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84"/>
        <w:gridCol w:w="726"/>
        <w:gridCol w:w="43"/>
        <w:gridCol w:w="857"/>
        <w:gridCol w:w="1620"/>
        <w:gridCol w:w="436"/>
        <w:gridCol w:w="169"/>
        <w:gridCol w:w="553"/>
        <w:gridCol w:w="552"/>
        <w:gridCol w:w="1710"/>
        <w:gridCol w:w="2276"/>
        <w:gridCol w:w="10"/>
      </w:tblGrid>
      <w:tr w:rsidR="00E145DB" w:rsidRPr="00293B83" w14:paraId="19117733" w14:textId="77777777" w:rsidTr="00293B83">
        <w:tc>
          <w:tcPr>
            <w:tcW w:w="984" w:type="dxa"/>
          </w:tcPr>
          <w:p w14:paraId="0FFF4922" w14:textId="1F86B099" w:rsidR="00E145DB" w:rsidRPr="00293B83" w:rsidRDefault="00E145DB" w:rsidP="00290CAF">
            <w:pPr>
              <w:pStyle w:val="NoSpacing"/>
              <w:rPr>
                <w:rFonts w:cstheme="minorHAnsi"/>
              </w:rPr>
            </w:pPr>
            <w:r w:rsidRPr="00293B83">
              <w:rPr>
                <w:szCs w:val="21"/>
              </w:rPr>
              <w:t xml:space="preserve">Учащийся: </w:t>
            </w:r>
          </w:p>
        </w:tc>
        <w:tc>
          <w:tcPr>
            <w:tcW w:w="3682" w:type="dxa"/>
            <w:gridSpan w:val="5"/>
            <w:tcBorders>
              <w:bottom w:val="single" w:sz="4" w:space="0" w:color="000000"/>
            </w:tcBorders>
          </w:tcPr>
          <w:p w14:paraId="4FA54E0E" w14:textId="77777777" w:rsidR="00E145DB" w:rsidRPr="00293B83" w:rsidRDefault="00E145DB" w:rsidP="00290CAF">
            <w:pPr>
              <w:pStyle w:val="NoSpacing"/>
              <w:rPr>
                <w:rFonts w:cstheme="minorHAnsi"/>
              </w:rPr>
            </w:pPr>
          </w:p>
        </w:tc>
        <w:tc>
          <w:tcPr>
            <w:tcW w:w="169" w:type="dxa"/>
          </w:tcPr>
          <w:p w14:paraId="13B04B7A" w14:textId="77777777" w:rsidR="00E145DB" w:rsidRPr="00293B83" w:rsidRDefault="00E145DB" w:rsidP="00290CAF">
            <w:pPr>
              <w:pStyle w:val="NoSpacing"/>
              <w:rPr>
                <w:rFonts w:cstheme="minorHAnsi"/>
              </w:rPr>
            </w:pPr>
          </w:p>
        </w:tc>
        <w:tc>
          <w:tcPr>
            <w:tcW w:w="553" w:type="dxa"/>
          </w:tcPr>
          <w:p w14:paraId="6D4C395F" w14:textId="77777777" w:rsidR="00E145DB" w:rsidRPr="00293B83" w:rsidRDefault="00E145DB" w:rsidP="00290CAF">
            <w:pPr>
              <w:pStyle w:val="NoSpacing"/>
              <w:rPr>
                <w:rFonts w:cstheme="minorHAnsi"/>
              </w:rPr>
            </w:pPr>
            <w:r w:rsidRPr="00293B83">
              <w:rPr>
                <w:szCs w:val="21"/>
              </w:rPr>
              <w:t>Дата:</w:t>
            </w:r>
          </w:p>
        </w:tc>
        <w:tc>
          <w:tcPr>
            <w:tcW w:w="4548" w:type="dxa"/>
            <w:gridSpan w:val="4"/>
            <w:tcBorders>
              <w:bottom w:val="single" w:sz="4" w:space="0" w:color="000000"/>
            </w:tcBorders>
          </w:tcPr>
          <w:p w14:paraId="2041D83E" w14:textId="77777777" w:rsidR="00E145DB" w:rsidRPr="00293B83" w:rsidRDefault="00E145DB" w:rsidP="00290CAF">
            <w:pPr>
              <w:pStyle w:val="NoSpacing"/>
              <w:rPr>
                <w:rFonts w:cstheme="minorHAnsi"/>
              </w:rPr>
            </w:pPr>
          </w:p>
        </w:tc>
      </w:tr>
      <w:tr w:rsidR="00E145DB" w:rsidRPr="00293B83" w14:paraId="4DB67096" w14:textId="77777777" w:rsidTr="00293B83">
        <w:tc>
          <w:tcPr>
            <w:tcW w:w="2610" w:type="dxa"/>
            <w:gridSpan w:val="4"/>
          </w:tcPr>
          <w:p w14:paraId="4E16AD9A" w14:textId="6DDADCA1" w:rsidR="00E145DB" w:rsidRPr="00293B83" w:rsidRDefault="00E145DB" w:rsidP="00290CAF">
            <w:pPr>
              <w:pStyle w:val="NoSpacing"/>
              <w:rPr>
                <w:rFonts w:cstheme="minorHAnsi"/>
              </w:rPr>
            </w:pPr>
            <w:r w:rsidRPr="00293B83">
              <w:rPr>
                <w:szCs w:val="21"/>
              </w:rPr>
              <w:t xml:space="preserve">Дата рождения учащегося: </w:t>
            </w:r>
          </w:p>
        </w:tc>
        <w:tc>
          <w:tcPr>
            <w:tcW w:w="2056" w:type="dxa"/>
            <w:gridSpan w:val="2"/>
            <w:tcBorders>
              <w:top w:val="single" w:sz="4" w:space="0" w:color="000000"/>
              <w:bottom w:val="single" w:sz="4" w:space="0" w:color="000000"/>
            </w:tcBorders>
          </w:tcPr>
          <w:p w14:paraId="570ED120" w14:textId="77777777" w:rsidR="00E145DB" w:rsidRPr="00293B83" w:rsidRDefault="00E145DB" w:rsidP="00290CAF">
            <w:pPr>
              <w:pStyle w:val="NoSpacing"/>
              <w:rPr>
                <w:rFonts w:cstheme="minorHAnsi"/>
              </w:rPr>
            </w:pPr>
          </w:p>
        </w:tc>
        <w:tc>
          <w:tcPr>
            <w:tcW w:w="169" w:type="dxa"/>
          </w:tcPr>
          <w:p w14:paraId="6E798CD8" w14:textId="77777777" w:rsidR="00E145DB" w:rsidRPr="00293B83" w:rsidRDefault="00E145DB" w:rsidP="00290CAF">
            <w:pPr>
              <w:pStyle w:val="NoSpacing"/>
              <w:rPr>
                <w:rFonts w:cstheme="minorHAnsi"/>
              </w:rPr>
            </w:pPr>
          </w:p>
        </w:tc>
        <w:tc>
          <w:tcPr>
            <w:tcW w:w="2815" w:type="dxa"/>
            <w:gridSpan w:val="3"/>
          </w:tcPr>
          <w:p w14:paraId="481D1A9A" w14:textId="77777777" w:rsidR="00E145DB" w:rsidRPr="00293B83" w:rsidRDefault="00E145DB" w:rsidP="00290CAF">
            <w:pPr>
              <w:pStyle w:val="NoSpacing"/>
              <w:rPr>
                <w:rFonts w:cstheme="minorHAnsi"/>
              </w:rPr>
            </w:pPr>
            <w:r w:rsidRPr="00293B83">
              <w:rPr>
                <w:szCs w:val="21"/>
              </w:rPr>
              <w:t>Округ проживания:</w:t>
            </w:r>
          </w:p>
        </w:tc>
        <w:tc>
          <w:tcPr>
            <w:tcW w:w="2286" w:type="dxa"/>
            <w:gridSpan w:val="2"/>
            <w:tcBorders>
              <w:top w:val="single" w:sz="4" w:space="0" w:color="000000"/>
              <w:bottom w:val="single" w:sz="4" w:space="0" w:color="000000"/>
            </w:tcBorders>
          </w:tcPr>
          <w:p w14:paraId="1F926196" w14:textId="77777777" w:rsidR="00E145DB" w:rsidRPr="00293B83" w:rsidRDefault="00E145DB" w:rsidP="00290CAF">
            <w:pPr>
              <w:pStyle w:val="NoSpacing"/>
              <w:rPr>
                <w:rFonts w:cstheme="minorHAnsi"/>
              </w:rPr>
            </w:pPr>
          </w:p>
        </w:tc>
      </w:tr>
      <w:tr w:rsidR="00E145DB" w:rsidRPr="00293B83" w14:paraId="29BFAFF1" w14:textId="77777777" w:rsidTr="00293B83">
        <w:tc>
          <w:tcPr>
            <w:tcW w:w="1753" w:type="dxa"/>
            <w:gridSpan w:val="3"/>
          </w:tcPr>
          <w:p w14:paraId="6B0A1410" w14:textId="796CEA68" w:rsidR="00E145DB" w:rsidRPr="00293B83" w:rsidRDefault="00726481" w:rsidP="00290CAF">
            <w:pPr>
              <w:pStyle w:val="NoSpacing"/>
              <w:rPr>
                <w:rFonts w:cstheme="minorHAnsi"/>
              </w:rPr>
            </w:pPr>
            <w:r w:rsidRPr="00293B83">
              <w:rPr>
                <w:szCs w:val="21"/>
              </w:rPr>
              <w:t>Класс учащегося:</w:t>
            </w:r>
          </w:p>
        </w:tc>
        <w:tc>
          <w:tcPr>
            <w:tcW w:w="2913" w:type="dxa"/>
            <w:gridSpan w:val="3"/>
            <w:tcBorders>
              <w:top w:val="single" w:sz="4" w:space="0" w:color="000000"/>
              <w:bottom w:val="single" w:sz="4" w:space="0" w:color="000000"/>
            </w:tcBorders>
          </w:tcPr>
          <w:p w14:paraId="7CB0A764" w14:textId="77777777" w:rsidR="00E145DB" w:rsidRPr="00293B83" w:rsidRDefault="00E145DB" w:rsidP="00290CAF">
            <w:pPr>
              <w:pStyle w:val="NoSpacing"/>
              <w:rPr>
                <w:rFonts w:cstheme="minorHAnsi"/>
              </w:rPr>
            </w:pPr>
          </w:p>
        </w:tc>
        <w:tc>
          <w:tcPr>
            <w:tcW w:w="169" w:type="dxa"/>
          </w:tcPr>
          <w:p w14:paraId="201291A7" w14:textId="77777777" w:rsidR="00E145DB" w:rsidRPr="00293B83" w:rsidRDefault="00E145DB" w:rsidP="00290CAF">
            <w:pPr>
              <w:pStyle w:val="NoSpacing"/>
              <w:rPr>
                <w:rFonts w:cstheme="minorHAnsi"/>
              </w:rPr>
            </w:pPr>
          </w:p>
        </w:tc>
        <w:tc>
          <w:tcPr>
            <w:tcW w:w="2815" w:type="dxa"/>
            <w:gridSpan w:val="3"/>
          </w:tcPr>
          <w:p w14:paraId="036A83EC" w14:textId="62025759" w:rsidR="00E145DB" w:rsidRPr="00293B83" w:rsidRDefault="00726481" w:rsidP="00290CAF">
            <w:pPr>
              <w:pStyle w:val="NoSpacing"/>
              <w:rPr>
                <w:rFonts w:cstheme="minorHAnsi"/>
              </w:rPr>
            </w:pPr>
            <w:r w:rsidRPr="00293B83">
              <w:rPr>
                <w:szCs w:val="21"/>
              </w:rPr>
              <w:t>Школа по месту жительства:</w:t>
            </w:r>
          </w:p>
        </w:tc>
        <w:tc>
          <w:tcPr>
            <w:tcW w:w="2286" w:type="dxa"/>
            <w:gridSpan w:val="2"/>
            <w:tcBorders>
              <w:bottom w:val="single" w:sz="4" w:space="0" w:color="auto"/>
            </w:tcBorders>
          </w:tcPr>
          <w:p w14:paraId="28539674" w14:textId="77777777" w:rsidR="00E145DB" w:rsidRPr="00293B83" w:rsidRDefault="00E145DB" w:rsidP="00290CAF">
            <w:pPr>
              <w:pStyle w:val="NoSpacing"/>
              <w:rPr>
                <w:rFonts w:cstheme="minorHAnsi"/>
              </w:rPr>
            </w:pPr>
          </w:p>
        </w:tc>
      </w:tr>
      <w:tr w:rsidR="00726481" w:rsidRPr="00293B83" w14:paraId="05065C7B" w14:textId="77777777" w:rsidTr="00293B83">
        <w:tc>
          <w:tcPr>
            <w:tcW w:w="1753" w:type="dxa"/>
            <w:gridSpan w:val="3"/>
          </w:tcPr>
          <w:p w14:paraId="444B89FD" w14:textId="40AEE669" w:rsidR="00726481" w:rsidRPr="00293B83" w:rsidRDefault="00726481" w:rsidP="00290CAF">
            <w:pPr>
              <w:pStyle w:val="NoSpacing"/>
              <w:rPr>
                <w:rFonts w:cstheme="minorHAnsi"/>
              </w:rPr>
            </w:pPr>
            <w:r w:rsidRPr="00293B83">
              <w:rPr>
                <w:szCs w:val="21"/>
              </w:rPr>
              <w:t>Родители:</w:t>
            </w:r>
          </w:p>
        </w:tc>
        <w:tc>
          <w:tcPr>
            <w:tcW w:w="2913" w:type="dxa"/>
            <w:gridSpan w:val="3"/>
            <w:tcBorders>
              <w:top w:val="single" w:sz="4" w:space="0" w:color="000000"/>
              <w:bottom w:val="single" w:sz="4" w:space="0" w:color="000000"/>
            </w:tcBorders>
          </w:tcPr>
          <w:p w14:paraId="20F98D66" w14:textId="77777777" w:rsidR="00726481" w:rsidRPr="00293B83" w:rsidRDefault="00726481" w:rsidP="00290CAF">
            <w:pPr>
              <w:pStyle w:val="NoSpacing"/>
              <w:rPr>
                <w:rFonts w:cstheme="minorHAnsi"/>
              </w:rPr>
            </w:pPr>
          </w:p>
        </w:tc>
        <w:tc>
          <w:tcPr>
            <w:tcW w:w="169" w:type="dxa"/>
          </w:tcPr>
          <w:p w14:paraId="20B23768" w14:textId="77777777" w:rsidR="00726481" w:rsidRPr="00293B83" w:rsidRDefault="00726481" w:rsidP="00290CAF">
            <w:pPr>
              <w:pStyle w:val="NoSpacing"/>
              <w:rPr>
                <w:rFonts w:cstheme="minorHAnsi"/>
              </w:rPr>
            </w:pPr>
          </w:p>
        </w:tc>
        <w:tc>
          <w:tcPr>
            <w:tcW w:w="2815" w:type="dxa"/>
            <w:gridSpan w:val="3"/>
          </w:tcPr>
          <w:p w14:paraId="700450D8" w14:textId="6A9FBCCA" w:rsidR="00726481" w:rsidRPr="00293B83" w:rsidRDefault="00726481" w:rsidP="00290CAF">
            <w:pPr>
              <w:pStyle w:val="NoSpacing"/>
              <w:rPr>
                <w:rFonts w:cstheme="minorHAnsi"/>
              </w:rPr>
            </w:pPr>
            <w:r w:rsidRPr="00293B83">
              <w:rPr>
                <w:szCs w:val="21"/>
              </w:rPr>
              <w:t>Посещает школу:</w:t>
            </w:r>
          </w:p>
        </w:tc>
        <w:tc>
          <w:tcPr>
            <w:tcW w:w="2286" w:type="dxa"/>
            <w:gridSpan w:val="2"/>
            <w:tcBorders>
              <w:top w:val="single" w:sz="4" w:space="0" w:color="auto"/>
              <w:bottom w:val="single" w:sz="4" w:space="0" w:color="auto"/>
            </w:tcBorders>
          </w:tcPr>
          <w:p w14:paraId="709E53EB" w14:textId="77777777" w:rsidR="00726481" w:rsidRPr="00293B83" w:rsidRDefault="00726481" w:rsidP="00290CAF">
            <w:pPr>
              <w:pStyle w:val="NoSpacing"/>
              <w:rPr>
                <w:rFonts w:cstheme="minorHAnsi"/>
              </w:rPr>
            </w:pPr>
          </w:p>
        </w:tc>
      </w:tr>
      <w:tr w:rsidR="00290CAF" w:rsidRPr="00293B83" w14:paraId="4DD4F9DC" w14:textId="77777777" w:rsidTr="00293B83">
        <w:trPr>
          <w:gridAfter w:val="1"/>
          <w:wAfter w:w="10" w:type="dxa"/>
        </w:trPr>
        <w:tc>
          <w:tcPr>
            <w:tcW w:w="1710" w:type="dxa"/>
            <w:gridSpan w:val="2"/>
          </w:tcPr>
          <w:p w14:paraId="7DE006BD" w14:textId="77777777" w:rsidR="00290CAF" w:rsidRPr="00293B83" w:rsidRDefault="00290CAF" w:rsidP="00290CAF">
            <w:pPr>
              <w:pStyle w:val="NoSpacing"/>
              <w:rPr>
                <w:rFonts w:cstheme="minorHAnsi"/>
                <w:spacing w:val="-2"/>
                <w:sz w:val="21"/>
                <w:szCs w:val="21"/>
              </w:rPr>
            </w:pPr>
            <w:r w:rsidRPr="00293B83">
              <w:rPr>
                <w:spacing w:val="-2"/>
                <w:sz w:val="21"/>
                <w:szCs w:val="21"/>
              </w:rPr>
              <w:t>Право на участие:</w:t>
            </w:r>
          </w:p>
        </w:tc>
        <w:tc>
          <w:tcPr>
            <w:tcW w:w="2520" w:type="dxa"/>
            <w:gridSpan w:val="3"/>
          </w:tcPr>
          <w:p w14:paraId="4249EB70" w14:textId="4B40607F" w:rsidR="00290CAF" w:rsidRPr="00293B83" w:rsidRDefault="005A7502" w:rsidP="00331754">
            <w:pPr>
              <w:pStyle w:val="NoSpacing"/>
              <w:rPr>
                <w:rFonts w:cstheme="minorHAnsi"/>
                <w:spacing w:val="-2"/>
                <w:sz w:val="21"/>
                <w:szCs w:val="21"/>
              </w:rPr>
            </w:pPr>
            <w:sdt>
              <w:sdtPr>
                <w:rPr>
                  <w:rFonts w:cstheme="minorHAnsi"/>
                  <w:spacing w:val="-2"/>
                  <w:sz w:val="21"/>
                  <w:szCs w:val="21"/>
                </w:rPr>
                <w:id w:val="1936781711"/>
                <w14:checkbox>
                  <w14:checked w14:val="0"/>
                  <w14:checkedState w14:val="2612" w14:font="MS Gothic"/>
                  <w14:uncheckedState w14:val="2610" w14:font="MS Gothic"/>
                </w14:checkbox>
              </w:sdtPr>
              <w:sdtEndPr/>
              <w:sdtContent>
                <w:r w:rsidR="00293B83" w:rsidRPr="00293B83">
                  <w:rPr>
                    <w:rFonts w:ascii="MS Gothic" w:eastAsia="MS Gothic" w:hAnsi="MS Gothic" w:cstheme="minorHAnsi" w:hint="eastAsia"/>
                    <w:spacing w:val="-2"/>
                    <w:sz w:val="21"/>
                    <w:szCs w:val="21"/>
                  </w:rPr>
                  <w:t>☐</w:t>
                </w:r>
              </w:sdtContent>
            </w:sdt>
            <w:r w:rsidR="004810D8" w:rsidRPr="00293B83">
              <w:rPr>
                <w:spacing w:val="-2"/>
                <w:sz w:val="21"/>
                <w:szCs w:val="21"/>
              </w:rPr>
              <w:t xml:space="preserve"> По программе Child Find</w:t>
            </w:r>
          </w:p>
        </w:tc>
        <w:tc>
          <w:tcPr>
            <w:tcW w:w="1710" w:type="dxa"/>
            <w:gridSpan w:val="4"/>
          </w:tcPr>
          <w:p w14:paraId="28DA04FA" w14:textId="3B6DFA41" w:rsidR="00290CAF" w:rsidRPr="00293B83" w:rsidRDefault="005A7502" w:rsidP="00331754">
            <w:pPr>
              <w:pStyle w:val="NoSpacing"/>
              <w:rPr>
                <w:rFonts w:cstheme="minorHAnsi"/>
                <w:spacing w:val="-2"/>
                <w:sz w:val="21"/>
                <w:szCs w:val="21"/>
              </w:rPr>
            </w:pPr>
            <w:sdt>
              <w:sdtPr>
                <w:rPr>
                  <w:rFonts w:cstheme="minorHAnsi"/>
                  <w:spacing w:val="-2"/>
                  <w:sz w:val="21"/>
                  <w:szCs w:val="21"/>
                </w:rPr>
                <w:id w:val="1310440800"/>
                <w14:checkbox>
                  <w14:checked w14:val="0"/>
                  <w14:checkedState w14:val="2612" w14:font="MS Gothic"/>
                  <w14:uncheckedState w14:val="2610" w14:font="MS Gothic"/>
                </w14:checkbox>
              </w:sdtPr>
              <w:sdtEndPr/>
              <w:sdtContent>
                <w:r w:rsidR="00290CAF" w:rsidRPr="00293B83">
                  <w:rPr>
                    <w:rFonts w:ascii="MS Gothic" w:eastAsia="MS Gothic" w:hAnsi="MS Gothic" w:cstheme="minorHAnsi" w:hint="eastAsia"/>
                    <w:spacing w:val="-2"/>
                    <w:sz w:val="21"/>
                    <w:szCs w:val="21"/>
                  </w:rPr>
                  <w:t>☐</w:t>
                </w:r>
              </w:sdtContent>
            </w:sdt>
            <w:r w:rsidR="004810D8" w:rsidRPr="00293B83">
              <w:rPr>
                <w:spacing w:val="-2"/>
                <w:sz w:val="21"/>
                <w:szCs w:val="21"/>
              </w:rPr>
              <w:t xml:space="preserve"> По закону IDEA</w:t>
            </w:r>
          </w:p>
        </w:tc>
        <w:tc>
          <w:tcPr>
            <w:tcW w:w="3986" w:type="dxa"/>
            <w:gridSpan w:val="2"/>
          </w:tcPr>
          <w:p w14:paraId="166F7B2C" w14:textId="1AFE3895" w:rsidR="00290CAF" w:rsidRPr="00293B83" w:rsidRDefault="005A7502" w:rsidP="00293B83">
            <w:pPr>
              <w:pStyle w:val="NoSpacing"/>
              <w:ind w:right="-606"/>
              <w:rPr>
                <w:rFonts w:cstheme="minorHAnsi"/>
                <w:spacing w:val="-2"/>
                <w:sz w:val="21"/>
                <w:szCs w:val="21"/>
              </w:rPr>
            </w:pPr>
            <w:sdt>
              <w:sdtPr>
                <w:rPr>
                  <w:rFonts w:cstheme="minorHAnsi"/>
                  <w:spacing w:val="-2"/>
                  <w:sz w:val="21"/>
                  <w:szCs w:val="21"/>
                </w:rPr>
                <w:id w:val="-1995714967"/>
                <w14:checkbox>
                  <w14:checked w14:val="0"/>
                  <w14:checkedState w14:val="2612" w14:font="MS Gothic"/>
                  <w14:uncheckedState w14:val="2610" w14:font="MS Gothic"/>
                </w14:checkbox>
              </w:sdtPr>
              <w:sdtEndPr/>
              <w:sdtContent>
                <w:r w:rsidR="00290CAF" w:rsidRPr="00293B83">
                  <w:rPr>
                    <w:rFonts w:ascii="MS Gothic" w:eastAsia="MS Gothic" w:hAnsi="MS Gothic" w:cstheme="minorHAnsi" w:hint="eastAsia"/>
                    <w:spacing w:val="-2"/>
                    <w:sz w:val="21"/>
                    <w:szCs w:val="21"/>
                  </w:rPr>
                  <w:t>☐</w:t>
                </w:r>
              </w:sdtContent>
            </w:sdt>
            <w:r w:rsidR="004810D8" w:rsidRPr="00293B83">
              <w:rPr>
                <w:spacing w:val="-2"/>
                <w:sz w:val="21"/>
                <w:szCs w:val="21"/>
              </w:rPr>
              <w:t xml:space="preserve"> </w:t>
            </w:r>
            <w:r w:rsidR="004810D8" w:rsidRPr="00293B83">
              <w:rPr>
                <w:rFonts w:cs="Times New Roman (Body CS)"/>
                <w:spacing w:val="-2"/>
                <w:sz w:val="21"/>
                <w:szCs w:val="21"/>
              </w:rPr>
              <w:t>По разделу 504 закона «О реабилитации»</w:t>
            </w:r>
          </w:p>
        </w:tc>
      </w:tr>
    </w:tbl>
    <w:p w14:paraId="41B8D988" w14:textId="77777777" w:rsidR="008777FD" w:rsidRPr="00293B83" w:rsidRDefault="008777FD" w:rsidP="00290CAF">
      <w:pPr>
        <w:pStyle w:val="NoSpacing"/>
        <w:rPr>
          <w:rFonts w:cstheme="minorHAnsi"/>
          <w:sz w:val="21"/>
          <w:szCs w:val="21"/>
        </w:rPr>
      </w:pPr>
    </w:p>
    <w:p w14:paraId="4EFAF6EA" w14:textId="3EFCC0D3" w:rsidR="007E3657" w:rsidRPr="00293B83" w:rsidRDefault="007E3657" w:rsidP="00290CAF">
      <w:pPr>
        <w:pStyle w:val="NoSpacing"/>
        <w:rPr>
          <w:rFonts w:cstheme="minorHAnsi"/>
          <w:sz w:val="24"/>
          <w:szCs w:val="24"/>
        </w:rPr>
      </w:pPr>
      <w:r w:rsidRPr="00293B83">
        <w:rPr>
          <w:i/>
          <w:sz w:val="24"/>
        </w:rPr>
        <w:t>Данная форма призвана помочь группам IEP и 504 при рассмотрении продления обучения по</w:t>
      </w:r>
      <w:r w:rsidR="00293B83" w:rsidRPr="00293B83">
        <w:rPr>
          <w:i/>
          <w:sz w:val="24"/>
          <w:lang w:val="en-US"/>
        </w:rPr>
        <w:t> </w:t>
      </w:r>
      <w:r w:rsidRPr="00293B83">
        <w:rPr>
          <w:i/>
          <w:sz w:val="24"/>
        </w:rPr>
        <w:t>программе сокращенного учебного дня. Группам следует использовать данную форму для документирования всех обстоятельств учащегося.</w:t>
      </w:r>
    </w:p>
    <w:p w14:paraId="2611D67F" w14:textId="77777777" w:rsidR="007E3657" w:rsidRPr="00293B83" w:rsidRDefault="007E3657" w:rsidP="00290CAF">
      <w:pPr>
        <w:pStyle w:val="NoSpacing"/>
        <w:rPr>
          <w:rFonts w:cstheme="minorHAnsi"/>
          <w:sz w:val="24"/>
          <w:szCs w:val="24"/>
        </w:rPr>
      </w:pPr>
    </w:p>
    <w:p w14:paraId="1C02593E" w14:textId="133174C8" w:rsidR="00293EAC" w:rsidRPr="00293B83" w:rsidRDefault="00331754" w:rsidP="00290CAF">
      <w:pPr>
        <w:pStyle w:val="NoSpacing"/>
        <w:rPr>
          <w:rFonts w:cstheme="minorHAnsi"/>
          <w:sz w:val="24"/>
          <w:szCs w:val="24"/>
        </w:rPr>
      </w:pPr>
      <w:r w:rsidRPr="00293B83">
        <w:rPr>
          <w:sz w:val="24"/>
        </w:rPr>
        <w:t>В течение 25–35 календарных дней после зачисления учащегося в программу сокращенного учебного дня группа IEP или 504 должна собраться для пересмотра программы учащегося. В</w:t>
      </w:r>
      <w:r w:rsidR="00293B83">
        <w:rPr>
          <w:sz w:val="24"/>
          <w:lang w:val="en-US"/>
        </w:rPr>
        <w:t> </w:t>
      </w:r>
      <w:r w:rsidRPr="00293B83">
        <w:rPr>
          <w:sz w:val="24"/>
        </w:rPr>
        <w:t>дальнейшем группа IEP или 504 должна собираться для пересмотра программы учащегося не</w:t>
      </w:r>
      <w:r w:rsidR="00293B83">
        <w:rPr>
          <w:sz w:val="24"/>
          <w:lang w:val="en-US"/>
        </w:rPr>
        <w:t> </w:t>
      </w:r>
      <w:r w:rsidRPr="00293B83">
        <w:rPr>
          <w:sz w:val="24"/>
        </w:rPr>
        <w:t>реже одного раза в</w:t>
      </w:r>
      <w:r w:rsidR="00293B83" w:rsidRPr="00293B83">
        <w:rPr>
          <w:sz w:val="24"/>
          <w:lang w:val="en-US"/>
        </w:rPr>
        <w:t> </w:t>
      </w:r>
      <w:r w:rsidRPr="00293B83">
        <w:rPr>
          <w:sz w:val="24"/>
        </w:rPr>
        <w:t>30 календарных дней, если родитель или приемный родитель не дадут письменное согласие на более редкие встречи. В рамках обязательной встречи группы IEP или 504 для пересмотра обучения учащегося по программе сокращенного учебного дня и обсуждения продления такого обучения группа IEP или 504 должна рассмотреть следующие аспекты. Информация должна быть предоставлена родителю или приемному родителю на понятном языке и в доступном формате.</w:t>
      </w:r>
    </w:p>
    <w:p w14:paraId="671A03E6" w14:textId="77777777" w:rsidR="00502981" w:rsidRPr="00293B83" w:rsidRDefault="00502981" w:rsidP="00290CAF">
      <w:pPr>
        <w:pStyle w:val="NoSpacing"/>
        <w:ind w:left="360"/>
        <w:rPr>
          <w:rFonts w:cstheme="minorHAnsi"/>
          <w:sz w:val="24"/>
          <w:szCs w:val="24"/>
        </w:rPr>
      </w:pPr>
    </w:p>
    <w:p w14:paraId="57B3A7A5" w14:textId="001F115D" w:rsidR="00C33544" w:rsidRPr="00293B83" w:rsidRDefault="00C33544" w:rsidP="00290CAF">
      <w:pPr>
        <w:pStyle w:val="NoSpacing"/>
        <w:numPr>
          <w:ilvl w:val="0"/>
          <w:numId w:val="5"/>
        </w:numPr>
        <w:ind w:left="360"/>
        <w:rPr>
          <w:rFonts w:cstheme="minorHAnsi"/>
          <w:sz w:val="24"/>
          <w:szCs w:val="24"/>
        </w:rPr>
      </w:pPr>
      <w:r w:rsidRPr="00293B83">
        <w:rPr>
          <w:sz w:val="24"/>
        </w:rPr>
        <w:t>Опишите историю зачислений учащегося в программу сокращенного учебного дня, включая дату, когда учащийся начал обучение по текущей программе, и даты начала и окончания предыдущих официальных и неофициальных зачислений.</w:t>
      </w:r>
    </w:p>
    <w:p w14:paraId="22333E2F" w14:textId="4EE2BA84" w:rsidR="00C33544" w:rsidRPr="00293B83" w:rsidRDefault="00D46E84" w:rsidP="00290CAF">
      <w:pPr>
        <w:pStyle w:val="NoSpacing"/>
        <w:ind w:left="360"/>
        <w:rPr>
          <w:rFonts w:cstheme="minorHAnsi"/>
          <w:sz w:val="24"/>
          <w:szCs w:val="24"/>
        </w:rPr>
      </w:pPr>
      <w:r w:rsidRPr="00293B83">
        <w:rPr>
          <w:rFonts w:cstheme="minorHAnsi"/>
          <w:sz w:val="24"/>
        </w:rPr>
        <w:fldChar w:fldCharType="begin" w:fldLock="1">
          <w:ffData>
            <w:name w:val="Text1"/>
            <w:enabled/>
            <w:calcOnExit w:val="0"/>
            <w:textInput/>
          </w:ffData>
        </w:fldChar>
      </w:r>
      <w:bookmarkStart w:id="0" w:name="Text1"/>
      <w:r w:rsidRPr="00293B83">
        <w:rPr>
          <w:rFonts w:cstheme="minorHAnsi"/>
          <w:sz w:val="24"/>
        </w:rPr>
        <w:instrText xml:space="preserve"> FORMTEXT </w:instrText>
      </w:r>
      <w:r w:rsidRPr="00293B83">
        <w:rPr>
          <w:rFonts w:cstheme="minorHAnsi"/>
          <w:sz w:val="24"/>
        </w:rPr>
      </w:r>
      <w:r w:rsidRPr="00293B83">
        <w:rPr>
          <w:rFonts w:cstheme="minorHAnsi"/>
          <w:sz w:val="24"/>
        </w:rPr>
        <w:fldChar w:fldCharType="separate"/>
      </w:r>
      <w:r w:rsidRPr="00293B83">
        <w:rPr>
          <w:sz w:val="24"/>
        </w:rPr>
        <w:t>     </w:t>
      </w:r>
      <w:r w:rsidRPr="00293B83">
        <w:rPr>
          <w:rFonts w:cstheme="minorHAnsi"/>
          <w:sz w:val="24"/>
        </w:rPr>
        <w:fldChar w:fldCharType="end"/>
      </w:r>
      <w:bookmarkEnd w:id="0"/>
    </w:p>
    <w:p w14:paraId="6B1A34EA" w14:textId="77777777" w:rsidR="00D46E84" w:rsidRPr="00293B83" w:rsidRDefault="00D46E84" w:rsidP="00290CAF">
      <w:pPr>
        <w:pStyle w:val="NoSpacing"/>
        <w:ind w:left="360"/>
        <w:rPr>
          <w:rFonts w:cstheme="minorHAnsi"/>
          <w:sz w:val="24"/>
          <w:szCs w:val="24"/>
        </w:rPr>
      </w:pPr>
    </w:p>
    <w:p w14:paraId="434ADA96" w14:textId="1C1BAC38" w:rsidR="00DB6F34" w:rsidRPr="00293B83" w:rsidRDefault="00DB6F34" w:rsidP="00EA61A4">
      <w:pPr>
        <w:pStyle w:val="NoSpacing"/>
        <w:rPr>
          <w:rFonts w:cstheme="minorHAnsi"/>
          <w:sz w:val="24"/>
          <w:szCs w:val="24"/>
        </w:rPr>
      </w:pPr>
      <w:r w:rsidRPr="00293B83">
        <w:rPr>
          <w:sz w:val="24"/>
        </w:rPr>
        <w:t>Если учащийся в настоящее время зачислен в программу сокращенного учебного дня, опишите его учебные достижения. Рассмотрите учебные достижения учащегося за время обучения по этой программе в целом и с момента предыдущей встречи.</w:t>
      </w:r>
    </w:p>
    <w:p w14:paraId="3AF4A60E" w14:textId="283F4061" w:rsidR="00DB6F34" w:rsidRPr="00293B83" w:rsidRDefault="00DB6F34" w:rsidP="00DB6F34">
      <w:pPr>
        <w:pStyle w:val="NoSpacing"/>
        <w:ind w:left="360"/>
        <w:rPr>
          <w:rFonts w:cstheme="minorHAnsi"/>
          <w:noProof/>
          <w:sz w:val="24"/>
          <w:szCs w:val="24"/>
        </w:rPr>
      </w:pPr>
      <w:r w:rsidRPr="00293B83">
        <w:rPr>
          <w:rFonts w:cstheme="minorHAnsi"/>
          <w:sz w:val="24"/>
        </w:rPr>
        <w:fldChar w:fldCharType="begin" w:fldLock="1">
          <w:ffData>
            <w:name w:val="Text1"/>
            <w:enabled/>
            <w:calcOnExit w:val="0"/>
            <w:textInput/>
          </w:ffData>
        </w:fldChar>
      </w:r>
      <w:r w:rsidRPr="00293B83">
        <w:rPr>
          <w:rFonts w:cstheme="minorHAnsi"/>
          <w:sz w:val="24"/>
        </w:rPr>
        <w:instrText xml:space="preserve"> FORMTEXT </w:instrText>
      </w:r>
      <w:r w:rsidRPr="00293B83">
        <w:rPr>
          <w:rFonts w:cstheme="minorHAnsi"/>
          <w:sz w:val="24"/>
        </w:rPr>
      </w:r>
      <w:r w:rsidRPr="00293B83">
        <w:rPr>
          <w:rFonts w:cstheme="minorHAnsi"/>
          <w:sz w:val="24"/>
        </w:rPr>
        <w:fldChar w:fldCharType="separate"/>
      </w:r>
      <w:r w:rsidRPr="00293B83">
        <w:rPr>
          <w:sz w:val="24"/>
        </w:rPr>
        <w:t>     </w:t>
      </w:r>
      <w:r w:rsidRPr="00293B83">
        <w:rPr>
          <w:rFonts w:cstheme="minorHAnsi"/>
          <w:sz w:val="24"/>
        </w:rPr>
        <w:fldChar w:fldCharType="end"/>
      </w:r>
    </w:p>
    <w:p w14:paraId="707710BA" w14:textId="77777777" w:rsidR="00DB6F34" w:rsidRPr="00293B83" w:rsidRDefault="00DB6F34" w:rsidP="00DB6F34">
      <w:pPr>
        <w:pStyle w:val="NoSpacing"/>
        <w:rPr>
          <w:rFonts w:cstheme="minorHAnsi"/>
          <w:sz w:val="24"/>
          <w:szCs w:val="24"/>
        </w:rPr>
      </w:pPr>
    </w:p>
    <w:p w14:paraId="22E5515D" w14:textId="1D6AF34D" w:rsidR="00922947" w:rsidRPr="00293B83" w:rsidRDefault="00922947" w:rsidP="00290CAF">
      <w:pPr>
        <w:pStyle w:val="NoSpacing"/>
        <w:numPr>
          <w:ilvl w:val="0"/>
          <w:numId w:val="5"/>
        </w:numPr>
        <w:ind w:left="360"/>
        <w:rPr>
          <w:rFonts w:cstheme="minorHAnsi"/>
          <w:sz w:val="24"/>
          <w:szCs w:val="24"/>
        </w:rPr>
      </w:pPr>
      <w:r w:rsidRPr="00293B83">
        <w:rPr>
          <w:sz w:val="24"/>
        </w:rPr>
        <w:t>Опишите предложенные приемлемые альтернативные решения, включающие меры поддержки, которые обеспечивают учащемуся доступ к такому же объему учебных часов и тем же образовательным услугам, что и большинству других учащихся того же класса в</w:t>
      </w:r>
      <w:r w:rsidR="00293B83">
        <w:rPr>
          <w:sz w:val="24"/>
          <w:lang w:val="en-US"/>
        </w:rPr>
        <w:t> </w:t>
      </w:r>
      <w:r w:rsidRPr="00293B83">
        <w:rPr>
          <w:sz w:val="24"/>
        </w:rPr>
        <w:t>школьном округе по месту жительства (или иной другой группе сравнения). Необходимо предложить как минимум одно приемлемое альтернативное решение.</w:t>
      </w:r>
    </w:p>
    <w:p w14:paraId="526F30C7" w14:textId="1AD4D21F" w:rsidR="008C4085" w:rsidRPr="00293B83" w:rsidRDefault="00D46E84" w:rsidP="00290CAF">
      <w:pPr>
        <w:pStyle w:val="NoSpacing"/>
        <w:ind w:left="360"/>
        <w:rPr>
          <w:rFonts w:cstheme="minorHAnsi"/>
          <w:sz w:val="24"/>
          <w:szCs w:val="24"/>
        </w:rPr>
      </w:pPr>
      <w:r w:rsidRPr="00293B83">
        <w:rPr>
          <w:rFonts w:cstheme="minorHAnsi"/>
          <w:sz w:val="24"/>
        </w:rPr>
        <w:fldChar w:fldCharType="begin" w:fldLock="1">
          <w:ffData>
            <w:name w:val="Text1"/>
            <w:enabled/>
            <w:calcOnExit w:val="0"/>
            <w:textInput/>
          </w:ffData>
        </w:fldChar>
      </w:r>
      <w:r w:rsidRPr="00293B83">
        <w:rPr>
          <w:rFonts w:cstheme="minorHAnsi"/>
          <w:sz w:val="24"/>
        </w:rPr>
        <w:instrText xml:space="preserve"> FORMTEXT </w:instrText>
      </w:r>
      <w:r w:rsidRPr="00293B83">
        <w:rPr>
          <w:rFonts w:cstheme="minorHAnsi"/>
          <w:sz w:val="24"/>
        </w:rPr>
      </w:r>
      <w:r w:rsidRPr="00293B83">
        <w:rPr>
          <w:rFonts w:cstheme="minorHAnsi"/>
          <w:sz w:val="24"/>
        </w:rPr>
        <w:fldChar w:fldCharType="separate"/>
      </w:r>
      <w:r w:rsidRPr="00293B83">
        <w:rPr>
          <w:sz w:val="24"/>
        </w:rPr>
        <w:t>     </w:t>
      </w:r>
      <w:r w:rsidRPr="00293B83">
        <w:rPr>
          <w:rFonts w:cstheme="minorHAnsi"/>
          <w:sz w:val="24"/>
        </w:rPr>
        <w:fldChar w:fldCharType="end"/>
      </w:r>
    </w:p>
    <w:p w14:paraId="718DBB63" w14:textId="77777777" w:rsidR="00D46E84" w:rsidRPr="00293B83" w:rsidRDefault="00D46E84" w:rsidP="00290CAF">
      <w:pPr>
        <w:pStyle w:val="NoSpacing"/>
        <w:ind w:left="360"/>
        <w:rPr>
          <w:rFonts w:cstheme="minorHAnsi"/>
          <w:sz w:val="24"/>
          <w:szCs w:val="24"/>
        </w:rPr>
      </w:pPr>
    </w:p>
    <w:p w14:paraId="0EAF33E3" w14:textId="68B2F1EE" w:rsidR="00922947" w:rsidRPr="00293B83" w:rsidRDefault="00FE5766" w:rsidP="00290CAF">
      <w:pPr>
        <w:pStyle w:val="NoSpacing"/>
        <w:numPr>
          <w:ilvl w:val="0"/>
          <w:numId w:val="5"/>
        </w:numPr>
        <w:ind w:left="360"/>
        <w:rPr>
          <w:rFonts w:cstheme="minorHAnsi"/>
        </w:rPr>
      </w:pPr>
      <w:r w:rsidRPr="00293B83">
        <w:rPr>
          <w:sz w:val="24"/>
        </w:rPr>
        <w:t>Опишите условия конкретной программы сокращенного учебного дня, включая ее возможности поддержки учащегося в возвращении к обычной школьной программе, не</w:t>
      </w:r>
      <w:r w:rsidR="00293B83">
        <w:rPr>
          <w:sz w:val="24"/>
          <w:lang w:val="en-US"/>
        </w:rPr>
        <w:t> </w:t>
      </w:r>
      <w:r w:rsidRPr="00293B83">
        <w:rPr>
          <w:sz w:val="24"/>
        </w:rPr>
        <w:t xml:space="preserve">являющейся программой сокращенного учебного </w:t>
      </w:r>
      <w:r w:rsidRPr="00293B83">
        <w:rPr>
          <w:szCs w:val="21"/>
        </w:rPr>
        <w:t>дня.</w:t>
      </w:r>
    </w:p>
    <w:p w14:paraId="72664D06" w14:textId="63AFF25F" w:rsidR="00FE5766" w:rsidRPr="00293B83" w:rsidRDefault="00D46E84" w:rsidP="00290CAF">
      <w:pPr>
        <w:pStyle w:val="NoSpacing"/>
        <w:ind w:left="360"/>
        <w:rPr>
          <w:rFonts w:cstheme="minorHAnsi"/>
        </w:rPr>
      </w:pPr>
      <w:r w:rsidRPr="00293B83">
        <w:rPr>
          <w:rFonts w:cstheme="minorHAnsi"/>
          <w:szCs w:val="21"/>
        </w:rPr>
        <w:fldChar w:fldCharType="begin" w:fldLock="1">
          <w:ffData>
            <w:name w:val="Text1"/>
            <w:enabled/>
            <w:calcOnExit w:val="0"/>
            <w:textInput/>
          </w:ffData>
        </w:fldChar>
      </w:r>
      <w:r w:rsidRPr="00293B83">
        <w:rPr>
          <w:rFonts w:cstheme="minorHAnsi"/>
          <w:szCs w:val="21"/>
        </w:rPr>
        <w:instrText xml:space="preserve"> FORMTEXT </w:instrText>
      </w:r>
      <w:r w:rsidRPr="00293B83">
        <w:rPr>
          <w:rFonts w:cstheme="minorHAnsi"/>
          <w:szCs w:val="21"/>
        </w:rPr>
      </w:r>
      <w:r w:rsidRPr="00293B83">
        <w:rPr>
          <w:rFonts w:cstheme="minorHAnsi"/>
          <w:szCs w:val="21"/>
        </w:rPr>
        <w:fldChar w:fldCharType="separate"/>
      </w:r>
      <w:r w:rsidRPr="00293B83">
        <w:rPr>
          <w:szCs w:val="21"/>
        </w:rPr>
        <w:t>     </w:t>
      </w:r>
      <w:r w:rsidRPr="00293B83">
        <w:rPr>
          <w:rFonts w:cstheme="minorHAnsi"/>
          <w:szCs w:val="21"/>
        </w:rPr>
        <w:fldChar w:fldCharType="end"/>
      </w:r>
    </w:p>
    <w:p w14:paraId="6FF203DF" w14:textId="77777777" w:rsidR="00D46E84" w:rsidRPr="00290CAF" w:rsidRDefault="00D46E84" w:rsidP="00290CAF">
      <w:pPr>
        <w:pStyle w:val="NoSpacing"/>
        <w:ind w:left="360"/>
        <w:rPr>
          <w:rFonts w:cstheme="minorHAnsi"/>
          <w:sz w:val="24"/>
          <w:szCs w:val="24"/>
        </w:rPr>
      </w:pPr>
    </w:p>
    <w:p w14:paraId="1756F929" w14:textId="77777777" w:rsidR="00726C29" w:rsidRDefault="00726C29">
      <w:pPr>
        <w:rPr>
          <w:rFonts w:cstheme="minorHAnsi"/>
          <w:sz w:val="24"/>
          <w:szCs w:val="24"/>
        </w:rPr>
      </w:pPr>
      <w:r>
        <w:br w:type="page"/>
      </w:r>
    </w:p>
    <w:p w14:paraId="59A5DCE8" w14:textId="2EDAB4CD" w:rsidR="00922947" w:rsidRPr="00290CAF" w:rsidRDefault="00FE5766" w:rsidP="00290CAF">
      <w:pPr>
        <w:pStyle w:val="NoSpacing"/>
        <w:numPr>
          <w:ilvl w:val="0"/>
          <w:numId w:val="5"/>
        </w:numPr>
        <w:ind w:left="360"/>
        <w:rPr>
          <w:rFonts w:cstheme="minorHAnsi"/>
          <w:sz w:val="24"/>
          <w:szCs w:val="24"/>
        </w:rPr>
      </w:pPr>
      <w:r>
        <w:rPr>
          <w:sz w:val="24"/>
        </w:rPr>
        <w:lastRenderedPageBreak/>
        <w:t>Опишите практические меры, предпринятые школьным округом для обеспечения доступа учащегося к тому же объему учебных часов и образовательных услуг, что и у большинства других учащихся того же класса в школьном округе по месту жительства.</w:t>
      </w:r>
    </w:p>
    <w:p w14:paraId="4B18A8B1" w14:textId="292CB67A" w:rsidR="00FE5766" w:rsidRPr="00290CAF" w:rsidRDefault="00D46E84" w:rsidP="00290CAF">
      <w:pPr>
        <w:pStyle w:val="NoSpacing"/>
        <w:ind w:left="360"/>
        <w:rPr>
          <w:rFonts w:cstheme="minorHAnsi"/>
          <w:sz w:val="24"/>
          <w:szCs w:val="24"/>
        </w:rPr>
      </w:pPr>
      <w:r w:rsidRPr="00290CAF">
        <w:rPr>
          <w:rFonts w:cstheme="minorHAnsi"/>
          <w:sz w:val="24"/>
        </w:rPr>
        <w:fldChar w:fldCharType="begin" w:fldLock="1">
          <w:ffData>
            <w:name w:val="Text1"/>
            <w:enabled/>
            <w:calcOnExit w:val="0"/>
            <w:textInput/>
          </w:ffData>
        </w:fldChar>
      </w:r>
      <w:r w:rsidRPr="00290CAF">
        <w:rPr>
          <w:rFonts w:cstheme="minorHAnsi"/>
          <w:sz w:val="24"/>
        </w:rPr>
        <w:instrText xml:space="preserve"> FORMTEXT </w:instrText>
      </w:r>
      <w:r w:rsidRPr="00290CAF">
        <w:rPr>
          <w:rFonts w:cstheme="minorHAnsi"/>
          <w:sz w:val="24"/>
        </w:rPr>
      </w:r>
      <w:r w:rsidRPr="00290CAF">
        <w:rPr>
          <w:rFonts w:cstheme="minorHAnsi"/>
          <w:sz w:val="24"/>
        </w:rPr>
        <w:fldChar w:fldCharType="separate"/>
      </w:r>
      <w:r>
        <w:rPr>
          <w:sz w:val="24"/>
        </w:rPr>
        <w:t>     </w:t>
      </w:r>
      <w:r w:rsidRPr="00290CAF">
        <w:rPr>
          <w:rFonts w:cstheme="minorHAnsi"/>
          <w:sz w:val="24"/>
        </w:rPr>
        <w:fldChar w:fldCharType="end"/>
      </w:r>
    </w:p>
    <w:p w14:paraId="336126C2" w14:textId="77777777" w:rsidR="00D46E84" w:rsidRPr="00290CAF" w:rsidRDefault="00D46E84" w:rsidP="00290CAF">
      <w:pPr>
        <w:pStyle w:val="NoSpacing"/>
        <w:ind w:left="360"/>
        <w:rPr>
          <w:rFonts w:cstheme="minorHAnsi"/>
          <w:sz w:val="24"/>
          <w:szCs w:val="24"/>
        </w:rPr>
      </w:pPr>
    </w:p>
    <w:p w14:paraId="0C0C642C" w14:textId="4F4C422D" w:rsidR="00C33544" w:rsidRDefault="00C33544" w:rsidP="00290CAF">
      <w:pPr>
        <w:pStyle w:val="NoSpacing"/>
        <w:numPr>
          <w:ilvl w:val="0"/>
          <w:numId w:val="5"/>
        </w:numPr>
        <w:ind w:left="360"/>
        <w:rPr>
          <w:rFonts w:cstheme="minorHAnsi"/>
          <w:sz w:val="24"/>
          <w:szCs w:val="24"/>
        </w:rPr>
      </w:pPr>
      <w:r>
        <w:rPr>
          <w:sz w:val="24"/>
        </w:rPr>
        <w:t>Опишите, каким образом программа сокращенного учебного дня поможет учащемуся в</w:t>
      </w:r>
      <w:r w:rsidR="00293B83">
        <w:rPr>
          <w:sz w:val="24"/>
          <w:lang w:val="en-US"/>
        </w:rPr>
        <w:t> </w:t>
      </w:r>
      <w:r>
        <w:rPr>
          <w:sz w:val="24"/>
        </w:rPr>
        <w:t>достижении индивидуальных целей обучения и результатов освоения общеобразовательной программы.</w:t>
      </w:r>
    </w:p>
    <w:p w14:paraId="526BA59A" w14:textId="1DE6F922" w:rsidR="00C33544" w:rsidRPr="00290CAF" w:rsidRDefault="00D46E84" w:rsidP="00290CAF">
      <w:pPr>
        <w:pStyle w:val="NoSpacing"/>
        <w:ind w:left="360"/>
        <w:rPr>
          <w:rFonts w:cstheme="minorHAnsi"/>
          <w:sz w:val="24"/>
          <w:szCs w:val="24"/>
        </w:rPr>
      </w:pPr>
      <w:r w:rsidRPr="00290CAF">
        <w:rPr>
          <w:rFonts w:cstheme="minorHAnsi"/>
          <w:sz w:val="24"/>
        </w:rPr>
        <w:fldChar w:fldCharType="begin" w:fldLock="1">
          <w:ffData>
            <w:name w:val="Text1"/>
            <w:enabled/>
            <w:calcOnExit w:val="0"/>
            <w:textInput/>
          </w:ffData>
        </w:fldChar>
      </w:r>
      <w:r w:rsidRPr="00290CAF">
        <w:rPr>
          <w:rFonts w:cstheme="minorHAnsi"/>
          <w:sz w:val="24"/>
        </w:rPr>
        <w:instrText xml:space="preserve"> FORMTEXT </w:instrText>
      </w:r>
      <w:r w:rsidRPr="00290CAF">
        <w:rPr>
          <w:rFonts w:cstheme="minorHAnsi"/>
          <w:sz w:val="24"/>
        </w:rPr>
      </w:r>
      <w:r w:rsidRPr="00290CAF">
        <w:rPr>
          <w:rFonts w:cstheme="minorHAnsi"/>
          <w:sz w:val="24"/>
        </w:rPr>
        <w:fldChar w:fldCharType="separate"/>
      </w:r>
      <w:r>
        <w:rPr>
          <w:sz w:val="24"/>
        </w:rPr>
        <w:t>     </w:t>
      </w:r>
      <w:r w:rsidRPr="00290CAF">
        <w:rPr>
          <w:rFonts w:cstheme="minorHAnsi"/>
          <w:sz w:val="24"/>
        </w:rPr>
        <w:fldChar w:fldCharType="end"/>
      </w:r>
    </w:p>
    <w:p w14:paraId="40F04FAA" w14:textId="77777777" w:rsidR="00D46E84" w:rsidRPr="00290CAF" w:rsidRDefault="00D46E84" w:rsidP="00290CAF">
      <w:pPr>
        <w:pStyle w:val="NoSpacing"/>
        <w:ind w:left="360"/>
        <w:rPr>
          <w:rFonts w:cstheme="minorHAnsi"/>
          <w:sz w:val="24"/>
          <w:szCs w:val="24"/>
        </w:rPr>
      </w:pPr>
    </w:p>
    <w:p w14:paraId="06BCF8F0" w14:textId="6DF4B86D" w:rsidR="00922947" w:rsidRPr="00290CAF" w:rsidRDefault="00FE5766" w:rsidP="00290CAF">
      <w:pPr>
        <w:pStyle w:val="NoSpacing"/>
        <w:numPr>
          <w:ilvl w:val="0"/>
          <w:numId w:val="5"/>
        </w:numPr>
        <w:ind w:left="360"/>
        <w:rPr>
          <w:rFonts w:cstheme="minorHAnsi"/>
          <w:sz w:val="24"/>
          <w:szCs w:val="24"/>
        </w:rPr>
      </w:pPr>
      <w:r>
        <w:rPr>
          <w:sz w:val="24"/>
        </w:rPr>
        <w:t>Опишите методику измерения прогресса учащегося в достижении индивидуальных целей обучения и результатов освоения общеобразовательной программы.</w:t>
      </w:r>
    </w:p>
    <w:p w14:paraId="1AA6C98F" w14:textId="7EF5DDAD" w:rsidR="00FE5766" w:rsidRPr="00290CAF" w:rsidRDefault="00D46E84" w:rsidP="00290CAF">
      <w:pPr>
        <w:pStyle w:val="NoSpacing"/>
        <w:ind w:left="360"/>
        <w:rPr>
          <w:rFonts w:cstheme="minorHAnsi"/>
          <w:sz w:val="24"/>
          <w:szCs w:val="24"/>
        </w:rPr>
      </w:pPr>
      <w:r w:rsidRPr="00290CAF">
        <w:rPr>
          <w:rFonts w:cstheme="minorHAnsi"/>
          <w:sz w:val="24"/>
        </w:rPr>
        <w:fldChar w:fldCharType="begin" w:fldLock="1">
          <w:ffData>
            <w:name w:val="Text1"/>
            <w:enabled/>
            <w:calcOnExit w:val="0"/>
            <w:textInput/>
          </w:ffData>
        </w:fldChar>
      </w:r>
      <w:r w:rsidRPr="00290CAF">
        <w:rPr>
          <w:rFonts w:cstheme="minorHAnsi"/>
          <w:sz w:val="24"/>
        </w:rPr>
        <w:instrText xml:space="preserve"> FORMTEXT </w:instrText>
      </w:r>
      <w:r w:rsidRPr="00290CAF">
        <w:rPr>
          <w:rFonts w:cstheme="minorHAnsi"/>
          <w:sz w:val="24"/>
        </w:rPr>
      </w:r>
      <w:r w:rsidRPr="00290CAF">
        <w:rPr>
          <w:rFonts w:cstheme="minorHAnsi"/>
          <w:sz w:val="24"/>
        </w:rPr>
        <w:fldChar w:fldCharType="separate"/>
      </w:r>
      <w:r>
        <w:rPr>
          <w:sz w:val="24"/>
        </w:rPr>
        <w:t>     </w:t>
      </w:r>
      <w:r w:rsidRPr="00290CAF">
        <w:rPr>
          <w:rFonts w:cstheme="minorHAnsi"/>
          <w:sz w:val="24"/>
        </w:rPr>
        <w:fldChar w:fldCharType="end"/>
      </w:r>
    </w:p>
    <w:p w14:paraId="394627E4" w14:textId="77777777" w:rsidR="00D46E84" w:rsidRPr="00290CAF" w:rsidRDefault="00D46E84" w:rsidP="00290CAF">
      <w:pPr>
        <w:pStyle w:val="NoSpacing"/>
        <w:ind w:left="360"/>
        <w:rPr>
          <w:rFonts w:cstheme="minorHAnsi"/>
          <w:sz w:val="24"/>
          <w:szCs w:val="24"/>
        </w:rPr>
      </w:pPr>
    </w:p>
    <w:p w14:paraId="0B8F3989" w14:textId="1B9DD6DC" w:rsidR="00FE5766" w:rsidRPr="00290CAF" w:rsidRDefault="00FE5766" w:rsidP="00290CAF">
      <w:pPr>
        <w:pStyle w:val="NoSpacing"/>
        <w:numPr>
          <w:ilvl w:val="0"/>
          <w:numId w:val="5"/>
        </w:numPr>
        <w:ind w:left="360"/>
        <w:rPr>
          <w:rFonts w:cstheme="minorHAnsi"/>
          <w:sz w:val="24"/>
          <w:szCs w:val="24"/>
        </w:rPr>
      </w:pPr>
      <w:r>
        <w:rPr>
          <w:sz w:val="24"/>
        </w:rPr>
        <w:t xml:space="preserve">Опишите любые другие конкретные условия программы сокращенного учебного дня (если применимо). </w:t>
      </w:r>
    </w:p>
    <w:p w14:paraId="109EF44B" w14:textId="4E99287C" w:rsidR="00FE5766" w:rsidRPr="00290CAF" w:rsidRDefault="00D46E84" w:rsidP="00290CAF">
      <w:pPr>
        <w:pStyle w:val="NoSpacing"/>
        <w:ind w:left="360"/>
        <w:rPr>
          <w:rFonts w:cstheme="minorHAnsi"/>
          <w:sz w:val="24"/>
          <w:szCs w:val="24"/>
        </w:rPr>
      </w:pPr>
      <w:r w:rsidRPr="00290CAF">
        <w:rPr>
          <w:rFonts w:cstheme="minorHAnsi"/>
          <w:sz w:val="24"/>
        </w:rPr>
        <w:fldChar w:fldCharType="begin" w:fldLock="1">
          <w:ffData>
            <w:name w:val="Text1"/>
            <w:enabled/>
            <w:calcOnExit w:val="0"/>
            <w:textInput/>
          </w:ffData>
        </w:fldChar>
      </w:r>
      <w:r w:rsidRPr="00290CAF">
        <w:rPr>
          <w:rFonts w:cstheme="minorHAnsi"/>
          <w:sz w:val="24"/>
        </w:rPr>
        <w:instrText xml:space="preserve"> FORMTEXT </w:instrText>
      </w:r>
      <w:r w:rsidRPr="00290CAF">
        <w:rPr>
          <w:rFonts w:cstheme="minorHAnsi"/>
          <w:sz w:val="24"/>
        </w:rPr>
      </w:r>
      <w:r w:rsidRPr="00290CAF">
        <w:rPr>
          <w:rFonts w:cstheme="minorHAnsi"/>
          <w:sz w:val="24"/>
        </w:rPr>
        <w:fldChar w:fldCharType="separate"/>
      </w:r>
      <w:r>
        <w:rPr>
          <w:sz w:val="24"/>
        </w:rPr>
        <w:t>     </w:t>
      </w:r>
      <w:r w:rsidRPr="00290CAF">
        <w:rPr>
          <w:rFonts w:cstheme="minorHAnsi"/>
          <w:sz w:val="24"/>
        </w:rPr>
        <w:fldChar w:fldCharType="end"/>
      </w:r>
    </w:p>
    <w:p w14:paraId="64B30F50" w14:textId="77777777" w:rsidR="00D46E84" w:rsidRPr="00290CAF" w:rsidRDefault="00D46E84" w:rsidP="00290CAF">
      <w:pPr>
        <w:pStyle w:val="NoSpacing"/>
        <w:rPr>
          <w:rFonts w:cstheme="minorHAnsi"/>
          <w:sz w:val="24"/>
          <w:szCs w:val="24"/>
        </w:rPr>
      </w:pPr>
    </w:p>
    <w:p w14:paraId="3D0EAB93" w14:textId="2AE8643E" w:rsidR="00591EB5" w:rsidRPr="00290CAF" w:rsidRDefault="0056764C" w:rsidP="00290CAF">
      <w:pPr>
        <w:pStyle w:val="NoSpacing"/>
        <w:numPr>
          <w:ilvl w:val="0"/>
          <w:numId w:val="5"/>
        </w:numPr>
        <w:ind w:left="360"/>
        <w:rPr>
          <w:rFonts w:cstheme="minorHAnsi"/>
          <w:sz w:val="24"/>
          <w:szCs w:val="24"/>
        </w:rPr>
      </w:pPr>
      <w:r>
        <w:rPr>
          <w:sz w:val="24"/>
        </w:rPr>
        <w:t>К какой дате ожидается возвращение учащегося в школьную программу, не являющуюся программой сокращенного учебного дня, т. е. получение доступа к тому же объему учебных часов и образовательных услуг, что и у большинства других учащихся того же класса в</w:t>
      </w:r>
      <w:r w:rsidR="00293B83">
        <w:rPr>
          <w:sz w:val="24"/>
          <w:lang w:val="en-US"/>
        </w:rPr>
        <w:t> </w:t>
      </w:r>
      <w:r>
        <w:rPr>
          <w:sz w:val="24"/>
        </w:rPr>
        <w:t>школьном округе по месту жительства?</w:t>
      </w:r>
    </w:p>
    <w:p w14:paraId="0DBD5C43" w14:textId="33110A56" w:rsidR="002C0E1D" w:rsidRDefault="00D46E84" w:rsidP="00331754">
      <w:pPr>
        <w:pStyle w:val="NoSpacing"/>
        <w:ind w:left="360"/>
        <w:rPr>
          <w:rFonts w:cstheme="minorHAnsi"/>
          <w:sz w:val="24"/>
          <w:szCs w:val="24"/>
        </w:rPr>
      </w:pPr>
      <w:r w:rsidRPr="00290CAF">
        <w:rPr>
          <w:rFonts w:cstheme="minorHAnsi"/>
          <w:sz w:val="24"/>
        </w:rPr>
        <w:fldChar w:fldCharType="begin" w:fldLock="1">
          <w:ffData>
            <w:name w:val="Text1"/>
            <w:enabled/>
            <w:calcOnExit w:val="0"/>
            <w:textInput/>
          </w:ffData>
        </w:fldChar>
      </w:r>
      <w:r w:rsidRPr="00290CAF">
        <w:rPr>
          <w:rFonts w:cstheme="minorHAnsi"/>
          <w:sz w:val="24"/>
        </w:rPr>
        <w:instrText xml:space="preserve"> FORMTEXT </w:instrText>
      </w:r>
      <w:r w:rsidRPr="00290CAF">
        <w:rPr>
          <w:rFonts w:cstheme="minorHAnsi"/>
          <w:sz w:val="24"/>
        </w:rPr>
      </w:r>
      <w:r w:rsidRPr="00290CAF">
        <w:rPr>
          <w:rFonts w:cstheme="minorHAnsi"/>
          <w:sz w:val="24"/>
        </w:rPr>
        <w:fldChar w:fldCharType="separate"/>
      </w:r>
      <w:r>
        <w:rPr>
          <w:sz w:val="24"/>
        </w:rPr>
        <w:t>     </w:t>
      </w:r>
      <w:r w:rsidRPr="00290CAF">
        <w:rPr>
          <w:rFonts w:cstheme="minorHAnsi"/>
          <w:sz w:val="24"/>
        </w:rPr>
        <w:fldChar w:fldCharType="end"/>
      </w:r>
    </w:p>
    <w:p w14:paraId="465DD0D8" w14:textId="34DE4E58" w:rsidR="007E3657" w:rsidRDefault="007E3657" w:rsidP="007E3657">
      <w:pPr>
        <w:pStyle w:val="NoSpacing"/>
        <w:rPr>
          <w:rFonts w:cstheme="minorHAnsi"/>
          <w:sz w:val="24"/>
          <w:szCs w:val="24"/>
        </w:rPr>
      </w:pPr>
    </w:p>
    <w:p w14:paraId="4F70528B" w14:textId="3E72E782" w:rsidR="007E3657" w:rsidRDefault="007E3657" w:rsidP="007E3657">
      <w:pPr>
        <w:pStyle w:val="NoSpacing"/>
        <w:rPr>
          <w:rFonts w:cstheme="minorHAnsi"/>
          <w:sz w:val="24"/>
          <w:szCs w:val="24"/>
        </w:rPr>
      </w:pPr>
    </w:p>
    <w:p w14:paraId="7A780DEA" w14:textId="77777777" w:rsidR="005C3073" w:rsidRPr="005C3073" w:rsidRDefault="005C3073" w:rsidP="005C3073">
      <w:pPr>
        <w:pStyle w:val="NoSpacing"/>
        <w:rPr>
          <w:rFonts w:cstheme="minorHAnsi"/>
          <w:b/>
          <w:sz w:val="24"/>
          <w:szCs w:val="24"/>
        </w:rPr>
      </w:pPr>
      <w:r>
        <w:rPr>
          <w:b/>
          <w:sz w:val="24"/>
        </w:rPr>
        <w:t>Расписка родителя или приемного родителя</w:t>
      </w:r>
    </w:p>
    <w:p w14:paraId="46D6577F" w14:textId="71315F00" w:rsidR="00A86358" w:rsidRPr="00A86358" w:rsidRDefault="00A86358" w:rsidP="00A86358">
      <w:pPr>
        <w:pStyle w:val="NoSpacing"/>
        <w:numPr>
          <w:ilvl w:val="0"/>
          <w:numId w:val="24"/>
        </w:numPr>
        <w:rPr>
          <w:rFonts w:cstheme="minorHAnsi"/>
          <w:sz w:val="24"/>
          <w:szCs w:val="24"/>
        </w:rPr>
      </w:pPr>
      <w:r>
        <w:rPr>
          <w:sz w:val="24"/>
        </w:rPr>
        <w:t>Я подтверждаю факт получения вышеизложенной информации с обобщением документации по приемлемым альтернативным решениям и программе сокращенного учебного дня, предложенным учащемуся в соответствии с требованиями законопроекта SB 819 (2023).</w:t>
      </w:r>
    </w:p>
    <w:p w14:paraId="27E76E71" w14:textId="77777777" w:rsidR="00A86358" w:rsidRPr="00A86358" w:rsidRDefault="00A86358" w:rsidP="00A86358">
      <w:pPr>
        <w:pStyle w:val="NoSpacing"/>
        <w:numPr>
          <w:ilvl w:val="0"/>
          <w:numId w:val="24"/>
        </w:numPr>
        <w:rPr>
          <w:rFonts w:cstheme="minorHAnsi"/>
          <w:sz w:val="24"/>
          <w:szCs w:val="24"/>
        </w:rPr>
      </w:pPr>
      <w:r>
        <w:rPr>
          <w:sz w:val="24"/>
        </w:rPr>
        <w:t>Я не подтверждаю факт получения этой информации на понятном мне языке и в доступном формате, и мне нужна помощь в понимании информации, изложенной в настоящем документе.</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5C3073" w:rsidRPr="005C3073" w14:paraId="3D87A966" w14:textId="77777777" w:rsidTr="005C3073">
        <w:trPr>
          <w:tblHeader/>
        </w:trPr>
        <w:tc>
          <w:tcPr>
            <w:tcW w:w="3685" w:type="dxa"/>
            <w:tcBorders>
              <w:top w:val="nil"/>
              <w:left w:val="nil"/>
              <w:bottom w:val="single" w:sz="4" w:space="0" w:color="auto"/>
              <w:right w:val="nil"/>
            </w:tcBorders>
            <w:tcMar>
              <w:top w:w="0" w:type="dxa"/>
              <w:left w:w="0" w:type="dxa"/>
              <w:bottom w:w="0" w:type="dxa"/>
              <w:right w:w="0" w:type="dxa"/>
            </w:tcMar>
          </w:tcPr>
          <w:p w14:paraId="6270B519" w14:textId="77777777" w:rsidR="005C3073" w:rsidRPr="005C3073" w:rsidRDefault="005C3073" w:rsidP="005C3073">
            <w:pPr>
              <w:pStyle w:val="NoSpacing"/>
              <w:rPr>
                <w:rFonts w:cstheme="minorHAnsi"/>
                <w:sz w:val="24"/>
                <w:szCs w:val="24"/>
              </w:rPr>
            </w:pPr>
          </w:p>
        </w:tc>
        <w:tc>
          <w:tcPr>
            <w:tcW w:w="285" w:type="dxa"/>
            <w:tcMar>
              <w:top w:w="0" w:type="dxa"/>
              <w:left w:w="0" w:type="dxa"/>
              <w:bottom w:w="0" w:type="dxa"/>
              <w:right w:w="0" w:type="dxa"/>
            </w:tcMar>
          </w:tcPr>
          <w:p w14:paraId="18E06790" w14:textId="77777777" w:rsidR="005C3073" w:rsidRPr="005C3073" w:rsidRDefault="005C3073" w:rsidP="005C3073">
            <w:pPr>
              <w:pStyle w:val="NoSpacing"/>
              <w:rPr>
                <w:rFonts w:cstheme="minorHAnsi"/>
                <w:sz w:val="24"/>
                <w:szCs w:val="24"/>
              </w:rPr>
            </w:pPr>
          </w:p>
        </w:tc>
        <w:tc>
          <w:tcPr>
            <w:tcW w:w="3731" w:type="dxa"/>
            <w:tcBorders>
              <w:top w:val="nil"/>
              <w:left w:val="nil"/>
              <w:bottom w:val="single" w:sz="4" w:space="0" w:color="auto"/>
              <w:right w:val="nil"/>
            </w:tcBorders>
            <w:tcMar>
              <w:top w:w="0" w:type="dxa"/>
              <w:left w:w="0" w:type="dxa"/>
              <w:bottom w:w="0" w:type="dxa"/>
              <w:right w:w="0" w:type="dxa"/>
            </w:tcMar>
          </w:tcPr>
          <w:p w14:paraId="73F1ACDE" w14:textId="77777777" w:rsidR="005C3073" w:rsidRPr="005C3073" w:rsidRDefault="005C3073" w:rsidP="005C3073">
            <w:pPr>
              <w:pStyle w:val="NoSpacing"/>
              <w:rPr>
                <w:rFonts w:cstheme="minorHAnsi"/>
                <w:sz w:val="24"/>
                <w:szCs w:val="24"/>
              </w:rPr>
            </w:pPr>
          </w:p>
        </w:tc>
        <w:tc>
          <w:tcPr>
            <w:tcW w:w="239" w:type="dxa"/>
            <w:tcMar>
              <w:top w:w="0" w:type="dxa"/>
              <w:left w:w="0" w:type="dxa"/>
              <w:bottom w:w="0" w:type="dxa"/>
              <w:right w:w="0" w:type="dxa"/>
            </w:tcMar>
          </w:tcPr>
          <w:p w14:paraId="1981AB46" w14:textId="77777777" w:rsidR="005C3073" w:rsidRPr="005C3073" w:rsidRDefault="005C3073" w:rsidP="005C3073">
            <w:pPr>
              <w:pStyle w:val="NoSpacing"/>
              <w:rPr>
                <w:rFonts w:cstheme="minorHAnsi"/>
                <w:sz w:val="24"/>
                <w:szCs w:val="24"/>
              </w:rPr>
            </w:pPr>
          </w:p>
        </w:tc>
        <w:tc>
          <w:tcPr>
            <w:tcW w:w="1986" w:type="dxa"/>
            <w:tcBorders>
              <w:top w:val="nil"/>
              <w:left w:val="nil"/>
              <w:bottom w:val="single" w:sz="4" w:space="0" w:color="auto"/>
              <w:right w:val="nil"/>
            </w:tcBorders>
            <w:tcMar>
              <w:top w:w="0" w:type="dxa"/>
              <w:left w:w="0" w:type="dxa"/>
              <w:bottom w:w="0" w:type="dxa"/>
              <w:right w:w="0" w:type="dxa"/>
            </w:tcMar>
          </w:tcPr>
          <w:p w14:paraId="1E946231" w14:textId="77777777" w:rsidR="005C3073" w:rsidRPr="005C3073" w:rsidRDefault="005C3073" w:rsidP="005C3073">
            <w:pPr>
              <w:pStyle w:val="NoSpacing"/>
              <w:rPr>
                <w:rFonts w:cstheme="minorHAnsi"/>
                <w:sz w:val="24"/>
                <w:szCs w:val="24"/>
              </w:rPr>
            </w:pPr>
          </w:p>
        </w:tc>
      </w:tr>
      <w:tr w:rsidR="005C3073" w:rsidRPr="005C3073" w14:paraId="47B424AD" w14:textId="77777777" w:rsidTr="005C3073">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187A7F5B" w14:textId="77777777" w:rsidR="005C3073" w:rsidRPr="005C3073" w:rsidRDefault="005C3073" w:rsidP="005C3073">
            <w:pPr>
              <w:pStyle w:val="NoSpacing"/>
              <w:rPr>
                <w:rFonts w:cstheme="minorHAnsi"/>
                <w:sz w:val="24"/>
                <w:szCs w:val="24"/>
              </w:rPr>
            </w:pPr>
            <w:r>
              <w:rPr>
                <w:sz w:val="24"/>
              </w:rPr>
              <w:t>Подпись</w:t>
            </w:r>
          </w:p>
        </w:tc>
        <w:tc>
          <w:tcPr>
            <w:tcW w:w="285" w:type="dxa"/>
            <w:tcMar>
              <w:top w:w="0" w:type="dxa"/>
              <w:left w:w="0" w:type="dxa"/>
              <w:bottom w:w="0" w:type="dxa"/>
              <w:right w:w="0" w:type="dxa"/>
            </w:tcMar>
          </w:tcPr>
          <w:p w14:paraId="2E747C9C" w14:textId="77777777" w:rsidR="005C3073" w:rsidRPr="005C3073" w:rsidRDefault="005C3073" w:rsidP="005C3073">
            <w:pPr>
              <w:pStyle w:val="NoSpacing"/>
              <w:rPr>
                <w:rFonts w:cstheme="minorHAnsi"/>
                <w:sz w:val="24"/>
                <w:szCs w:val="24"/>
              </w:rPr>
            </w:pPr>
          </w:p>
        </w:tc>
        <w:tc>
          <w:tcPr>
            <w:tcW w:w="3731" w:type="dxa"/>
            <w:tcBorders>
              <w:top w:val="single" w:sz="4" w:space="0" w:color="auto"/>
              <w:left w:val="nil"/>
              <w:bottom w:val="nil"/>
              <w:right w:val="nil"/>
            </w:tcBorders>
            <w:tcMar>
              <w:top w:w="0" w:type="dxa"/>
              <w:left w:w="0" w:type="dxa"/>
              <w:bottom w:w="0" w:type="dxa"/>
              <w:right w:w="0" w:type="dxa"/>
            </w:tcMar>
            <w:hideMark/>
          </w:tcPr>
          <w:p w14:paraId="45DD2924" w14:textId="77777777" w:rsidR="005C3073" w:rsidRPr="005C3073" w:rsidRDefault="005C3073" w:rsidP="005C3073">
            <w:pPr>
              <w:pStyle w:val="NoSpacing"/>
              <w:rPr>
                <w:rFonts w:cstheme="minorHAnsi"/>
                <w:sz w:val="24"/>
                <w:szCs w:val="24"/>
              </w:rPr>
            </w:pPr>
            <w:r>
              <w:rPr>
                <w:sz w:val="24"/>
              </w:rPr>
              <w:t>Полное имя (разборчиво)</w:t>
            </w:r>
          </w:p>
        </w:tc>
        <w:tc>
          <w:tcPr>
            <w:tcW w:w="239" w:type="dxa"/>
            <w:tcMar>
              <w:top w:w="0" w:type="dxa"/>
              <w:left w:w="0" w:type="dxa"/>
              <w:bottom w:w="0" w:type="dxa"/>
              <w:right w:w="0" w:type="dxa"/>
            </w:tcMar>
          </w:tcPr>
          <w:p w14:paraId="508013F5" w14:textId="77777777" w:rsidR="005C3073" w:rsidRPr="005C3073" w:rsidRDefault="005C3073" w:rsidP="005C3073">
            <w:pPr>
              <w:pStyle w:val="NoSpacing"/>
              <w:rPr>
                <w:rFonts w:cstheme="minorHAnsi"/>
                <w:sz w:val="24"/>
                <w:szCs w:val="24"/>
              </w:rPr>
            </w:pPr>
          </w:p>
        </w:tc>
        <w:tc>
          <w:tcPr>
            <w:tcW w:w="1986" w:type="dxa"/>
            <w:tcBorders>
              <w:top w:val="single" w:sz="4" w:space="0" w:color="auto"/>
              <w:left w:val="nil"/>
              <w:bottom w:val="nil"/>
              <w:right w:val="nil"/>
            </w:tcBorders>
            <w:tcMar>
              <w:top w:w="0" w:type="dxa"/>
              <w:left w:w="0" w:type="dxa"/>
              <w:bottom w:w="0" w:type="dxa"/>
              <w:right w:w="0" w:type="dxa"/>
            </w:tcMar>
            <w:hideMark/>
          </w:tcPr>
          <w:p w14:paraId="5C8A7B97" w14:textId="77777777" w:rsidR="005C3073" w:rsidRPr="005C3073" w:rsidRDefault="005C3073" w:rsidP="005C3073">
            <w:pPr>
              <w:pStyle w:val="NoSpacing"/>
              <w:rPr>
                <w:rFonts w:cstheme="minorHAnsi"/>
                <w:sz w:val="24"/>
                <w:szCs w:val="24"/>
              </w:rPr>
            </w:pPr>
            <w:r>
              <w:rPr>
                <w:sz w:val="24"/>
              </w:rPr>
              <w:t>Дата</w:t>
            </w:r>
          </w:p>
        </w:tc>
      </w:tr>
    </w:tbl>
    <w:p w14:paraId="64EFCC00" w14:textId="77777777" w:rsidR="005C3073" w:rsidRPr="005C3073" w:rsidRDefault="005C3073" w:rsidP="005C3073">
      <w:pPr>
        <w:pStyle w:val="NoSpacing"/>
        <w:rPr>
          <w:rFonts w:cstheme="minorHAnsi"/>
          <w:sz w:val="24"/>
          <w:szCs w:val="24"/>
        </w:rPr>
      </w:pPr>
    </w:p>
    <w:p w14:paraId="592849CE" w14:textId="7BB59F9C" w:rsidR="007E3657" w:rsidRDefault="007E3657" w:rsidP="007E3657">
      <w:pPr>
        <w:pStyle w:val="NoSpacing"/>
        <w:rPr>
          <w:rFonts w:cstheme="minorHAnsi"/>
          <w:sz w:val="24"/>
          <w:szCs w:val="24"/>
        </w:rPr>
      </w:pPr>
    </w:p>
    <w:p w14:paraId="2B524322" w14:textId="3BB66B42" w:rsidR="004C5C68" w:rsidRDefault="004C5C68" w:rsidP="007E3657">
      <w:pPr>
        <w:pStyle w:val="NoSpacing"/>
        <w:rPr>
          <w:rFonts w:cstheme="minorHAnsi"/>
          <w:sz w:val="24"/>
          <w:szCs w:val="24"/>
        </w:rPr>
      </w:pPr>
    </w:p>
    <w:p w14:paraId="603D9E2A" w14:textId="0C9D05BC" w:rsidR="004C5C68" w:rsidRDefault="004C5C68">
      <w:pPr>
        <w:rPr>
          <w:rFonts w:cstheme="minorHAnsi"/>
          <w:sz w:val="24"/>
          <w:szCs w:val="24"/>
        </w:rPr>
      </w:pPr>
      <w:r>
        <w:br w:type="page"/>
      </w:r>
    </w:p>
    <w:p w14:paraId="3903CB27" w14:textId="2061B624" w:rsidR="004C5C68" w:rsidRPr="004C5C68" w:rsidRDefault="004C5C68" w:rsidP="004C5C68">
      <w:pPr>
        <w:pStyle w:val="NoSpacing"/>
        <w:rPr>
          <w:rFonts w:cstheme="minorHAnsi"/>
          <w:sz w:val="24"/>
          <w:szCs w:val="24"/>
        </w:rPr>
      </w:pPr>
      <w:r>
        <w:rPr>
          <w:b/>
          <w:sz w:val="24"/>
        </w:rPr>
        <w:lastRenderedPageBreak/>
        <w:t>Инструкция по применению образца формы «Информация к сведению о возможном продлении обучения по программе сокращенного учебного дня»</w:t>
      </w:r>
    </w:p>
    <w:p w14:paraId="6195640B" w14:textId="77777777" w:rsidR="004C5C68" w:rsidRPr="004C5C68" w:rsidRDefault="004C5C68" w:rsidP="004C5C68">
      <w:pPr>
        <w:pStyle w:val="NoSpacing"/>
        <w:rPr>
          <w:rFonts w:cstheme="minorHAnsi"/>
          <w:i/>
          <w:sz w:val="24"/>
          <w:szCs w:val="24"/>
        </w:rPr>
      </w:pPr>
    </w:p>
    <w:p w14:paraId="3B2BE1C6" w14:textId="6379CB6B" w:rsidR="004C5C68" w:rsidRDefault="004C5C68" w:rsidP="004C5C68">
      <w:pPr>
        <w:pStyle w:val="NoSpacing"/>
        <w:rPr>
          <w:rFonts w:cstheme="minorHAnsi"/>
          <w:sz w:val="24"/>
          <w:szCs w:val="24"/>
        </w:rPr>
      </w:pPr>
      <w:r>
        <w:rPr>
          <w:sz w:val="24"/>
        </w:rPr>
        <w:t>ODE предлагает школьным округам данный образец формы, чтобы помочь им выполнить требования законопроекта SB 819 о пересмотре необходимости зачисления в программу сокращенного учебного дня. Эта конкретная форма призвана помочь группе IEP или 504 в</w:t>
      </w:r>
      <w:r w:rsidR="00B7156D">
        <w:rPr>
          <w:sz w:val="24"/>
          <w:lang w:val="en-US"/>
        </w:rPr>
        <w:t> </w:t>
      </w:r>
      <w:r>
        <w:rPr>
          <w:sz w:val="24"/>
        </w:rPr>
        <w:t>рассмотрении возможного продления обучения конкретного учащегося по программе сокращенного учебного дня и включает конкретные требования, предусмотренные законопроектом SB 819 для таких обсуждений. В частности, раздел 4 (2)(c) законопроекта SB 819 обязывает:</w:t>
      </w:r>
    </w:p>
    <w:p w14:paraId="5658A4D0" w14:textId="6DC77198" w:rsidR="002C4995" w:rsidRDefault="002C4995" w:rsidP="004C5C68">
      <w:pPr>
        <w:pStyle w:val="NoSpacing"/>
        <w:rPr>
          <w:rFonts w:cstheme="minorHAnsi"/>
          <w:sz w:val="24"/>
          <w:szCs w:val="24"/>
        </w:rPr>
      </w:pPr>
    </w:p>
    <w:p w14:paraId="175DB9C0" w14:textId="6DE599AF" w:rsidR="002C4995" w:rsidRPr="004C5C68" w:rsidRDefault="002C4995" w:rsidP="002C4995">
      <w:pPr>
        <w:pStyle w:val="NoSpacing"/>
        <w:ind w:left="720"/>
        <w:rPr>
          <w:rFonts w:cstheme="minorHAnsi"/>
          <w:sz w:val="24"/>
          <w:szCs w:val="24"/>
        </w:rPr>
      </w:pPr>
      <w:r>
        <w:rPr>
          <w:sz w:val="24"/>
        </w:rPr>
        <w:t>(c) В течение каждой встречи группы программы индивидуального обучения в период обучения учащегося по программе сокращенного учебного дня: (A) получить у родителя или приемного родителя расписку в получении информации, описанной в п. (a) настоящего подраздела; (B) рассмотреть учебные достижения учащегося в программе сокращенного учебного дня; (C) рассмотреть как минимум одно приемлемое альтернативное решение, включающее соответствующие меры поддержки, которые обеспечивают учащемуся доступ к такому же объему учебных часов и образовательных услуг, что и большинству других учащихся того же класса в школьном округе по месту жительства; и (D) если группа программы индивидуального обучения рекомендует продлить обучение по программе сокращенного учебного дня, рассмотреть возможность увеличения количества учебных часов и образовательных услуг. (d) Если родитель или приемный родитель дает информированное письменное согласие на продление обучения по программе сокращенного учебного дня, включить в план программы индивидуального обучения или 504 письменное заявление, в котором: (A) указаны причины зачисления учащегося в программу сокращенного учебного дня; а также (B) подробно описаны другие приемлемые варианты, которые были рассмотрены и задокументированы, и причины, по которым они не были реализованы.</w:t>
      </w:r>
    </w:p>
    <w:p w14:paraId="1D81325D" w14:textId="77777777" w:rsidR="004C5C68" w:rsidRPr="004C5C68" w:rsidRDefault="004C5C68" w:rsidP="004C5C68">
      <w:pPr>
        <w:pStyle w:val="NoSpacing"/>
        <w:rPr>
          <w:rFonts w:cstheme="minorHAnsi"/>
          <w:sz w:val="24"/>
          <w:szCs w:val="24"/>
        </w:rPr>
      </w:pPr>
    </w:p>
    <w:p w14:paraId="0075CD91" w14:textId="302F401D" w:rsidR="004C5C68" w:rsidRPr="004C5C68" w:rsidRDefault="004C5C68" w:rsidP="004C5C68">
      <w:pPr>
        <w:pStyle w:val="NoSpacing"/>
        <w:rPr>
          <w:rFonts w:cstheme="minorHAnsi"/>
          <w:sz w:val="24"/>
          <w:szCs w:val="24"/>
        </w:rPr>
      </w:pPr>
      <w:r>
        <w:rPr>
          <w:sz w:val="24"/>
        </w:rPr>
        <w:t xml:space="preserve">До начала обсуждения зачисления в программу сокращенного учебного дня школьный округ должен предоставить родителям или приемным родителям учащегося письменное заявление на понятном языке и в доступном формате, информирующее о конкретных программах сокращенного учебного дня. Для этой цели ODE рекомендует использовать образец формы </w:t>
      </w:r>
      <w:r>
        <w:rPr>
          <w:b/>
          <w:bCs/>
          <w:sz w:val="24"/>
        </w:rPr>
        <w:t>«Обязательное информационное уведомление перед проведением встреч по пересмотру программы обучения»</w:t>
      </w:r>
      <w:r>
        <w:rPr>
          <w:sz w:val="24"/>
        </w:rPr>
        <w:t xml:space="preserve">. Школьный округ также обязан получить от родителя или приемного родителя расписку в получении этой информации. Для этой цели ODE рекомендует использовать образец формы </w:t>
      </w:r>
      <w:r>
        <w:rPr>
          <w:b/>
          <w:bCs/>
          <w:sz w:val="24"/>
        </w:rPr>
        <w:t>«Расписка в получении информации перед встречей по пересмотру программы обучения»</w:t>
      </w:r>
      <w:r>
        <w:rPr>
          <w:sz w:val="24"/>
        </w:rPr>
        <w:t>.</w:t>
      </w:r>
    </w:p>
    <w:p w14:paraId="425BD47F" w14:textId="77777777" w:rsidR="004C5C68" w:rsidRPr="004C5C68" w:rsidRDefault="004C5C68" w:rsidP="004C5C68">
      <w:pPr>
        <w:pStyle w:val="NoSpacing"/>
        <w:rPr>
          <w:rFonts w:cstheme="minorHAnsi"/>
          <w:sz w:val="24"/>
          <w:szCs w:val="24"/>
        </w:rPr>
      </w:pPr>
    </w:p>
    <w:p w14:paraId="57F3D50B" w14:textId="0490CF89" w:rsidR="004C5C68" w:rsidRPr="004C5C68" w:rsidRDefault="004C5C68" w:rsidP="004C5C68">
      <w:pPr>
        <w:pStyle w:val="NoSpacing"/>
        <w:rPr>
          <w:rFonts w:cstheme="minorHAnsi"/>
          <w:sz w:val="24"/>
          <w:szCs w:val="24"/>
        </w:rPr>
      </w:pPr>
      <w:r>
        <w:rPr>
          <w:sz w:val="24"/>
        </w:rPr>
        <w:t xml:space="preserve">Форма </w:t>
      </w:r>
      <w:r>
        <w:rPr>
          <w:b/>
          <w:bCs/>
          <w:sz w:val="24"/>
        </w:rPr>
        <w:t>«Информация к сведению о возможном продлении обучения по программе сокращенного учебного дня»</w:t>
      </w:r>
      <w:r>
        <w:rPr>
          <w:sz w:val="24"/>
        </w:rPr>
        <w:t xml:space="preserve"> должна быть заполнена и проверена до запроса информированного письменного согласия на зачисление в программу сокращенного учебного дня. Если применимо, письменные заявления в данной форме должны обобщать </w:t>
      </w:r>
      <w:r>
        <w:rPr>
          <w:sz w:val="24"/>
        </w:rPr>
        <w:lastRenderedPageBreak/>
        <w:t>документацию по альтернативным решениям и программе сокращенного учебного дня, предложенным учащемуся.</w:t>
      </w:r>
    </w:p>
    <w:p w14:paraId="4040E22F" w14:textId="77777777" w:rsidR="004C5C68" w:rsidRPr="004C5C68" w:rsidRDefault="004C5C68" w:rsidP="004C5C68">
      <w:pPr>
        <w:pStyle w:val="NoSpacing"/>
        <w:rPr>
          <w:rFonts w:cstheme="minorHAnsi"/>
          <w:sz w:val="24"/>
          <w:szCs w:val="24"/>
        </w:rPr>
      </w:pPr>
    </w:p>
    <w:p w14:paraId="14320117" w14:textId="42A71B1B" w:rsidR="004C5C68" w:rsidRPr="00293B83" w:rsidRDefault="004C5C68" w:rsidP="004C5C68">
      <w:pPr>
        <w:pStyle w:val="NoSpacing"/>
        <w:rPr>
          <w:rFonts w:cstheme="minorHAnsi"/>
          <w:bCs/>
          <w:sz w:val="24"/>
          <w:szCs w:val="24"/>
          <w:lang w:val="en-US"/>
        </w:rPr>
      </w:pPr>
      <w:r>
        <w:rPr>
          <w:sz w:val="24"/>
        </w:rPr>
        <w:t>Образец формы ODE призван помочь соблюсти положения законопроекта SB 819, однако никакая форма сама по себе не может обеспечить соблюдение юридических требований или гарантировать их эффективную реализацию. Соответственно, при необходимости школьным округам следует обращаться за юридической консультацией, чтобы обеспечить соблюдение требований всех законов штата и федеральных законов, включая законопроект SB 819, закон «О</w:t>
      </w:r>
      <w:r w:rsidR="00B7156D">
        <w:rPr>
          <w:sz w:val="24"/>
          <w:lang w:val="en-US"/>
        </w:rPr>
        <w:t> </w:t>
      </w:r>
      <w:r>
        <w:rPr>
          <w:sz w:val="24"/>
        </w:rPr>
        <w:t>защите прав граждан США с инвалидностью» (Americans with Disabilities Act, ADA), раздел 504 закона «О реабилитации» (Rehabilitation Act) 1973 г. и закон «Об образовании лиц с</w:t>
      </w:r>
      <w:r w:rsidR="00B7156D">
        <w:rPr>
          <w:sz w:val="24"/>
          <w:lang w:val="en-US"/>
        </w:rPr>
        <w:t> </w:t>
      </w:r>
      <w:r>
        <w:rPr>
          <w:sz w:val="24"/>
        </w:rPr>
        <w:t xml:space="preserve">инвалидностью» </w:t>
      </w:r>
      <w:r w:rsidRPr="00293B83">
        <w:rPr>
          <w:sz w:val="24"/>
          <w:lang w:val="en-US"/>
        </w:rPr>
        <w:t>(Individuals with Disabilities Education Act, IDEA).</w:t>
      </w:r>
    </w:p>
    <w:p w14:paraId="5D6084ED" w14:textId="77777777" w:rsidR="004C5C68" w:rsidRPr="00293B83" w:rsidRDefault="004C5C68" w:rsidP="004C5C68">
      <w:pPr>
        <w:pStyle w:val="NoSpacing"/>
        <w:rPr>
          <w:rFonts w:cstheme="minorHAnsi"/>
          <w:sz w:val="24"/>
          <w:szCs w:val="24"/>
          <w:lang w:val="en-US"/>
        </w:rPr>
      </w:pPr>
    </w:p>
    <w:p w14:paraId="5AD8736E" w14:textId="77777777" w:rsidR="004C5C68" w:rsidRPr="00293B83" w:rsidRDefault="004C5C68" w:rsidP="004C5C68">
      <w:pPr>
        <w:pStyle w:val="NoSpacing"/>
        <w:rPr>
          <w:rFonts w:cstheme="minorHAnsi"/>
          <w:sz w:val="24"/>
          <w:szCs w:val="24"/>
          <w:lang w:val="en-US"/>
        </w:rPr>
      </w:pPr>
      <w:r>
        <w:rPr>
          <w:sz w:val="24"/>
        </w:rPr>
        <w:t>При</w:t>
      </w:r>
      <w:r w:rsidRPr="00293B83">
        <w:rPr>
          <w:sz w:val="24"/>
          <w:lang w:val="en-US"/>
        </w:rPr>
        <w:t xml:space="preserve"> </w:t>
      </w:r>
      <w:r>
        <w:rPr>
          <w:sz w:val="24"/>
        </w:rPr>
        <w:t>заполнении</w:t>
      </w:r>
      <w:r w:rsidRPr="00293B83">
        <w:rPr>
          <w:sz w:val="24"/>
          <w:lang w:val="en-US"/>
        </w:rPr>
        <w:t xml:space="preserve"> </w:t>
      </w:r>
      <w:r>
        <w:rPr>
          <w:sz w:val="24"/>
        </w:rPr>
        <w:t>формы</w:t>
      </w:r>
      <w:r w:rsidRPr="00293B83">
        <w:rPr>
          <w:sz w:val="24"/>
          <w:lang w:val="en-US"/>
        </w:rPr>
        <w:t xml:space="preserve"> </w:t>
      </w:r>
      <w:r>
        <w:rPr>
          <w:sz w:val="24"/>
        </w:rPr>
        <w:t>следуйте</w:t>
      </w:r>
      <w:r w:rsidRPr="00293B83">
        <w:rPr>
          <w:sz w:val="24"/>
          <w:lang w:val="en-US"/>
        </w:rPr>
        <w:t xml:space="preserve"> </w:t>
      </w:r>
      <w:r>
        <w:rPr>
          <w:sz w:val="24"/>
        </w:rPr>
        <w:t>указаниям</w:t>
      </w:r>
      <w:r w:rsidRPr="00293B83">
        <w:rPr>
          <w:sz w:val="24"/>
          <w:lang w:val="en-US"/>
        </w:rPr>
        <w:t xml:space="preserve"> </w:t>
      </w:r>
      <w:r>
        <w:rPr>
          <w:sz w:val="24"/>
        </w:rPr>
        <w:t>ниже</w:t>
      </w:r>
      <w:r w:rsidRPr="00293B83">
        <w:rPr>
          <w:sz w:val="24"/>
          <w:lang w:val="en-US"/>
        </w:rPr>
        <w:t>:</w:t>
      </w:r>
    </w:p>
    <w:p w14:paraId="3CD11C0D" w14:textId="77777777" w:rsidR="004C5C68" w:rsidRPr="00293B83" w:rsidRDefault="004C5C68" w:rsidP="004C5C68">
      <w:pPr>
        <w:pStyle w:val="NoSpacing"/>
        <w:rPr>
          <w:rFonts w:cstheme="minorHAnsi"/>
          <w:sz w:val="24"/>
          <w:szCs w:val="24"/>
          <w:lang w:val="en-US"/>
        </w:rPr>
      </w:pPr>
    </w:p>
    <w:p w14:paraId="06CE8AA5" w14:textId="59C318FA" w:rsidR="00CA131F" w:rsidRPr="00CA131F" w:rsidRDefault="00CA131F" w:rsidP="00CA131F">
      <w:pPr>
        <w:pStyle w:val="NoSpacing"/>
        <w:numPr>
          <w:ilvl w:val="0"/>
          <w:numId w:val="25"/>
        </w:numPr>
        <w:rPr>
          <w:rFonts w:cstheme="minorHAnsi"/>
          <w:bCs/>
          <w:sz w:val="24"/>
          <w:szCs w:val="24"/>
        </w:rPr>
      </w:pPr>
      <w:r>
        <w:rPr>
          <w:b/>
          <w:sz w:val="24"/>
        </w:rPr>
        <w:t xml:space="preserve">История зачислений учащегося. </w:t>
      </w:r>
      <w:r>
        <w:rPr>
          <w:sz w:val="24"/>
        </w:rPr>
        <w:t>Опишите историю зачислений учащегося в программу сокращенного учебного дня, включая дату, когда учащийся начал обучение по текущей программе, и даты начала и окончания предыдущих официальных и неофициальных зачислений учащегося в такую программу.</w:t>
      </w:r>
    </w:p>
    <w:p w14:paraId="3CA98946" w14:textId="5E5B76C4" w:rsidR="00CA131F" w:rsidRPr="00CA131F" w:rsidRDefault="00CA131F" w:rsidP="00CA131F">
      <w:pPr>
        <w:pStyle w:val="NoSpacing"/>
        <w:numPr>
          <w:ilvl w:val="0"/>
          <w:numId w:val="25"/>
        </w:numPr>
        <w:rPr>
          <w:rFonts w:cstheme="minorHAnsi"/>
          <w:bCs/>
          <w:sz w:val="24"/>
          <w:szCs w:val="24"/>
        </w:rPr>
      </w:pPr>
      <w:r>
        <w:rPr>
          <w:b/>
          <w:sz w:val="24"/>
        </w:rPr>
        <w:t xml:space="preserve">Обзор учебных достижений. </w:t>
      </w:r>
      <w:r>
        <w:rPr>
          <w:sz w:val="24"/>
        </w:rPr>
        <w:t>Если учащийся в настоящее время зачислен в программу сокращенного учебного дня, опишите его учебные достижения. Рассмотрите учебные достижения учащегося за время обучения по этой программе в целом и с момента предыдущей встречи.</w:t>
      </w:r>
    </w:p>
    <w:p w14:paraId="4F041826" w14:textId="4D08035A" w:rsidR="00CA131F" w:rsidRPr="00CA131F" w:rsidRDefault="00CA131F" w:rsidP="00CA131F">
      <w:pPr>
        <w:pStyle w:val="NoSpacing"/>
        <w:numPr>
          <w:ilvl w:val="0"/>
          <w:numId w:val="25"/>
        </w:numPr>
        <w:rPr>
          <w:rFonts w:cstheme="minorHAnsi"/>
          <w:b/>
          <w:bCs/>
          <w:sz w:val="24"/>
          <w:szCs w:val="24"/>
        </w:rPr>
      </w:pPr>
      <w:r>
        <w:rPr>
          <w:b/>
          <w:sz w:val="24"/>
        </w:rPr>
        <w:t xml:space="preserve">Альтернативные решения. </w:t>
      </w:r>
      <w:r>
        <w:rPr>
          <w:sz w:val="24"/>
        </w:rPr>
        <w:t>Опишите предложенные приемлемые альтернативные решения, включающие меры поддержки, которые обеспечивают учащемуся доступ к</w:t>
      </w:r>
      <w:r w:rsidR="00B7156D">
        <w:rPr>
          <w:sz w:val="24"/>
          <w:lang w:val="en-US"/>
        </w:rPr>
        <w:t> </w:t>
      </w:r>
      <w:r>
        <w:rPr>
          <w:sz w:val="24"/>
        </w:rPr>
        <w:t>такому же объему учебных часов и тем же образовательным услугам, что и большинству других учащихся того же класса в школьном округе по месту жительства. Необходимо предложить как минимум одно приемлемое альтернативное решение.</w:t>
      </w:r>
    </w:p>
    <w:p w14:paraId="6B1F3BD9" w14:textId="43A55B59" w:rsidR="00CA131F" w:rsidRPr="00CA131F" w:rsidRDefault="00CA131F" w:rsidP="00CA131F">
      <w:pPr>
        <w:pStyle w:val="NoSpacing"/>
        <w:numPr>
          <w:ilvl w:val="0"/>
          <w:numId w:val="25"/>
        </w:numPr>
        <w:rPr>
          <w:rFonts w:cstheme="minorHAnsi"/>
          <w:bCs/>
          <w:sz w:val="24"/>
          <w:szCs w:val="24"/>
        </w:rPr>
      </w:pPr>
      <w:r>
        <w:rPr>
          <w:b/>
          <w:sz w:val="24"/>
        </w:rPr>
        <w:t xml:space="preserve">Условия программы. </w:t>
      </w:r>
      <w:r>
        <w:rPr>
          <w:sz w:val="24"/>
        </w:rPr>
        <w:t>Опишите условия конкретной программы сокращенного учебного дня, включая ее возможности поддержки учащегося в возвращении к обычной школьной программе, не являющейся программой сокращенного учебного дня.</w:t>
      </w:r>
    </w:p>
    <w:p w14:paraId="2847F011" w14:textId="6F1BB13D" w:rsidR="00CA131F" w:rsidRPr="00CA131F" w:rsidRDefault="00CA131F" w:rsidP="00CA131F">
      <w:pPr>
        <w:pStyle w:val="NoSpacing"/>
        <w:numPr>
          <w:ilvl w:val="0"/>
          <w:numId w:val="25"/>
        </w:numPr>
        <w:rPr>
          <w:rFonts w:cstheme="minorHAnsi"/>
          <w:bCs/>
          <w:sz w:val="24"/>
          <w:szCs w:val="24"/>
        </w:rPr>
      </w:pPr>
      <w:r>
        <w:rPr>
          <w:b/>
          <w:sz w:val="24"/>
        </w:rPr>
        <w:t xml:space="preserve">Практические меры. </w:t>
      </w:r>
      <w:r>
        <w:rPr>
          <w:sz w:val="24"/>
        </w:rPr>
        <w:t>Опишите практические меры, предпринятые школьным округом для обеспечения доступа учащегося к тому же объему учебных часов и образовательных услуг, что и у большинства других учащихся того же класса в школьном округе по месту жительства.</w:t>
      </w:r>
    </w:p>
    <w:p w14:paraId="6AD175F1" w14:textId="74654285" w:rsidR="00CA131F" w:rsidRPr="00CA131F" w:rsidRDefault="00CA131F" w:rsidP="00CA131F">
      <w:pPr>
        <w:pStyle w:val="NoSpacing"/>
        <w:numPr>
          <w:ilvl w:val="0"/>
          <w:numId w:val="25"/>
        </w:numPr>
        <w:rPr>
          <w:rFonts w:cstheme="minorHAnsi"/>
          <w:bCs/>
          <w:sz w:val="24"/>
          <w:szCs w:val="24"/>
        </w:rPr>
      </w:pPr>
      <w:r>
        <w:rPr>
          <w:b/>
          <w:sz w:val="24"/>
        </w:rPr>
        <w:t xml:space="preserve">Цели обучения. </w:t>
      </w:r>
      <w:r>
        <w:rPr>
          <w:sz w:val="24"/>
        </w:rPr>
        <w:t>Опишите, каким образом программа сокращенного учебного дня поможет учащемуся в достижении индивидуальных целей обучения и результатов освоения общеобразовательной программы. Для учащихся с планом 504, если индивидуальные цели обучения неприменимы, представьте подробное объяснение. Если индивидуальные цели обучения необходимы, четко опишите их в форме «Индивидуальные цели обучения». При необходимости рассмотрите целесообразность проведения первичного освидетельствования для зачисления в программу специального образования.</w:t>
      </w:r>
    </w:p>
    <w:p w14:paraId="2B0CF9C9" w14:textId="01F4900B" w:rsidR="00CA131F" w:rsidRDefault="00CA131F" w:rsidP="00CA131F">
      <w:pPr>
        <w:pStyle w:val="NoSpacing"/>
        <w:numPr>
          <w:ilvl w:val="0"/>
          <w:numId w:val="25"/>
        </w:numPr>
        <w:rPr>
          <w:rFonts w:cstheme="minorHAnsi"/>
          <w:bCs/>
          <w:sz w:val="24"/>
          <w:szCs w:val="24"/>
        </w:rPr>
      </w:pPr>
      <w:r>
        <w:rPr>
          <w:b/>
          <w:sz w:val="24"/>
        </w:rPr>
        <w:lastRenderedPageBreak/>
        <w:t xml:space="preserve">Измерение учебных достижений. </w:t>
      </w:r>
      <w:r>
        <w:rPr>
          <w:sz w:val="24"/>
        </w:rPr>
        <w:t>Опишите методику измерения прогресса учащегося в</w:t>
      </w:r>
      <w:r w:rsidR="00B7156D">
        <w:rPr>
          <w:sz w:val="24"/>
          <w:lang w:val="en-US"/>
        </w:rPr>
        <w:t> </w:t>
      </w:r>
      <w:r>
        <w:rPr>
          <w:sz w:val="24"/>
        </w:rPr>
        <w:t>достижении индивидуальных целей обучения и результатов освоения общеобразовательной программы.</w:t>
      </w:r>
    </w:p>
    <w:p w14:paraId="5019F592" w14:textId="77777777" w:rsidR="00CA131F" w:rsidRPr="00CA131F" w:rsidRDefault="00CA131F" w:rsidP="00CA131F">
      <w:pPr>
        <w:pStyle w:val="NoSpacing"/>
        <w:numPr>
          <w:ilvl w:val="0"/>
          <w:numId w:val="25"/>
        </w:numPr>
        <w:rPr>
          <w:rFonts w:cstheme="minorHAnsi"/>
          <w:bCs/>
          <w:sz w:val="24"/>
          <w:szCs w:val="24"/>
        </w:rPr>
      </w:pPr>
      <w:r>
        <w:rPr>
          <w:b/>
          <w:sz w:val="24"/>
        </w:rPr>
        <w:t>Дополнительные условия.</w:t>
      </w:r>
      <w:r>
        <w:rPr>
          <w:sz w:val="24"/>
        </w:rPr>
        <w:t xml:space="preserve"> Если применимо, опишите любые другие конкретные условия программы сокращенного учебного дня, не указанные в предыдущих разделах.</w:t>
      </w:r>
    </w:p>
    <w:p w14:paraId="652E689A" w14:textId="1A41BD37" w:rsidR="00CA131F" w:rsidRPr="00CA131F" w:rsidRDefault="00CA131F" w:rsidP="00CA131F">
      <w:pPr>
        <w:pStyle w:val="NoSpacing"/>
        <w:numPr>
          <w:ilvl w:val="0"/>
          <w:numId w:val="25"/>
        </w:numPr>
        <w:rPr>
          <w:rFonts w:cstheme="minorHAnsi"/>
          <w:bCs/>
          <w:sz w:val="24"/>
          <w:szCs w:val="24"/>
        </w:rPr>
      </w:pPr>
      <w:r>
        <w:rPr>
          <w:b/>
          <w:sz w:val="24"/>
        </w:rPr>
        <w:t>Ожидаемая дата возвращения.</w:t>
      </w:r>
      <w:r>
        <w:rPr>
          <w:sz w:val="24"/>
        </w:rPr>
        <w:t xml:space="preserve"> Укажите дату, к которой учащийся должен вернуться в</w:t>
      </w:r>
      <w:r w:rsidR="00B7156D">
        <w:rPr>
          <w:sz w:val="24"/>
          <w:lang w:val="en-US"/>
        </w:rPr>
        <w:t> </w:t>
      </w:r>
      <w:r>
        <w:rPr>
          <w:sz w:val="24"/>
        </w:rPr>
        <w:t>школьную программу, не являющуюся программой сокращенного учебного дня. Это дата, с которой учащийся должен получить доступ к тому же объему учебных часов и образовательных услуг, что и у большинства других учащихся того же класса в школьном округе по месту жительства.</w:t>
      </w:r>
    </w:p>
    <w:p w14:paraId="007EDF60" w14:textId="3B54F63F" w:rsidR="004C5C68" w:rsidRPr="004C5C68" w:rsidRDefault="004C5C68" w:rsidP="004C5C68">
      <w:pPr>
        <w:pStyle w:val="NoSpacing"/>
        <w:rPr>
          <w:rFonts w:cstheme="minorHAnsi"/>
          <w:sz w:val="24"/>
          <w:szCs w:val="24"/>
        </w:rPr>
      </w:pPr>
      <w:r>
        <w:rPr>
          <w:sz w:val="24"/>
        </w:rPr>
        <w:br/>
        <w:t>Примите во внимание, что ODE предоставляет данный образец формы исключительно в</w:t>
      </w:r>
      <w:r w:rsidR="00B7156D">
        <w:rPr>
          <w:sz w:val="24"/>
          <w:lang w:val="en-US"/>
        </w:rPr>
        <w:t> </w:t>
      </w:r>
      <w:r>
        <w:rPr>
          <w:sz w:val="24"/>
        </w:rPr>
        <w:t>справочных целях. Школьные округа могут использовать данную форму или разработать собственную, которая позволит округу выполнить требования всех законов штата и федеральных законов, включая ADA, раздел 504 закона «О реабилитации» и IDEA. ODE рекомендует школьным округам обращаться за юридической консультацией по вопросу внедрения регламента соблюдения требований законопроекта SB 819 и соответствующего документооборота, чтобы гарантировать соответствие всех процедур требованиям законодательства штата и федерального законодательства, применимым в местных условиях.</w:t>
      </w:r>
    </w:p>
    <w:p w14:paraId="1E4C2006" w14:textId="77777777" w:rsidR="004C5C68" w:rsidRPr="004C5C68" w:rsidRDefault="004C5C68" w:rsidP="004C5C68">
      <w:pPr>
        <w:pStyle w:val="NoSpacing"/>
        <w:rPr>
          <w:rFonts w:cstheme="minorHAnsi"/>
          <w:sz w:val="24"/>
          <w:szCs w:val="24"/>
        </w:rPr>
      </w:pPr>
    </w:p>
    <w:p w14:paraId="697537DB" w14:textId="77777777" w:rsidR="004C5C68" w:rsidRPr="004C5C68" w:rsidRDefault="004C5C68" w:rsidP="004C5C68">
      <w:pPr>
        <w:pStyle w:val="NoSpacing"/>
        <w:rPr>
          <w:rFonts w:cstheme="minorHAnsi"/>
          <w:sz w:val="24"/>
          <w:szCs w:val="24"/>
        </w:rPr>
      </w:pPr>
      <w:r>
        <w:rPr>
          <w:b/>
          <w:sz w:val="24"/>
        </w:rPr>
        <w:t xml:space="preserve">Примечание. </w:t>
      </w:r>
      <w:r>
        <w:rPr>
          <w:sz w:val="24"/>
        </w:rPr>
        <w:t>Настоящий документ подготовлен Департаментом образования штата Орегон (Oregon Department of Education, ODE) для школьных округов. Он представляет собой образец формы, призванной содействовать в соблюдении требований билля Сената 819 и предлагается в справочных целях. Применение данного документа не является обязательным. Школьные округа могут использовать данную форму, адаптировать ее к своим потребностям или разработать собственную, чтобы обеспечить соблюдение требований всех законов штата и федеральных законов, включая закон «О защите прав граждан США с инвалидностью» (ADA), раздел 504 закона «О реабилитации» и закон «Об образовании лиц с инвалидностью» (IDEA). ODE настоятельно рекомендует школьным округам обращаться за юридической консультацией при внедрении регламента соблюдения требований законопроекта SB 819 и соответствующего документооборота, чтобы гарантировать соответствие всех внедряемых процедур требованиям законодательства штата и федерального законодательства, применимым в местных условиях.</w:t>
      </w:r>
    </w:p>
    <w:p w14:paraId="50ECC24F" w14:textId="77777777" w:rsidR="004C5C68" w:rsidRPr="004C5C68" w:rsidRDefault="004C5C68" w:rsidP="004C5C68">
      <w:pPr>
        <w:pStyle w:val="NoSpacing"/>
        <w:rPr>
          <w:rFonts w:cstheme="minorHAnsi"/>
          <w:sz w:val="24"/>
          <w:szCs w:val="24"/>
        </w:rPr>
      </w:pPr>
    </w:p>
    <w:p w14:paraId="7EF1AE4C" w14:textId="77777777" w:rsidR="004C5C68" w:rsidRPr="00290CAF" w:rsidRDefault="004C5C68" w:rsidP="007E3657">
      <w:pPr>
        <w:pStyle w:val="NoSpacing"/>
        <w:rPr>
          <w:rFonts w:cstheme="minorHAnsi"/>
          <w:sz w:val="24"/>
          <w:szCs w:val="24"/>
        </w:rPr>
      </w:pPr>
    </w:p>
    <w:sectPr w:rsidR="004C5C68" w:rsidRPr="00290CAF"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8A04E" w14:textId="77777777" w:rsidR="005A7502" w:rsidRDefault="005A7502" w:rsidP="004B07A6">
      <w:pPr>
        <w:spacing w:after="0" w:line="240" w:lineRule="auto"/>
      </w:pPr>
      <w:r>
        <w:separator/>
      </w:r>
    </w:p>
  </w:endnote>
  <w:endnote w:type="continuationSeparator" w:id="0">
    <w:p w14:paraId="78F20661" w14:textId="77777777" w:rsidR="005A7502" w:rsidRDefault="005A7502"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8BD" w14:textId="34F2BF59" w:rsidR="00D46E84" w:rsidRDefault="00331754" w:rsidP="00331754">
    <w:pPr>
      <w:pStyle w:val="Footer"/>
      <w:jc w:val="center"/>
    </w:pPr>
    <w:r>
      <w:t>Стр. </w:t>
    </w:r>
    <w:r w:rsidRPr="00331754">
      <w:fldChar w:fldCharType="begin"/>
    </w:r>
    <w:r w:rsidRPr="00331754">
      <w:instrText xml:space="preserve"> PAGE   \* MERGEFORMAT </w:instrText>
    </w:r>
    <w:r w:rsidRPr="00331754">
      <w:fldChar w:fldCharType="separate"/>
    </w:r>
    <w:r w:rsidR="002C4995">
      <w:t>5</w:t>
    </w:r>
    <w:r w:rsidRPr="00331754">
      <w:fldChar w:fldCharType="end"/>
    </w:r>
    <w:r>
      <w:t xml:space="preserve"> из </w:t>
    </w:r>
    <w:fldSimple w:instr=" NUMPAGES   \* MERGEFORMAT ">
      <w:r w:rsidR="002C4995">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1F1C7" w14:textId="77777777" w:rsidR="005A7502" w:rsidRDefault="005A7502" w:rsidP="004B07A6">
      <w:pPr>
        <w:spacing w:after="0" w:line="240" w:lineRule="auto"/>
      </w:pPr>
      <w:r>
        <w:separator/>
      </w:r>
    </w:p>
  </w:footnote>
  <w:footnote w:type="continuationSeparator" w:id="0">
    <w:p w14:paraId="1D88F926" w14:textId="77777777" w:rsidR="005A7502" w:rsidRDefault="005A7502"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38E6886F" w:rsidR="00450100" w:rsidRDefault="00480106" w:rsidP="00754B1F">
          <w:pPr>
            <w:pStyle w:val="Header"/>
            <w:spacing w:after="120"/>
          </w:pPr>
          <w:r>
            <w:rPr>
              <w:noProof/>
            </w:rPr>
            <w:drawing>
              <wp:inline distT="0" distB="0" distL="0" distR="0" wp14:anchorId="5D68F138" wp14:editId="279A9971">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53A5FB6D" w:rsidR="00450100" w:rsidRPr="00450100" w:rsidRDefault="00A86358" w:rsidP="005C3073">
          <w:pPr>
            <w:pStyle w:val="NoSpacing"/>
            <w:jc w:val="center"/>
            <w:rPr>
              <w:i/>
            </w:rPr>
          </w:pPr>
          <w:r>
            <w:rPr>
              <w:b/>
              <w:color w:val="1B75BC"/>
              <w:sz w:val="32"/>
            </w:rPr>
            <w:t>Информация к сведению о возможном продлении обучения по программе сокращенного учебного дня</w:t>
          </w:r>
        </w:p>
      </w:tc>
    </w:tr>
  </w:tbl>
  <w:p w14:paraId="42845EEC" w14:textId="77777777" w:rsidR="00450100" w:rsidRDefault="0045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6"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1"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3" w15:restartNumberingAfterBreak="0">
    <w:nsid w:val="71EC2A0E"/>
    <w:multiLevelType w:val="multilevel"/>
    <w:tmpl w:val="E1285C3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2"/>
  </w:num>
  <w:num w:numId="3">
    <w:abstractNumId w:val="24"/>
  </w:num>
  <w:num w:numId="4">
    <w:abstractNumId w:val="18"/>
  </w:num>
  <w:num w:numId="5">
    <w:abstractNumId w:val="8"/>
  </w:num>
  <w:num w:numId="6">
    <w:abstractNumId w:val="3"/>
  </w:num>
  <w:num w:numId="7">
    <w:abstractNumId w:val="1"/>
  </w:num>
  <w:num w:numId="8">
    <w:abstractNumId w:val="10"/>
  </w:num>
  <w:num w:numId="9">
    <w:abstractNumId w:val="14"/>
  </w:num>
  <w:num w:numId="10">
    <w:abstractNumId w:val="13"/>
  </w:num>
  <w:num w:numId="11">
    <w:abstractNumId w:val="16"/>
  </w:num>
  <w:num w:numId="12">
    <w:abstractNumId w:val="19"/>
  </w:num>
  <w:num w:numId="13">
    <w:abstractNumId w:val="15"/>
  </w:num>
  <w:num w:numId="14">
    <w:abstractNumId w:val="9"/>
  </w:num>
  <w:num w:numId="15">
    <w:abstractNumId w:val="21"/>
  </w:num>
  <w:num w:numId="16">
    <w:abstractNumId w:val="4"/>
  </w:num>
  <w:num w:numId="17">
    <w:abstractNumId w:val="20"/>
  </w:num>
  <w:num w:numId="18">
    <w:abstractNumId w:val="6"/>
  </w:num>
  <w:num w:numId="19">
    <w:abstractNumId w:val="11"/>
  </w:num>
  <w:num w:numId="20">
    <w:abstractNumId w:val="5"/>
  </w:num>
  <w:num w:numId="21">
    <w:abstractNumId w:val="22"/>
  </w:num>
  <w:num w:numId="22">
    <w:abstractNumId w:val="0"/>
  </w:num>
  <w:num w:numId="23">
    <w:abstractNumId w:val="17"/>
  </w:num>
  <w:num w:numId="24">
    <w:abstractNumId w:val="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60C2A"/>
    <w:rsid w:val="000633C6"/>
    <w:rsid w:val="0008203A"/>
    <w:rsid w:val="000834DE"/>
    <w:rsid w:val="00092AAA"/>
    <w:rsid w:val="000D4E53"/>
    <w:rsid w:val="000E4568"/>
    <w:rsid w:val="00104F5B"/>
    <w:rsid w:val="001205D8"/>
    <w:rsid w:val="00133EA2"/>
    <w:rsid w:val="00151267"/>
    <w:rsid w:val="00166FA2"/>
    <w:rsid w:val="00186920"/>
    <w:rsid w:val="001D3A5E"/>
    <w:rsid w:val="001F057B"/>
    <w:rsid w:val="00223DC7"/>
    <w:rsid w:val="00290CAF"/>
    <w:rsid w:val="00293B83"/>
    <w:rsid w:val="00293EAC"/>
    <w:rsid w:val="00296600"/>
    <w:rsid w:val="002B13AF"/>
    <w:rsid w:val="002B2E2B"/>
    <w:rsid w:val="002C0E1D"/>
    <w:rsid w:val="002C4995"/>
    <w:rsid w:val="002F4CFB"/>
    <w:rsid w:val="00314B58"/>
    <w:rsid w:val="0032589D"/>
    <w:rsid w:val="00331754"/>
    <w:rsid w:val="003608EF"/>
    <w:rsid w:val="00382C1D"/>
    <w:rsid w:val="003D2E30"/>
    <w:rsid w:val="0040614D"/>
    <w:rsid w:val="00450100"/>
    <w:rsid w:val="00480106"/>
    <w:rsid w:val="004810D8"/>
    <w:rsid w:val="004B07A6"/>
    <w:rsid w:val="004C14F8"/>
    <w:rsid w:val="004C407C"/>
    <w:rsid w:val="004C5C68"/>
    <w:rsid w:val="004C62C8"/>
    <w:rsid w:val="004F1ABF"/>
    <w:rsid w:val="00502981"/>
    <w:rsid w:val="005038D3"/>
    <w:rsid w:val="00505ADA"/>
    <w:rsid w:val="00515F15"/>
    <w:rsid w:val="0055517A"/>
    <w:rsid w:val="00555B29"/>
    <w:rsid w:val="00563E8B"/>
    <w:rsid w:val="0056764C"/>
    <w:rsid w:val="00591EB5"/>
    <w:rsid w:val="005A7502"/>
    <w:rsid w:val="005C3073"/>
    <w:rsid w:val="005D0C8C"/>
    <w:rsid w:val="005E563D"/>
    <w:rsid w:val="005F388F"/>
    <w:rsid w:val="0062753B"/>
    <w:rsid w:val="00633C48"/>
    <w:rsid w:val="006761EA"/>
    <w:rsid w:val="006916D7"/>
    <w:rsid w:val="0069381D"/>
    <w:rsid w:val="006D1EE1"/>
    <w:rsid w:val="006F6778"/>
    <w:rsid w:val="007104D9"/>
    <w:rsid w:val="00713E3A"/>
    <w:rsid w:val="00726481"/>
    <w:rsid w:val="00726C29"/>
    <w:rsid w:val="00726D02"/>
    <w:rsid w:val="00744385"/>
    <w:rsid w:val="007455DE"/>
    <w:rsid w:val="00754B1F"/>
    <w:rsid w:val="00764A47"/>
    <w:rsid w:val="00765CBE"/>
    <w:rsid w:val="00766598"/>
    <w:rsid w:val="00772F15"/>
    <w:rsid w:val="007A06DD"/>
    <w:rsid w:val="007C402E"/>
    <w:rsid w:val="007D3140"/>
    <w:rsid w:val="007E3657"/>
    <w:rsid w:val="007E46FE"/>
    <w:rsid w:val="00811C1F"/>
    <w:rsid w:val="008472A6"/>
    <w:rsid w:val="0086399E"/>
    <w:rsid w:val="0086601C"/>
    <w:rsid w:val="008777FD"/>
    <w:rsid w:val="008975D6"/>
    <w:rsid w:val="008C4085"/>
    <w:rsid w:val="009177B7"/>
    <w:rsid w:val="00922947"/>
    <w:rsid w:val="0096276B"/>
    <w:rsid w:val="009842AF"/>
    <w:rsid w:val="00995802"/>
    <w:rsid w:val="009D2AED"/>
    <w:rsid w:val="009D30D6"/>
    <w:rsid w:val="009F7C34"/>
    <w:rsid w:val="00A24458"/>
    <w:rsid w:val="00A30310"/>
    <w:rsid w:val="00A51A84"/>
    <w:rsid w:val="00A523AD"/>
    <w:rsid w:val="00A86358"/>
    <w:rsid w:val="00AA0997"/>
    <w:rsid w:val="00AA6148"/>
    <w:rsid w:val="00AB4818"/>
    <w:rsid w:val="00AB753C"/>
    <w:rsid w:val="00AE163F"/>
    <w:rsid w:val="00AE1B9C"/>
    <w:rsid w:val="00AF0527"/>
    <w:rsid w:val="00B36B81"/>
    <w:rsid w:val="00B40616"/>
    <w:rsid w:val="00B5032A"/>
    <w:rsid w:val="00B56D4B"/>
    <w:rsid w:val="00B7156D"/>
    <w:rsid w:val="00B81110"/>
    <w:rsid w:val="00C2392A"/>
    <w:rsid w:val="00C33544"/>
    <w:rsid w:val="00C56330"/>
    <w:rsid w:val="00CA131F"/>
    <w:rsid w:val="00D02148"/>
    <w:rsid w:val="00D03073"/>
    <w:rsid w:val="00D25072"/>
    <w:rsid w:val="00D3167F"/>
    <w:rsid w:val="00D34222"/>
    <w:rsid w:val="00D42B18"/>
    <w:rsid w:val="00D46E84"/>
    <w:rsid w:val="00D7673D"/>
    <w:rsid w:val="00D82B9F"/>
    <w:rsid w:val="00D95E31"/>
    <w:rsid w:val="00D97193"/>
    <w:rsid w:val="00DB3951"/>
    <w:rsid w:val="00DB6F34"/>
    <w:rsid w:val="00DC384B"/>
    <w:rsid w:val="00DF6C0A"/>
    <w:rsid w:val="00E02373"/>
    <w:rsid w:val="00E10EFF"/>
    <w:rsid w:val="00E145DB"/>
    <w:rsid w:val="00E1682A"/>
    <w:rsid w:val="00E21D2F"/>
    <w:rsid w:val="00E736F4"/>
    <w:rsid w:val="00EA61A4"/>
    <w:rsid w:val="00EB7DB8"/>
    <w:rsid w:val="00F10F1E"/>
    <w:rsid w:val="00F37C6B"/>
    <w:rsid w:val="00F660FD"/>
    <w:rsid w:val="00FE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Revision">
    <w:name w:val="Revision"/>
    <w:hidden/>
    <w:uiPriority w:val="99"/>
    <w:semiHidden/>
    <w:rsid w:val="009958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681792">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04991806">
      <w:bodyDiv w:val="1"/>
      <w:marLeft w:val="0"/>
      <w:marRight w:val="0"/>
      <w:marTop w:val="0"/>
      <w:marBottom w:val="0"/>
      <w:divBdr>
        <w:top w:val="none" w:sz="0" w:space="0" w:color="auto"/>
        <w:left w:val="none" w:sz="0" w:space="0" w:color="auto"/>
        <w:bottom w:val="none" w:sz="0" w:space="0" w:color="auto"/>
        <w:right w:val="none" w:sz="0" w:space="0" w:color="auto"/>
      </w:divBdr>
    </w:div>
    <w:div w:id="1523083651">
      <w:bodyDiv w:val="1"/>
      <w:marLeft w:val="0"/>
      <w:marRight w:val="0"/>
      <w:marTop w:val="0"/>
      <w:marBottom w:val="0"/>
      <w:divBdr>
        <w:top w:val="none" w:sz="0" w:space="0" w:color="auto"/>
        <w:left w:val="none" w:sz="0" w:space="0" w:color="auto"/>
        <w:bottom w:val="none" w:sz="0" w:space="0" w:color="auto"/>
        <w:right w:val="none" w:sz="0" w:space="0" w:color="auto"/>
      </w:divBdr>
    </w:div>
    <w:div w:id="177813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3593C8-015D-4A93-BB1E-4BF8BA46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0B1320-B2E0-438F-8B2A-943E0416E62A}">
  <ds:schemaRefs>
    <ds:schemaRef ds:uri="http://schemas.openxmlformats.org/officeDocument/2006/bibliography"/>
  </ds:schemaRefs>
</ds:datastoreItem>
</file>

<file path=customXml/itemProps3.xml><?xml version="1.0" encoding="utf-8"?>
<ds:datastoreItem xmlns:ds="http://schemas.openxmlformats.org/officeDocument/2006/customXml" ds:itemID="{ED76C72F-5292-443F-BBD5-1F47B47A60EE}">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4.xml><?xml version="1.0" encoding="utf-8"?>
<ds:datastoreItem xmlns:ds="http://schemas.openxmlformats.org/officeDocument/2006/customXml" ds:itemID="{DAC379F0-8448-4BA3-9537-463BFD50E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1777</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Information to Consider About Possible Continued Placement on an Abbreviated School Day Program Sample Form</vt:lpstr>
    </vt:vector>
  </TitlesOfParts>
  <Company>Oregon Department of Education</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to Consider About Possible Continued Placement on an Abbreviated School Day Program Sample Form</dc:title>
  <dc:subject/>
  <dc:creator>WELLS Eric * ODE</dc:creator>
  <cp:keywords/>
  <dc:description/>
  <cp:lastModifiedBy>Alexey Yatskaer</cp:lastModifiedBy>
  <cp:revision>3</cp:revision>
  <dcterms:created xsi:type="dcterms:W3CDTF">2023-07-24T23:54:00Z</dcterms:created>
  <dcterms:modified xsi:type="dcterms:W3CDTF">2023-10-25T19:05:00Z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