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8DFD" w14:textId="3FB55662" w:rsidR="008135F4" w:rsidRPr="008135F4" w:rsidRDefault="007F0828" w:rsidP="2BC05097">
      <w:pPr>
        <w:spacing w:after="0" w:line="240" w:lineRule="auto"/>
        <w:rPr>
          <w:rFonts w:eastAsiaTheme="minorEastAsia"/>
          <w:sz w:val="24"/>
          <w:szCs w:val="24"/>
        </w:rPr>
      </w:pPr>
      <w:bookmarkStart w:id="0" w:name="_Hlk203171654"/>
      <w:r>
        <w:t>Estimado(a) [Parent or Foster Parent Name]:</w:t>
      </w:r>
      <w:bookmarkEnd w:id="0"/>
    </w:p>
    <w:p w14:paraId="0121F509" w14:textId="77777777" w:rsidR="008135F4" w:rsidRPr="008135F4" w:rsidRDefault="008135F4" w:rsidP="2BC05097">
      <w:pPr>
        <w:spacing w:after="0" w:line="240" w:lineRule="auto"/>
        <w:rPr>
          <w:rFonts w:eastAsiaTheme="minorEastAsia"/>
          <w:sz w:val="24"/>
          <w:szCs w:val="24"/>
        </w:rPr>
      </w:pPr>
    </w:p>
    <w:p w14:paraId="1D78E302" w14:textId="7D6467FE" w:rsidR="008135F4" w:rsidRPr="008135F4" w:rsidRDefault="0D468F00" w:rsidP="2BC05097">
      <w:pPr>
        <w:spacing w:after="0" w:line="240" w:lineRule="auto"/>
        <w:rPr>
          <w:rFonts w:eastAsiaTheme="minorEastAsia"/>
          <w:b/>
          <w:bCs/>
          <w:color w:val="000000" w:themeColor="text1"/>
          <w:sz w:val="24"/>
          <w:szCs w:val="24"/>
          <w:u w:val="single"/>
        </w:rPr>
      </w:pPr>
      <w:r w:rsidRPr="2BC05097">
        <w:rPr>
          <w:rFonts w:eastAsiaTheme="minorEastAsia"/>
          <w:color w:val="000000" w:themeColor="text1"/>
          <w:sz w:val="24"/>
          <w:szCs w:val="24"/>
        </w:rPr>
        <w:t xml:space="preserve">Es hora de revisar el Programa de Jornada Escolar Abreviada de su </w:t>
      </w:r>
      <w:r w:rsidR="007F0828">
        <w:rPr>
          <w:rFonts w:eastAsiaTheme="minorEastAsia"/>
          <w:color w:val="000000" w:themeColor="text1"/>
          <w:sz w:val="24"/>
          <w:szCs w:val="24"/>
        </w:rPr>
        <w:t>hijo(a)</w:t>
      </w:r>
      <w:r w:rsidRPr="2BC05097">
        <w:rPr>
          <w:rFonts w:eastAsiaTheme="minorEastAsia"/>
          <w:color w:val="000000" w:themeColor="text1"/>
          <w:sz w:val="24"/>
          <w:szCs w:val="24"/>
        </w:rPr>
        <w:t xml:space="preserve">, </w:t>
      </w:r>
      <w:r w:rsidR="007D3D7C">
        <w:rPr>
          <w:rFonts w:eastAsiaTheme="minorEastAsia"/>
          <w:color w:val="000000" w:themeColor="text1"/>
          <w:sz w:val="24"/>
          <w:szCs w:val="24"/>
        </w:rPr>
        <w:t>conforme a lo establecido por</w:t>
      </w:r>
      <w:r w:rsidRPr="2BC05097">
        <w:rPr>
          <w:rFonts w:eastAsiaTheme="minorEastAsia"/>
          <w:color w:val="000000" w:themeColor="text1"/>
          <w:sz w:val="24"/>
          <w:szCs w:val="24"/>
        </w:rPr>
        <w:t xml:space="preserve"> la ley de Oregón. Antes de reunirnos, queremos compartir algunos recordatorios importantes sobre los requisitos del Programa de Jornada Escolar Abreviada.</w:t>
      </w:r>
    </w:p>
    <w:p w14:paraId="53B78CA3" w14:textId="1E16A485" w:rsidR="008135F4" w:rsidRPr="008135F4" w:rsidRDefault="4EBFC61B" w:rsidP="2BC05097">
      <w:pPr>
        <w:spacing w:before="240" w:after="240" w:line="240" w:lineRule="auto"/>
        <w:rPr>
          <w:rFonts w:eastAsiaTheme="minorEastAsia"/>
          <w:color w:val="000000" w:themeColor="text1"/>
          <w:sz w:val="24"/>
          <w:szCs w:val="24"/>
        </w:rPr>
      </w:pPr>
      <w:r w:rsidRPr="2BC05097">
        <w:rPr>
          <w:rFonts w:eastAsiaTheme="minorEastAsia"/>
          <w:color w:val="000000" w:themeColor="text1"/>
          <w:sz w:val="24"/>
          <w:szCs w:val="24"/>
        </w:rPr>
        <w:t xml:space="preserve">A continuación le presentamos algunos derechos </w:t>
      </w:r>
      <w:r w:rsidR="007F0828">
        <w:rPr>
          <w:rFonts w:eastAsiaTheme="minorEastAsia"/>
          <w:color w:val="000000" w:themeColor="text1"/>
          <w:sz w:val="24"/>
          <w:szCs w:val="24"/>
        </w:rPr>
        <w:t>importantes</w:t>
      </w:r>
      <w:r w:rsidRPr="2BC05097">
        <w:rPr>
          <w:rFonts w:eastAsiaTheme="minorEastAsia"/>
          <w:color w:val="000000" w:themeColor="text1"/>
          <w:sz w:val="24"/>
          <w:szCs w:val="24"/>
        </w:rPr>
        <w:t xml:space="preserve"> que debe conocer:</w:t>
      </w:r>
    </w:p>
    <w:p w14:paraId="6F1912C9" w14:textId="4FF0A935" w:rsidR="008135F4" w:rsidRDefault="007F0828" w:rsidP="2BC05097">
      <w:pPr>
        <w:numPr>
          <w:ilvl w:val="0"/>
          <w:numId w:val="30"/>
        </w:numPr>
        <w:spacing w:after="0" w:line="240" w:lineRule="auto"/>
        <w:rPr>
          <w:rFonts w:eastAsiaTheme="minorEastAsia"/>
          <w:sz w:val="24"/>
          <w:szCs w:val="24"/>
        </w:rPr>
      </w:pPr>
      <w:r>
        <w:rPr>
          <w:rFonts w:eastAsiaTheme="minorEastAsia"/>
          <w:sz w:val="24"/>
          <w:szCs w:val="24"/>
        </w:rPr>
        <w:t>Usted t</w:t>
      </w:r>
      <w:r w:rsidR="020AFB6A" w:rsidRPr="2BC05097">
        <w:rPr>
          <w:rFonts w:eastAsiaTheme="minorEastAsia"/>
          <w:sz w:val="24"/>
          <w:szCs w:val="24"/>
        </w:rPr>
        <w:t>iene derecho a participar en la reunión de</w:t>
      </w:r>
      <w:r>
        <w:rPr>
          <w:rFonts w:eastAsiaTheme="minorEastAsia"/>
          <w:sz w:val="24"/>
          <w:szCs w:val="24"/>
        </w:rPr>
        <w:t>l</w:t>
      </w:r>
      <w:r w:rsidR="020AFB6A" w:rsidRPr="2BC05097">
        <w:rPr>
          <w:rFonts w:eastAsiaTheme="minorEastAsia"/>
          <w:sz w:val="24"/>
          <w:szCs w:val="24"/>
        </w:rPr>
        <w:t xml:space="preserve"> equipo </w:t>
      </w:r>
      <w:r>
        <w:rPr>
          <w:rFonts w:eastAsiaTheme="minorEastAsia"/>
          <w:sz w:val="24"/>
          <w:szCs w:val="24"/>
        </w:rPr>
        <w:t xml:space="preserve">escolar </w:t>
      </w:r>
      <w:r w:rsidR="020AFB6A" w:rsidRPr="2BC05097">
        <w:rPr>
          <w:rFonts w:eastAsiaTheme="minorEastAsia"/>
          <w:sz w:val="24"/>
          <w:szCs w:val="24"/>
        </w:rPr>
        <w:t xml:space="preserve">donde se hablará sobre la continuación del Programa de Jornada Escolar Abreviada de su </w:t>
      </w:r>
      <w:r>
        <w:rPr>
          <w:rFonts w:eastAsiaTheme="minorEastAsia"/>
          <w:sz w:val="24"/>
          <w:szCs w:val="24"/>
        </w:rPr>
        <w:t>hijo(a)</w:t>
      </w:r>
      <w:r w:rsidR="020AFB6A" w:rsidRPr="2BC05097">
        <w:rPr>
          <w:rFonts w:eastAsiaTheme="minorEastAsia"/>
          <w:sz w:val="24"/>
          <w:szCs w:val="24"/>
        </w:rPr>
        <w:t xml:space="preserve">. Debería tener la oportunidad de asistir en persona si lo desea. </w:t>
      </w:r>
      <w:r>
        <w:rPr>
          <w:rFonts w:eastAsiaTheme="minorEastAsia"/>
          <w:sz w:val="24"/>
          <w:szCs w:val="24"/>
        </w:rPr>
        <w:t>I</w:t>
      </w:r>
      <w:r w:rsidR="020AFB6A" w:rsidRPr="2BC05097">
        <w:rPr>
          <w:rFonts w:eastAsiaTheme="minorEastAsia"/>
          <w:sz w:val="24"/>
          <w:szCs w:val="24"/>
        </w:rPr>
        <w:t>nforme a la escuela si necesita ayuda para asistir a la reunión.</w:t>
      </w:r>
    </w:p>
    <w:p w14:paraId="18E53CBC" w14:textId="77777777" w:rsidR="00A112DA" w:rsidRPr="008135F4" w:rsidRDefault="00A112DA" w:rsidP="008303B2">
      <w:pPr>
        <w:spacing w:after="0" w:line="240" w:lineRule="auto"/>
        <w:ind w:left="720"/>
        <w:rPr>
          <w:rFonts w:eastAsiaTheme="minorEastAsia"/>
          <w:sz w:val="24"/>
          <w:szCs w:val="24"/>
        </w:rPr>
      </w:pPr>
    </w:p>
    <w:p w14:paraId="38B3E92E" w14:textId="6826CE68" w:rsidR="008135F4" w:rsidRPr="008135F4" w:rsidRDefault="020AFB6A" w:rsidP="2BC05097">
      <w:pPr>
        <w:numPr>
          <w:ilvl w:val="0"/>
          <w:numId w:val="30"/>
        </w:numPr>
        <w:spacing w:after="0" w:line="240" w:lineRule="auto"/>
        <w:rPr>
          <w:rFonts w:eastAsiaTheme="minorEastAsia"/>
          <w:sz w:val="24"/>
          <w:szCs w:val="24"/>
        </w:rPr>
      </w:pPr>
      <w:r w:rsidRPr="2BC05097">
        <w:rPr>
          <w:rFonts w:eastAsiaTheme="minorEastAsia"/>
          <w:sz w:val="24"/>
          <w:szCs w:val="24"/>
        </w:rPr>
        <w:t>Tiene derecho a retirar su consentimiento para el Programa de Jornada Escolar Abreviada de [</w:t>
      </w:r>
      <w:bookmarkStart w:id="1" w:name="_Hlk203348548"/>
      <w:r w:rsidR="007F0828">
        <w:rPr>
          <w:rFonts w:eastAsiaTheme="minorEastAsia"/>
          <w:sz w:val="24"/>
          <w:szCs w:val="24"/>
        </w:rPr>
        <w:t>Student’s Name</w:t>
      </w:r>
      <w:bookmarkEnd w:id="1"/>
      <w:r w:rsidRPr="2BC05097">
        <w:rPr>
          <w:rFonts w:eastAsiaTheme="minorEastAsia"/>
          <w:sz w:val="24"/>
          <w:szCs w:val="24"/>
        </w:rPr>
        <w:t>]. Debe hacerlo por escrito, pero no es necesario asistir a una reunión.</w:t>
      </w:r>
    </w:p>
    <w:p w14:paraId="24CF6532" w14:textId="6797CC61" w:rsidR="008135F4" w:rsidRDefault="16E56A69" w:rsidP="2BC05097">
      <w:pPr>
        <w:pStyle w:val="ListParagraph"/>
        <w:numPr>
          <w:ilvl w:val="0"/>
          <w:numId w:val="30"/>
        </w:numPr>
        <w:spacing w:before="240" w:after="240" w:line="240" w:lineRule="auto"/>
        <w:rPr>
          <w:rFonts w:eastAsiaTheme="minorEastAsia"/>
          <w:sz w:val="24"/>
          <w:szCs w:val="24"/>
        </w:rPr>
      </w:pPr>
      <w:r w:rsidRPr="2BC05097">
        <w:rPr>
          <w:rFonts w:eastAsiaTheme="minorEastAsia"/>
          <w:sz w:val="24"/>
          <w:szCs w:val="24"/>
        </w:rPr>
        <w:t>En la reunión, el equipo debe hablar sobre al menos otro plan que permitiría a [</w:t>
      </w:r>
      <w:r w:rsidR="007F0828">
        <w:rPr>
          <w:rFonts w:eastAsiaTheme="minorEastAsia"/>
          <w:sz w:val="24"/>
          <w:szCs w:val="24"/>
        </w:rPr>
        <w:t>Student’s Name</w:t>
      </w:r>
      <w:r w:rsidRPr="2BC05097">
        <w:rPr>
          <w:rFonts w:eastAsiaTheme="minorEastAsia"/>
          <w:sz w:val="24"/>
          <w:szCs w:val="24"/>
        </w:rPr>
        <w:t>] regresar a la escuela a tiempo completo.</w:t>
      </w:r>
    </w:p>
    <w:p w14:paraId="34C176B5" w14:textId="77777777" w:rsidR="00A112DA" w:rsidRPr="008135F4" w:rsidRDefault="00A112DA" w:rsidP="008303B2">
      <w:pPr>
        <w:pStyle w:val="ListParagraph"/>
        <w:spacing w:before="240" w:after="240" w:line="240" w:lineRule="auto"/>
        <w:rPr>
          <w:rFonts w:eastAsiaTheme="minorEastAsia"/>
          <w:sz w:val="24"/>
          <w:szCs w:val="24"/>
        </w:rPr>
      </w:pPr>
    </w:p>
    <w:p w14:paraId="117966BF" w14:textId="178CD178" w:rsidR="008135F4" w:rsidRDefault="020AFB6A" w:rsidP="2BC05097">
      <w:pPr>
        <w:pStyle w:val="ListParagraph"/>
        <w:numPr>
          <w:ilvl w:val="0"/>
          <w:numId w:val="30"/>
        </w:numPr>
        <w:spacing w:before="240" w:after="240" w:line="240" w:lineRule="auto"/>
        <w:rPr>
          <w:rFonts w:eastAsiaTheme="minorEastAsia"/>
          <w:sz w:val="24"/>
          <w:szCs w:val="24"/>
        </w:rPr>
      </w:pPr>
      <w:r w:rsidRPr="2BC05097">
        <w:rPr>
          <w:rFonts w:eastAsiaTheme="minorEastAsia"/>
          <w:sz w:val="24"/>
          <w:szCs w:val="24"/>
        </w:rPr>
        <w:t>El equipo debe reunirse periódicamente (por lo general, al menos cada 30 días calendario) mientras [</w:t>
      </w:r>
      <w:r w:rsidR="007F0828" w:rsidRPr="007F0828">
        <w:rPr>
          <w:rFonts w:eastAsiaTheme="minorEastAsia"/>
          <w:sz w:val="24"/>
          <w:szCs w:val="24"/>
        </w:rPr>
        <w:t>Student’s Name</w:t>
      </w:r>
      <w:r w:rsidRPr="2BC05097">
        <w:rPr>
          <w:rFonts w:eastAsiaTheme="minorEastAsia"/>
          <w:sz w:val="24"/>
          <w:szCs w:val="24"/>
        </w:rPr>
        <w:t>] esté en un Programa de Jornada Escolar Abreviada, a menos que usted acuerde por escrito reunirse con menor frecuencia.</w:t>
      </w:r>
    </w:p>
    <w:p w14:paraId="23032254" w14:textId="77777777" w:rsidR="00A112DA" w:rsidRPr="008135F4" w:rsidRDefault="00A112DA" w:rsidP="008303B2">
      <w:pPr>
        <w:pStyle w:val="ListParagraph"/>
        <w:spacing w:before="240" w:after="240" w:line="240" w:lineRule="auto"/>
        <w:rPr>
          <w:rFonts w:eastAsiaTheme="minorEastAsia"/>
          <w:sz w:val="24"/>
          <w:szCs w:val="24"/>
        </w:rPr>
      </w:pPr>
    </w:p>
    <w:p w14:paraId="19BDD2A0" w14:textId="0FF67A81" w:rsidR="008135F4" w:rsidRPr="008135F4" w:rsidRDefault="020AFB6A" w:rsidP="2BC05097">
      <w:pPr>
        <w:pStyle w:val="ListParagraph"/>
        <w:numPr>
          <w:ilvl w:val="0"/>
          <w:numId w:val="30"/>
        </w:numPr>
        <w:spacing w:before="240" w:after="240" w:line="240" w:lineRule="auto"/>
        <w:rPr>
          <w:rFonts w:eastAsiaTheme="minorEastAsia"/>
          <w:sz w:val="24"/>
          <w:szCs w:val="24"/>
        </w:rPr>
      </w:pPr>
      <w:r w:rsidRPr="2BC05097">
        <w:rPr>
          <w:rFonts w:eastAsiaTheme="minorEastAsia"/>
          <w:sz w:val="24"/>
          <w:szCs w:val="24"/>
        </w:rPr>
        <w:t>Tiene derecho a solicitar una reunión de</w:t>
      </w:r>
      <w:r w:rsidR="007D3D7C">
        <w:rPr>
          <w:rFonts w:eastAsiaTheme="minorEastAsia"/>
          <w:sz w:val="24"/>
          <w:szCs w:val="24"/>
        </w:rPr>
        <w:t>l</w:t>
      </w:r>
      <w:r w:rsidRPr="2BC05097">
        <w:rPr>
          <w:rFonts w:eastAsiaTheme="minorEastAsia"/>
          <w:sz w:val="24"/>
          <w:szCs w:val="24"/>
        </w:rPr>
        <w:t xml:space="preserve"> equipo </w:t>
      </w:r>
      <w:r w:rsidR="007F0828">
        <w:rPr>
          <w:rFonts w:eastAsiaTheme="minorEastAsia"/>
          <w:sz w:val="24"/>
          <w:szCs w:val="24"/>
        </w:rPr>
        <w:t xml:space="preserve">escolar </w:t>
      </w:r>
      <w:r w:rsidRPr="2BC05097">
        <w:rPr>
          <w:rFonts w:eastAsiaTheme="minorEastAsia"/>
          <w:sz w:val="24"/>
          <w:szCs w:val="24"/>
        </w:rPr>
        <w:t xml:space="preserve">dentro de los 14 días </w:t>
      </w:r>
      <w:r w:rsidR="007F0828">
        <w:rPr>
          <w:rFonts w:eastAsiaTheme="minorEastAsia"/>
          <w:sz w:val="24"/>
          <w:szCs w:val="24"/>
        </w:rPr>
        <w:t>calendario</w:t>
      </w:r>
      <w:r w:rsidRPr="2BC05097">
        <w:rPr>
          <w:rFonts w:eastAsiaTheme="minorEastAsia"/>
          <w:sz w:val="24"/>
          <w:szCs w:val="24"/>
        </w:rPr>
        <w:t xml:space="preserve"> si el equipo no se </w:t>
      </w:r>
      <w:r w:rsidR="007F0828">
        <w:rPr>
          <w:rFonts w:eastAsiaTheme="minorEastAsia"/>
          <w:sz w:val="24"/>
          <w:szCs w:val="24"/>
        </w:rPr>
        <w:t>está reuniendo</w:t>
      </w:r>
      <w:r w:rsidRPr="2BC05097">
        <w:rPr>
          <w:rFonts w:eastAsiaTheme="minorEastAsia"/>
          <w:sz w:val="24"/>
          <w:szCs w:val="24"/>
        </w:rPr>
        <w:t xml:space="preserve"> al menos una vez al mes.</w:t>
      </w:r>
    </w:p>
    <w:p w14:paraId="70F0C3D9" w14:textId="3ACCDBB6" w:rsidR="008135F4" w:rsidRPr="008135F4" w:rsidRDefault="1704C57C" w:rsidP="2BC05097">
      <w:pPr>
        <w:spacing w:after="0" w:line="240" w:lineRule="auto"/>
        <w:rPr>
          <w:rFonts w:eastAsiaTheme="minorEastAsia"/>
          <w:sz w:val="24"/>
          <w:szCs w:val="24"/>
        </w:rPr>
      </w:pPr>
      <w:r w:rsidRPr="2BC05097">
        <w:rPr>
          <w:rFonts w:eastAsiaTheme="minorEastAsia"/>
          <w:sz w:val="24"/>
          <w:szCs w:val="24"/>
        </w:rPr>
        <w:t xml:space="preserve">Si tiene alguna pregunta sobre sus derechos, </w:t>
      </w:r>
      <w:r w:rsidR="007D3D7C">
        <w:rPr>
          <w:rFonts w:eastAsiaTheme="minorEastAsia"/>
          <w:sz w:val="24"/>
          <w:szCs w:val="24"/>
        </w:rPr>
        <w:t>comuníquese con nosotros</w:t>
      </w:r>
      <w:r w:rsidRPr="2BC05097">
        <w:rPr>
          <w:rFonts w:eastAsiaTheme="minorEastAsia"/>
          <w:sz w:val="24"/>
          <w:szCs w:val="24"/>
        </w:rPr>
        <w:t>. Espero colaborar con usted para apoyar a [</w:t>
      </w:r>
      <w:r w:rsidR="007F0828" w:rsidRPr="007F0828">
        <w:rPr>
          <w:rFonts w:eastAsiaTheme="minorEastAsia"/>
          <w:sz w:val="24"/>
          <w:szCs w:val="24"/>
        </w:rPr>
        <w:t>Student’s Name</w:t>
      </w:r>
      <w:r w:rsidRPr="2BC05097">
        <w:rPr>
          <w:rFonts w:eastAsiaTheme="minorEastAsia"/>
          <w:sz w:val="24"/>
          <w:szCs w:val="24"/>
        </w:rPr>
        <w:t>].</w:t>
      </w:r>
    </w:p>
    <w:p w14:paraId="2FE4CCB1" w14:textId="29851F4B" w:rsidR="2BC05097" w:rsidRDefault="2BC05097" w:rsidP="2BC05097">
      <w:pPr>
        <w:spacing w:after="0" w:line="240" w:lineRule="auto"/>
        <w:rPr>
          <w:rFonts w:eastAsiaTheme="minorEastAsia"/>
          <w:sz w:val="24"/>
          <w:szCs w:val="24"/>
        </w:rPr>
      </w:pPr>
    </w:p>
    <w:p w14:paraId="5F964F85" w14:textId="27902DBD" w:rsidR="008135F4" w:rsidRPr="008135F4" w:rsidRDefault="008135F4" w:rsidP="2BC05097">
      <w:pPr>
        <w:spacing w:after="0" w:line="240" w:lineRule="auto"/>
        <w:rPr>
          <w:rFonts w:eastAsiaTheme="minorEastAsia"/>
          <w:sz w:val="24"/>
          <w:szCs w:val="24"/>
        </w:rPr>
      </w:pPr>
      <w:r w:rsidRPr="2BC05097">
        <w:rPr>
          <w:rFonts w:eastAsiaTheme="minorEastAsia"/>
          <w:sz w:val="24"/>
          <w:szCs w:val="24"/>
        </w:rPr>
        <w:t>Atentamente</w:t>
      </w:r>
      <w:r>
        <w:br/>
      </w:r>
    </w:p>
    <w:p w14:paraId="762D643B" w14:textId="77777777" w:rsidR="007F0828" w:rsidRDefault="007F0828" w:rsidP="2BC05097">
      <w:pPr>
        <w:spacing w:after="0" w:line="240" w:lineRule="auto"/>
        <w:rPr>
          <w:rFonts w:eastAsiaTheme="minorEastAsia"/>
          <w:sz w:val="24"/>
          <w:szCs w:val="24"/>
        </w:rPr>
      </w:pPr>
      <w:r w:rsidRPr="007F0828">
        <w:rPr>
          <w:rFonts w:eastAsiaTheme="minorEastAsia"/>
          <w:sz w:val="24"/>
          <w:szCs w:val="24"/>
        </w:rPr>
        <w:t>[Your Name</w:t>
      </w:r>
      <w:bookmarkStart w:id="2" w:name="_Hlk203348735"/>
      <w:r w:rsidRPr="007F0828">
        <w:rPr>
          <w:rFonts w:eastAsiaTheme="minorEastAsia"/>
          <w:sz w:val="24"/>
          <w:szCs w:val="24"/>
        </w:rPr>
        <w:t>]</w:t>
      </w:r>
      <w:bookmarkEnd w:id="2"/>
      <w:r w:rsidRPr="007F0828">
        <w:rPr>
          <w:rFonts w:eastAsiaTheme="minorEastAsia"/>
          <w:sz w:val="24"/>
          <w:szCs w:val="24"/>
        </w:rPr>
        <w:t xml:space="preserve"> </w:t>
      </w:r>
    </w:p>
    <w:p w14:paraId="7CE16C05" w14:textId="26AF77CA" w:rsidR="00630778" w:rsidRPr="00630778" w:rsidRDefault="007F0828" w:rsidP="2BC05097">
      <w:pPr>
        <w:spacing w:after="0" w:line="240" w:lineRule="auto"/>
        <w:rPr>
          <w:rFonts w:eastAsiaTheme="minorEastAsia"/>
          <w:b/>
          <w:bCs/>
          <w:sz w:val="24"/>
          <w:szCs w:val="24"/>
        </w:rPr>
      </w:pPr>
      <w:r w:rsidRPr="007F0828">
        <w:rPr>
          <w:rFonts w:eastAsiaTheme="minorEastAsia"/>
          <w:sz w:val="24"/>
          <w:szCs w:val="24"/>
        </w:rPr>
        <w:t>[Contact Info]</w:t>
      </w:r>
    </w:p>
    <w:p w14:paraId="05747285" w14:textId="77777777" w:rsidR="00630778" w:rsidRPr="00630778" w:rsidRDefault="00630778" w:rsidP="2BC05097">
      <w:pPr>
        <w:spacing w:after="0" w:line="240" w:lineRule="auto"/>
        <w:rPr>
          <w:rFonts w:eastAsiaTheme="minorEastAsia"/>
          <w:b/>
          <w:bCs/>
          <w:sz w:val="24"/>
          <w:szCs w:val="24"/>
        </w:rPr>
      </w:pPr>
    </w:p>
    <w:p w14:paraId="56B36DEB" w14:textId="1944CE61" w:rsidR="000B326A" w:rsidRPr="00630778" w:rsidRDefault="000B326A" w:rsidP="2BC05097">
      <w:pPr>
        <w:spacing w:after="0" w:line="240" w:lineRule="auto"/>
        <w:rPr>
          <w:rFonts w:eastAsiaTheme="minorEastAsia"/>
          <w:b/>
          <w:bCs/>
          <w:sz w:val="24"/>
          <w:szCs w:val="24"/>
        </w:rPr>
      </w:pPr>
      <w:r w:rsidRPr="2BC05097">
        <w:rPr>
          <w:rFonts w:eastAsiaTheme="minorEastAsia"/>
          <w:b/>
          <w:bCs/>
          <w:sz w:val="24"/>
          <w:szCs w:val="24"/>
        </w:rPr>
        <w:t xml:space="preserve">Reconocimiento del padre o padre </w:t>
      </w:r>
      <w:r w:rsidR="007F0828">
        <w:rPr>
          <w:rFonts w:eastAsiaTheme="minorEastAsia"/>
          <w:b/>
          <w:bCs/>
          <w:sz w:val="24"/>
          <w:szCs w:val="24"/>
        </w:rPr>
        <w:t>de acogida</w:t>
      </w:r>
    </w:p>
    <w:p w14:paraId="70682978" w14:textId="77777777" w:rsidR="007F0828" w:rsidRDefault="007F0828" w:rsidP="007F0828">
      <w:pPr>
        <w:numPr>
          <w:ilvl w:val="0"/>
          <w:numId w:val="28"/>
        </w:numPr>
        <w:spacing w:after="0" w:line="240" w:lineRule="auto"/>
        <w:rPr>
          <w:rFonts w:ascii="Calibri" w:eastAsia="Calibri" w:hAnsi="Calibri" w:cs="Calibri"/>
          <w:i/>
          <w:iCs/>
        </w:rPr>
      </w:pPr>
      <w:r w:rsidRPr="7EBAC829">
        <w:rPr>
          <w:rFonts w:ascii="Calibri" w:eastAsia="Calibri" w:hAnsi="Calibri" w:cs="Calibri"/>
          <w:b/>
          <w:bCs/>
          <w:i/>
          <w:iCs/>
        </w:rPr>
        <w:t xml:space="preserve">Sí </w:t>
      </w:r>
      <w:r w:rsidRPr="7EBAC829">
        <w:rPr>
          <w:rFonts w:ascii="Calibri" w:eastAsia="Calibri" w:hAnsi="Calibri" w:cs="Calibri"/>
          <w:i/>
          <w:iCs/>
        </w:rPr>
        <w:t xml:space="preserve">, he recibido la información anterior sobre los Programas de Jornada Escolar Abreviada y me la compartieron </w:t>
      </w:r>
      <w:r>
        <w:rPr>
          <w:rFonts w:ascii="Calibri" w:eastAsia="Calibri" w:hAnsi="Calibri" w:cs="Calibri"/>
          <w:i/>
          <w:iCs/>
        </w:rPr>
        <w:t>de</w:t>
      </w:r>
      <w:r w:rsidRPr="7EBAC829">
        <w:rPr>
          <w:rFonts w:ascii="Calibri" w:eastAsia="Calibri" w:hAnsi="Calibri" w:cs="Calibri"/>
          <w:i/>
          <w:iCs/>
        </w:rPr>
        <w:t xml:space="preserve"> una forma y </w:t>
      </w:r>
      <w:r>
        <w:rPr>
          <w:rFonts w:ascii="Calibri" w:eastAsia="Calibri" w:hAnsi="Calibri" w:cs="Calibri"/>
          <w:i/>
          <w:iCs/>
        </w:rPr>
        <w:t>en</w:t>
      </w:r>
      <w:r w:rsidRPr="7EBAC829">
        <w:rPr>
          <w:rFonts w:ascii="Calibri" w:eastAsia="Calibri" w:hAnsi="Calibri" w:cs="Calibri"/>
          <w:i/>
          <w:iCs/>
        </w:rPr>
        <w:t xml:space="preserve"> un </w:t>
      </w:r>
      <w:r>
        <w:rPr>
          <w:rFonts w:ascii="Calibri" w:eastAsia="Calibri" w:hAnsi="Calibri" w:cs="Calibri"/>
          <w:i/>
          <w:iCs/>
        </w:rPr>
        <w:t>idioma</w:t>
      </w:r>
      <w:r w:rsidRPr="7EBAC829">
        <w:rPr>
          <w:rFonts w:ascii="Calibri" w:eastAsia="Calibri" w:hAnsi="Calibri" w:cs="Calibri"/>
          <w:i/>
          <w:iCs/>
        </w:rPr>
        <w:t xml:space="preserve"> que entiendo, como lo </w:t>
      </w:r>
      <w:r>
        <w:rPr>
          <w:rFonts w:ascii="Calibri" w:eastAsia="Calibri" w:hAnsi="Calibri" w:cs="Calibri"/>
          <w:i/>
          <w:iCs/>
        </w:rPr>
        <w:t>establece</w:t>
      </w:r>
      <w:r w:rsidRPr="7EBAC829">
        <w:rPr>
          <w:rFonts w:ascii="Calibri" w:eastAsia="Calibri" w:hAnsi="Calibri" w:cs="Calibri"/>
          <w:i/>
          <w:iCs/>
        </w:rPr>
        <w:t xml:space="preserve"> la ley de Oregón.</w:t>
      </w:r>
    </w:p>
    <w:p w14:paraId="670BCBBD" w14:textId="77777777" w:rsidR="007F0828" w:rsidRDefault="007F0828" w:rsidP="007F0828">
      <w:pPr>
        <w:pStyle w:val="ListParagraph"/>
        <w:numPr>
          <w:ilvl w:val="0"/>
          <w:numId w:val="28"/>
        </w:numPr>
        <w:spacing w:before="240" w:after="240"/>
        <w:rPr>
          <w:rFonts w:ascii="Calibri" w:eastAsia="Calibri" w:hAnsi="Calibri" w:cs="Calibri"/>
          <w:i/>
          <w:iCs/>
        </w:rPr>
      </w:pPr>
      <w:r w:rsidRPr="7EBAC829">
        <w:rPr>
          <w:rFonts w:ascii="Calibri" w:eastAsia="Calibri" w:hAnsi="Calibri" w:cs="Calibri"/>
          <w:b/>
          <w:bCs/>
          <w:i/>
          <w:iCs/>
        </w:rPr>
        <w:t xml:space="preserve">No, </w:t>
      </w:r>
      <w:r w:rsidRPr="7EBAC829">
        <w:rPr>
          <w:rFonts w:ascii="Calibri" w:eastAsia="Calibri" w:hAnsi="Calibri" w:cs="Calibri"/>
          <w:b/>
          <w:bCs/>
          <w:i/>
          <w:iCs/>
          <w:u w:val="single"/>
        </w:rPr>
        <w:t xml:space="preserve">no </w:t>
      </w:r>
      <w:r w:rsidRPr="7EBAC829">
        <w:rPr>
          <w:rFonts w:ascii="Calibri" w:eastAsia="Calibri" w:hAnsi="Calibri" w:cs="Calibri"/>
          <w:i/>
          <w:iCs/>
        </w:rPr>
        <w:t xml:space="preserve">he recibido esta información </w:t>
      </w:r>
      <w:r>
        <w:rPr>
          <w:rFonts w:ascii="Calibri" w:eastAsia="Calibri" w:hAnsi="Calibri" w:cs="Calibri"/>
          <w:i/>
          <w:iCs/>
        </w:rPr>
        <w:t xml:space="preserve">de una forma y </w:t>
      </w:r>
      <w:r w:rsidRPr="7EBAC829">
        <w:rPr>
          <w:rFonts w:ascii="Calibri" w:eastAsia="Calibri" w:hAnsi="Calibri" w:cs="Calibri"/>
          <w:i/>
          <w:iCs/>
        </w:rPr>
        <w:t xml:space="preserve">en un idioma </w:t>
      </w:r>
      <w:r>
        <w:rPr>
          <w:rFonts w:ascii="Calibri" w:eastAsia="Calibri" w:hAnsi="Calibri" w:cs="Calibri"/>
          <w:i/>
          <w:iCs/>
        </w:rPr>
        <w:t>q</w:t>
      </w:r>
      <w:r w:rsidRPr="7EBAC829">
        <w:rPr>
          <w:rFonts w:ascii="Calibri" w:eastAsia="Calibri" w:hAnsi="Calibri" w:cs="Calibri"/>
          <w:i/>
          <w:iCs/>
        </w:rPr>
        <w:t>ue entienda. Necesito más ayuda para comprender el contenido de este documento.</w:t>
      </w:r>
    </w:p>
    <w:p w14:paraId="4A940845" w14:textId="77777777" w:rsidR="007F0828" w:rsidRPr="00CD4994" w:rsidRDefault="007F0828" w:rsidP="007F0828">
      <w:pPr>
        <w:spacing w:after="0" w:line="240" w:lineRule="auto"/>
        <w:rPr>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7F0828" w:rsidRPr="00CD4994" w14:paraId="1C3D430F" w14:textId="77777777" w:rsidTr="009879E4">
        <w:trPr>
          <w:tblHeader/>
        </w:trPr>
        <w:tc>
          <w:tcPr>
            <w:tcW w:w="3685" w:type="dxa"/>
            <w:tcBorders>
              <w:top w:val="nil"/>
              <w:left w:val="nil"/>
              <w:bottom w:val="single" w:sz="4" w:space="0" w:color="auto"/>
              <w:right w:val="nil"/>
            </w:tcBorders>
            <w:tcMar>
              <w:top w:w="0" w:type="dxa"/>
              <w:left w:w="0" w:type="dxa"/>
              <w:bottom w:w="0" w:type="dxa"/>
              <w:right w:w="0" w:type="dxa"/>
            </w:tcMar>
          </w:tcPr>
          <w:p w14:paraId="2C0E2D83" w14:textId="77777777" w:rsidR="007F0828" w:rsidRPr="00CD4994" w:rsidRDefault="007F0828" w:rsidP="009879E4"/>
        </w:tc>
        <w:tc>
          <w:tcPr>
            <w:tcW w:w="285" w:type="dxa"/>
            <w:tcMar>
              <w:top w:w="0" w:type="dxa"/>
              <w:left w:w="0" w:type="dxa"/>
              <w:bottom w:w="0" w:type="dxa"/>
              <w:right w:w="0" w:type="dxa"/>
            </w:tcMar>
          </w:tcPr>
          <w:p w14:paraId="36F4CA64" w14:textId="77777777" w:rsidR="007F0828" w:rsidRPr="00CD4994" w:rsidRDefault="007F0828" w:rsidP="009879E4"/>
        </w:tc>
        <w:tc>
          <w:tcPr>
            <w:tcW w:w="3731" w:type="dxa"/>
            <w:tcBorders>
              <w:top w:val="nil"/>
              <w:left w:val="nil"/>
              <w:bottom w:val="single" w:sz="4" w:space="0" w:color="auto"/>
              <w:right w:val="nil"/>
            </w:tcBorders>
            <w:tcMar>
              <w:top w:w="0" w:type="dxa"/>
              <w:left w:w="0" w:type="dxa"/>
              <w:bottom w:w="0" w:type="dxa"/>
              <w:right w:w="0" w:type="dxa"/>
            </w:tcMar>
          </w:tcPr>
          <w:p w14:paraId="680522F6" w14:textId="77777777" w:rsidR="007F0828" w:rsidRPr="00CD4994" w:rsidRDefault="007F0828" w:rsidP="009879E4"/>
        </w:tc>
        <w:tc>
          <w:tcPr>
            <w:tcW w:w="239" w:type="dxa"/>
            <w:tcMar>
              <w:top w:w="0" w:type="dxa"/>
              <w:left w:w="0" w:type="dxa"/>
              <w:bottom w:w="0" w:type="dxa"/>
              <w:right w:w="0" w:type="dxa"/>
            </w:tcMar>
          </w:tcPr>
          <w:p w14:paraId="281B1FE5" w14:textId="77777777" w:rsidR="007F0828" w:rsidRPr="00CD4994" w:rsidRDefault="007F0828" w:rsidP="009879E4"/>
        </w:tc>
        <w:tc>
          <w:tcPr>
            <w:tcW w:w="1986" w:type="dxa"/>
            <w:tcBorders>
              <w:top w:val="nil"/>
              <w:left w:val="nil"/>
              <w:bottom w:val="single" w:sz="4" w:space="0" w:color="auto"/>
              <w:right w:val="nil"/>
            </w:tcBorders>
            <w:tcMar>
              <w:top w:w="0" w:type="dxa"/>
              <w:left w:w="0" w:type="dxa"/>
              <w:bottom w:w="0" w:type="dxa"/>
              <w:right w:w="0" w:type="dxa"/>
            </w:tcMar>
          </w:tcPr>
          <w:p w14:paraId="33A35694" w14:textId="77777777" w:rsidR="007F0828" w:rsidRPr="00CD4994" w:rsidRDefault="007F0828" w:rsidP="009879E4"/>
        </w:tc>
      </w:tr>
      <w:tr w:rsidR="007F0828" w:rsidRPr="00CD4994" w14:paraId="0E744F27" w14:textId="77777777" w:rsidTr="009879E4">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5426160" w14:textId="77777777" w:rsidR="007F0828" w:rsidRPr="00CD4994" w:rsidRDefault="007F0828" w:rsidP="009879E4">
            <w:pPr>
              <w:rPr>
                <w:b/>
                <w:bCs/>
              </w:rPr>
            </w:pPr>
            <w:r w:rsidRPr="4BE4D2AC">
              <w:rPr>
                <w:b/>
                <w:bCs/>
              </w:rPr>
              <w:t>Firma</w:t>
            </w:r>
          </w:p>
        </w:tc>
        <w:tc>
          <w:tcPr>
            <w:tcW w:w="285" w:type="dxa"/>
            <w:tcMar>
              <w:top w:w="0" w:type="dxa"/>
              <w:left w:w="0" w:type="dxa"/>
              <w:bottom w:w="0" w:type="dxa"/>
              <w:right w:w="0" w:type="dxa"/>
            </w:tcMar>
          </w:tcPr>
          <w:p w14:paraId="0E9E924B" w14:textId="77777777" w:rsidR="007F0828" w:rsidRPr="00CD4994" w:rsidRDefault="007F0828" w:rsidP="009879E4"/>
        </w:tc>
        <w:tc>
          <w:tcPr>
            <w:tcW w:w="3731" w:type="dxa"/>
            <w:tcBorders>
              <w:top w:val="single" w:sz="4" w:space="0" w:color="auto"/>
              <w:left w:val="nil"/>
              <w:bottom w:val="nil"/>
              <w:right w:val="nil"/>
            </w:tcBorders>
            <w:tcMar>
              <w:top w:w="0" w:type="dxa"/>
              <w:left w:w="0" w:type="dxa"/>
              <w:bottom w:w="0" w:type="dxa"/>
              <w:right w:w="0" w:type="dxa"/>
            </w:tcMar>
            <w:hideMark/>
          </w:tcPr>
          <w:p w14:paraId="745F08CE" w14:textId="77777777" w:rsidR="007F0828" w:rsidRPr="00CD4994" w:rsidRDefault="007F0828" w:rsidP="009879E4">
            <w:pPr>
              <w:rPr>
                <w:b/>
                <w:bCs/>
                <w:szCs w:val="24"/>
              </w:rPr>
            </w:pPr>
            <w:r w:rsidRPr="00CD4994">
              <w:rPr>
                <w:b/>
                <w:bCs/>
                <w:szCs w:val="24"/>
              </w:rPr>
              <w:t>Nombre (</w:t>
            </w:r>
            <w:r>
              <w:rPr>
                <w:b/>
                <w:bCs/>
                <w:szCs w:val="24"/>
              </w:rPr>
              <w:t>en letra de imprenta</w:t>
            </w:r>
            <w:r w:rsidRPr="00CD4994">
              <w:rPr>
                <w:b/>
                <w:bCs/>
                <w:szCs w:val="24"/>
              </w:rPr>
              <w:t>)</w:t>
            </w:r>
          </w:p>
        </w:tc>
        <w:tc>
          <w:tcPr>
            <w:tcW w:w="239" w:type="dxa"/>
            <w:tcMar>
              <w:top w:w="0" w:type="dxa"/>
              <w:left w:w="0" w:type="dxa"/>
              <w:bottom w:w="0" w:type="dxa"/>
              <w:right w:w="0" w:type="dxa"/>
            </w:tcMar>
          </w:tcPr>
          <w:p w14:paraId="7CE1C490" w14:textId="77777777" w:rsidR="007F0828" w:rsidRPr="00CD4994" w:rsidRDefault="007F0828" w:rsidP="009879E4"/>
        </w:tc>
        <w:tc>
          <w:tcPr>
            <w:tcW w:w="1986" w:type="dxa"/>
            <w:tcBorders>
              <w:top w:val="single" w:sz="4" w:space="0" w:color="auto"/>
              <w:left w:val="nil"/>
              <w:bottom w:val="nil"/>
              <w:right w:val="nil"/>
            </w:tcBorders>
            <w:tcMar>
              <w:top w:w="0" w:type="dxa"/>
              <w:left w:w="0" w:type="dxa"/>
              <w:bottom w:w="0" w:type="dxa"/>
              <w:right w:w="0" w:type="dxa"/>
            </w:tcMar>
            <w:hideMark/>
          </w:tcPr>
          <w:p w14:paraId="7C3EC0B8" w14:textId="77777777" w:rsidR="007F0828" w:rsidRPr="00CD4994" w:rsidRDefault="007F0828" w:rsidP="009879E4">
            <w:pPr>
              <w:rPr>
                <w:b/>
                <w:bCs/>
                <w:szCs w:val="24"/>
              </w:rPr>
            </w:pPr>
            <w:r w:rsidRPr="00CD4994">
              <w:rPr>
                <w:b/>
                <w:bCs/>
                <w:szCs w:val="24"/>
              </w:rPr>
              <w:t>Fecha</w:t>
            </w:r>
          </w:p>
        </w:tc>
      </w:tr>
    </w:tbl>
    <w:p w14:paraId="1F0D4BD5" w14:textId="77777777" w:rsidR="007F0828" w:rsidRDefault="007F0828" w:rsidP="007F0828">
      <w:pPr>
        <w:pStyle w:val="NoSpacing"/>
      </w:pPr>
    </w:p>
    <w:p w14:paraId="44FE5A2E" w14:textId="77777777" w:rsidR="007F0828" w:rsidRDefault="007F0828" w:rsidP="007F0828">
      <w:pPr>
        <w:pStyle w:val="NoSpacing"/>
      </w:pPr>
    </w:p>
    <w:p w14:paraId="27E30718" w14:textId="6CD68082" w:rsidR="00612118" w:rsidRPr="00630778" w:rsidRDefault="007F0828" w:rsidP="007F0828">
      <w:pPr>
        <w:pStyle w:val="NoSpacing"/>
        <w:rPr>
          <w:rFonts w:eastAsiaTheme="minorEastAsia"/>
          <w:sz w:val="24"/>
          <w:szCs w:val="24"/>
        </w:rPr>
      </w:pPr>
      <w:r w:rsidRPr="7EBAC829">
        <w:rPr>
          <w:b/>
          <w:bCs/>
        </w:rPr>
        <w:lastRenderedPageBreak/>
        <w:t xml:space="preserve">Aviso legal: </w:t>
      </w:r>
      <w:r>
        <w:t>Este documento es un formulario de muestra proporcionado por el Departamento de Educación de Oregón (ODE) como herramienta de referencia para ayudar a los distritos escolares a implementar los requisitos de los Programas de Jornada Escolar Abreviada. Su uso no es obligatorio. Los distritos escolares pueden optar por usar este formulario, crear uno propio o adaptarlo a sus necesidades específicas para garantizar el cumplimiento de todas las leyes estatales y federales, incluyendo la Ley de Estadounidenses con Discapacidades (ADA, por sus siglas en inglés), la Sección 504 de la Ley de Rehabilitación y la Ley de Educación para Personas con Discapacidades (IDEA</w:t>
      </w:r>
      <w:bookmarkStart w:id="3" w:name="_Hlk203343695"/>
      <w:r>
        <w:t>, por sus siglas en inglés</w:t>
      </w:r>
      <w:bookmarkEnd w:id="3"/>
      <w:r>
        <w:t>). El ODE recomienda que los distritos escolares busquen asesoría legal al establecer los procedimientos de implementación y documentación relacionados con los Programas de Jornada Escolar Abreviada para garantizar que se implementen de manera que cumplan con los requisitos estatales y federales, de acuerdo con el contexto local</w:t>
      </w:r>
    </w:p>
    <w:sectPr w:rsidR="00612118" w:rsidRPr="00630778"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48AA" w14:textId="77777777" w:rsidR="00C658F7" w:rsidRDefault="00C658F7" w:rsidP="004B07A6">
      <w:pPr>
        <w:spacing w:after="0" w:line="240" w:lineRule="auto"/>
      </w:pPr>
      <w:r>
        <w:separator/>
      </w:r>
    </w:p>
  </w:endnote>
  <w:endnote w:type="continuationSeparator" w:id="0">
    <w:p w14:paraId="4DB23866" w14:textId="77777777" w:rsidR="00C658F7" w:rsidRDefault="00C658F7"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037A80A" w14:paraId="6AECC83F" w14:textId="77777777" w:rsidTr="2BC05097">
      <w:trPr>
        <w:trHeight w:val="300"/>
      </w:trPr>
      <w:tc>
        <w:tcPr>
          <w:tcW w:w="3310" w:type="dxa"/>
        </w:tcPr>
        <w:p w14:paraId="49709277" w14:textId="11AB28E9" w:rsidR="3037A80A" w:rsidRDefault="2BC05097" w:rsidP="3037A80A">
          <w:pPr>
            <w:pStyle w:val="Header"/>
            <w:ind w:left="-115"/>
          </w:pPr>
          <w:r>
            <w:t>Rev. mayo de 2025</w:t>
          </w:r>
        </w:p>
      </w:tc>
      <w:tc>
        <w:tcPr>
          <w:tcW w:w="3310" w:type="dxa"/>
        </w:tcPr>
        <w:p w14:paraId="5241C4BD" w14:textId="1D97517B" w:rsidR="3037A80A" w:rsidRDefault="3037A80A" w:rsidP="3037A80A">
          <w:pPr>
            <w:pStyle w:val="Header"/>
            <w:jc w:val="center"/>
          </w:pPr>
        </w:p>
      </w:tc>
      <w:tc>
        <w:tcPr>
          <w:tcW w:w="3310" w:type="dxa"/>
        </w:tcPr>
        <w:p w14:paraId="32E367E9" w14:textId="53603275" w:rsidR="3037A80A" w:rsidRDefault="3037A80A" w:rsidP="3037A80A">
          <w:pPr>
            <w:pStyle w:val="Header"/>
            <w:ind w:right="-115"/>
            <w:jc w:val="right"/>
          </w:pPr>
        </w:p>
      </w:tc>
    </w:tr>
  </w:tbl>
  <w:p w14:paraId="050344E7" w14:textId="6FD1D69E" w:rsidR="3037A80A" w:rsidRDefault="3037A80A" w:rsidP="3037A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4A6A" w14:textId="77777777" w:rsidR="00C658F7" w:rsidRDefault="00C658F7" w:rsidP="004B07A6">
      <w:pPr>
        <w:spacing w:after="0" w:line="240" w:lineRule="auto"/>
      </w:pPr>
      <w:r>
        <w:separator/>
      </w:r>
    </w:p>
  </w:footnote>
  <w:footnote w:type="continuationSeparator" w:id="0">
    <w:p w14:paraId="3837041F" w14:textId="77777777" w:rsidR="00C658F7" w:rsidRDefault="00C658F7"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330BD93D">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63C80BBB" w14:textId="71D20745" w:rsidR="00FF4543" w:rsidRPr="00FF4543" w:rsidRDefault="00FF4543" w:rsidP="2BC05097">
          <w:pPr>
            <w:jc w:val="center"/>
            <w:rPr>
              <w:b/>
              <w:bCs/>
              <w:color w:val="1B75BC"/>
              <w:sz w:val="28"/>
              <w:szCs w:val="28"/>
            </w:rPr>
          </w:pPr>
        </w:p>
        <w:p w14:paraId="1DDAE725" w14:textId="386DCF53" w:rsidR="00FF4543" w:rsidRPr="00FF4543" w:rsidRDefault="330BD93D" w:rsidP="193665A9">
          <w:pPr>
            <w:jc w:val="center"/>
            <w:rPr>
              <w:b/>
              <w:bCs/>
              <w:color w:val="1B75BC"/>
              <w:sz w:val="28"/>
              <w:szCs w:val="28"/>
            </w:rPr>
          </w:pPr>
          <w:r w:rsidRPr="330BD93D">
            <w:rPr>
              <w:b/>
              <w:bCs/>
              <w:color w:val="1B75BC"/>
              <w:sz w:val="28"/>
              <w:szCs w:val="28"/>
            </w:rPr>
            <w:t xml:space="preserve">Reconocimiento de los derechos de los padres antes de revisar la colocación en un </w:t>
          </w:r>
          <w:r w:rsidR="007F0828">
            <w:rPr>
              <w:b/>
              <w:bCs/>
              <w:color w:val="1B75BC"/>
              <w:sz w:val="28"/>
              <w:szCs w:val="28"/>
            </w:rPr>
            <w:t>P</w:t>
          </w:r>
          <w:r w:rsidRPr="330BD93D">
            <w:rPr>
              <w:b/>
              <w:bCs/>
              <w:color w:val="1B75BC"/>
              <w:sz w:val="28"/>
              <w:szCs w:val="28"/>
            </w:rPr>
            <w:t xml:space="preserve">rograma de </w:t>
          </w:r>
          <w:r w:rsidR="007F0828">
            <w:rPr>
              <w:b/>
              <w:bCs/>
              <w:color w:val="1B75BC"/>
              <w:sz w:val="28"/>
              <w:szCs w:val="28"/>
            </w:rPr>
            <w:t>J</w:t>
          </w:r>
          <w:r w:rsidRPr="330BD93D">
            <w:rPr>
              <w:b/>
              <w:bCs/>
              <w:color w:val="1B75BC"/>
              <w:sz w:val="28"/>
              <w:szCs w:val="28"/>
            </w:rPr>
            <w:t xml:space="preserve">ornada </w:t>
          </w:r>
          <w:r w:rsidR="007F0828">
            <w:rPr>
              <w:b/>
              <w:bCs/>
              <w:color w:val="1B75BC"/>
              <w:sz w:val="28"/>
              <w:szCs w:val="28"/>
            </w:rPr>
            <w:t>E</w:t>
          </w:r>
          <w:r w:rsidRPr="330BD93D">
            <w:rPr>
              <w:b/>
              <w:bCs/>
              <w:color w:val="1B75BC"/>
              <w:sz w:val="28"/>
              <w:szCs w:val="28"/>
            </w:rPr>
            <w:t xml:space="preserve">scolar </w:t>
          </w:r>
          <w:r w:rsidR="007F0828">
            <w:rPr>
              <w:b/>
              <w:bCs/>
              <w:color w:val="1B75BC"/>
              <w:sz w:val="28"/>
              <w:szCs w:val="28"/>
            </w:rPr>
            <w:t>A</w:t>
          </w:r>
          <w:r w:rsidRPr="330BD93D">
            <w:rPr>
              <w:b/>
              <w:bCs/>
              <w:color w:val="1B75BC"/>
              <w:sz w:val="28"/>
              <w:szCs w:val="28"/>
            </w:rPr>
            <w:t>breviada</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4B0B44"/>
    <w:multiLevelType w:val="hybridMultilevel"/>
    <w:tmpl w:val="71C0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E3C866"/>
    <w:multiLevelType w:val="hybridMultilevel"/>
    <w:tmpl w:val="BD74C5A4"/>
    <w:lvl w:ilvl="0" w:tplc="A3AC6F48">
      <w:start w:val="1"/>
      <w:numFmt w:val="bullet"/>
      <w:lvlText w:val=""/>
      <w:lvlJc w:val="left"/>
      <w:pPr>
        <w:ind w:left="360" w:hanging="360"/>
      </w:pPr>
      <w:rPr>
        <w:rFonts w:ascii="Wingdings" w:hAnsi="Wingdings" w:hint="default"/>
      </w:rPr>
    </w:lvl>
    <w:lvl w:ilvl="1" w:tplc="AD10D5C0">
      <w:start w:val="1"/>
      <w:numFmt w:val="bullet"/>
      <w:lvlText w:val="o"/>
      <w:lvlJc w:val="left"/>
      <w:pPr>
        <w:ind w:left="1440" w:hanging="360"/>
      </w:pPr>
      <w:rPr>
        <w:rFonts w:ascii="Courier New" w:hAnsi="Courier New" w:hint="default"/>
      </w:rPr>
    </w:lvl>
    <w:lvl w:ilvl="2" w:tplc="E294FBE0">
      <w:start w:val="1"/>
      <w:numFmt w:val="bullet"/>
      <w:lvlText w:val=""/>
      <w:lvlJc w:val="left"/>
      <w:pPr>
        <w:ind w:left="2160" w:hanging="360"/>
      </w:pPr>
      <w:rPr>
        <w:rFonts w:ascii="Wingdings" w:hAnsi="Wingdings" w:hint="default"/>
      </w:rPr>
    </w:lvl>
    <w:lvl w:ilvl="3" w:tplc="598A9D70">
      <w:start w:val="1"/>
      <w:numFmt w:val="bullet"/>
      <w:lvlText w:val=""/>
      <w:lvlJc w:val="left"/>
      <w:pPr>
        <w:ind w:left="2880" w:hanging="360"/>
      </w:pPr>
      <w:rPr>
        <w:rFonts w:ascii="Symbol" w:hAnsi="Symbol" w:hint="default"/>
      </w:rPr>
    </w:lvl>
    <w:lvl w:ilvl="4" w:tplc="406E4FDC">
      <w:start w:val="1"/>
      <w:numFmt w:val="bullet"/>
      <w:lvlText w:val="o"/>
      <w:lvlJc w:val="left"/>
      <w:pPr>
        <w:ind w:left="3600" w:hanging="360"/>
      </w:pPr>
      <w:rPr>
        <w:rFonts w:ascii="Courier New" w:hAnsi="Courier New" w:hint="default"/>
      </w:rPr>
    </w:lvl>
    <w:lvl w:ilvl="5" w:tplc="3A2624BA">
      <w:start w:val="1"/>
      <w:numFmt w:val="bullet"/>
      <w:lvlText w:val=""/>
      <w:lvlJc w:val="left"/>
      <w:pPr>
        <w:ind w:left="4320" w:hanging="360"/>
      </w:pPr>
      <w:rPr>
        <w:rFonts w:ascii="Wingdings" w:hAnsi="Wingdings" w:hint="default"/>
      </w:rPr>
    </w:lvl>
    <w:lvl w:ilvl="6" w:tplc="460EFA18">
      <w:start w:val="1"/>
      <w:numFmt w:val="bullet"/>
      <w:lvlText w:val=""/>
      <w:lvlJc w:val="left"/>
      <w:pPr>
        <w:ind w:left="5040" w:hanging="360"/>
      </w:pPr>
      <w:rPr>
        <w:rFonts w:ascii="Symbol" w:hAnsi="Symbol" w:hint="default"/>
      </w:rPr>
    </w:lvl>
    <w:lvl w:ilvl="7" w:tplc="069A8870">
      <w:start w:val="1"/>
      <w:numFmt w:val="bullet"/>
      <w:lvlText w:val="o"/>
      <w:lvlJc w:val="left"/>
      <w:pPr>
        <w:ind w:left="5760" w:hanging="360"/>
      </w:pPr>
      <w:rPr>
        <w:rFonts w:ascii="Courier New" w:hAnsi="Courier New" w:hint="default"/>
      </w:rPr>
    </w:lvl>
    <w:lvl w:ilvl="8" w:tplc="CE820540">
      <w:start w:val="1"/>
      <w:numFmt w:val="bullet"/>
      <w:lvlText w:val=""/>
      <w:lvlJc w:val="left"/>
      <w:pPr>
        <w:ind w:left="6480" w:hanging="360"/>
      </w:pPr>
      <w:rPr>
        <w:rFonts w:ascii="Wingdings" w:hAnsi="Wingdings" w:hint="default"/>
      </w:rPr>
    </w:lvl>
  </w:abstractNum>
  <w:abstractNum w:abstractNumId="18"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BFD70"/>
    <w:multiLevelType w:val="hybridMultilevel"/>
    <w:tmpl w:val="AFCA8E7C"/>
    <w:lvl w:ilvl="0" w:tplc="92C89BA4">
      <w:start w:val="1"/>
      <w:numFmt w:val="bullet"/>
      <w:lvlText w:val=""/>
      <w:lvlJc w:val="left"/>
      <w:pPr>
        <w:ind w:left="720" w:hanging="360"/>
      </w:pPr>
      <w:rPr>
        <w:rFonts w:ascii="Symbol" w:hAnsi="Symbol" w:hint="default"/>
      </w:rPr>
    </w:lvl>
    <w:lvl w:ilvl="1" w:tplc="79BC9174">
      <w:start w:val="1"/>
      <w:numFmt w:val="bullet"/>
      <w:lvlText w:val="o"/>
      <w:lvlJc w:val="left"/>
      <w:pPr>
        <w:ind w:left="1440" w:hanging="360"/>
      </w:pPr>
      <w:rPr>
        <w:rFonts w:ascii="Courier New" w:hAnsi="Courier New" w:hint="default"/>
      </w:rPr>
    </w:lvl>
    <w:lvl w:ilvl="2" w:tplc="9CDAC86C">
      <w:start w:val="1"/>
      <w:numFmt w:val="bullet"/>
      <w:lvlText w:val=""/>
      <w:lvlJc w:val="left"/>
      <w:pPr>
        <w:ind w:left="2160" w:hanging="360"/>
      </w:pPr>
      <w:rPr>
        <w:rFonts w:ascii="Wingdings" w:hAnsi="Wingdings" w:hint="default"/>
      </w:rPr>
    </w:lvl>
    <w:lvl w:ilvl="3" w:tplc="87CAE856">
      <w:start w:val="1"/>
      <w:numFmt w:val="bullet"/>
      <w:lvlText w:val=""/>
      <w:lvlJc w:val="left"/>
      <w:pPr>
        <w:ind w:left="2880" w:hanging="360"/>
      </w:pPr>
      <w:rPr>
        <w:rFonts w:ascii="Symbol" w:hAnsi="Symbol" w:hint="default"/>
      </w:rPr>
    </w:lvl>
    <w:lvl w:ilvl="4" w:tplc="D72C5240">
      <w:start w:val="1"/>
      <w:numFmt w:val="bullet"/>
      <w:lvlText w:val="o"/>
      <w:lvlJc w:val="left"/>
      <w:pPr>
        <w:ind w:left="3600" w:hanging="360"/>
      </w:pPr>
      <w:rPr>
        <w:rFonts w:ascii="Courier New" w:hAnsi="Courier New" w:hint="default"/>
      </w:rPr>
    </w:lvl>
    <w:lvl w:ilvl="5" w:tplc="DD42CFD2">
      <w:start w:val="1"/>
      <w:numFmt w:val="bullet"/>
      <w:lvlText w:val=""/>
      <w:lvlJc w:val="left"/>
      <w:pPr>
        <w:ind w:left="4320" w:hanging="360"/>
      </w:pPr>
      <w:rPr>
        <w:rFonts w:ascii="Wingdings" w:hAnsi="Wingdings" w:hint="default"/>
      </w:rPr>
    </w:lvl>
    <w:lvl w:ilvl="6" w:tplc="516E729E">
      <w:start w:val="1"/>
      <w:numFmt w:val="bullet"/>
      <w:lvlText w:val=""/>
      <w:lvlJc w:val="left"/>
      <w:pPr>
        <w:ind w:left="5040" w:hanging="360"/>
      </w:pPr>
      <w:rPr>
        <w:rFonts w:ascii="Symbol" w:hAnsi="Symbol" w:hint="default"/>
      </w:rPr>
    </w:lvl>
    <w:lvl w:ilvl="7" w:tplc="AC305D5A">
      <w:start w:val="1"/>
      <w:numFmt w:val="bullet"/>
      <w:lvlText w:val="o"/>
      <w:lvlJc w:val="left"/>
      <w:pPr>
        <w:ind w:left="5760" w:hanging="360"/>
      </w:pPr>
      <w:rPr>
        <w:rFonts w:ascii="Courier New" w:hAnsi="Courier New" w:hint="default"/>
      </w:rPr>
    </w:lvl>
    <w:lvl w:ilvl="8" w:tplc="A6B4E17E">
      <w:start w:val="1"/>
      <w:numFmt w:val="bullet"/>
      <w:lvlText w:val=""/>
      <w:lvlJc w:val="left"/>
      <w:pPr>
        <w:ind w:left="6480" w:hanging="360"/>
      </w:pPr>
      <w:rPr>
        <w:rFonts w:ascii="Wingdings" w:hAnsi="Wingdings" w:hint="default"/>
      </w:r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52083"/>
    <w:rsid w:val="00060C2A"/>
    <w:rsid w:val="000633C6"/>
    <w:rsid w:val="00081B0B"/>
    <w:rsid w:val="0008203A"/>
    <w:rsid w:val="000901F8"/>
    <w:rsid w:val="00092331"/>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444BC"/>
    <w:rsid w:val="00277D52"/>
    <w:rsid w:val="00290CAF"/>
    <w:rsid w:val="00293EAC"/>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439F7"/>
    <w:rsid w:val="00450100"/>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179"/>
    <w:rsid w:val="00615204"/>
    <w:rsid w:val="0062753B"/>
    <w:rsid w:val="00630778"/>
    <w:rsid w:val="00633C48"/>
    <w:rsid w:val="00683A94"/>
    <w:rsid w:val="006916D7"/>
    <w:rsid w:val="00695C9F"/>
    <w:rsid w:val="006962E6"/>
    <w:rsid w:val="006A071A"/>
    <w:rsid w:val="006D1EE1"/>
    <w:rsid w:val="006F6778"/>
    <w:rsid w:val="007104D9"/>
    <w:rsid w:val="00713E3A"/>
    <w:rsid w:val="00726481"/>
    <w:rsid w:val="00734822"/>
    <w:rsid w:val="00744385"/>
    <w:rsid w:val="00754B1F"/>
    <w:rsid w:val="00764A47"/>
    <w:rsid w:val="00765CBE"/>
    <w:rsid w:val="007664D1"/>
    <w:rsid w:val="00766598"/>
    <w:rsid w:val="00772F15"/>
    <w:rsid w:val="007B7E14"/>
    <w:rsid w:val="007C402E"/>
    <w:rsid w:val="007D3140"/>
    <w:rsid w:val="007D3D7C"/>
    <w:rsid w:val="007E0B36"/>
    <w:rsid w:val="007F0828"/>
    <w:rsid w:val="007F3B82"/>
    <w:rsid w:val="007F6587"/>
    <w:rsid w:val="007F6AD0"/>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177B7"/>
    <w:rsid w:val="00922947"/>
    <w:rsid w:val="00931243"/>
    <w:rsid w:val="00935A50"/>
    <w:rsid w:val="00955E44"/>
    <w:rsid w:val="0096276B"/>
    <w:rsid w:val="009842AF"/>
    <w:rsid w:val="009B7EC1"/>
    <w:rsid w:val="009D30D6"/>
    <w:rsid w:val="009D7BA9"/>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0588"/>
    <w:rsid w:val="00C9385B"/>
    <w:rsid w:val="00C96F39"/>
    <w:rsid w:val="00CA73F0"/>
    <w:rsid w:val="00CC2472"/>
    <w:rsid w:val="00D02148"/>
    <w:rsid w:val="00D03073"/>
    <w:rsid w:val="00D11591"/>
    <w:rsid w:val="00D24F62"/>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66324"/>
    <w:rsid w:val="00F74D53"/>
    <w:rsid w:val="00F80732"/>
    <w:rsid w:val="00F82F04"/>
    <w:rsid w:val="00FE5766"/>
    <w:rsid w:val="00FF4543"/>
    <w:rsid w:val="00FF51A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 w:type="paragraph" w:styleId="Revision">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2025-08-20T16:37:33+00:00</Remediation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2.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3.xml><?xml version="1.0" encoding="utf-8"?>
<ds:datastoreItem xmlns:ds="http://schemas.openxmlformats.org/officeDocument/2006/customXml" ds:itemID="{9B503078-8750-4957-B2F3-C05436230B3E}">
  <ds:schemaRefs>
    <ds:schemaRef ds:uri="24e844b3-49f9-4c85-82e1-b1fb935cfe73"/>
    <ds:schemaRef ds:uri="http://schemas.microsoft.com/office/infopath/2007/PartnerControls"/>
    <ds:schemaRef ds:uri="b92c3471-2f89-429c-b34d-3b1644a75d5c"/>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296199C-7BD7-4B10-8A52-4FE08E32B42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RUZENA VILLARROEL</cp:lastModifiedBy>
  <cp:revision>4</cp:revision>
  <cp:lastPrinted>2025-07-11T19:51:00Z</cp:lastPrinted>
  <dcterms:created xsi:type="dcterms:W3CDTF">2025-07-12T07:05:00Z</dcterms:created>
  <dcterms:modified xsi:type="dcterms:W3CDTF">2025-07-14T10:56:00Z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