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06" w:rsidRDefault="00642706" w:rsidP="00FF7AD0">
      <w:pPr>
        <w:jc w:val="center"/>
        <w:rPr>
          <w:rFonts w:asciiTheme="majorHAnsi" w:hAnsiTheme="majorHAnsi"/>
        </w:rPr>
      </w:pPr>
      <w:bookmarkStart w:id="0" w:name="_GoBack"/>
      <w:bookmarkEnd w:id="0"/>
      <w:r>
        <w:rPr>
          <w:rFonts w:asciiTheme="majorHAnsi" w:hAnsiTheme="majorHAnsi"/>
        </w:rPr>
        <w:t>Mẫ</w:t>
      </w:r>
      <w:r w:rsidR="00E60931">
        <w:rPr>
          <w:rFonts w:asciiTheme="majorHAnsi" w:hAnsiTheme="majorHAnsi"/>
        </w:rPr>
        <w:t>u 1</w:t>
      </w:r>
      <w:r w:rsidR="008E4656">
        <w:rPr>
          <w:rFonts w:asciiTheme="majorHAnsi" w:hAnsiTheme="majorHAnsi"/>
        </w:rPr>
        <w:t xml:space="preserve"> của</w:t>
      </w:r>
      <w:r w:rsidR="00F97202">
        <w:rPr>
          <w:rFonts w:asciiTheme="majorHAnsi" w:hAnsiTheme="majorHAnsi"/>
        </w:rPr>
        <w:t xml:space="preserve"> </w:t>
      </w:r>
      <w:r w:rsidR="0046667D">
        <w:rPr>
          <w:rFonts w:asciiTheme="majorHAnsi" w:hAnsiTheme="majorHAnsi"/>
        </w:rPr>
        <w:t xml:space="preserve">Thư </w:t>
      </w:r>
      <w:r>
        <w:rPr>
          <w:rFonts w:asciiTheme="majorHAnsi" w:hAnsiTheme="majorHAnsi"/>
        </w:rPr>
        <w:t>Thông Báo Thay Đổi Can Thiệp</w:t>
      </w:r>
    </w:p>
    <w:p w:rsidR="00FF7AD0" w:rsidRDefault="00FF7AD0" w:rsidP="00FF7AD0">
      <w:pPr>
        <w:jc w:val="center"/>
        <w:rPr>
          <w:rFonts w:asciiTheme="majorHAnsi" w:hAnsiTheme="majorHAnsi"/>
        </w:rPr>
      </w:pPr>
    </w:p>
    <w:p w:rsidR="00BD666F" w:rsidRDefault="00642706" w:rsidP="00FF7AD0">
      <w:pPr>
        <w:rPr>
          <w:rFonts w:asciiTheme="majorHAnsi" w:hAnsiTheme="majorHAnsi"/>
        </w:rPr>
      </w:pPr>
      <w:r>
        <w:rPr>
          <w:rFonts w:asciiTheme="majorHAnsi" w:hAnsiTheme="majorHAnsi"/>
        </w:rPr>
        <w:t>Ngày</w:t>
      </w:r>
      <w:r w:rsidR="00BD666F">
        <w:rPr>
          <w:rFonts w:asciiTheme="majorHAnsi" w:hAnsiTheme="majorHAnsi"/>
        </w:rPr>
        <w:t>:</w:t>
      </w:r>
    </w:p>
    <w:p w:rsidR="00BD666F" w:rsidRDefault="00BD666F" w:rsidP="00FF7AD0">
      <w:pPr>
        <w:rPr>
          <w:rFonts w:asciiTheme="majorHAnsi" w:hAnsiTheme="majorHAnsi"/>
        </w:rPr>
      </w:pPr>
    </w:p>
    <w:p w:rsidR="00BD666F" w:rsidRDefault="00642706" w:rsidP="00FF7AD0">
      <w:pPr>
        <w:rPr>
          <w:rFonts w:asciiTheme="majorHAnsi" w:hAnsiTheme="majorHAnsi"/>
        </w:rPr>
      </w:pPr>
      <w:r>
        <w:rPr>
          <w:rFonts w:asciiTheme="majorHAnsi" w:hAnsiTheme="majorHAnsi"/>
        </w:rPr>
        <w:t>Kính Gửi Phụ Huynh/Người Giám Hộ của</w:t>
      </w:r>
      <w:r w:rsidR="00BD666F">
        <w:rPr>
          <w:rFonts w:asciiTheme="majorHAnsi" w:hAnsiTheme="majorHAnsi"/>
        </w:rPr>
        <w:t xml:space="preserve"> ___________________________________.</w:t>
      </w:r>
    </w:p>
    <w:p w:rsidR="00BD666F" w:rsidRDefault="00BD666F" w:rsidP="00FF7AD0">
      <w:pPr>
        <w:rPr>
          <w:rFonts w:asciiTheme="majorHAnsi" w:hAnsiTheme="majorHAnsi"/>
        </w:rPr>
      </w:pPr>
    </w:p>
    <w:p w:rsidR="00FD6F69" w:rsidRDefault="00642706" w:rsidP="00FF7AD0">
      <w:pPr>
        <w:rPr>
          <w:rFonts w:asciiTheme="majorHAnsi" w:hAnsiTheme="majorHAnsi"/>
        </w:rPr>
      </w:pPr>
      <w:r>
        <w:rPr>
          <w:rFonts w:asciiTheme="majorHAnsi" w:hAnsiTheme="majorHAnsi"/>
        </w:rPr>
        <w:t xml:space="preserve">Qua thư này, chúng tôi muốn cung cấp thông tin cập nhật về quá trình đọc của con </w:t>
      </w:r>
      <w:r w:rsidR="00843995">
        <w:rPr>
          <w:rFonts w:asciiTheme="majorHAnsi" w:hAnsiTheme="majorHAnsi"/>
        </w:rPr>
        <w:t>quý vị</w:t>
      </w:r>
      <w:r>
        <w:rPr>
          <w:rFonts w:asciiTheme="majorHAnsi" w:hAnsiTheme="majorHAnsi"/>
        </w:rPr>
        <w:t xml:space="preserve"> sau khi nhận được được hỗ trợ bổ sung bắt đầu từ [ngày].</w:t>
      </w:r>
    </w:p>
    <w:p w:rsidR="00FD6F69" w:rsidRDefault="00FD6F69" w:rsidP="00FF7AD0">
      <w:pPr>
        <w:rPr>
          <w:rFonts w:asciiTheme="majorHAnsi" w:hAnsiTheme="majorHAnsi"/>
        </w:rPr>
      </w:pPr>
    </w:p>
    <w:p w:rsidR="00FD6F69" w:rsidRDefault="00642706" w:rsidP="00FF7AD0">
      <w:pPr>
        <w:rPr>
          <w:rFonts w:asciiTheme="majorHAnsi" w:hAnsiTheme="majorHAnsi"/>
        </w:rPr>
      </w:pPr>
      <w:r>
        <w:rPr>
          <w:rFonts w:asciiTheme="majorHAnsi" w:hAnsiTheme="majorHAnsi"/>
        </w:rPr>
        <w:t xml:space="preserve">Quá trình của con </w:t>
      </w:r>
      <w:r w:rsidR="00843995">
        <w:rPr>
          <w:rFonts w:asciiTheme="majorHAnsi" w:hAnsiTheme="majorHAnsi"/>
        </w:rPr>
        <w:t>quý vị</w:t>
      </w:r>
      <w:r>
        <w:rPr>
          <w:rFonts w:asciiTheme="majorHAnsi" w:hAnsiTheme="majorHAnsi"/>
        </w:rPr>
        <w:t xml:space="preserve"> về [điền lĩnh vực kỹ năng] được theo dõi mỗi X tuần kể từ khi bắt đầu hỗ trợ đọc bổ sung. Kết quả theo dõi quá trình được trình bày trong các đồ thị dưới đây.</w:t>
      </w:r>
    </w:p>
    <w:p w:rsidR="00FD6F69" w:rsidRDefault="00FD6F69" w:rsidP="00FF7AD0">
      <w:pPr>
        <w:rPr>
          <w:rFonts w:asciiTheme="majorHAnsi" w:hAnsiTheme="majorHAnsi"/>
        </w:rPr>
      </w:pPr>
    </w:p>
    <w:p w:rsidR="0098142B" w:rsidRDefault="0098142B" w:rsidP="00FF7AD0">
      <w:pPr>
        <w:rPr>
          <w:rFonts w:asciiTheme="majorHAnsi" w:hAnsiTheme="majorHAnsi"/>
        </w:rPr>
      </w:pPr>
      <w:r>
        <w:rPr>
          <w:rFonts w:asciiTheme="majorHAnsi" w:hAnsiTheme="majorHAnsi"/>
        </w:rPr>
        <w:t>[</w:t>
      </w:r>
      <w:r w:rsidR="00642706">
        <w:rPr>
          <w:rFonts w:asciiTheme="majorHAnsi" w:hAnsiTheme="majorHAnsi"/>
        </w:rPr>
        <w:t>Chèn đồ thị theo dõi quá trình từ hệ thống quản lý dữ liệu</w:t>
      </w:r>
      <w:r>
        <w:rPr>
          <w:rFonts w:asciiTheme="majorHAnsi" w:hAnsiTheme="majorHAnsi"/>
        </w:rPr>
        <w:t>.]</w:t>
      </w:r>
    </w:p>
    <w:p w:rsidR="0098142B" w:rsidRDefault="0098142B" w:rsidP="00FF7AD0">
      <w:pPr>
        <w:rPr>
          <w:rFonts w:asciiTheme="majorHAnsi" w:hAnsiTheme="majorHAnsi"/>
        </w:rPr>
      </w:pPr>
    </w:p>
    <w:p w:rsidR="000D0DBA" w:rsidRDefault="000D0DBA" w:rsidP="00FF7AD0">
      <w:pPr>
        <w:rPr>
          <w:rFonts w:asciiTheme="majorHAnsi" w:hAnsiTheme="majorHAnsi"/>
        </w:rPr>
      </w:pPr>
      <w:r>
        <w:rPr>
          <w:rFonts w:asciiTheme="majorHAnsi" w:hAnsiTheme="majorHAnsi"/>
        </w:rPr>
        <w:t>[</w:t>
      </w:r>
      <w:r w:rsidR="00642706">
        <w:rPr>
          <w:rFonts w:asciiTheme="majorHAnsi" w:hAnsiTheme="majorHAnsi"/>
        </w:rPr>
        <w:t>Tóm tắt kết quả, sự phát triển nổi bật thu được. Lưu ý tới điểm số hiện tại của trẻ và bao gồm mục tiêu cho từng phương pháp</w:t>
      </w:r>
      <w:r>
        <w:rPr>
          <w:rFonts w:asciiTheme="majorHAnsi" w:hAnsiTheme="majorHAnsi"/>
        </w:rPr>
        <w:t xml:space="preserve">] </w:t>
      </w:r>
    </w:p>
    <w:p w:rsidR="000D0DBA" w:rsidRDefault="000D0DBA" w:rsidP="00FF7AD0">
      <w:pPr>
        <w:rPr>
          <w:rFonts w:asciiTheme="majorHAnsi" w:hAnsiTheme="majorHAnsi"/>
        </w:rPr>
      </w:pPr>
    </w:p>
    <w:p w:rsidR="00BD666F" w:rsidRDefault="00642706" w:rsidP="00FF7AD0">
      <w:pPr>
        <w:rPr>
          <w:rFonts w:asciiTheme="majorHAnsi" w:hAnsiTheme="majorHAnsi"/>
        </w:rPr>
      </w:pPr>
      <w:r>
        <w:rPr>
          <w:rFonts w:asciiTheme="majorHAnsi" w:hAnsiTheme="majorHAnsi"/>
        </w:rPr>
        <w:t>Dựa vào quá trình của trẻ cho đến nay, đội ngũ nhà trường xác định cần thêm nhiều hỗ trợ đọc hơn. Đội ngũ sẽ thu thập thêm thông tin chẩn đoán không chính thức mà sẽ được dùng để giúp thiết kế hỗ trợ tăng cường</w:t>
      </w:r>
      <w:r w:rsidR="0025491C">
        <w:rPr>
          <w:rFonts w:asciiTheme="majorHAnsi" w:hAnsiTheme="majorHAnsi"/>
        </w:rPr>
        <w:t>.</w:t>
      </w:r>
      <w:r w:rsidR="004B78F7">
        <w:rPr>
          <w:rFonts w:asciiTheme="majorHAnsi" w:hAnsiTheme="majorHAnsi"/>
        </w:rPr>
        <w:t xml:space="preserve"> Cụ thể, nhà trường sẽ tuh thập thêm thông tin chuyên sâu trong lĩnh vực [liệt kê các lĩnh vực được đánh giá chẩn đoán không chính thức]</w:t>
      </w:r>
    </w:p>
    <w:p w:rsidR="0098142B" w:rsidRDefault="0098142B" w:rsidP="00FF7AD0">
      <w:pPr>
        <w:rPr>
          <w:rFonts w:asciiTheme="majorHAnsi" w:hAnsiTheme="majorHAnsi"/>
        </w:rPr>
      </w:pPr>
    </w:p>
    <w:p w:rsidR="0098142B" w:rsidRDefault="004B78F7" w:rsidP="00FF7AD0">
      <w:pPr>
        <w:rPr>
          <w:rFonts w:asciiTheme="majorHAnsi" w:hAnsiTheme="majorHAnsi"/>
        </w:rPr>
      </w:pPr>
      <w:r>
        <w:rPr>
          <w:rFonts w:asciiTheme="majorHAnsi" w:hAnsiTheme="majorHAnsi"/>
        </w:rPr>
        <w:t>Hỗ trợ đọc tăng cường sẽ được phát triển dựa vào thông tin đánh giá thu thập được và sẽ bao gồm</w:t>
      </w:r>
      <w:r w:rsidR="006975FA">
        <w:rPr>
          <w:rFonts w:asciiTheme="majorHAnsi" w:hAnsiTheme="majorHAnsi"/>
        </w:rPr>
        <w:t xml:space="preserve"> các chỉ dẫn nhóm nhỏ được trình bày X phút mỗi này, X lần mỗi tuần với sự hướng dẫn đọc cốt lõi</w:t>
      </w:r>
      <w:r w:rsidR="0025491C">
        <w:rPr>
          <w:rFonts w:asciiTheme="majorHAnsi" w:hAnsiTheme="majorHAnsi"/>
        </w:rPr>
        <w:t>.</w:t>
      </w:r>
    </w:p>
    <w:p w:rsidR="00BD666F" w:rsidRDefault="00BD666F" w:rsidP="00FF7AD0">
      <w:pPr>
        <w:rPr>
          <w:rFonts w:asciiTheme="majorHAnsi" w:hAnsiTheme="majorHAnsi"/>
        </w:rPr>
      </w:pPr>
    </w:p>
    <w:p w:rsidR="00FD6F69" w:rsidRDefault="00D4729F" w:rsidP="00FF7AD0">
      <w:pPr>
        <w:rPr>
          <w:rFonts w:asciiTheme="majorHAnsi" w:hAnsiTheme="majorHAnsi"/>
        </w:rPr>
      </w:pPr>
      <w:r>
        <w:rPr>
          <w:rFonts w:asciiTheme="majorHAnsi" w:hAnsiTheme="majorHAnsi"/>
        </w:rPr>
        <w:t>Đôi khi những khó khăn trong việc đọc có thể được cho là do các đặc điểm liên quan đến chứng khó đọc. Học sinh mắc chứng khó đọc có những khó khăn riêng trong việc đọc và đánh vần từ ngay cả khi có kỹ năng nói tốt. Chứng khó đọc là khó khăn đọc tương đối phổ biến, với những người phải trải qua nhiều cấp độ khác nhau về mức độ nghiêm trọng của những đặc điểm này.</w:t>
      </w:r>
    </w:p>
    <w:p w:rsidR="00FD6F69" w:rsidRDefault="00FD6F69" w:rsidP="00FF7AD0">
      <w:pPr>
        <w:rPr>
          <w:rFonts w:asciiTheme="majorHAnsi" w:hAnsiTheme="majorHAnsi"/>
        </w:rPr>
      </w:pPr>
    </w:p>
    <w:p w:rsidR="00BD666F" w:rsidRDefault="00780626" w:rsidP="00FF7AD0">
      <w:pPr>
        <w:rPr>
          <w:rFonts w:asciiTheme="majorHAnsi" w:hAnsiTheme="majorHAnsi"/>
        </w:rPr>
      </w:pPr>
      <w:r>
        <w:rPr>
          <w:rFonts w:asciiTheme="majorHAnsi" w:hAnsiTheme="majorHAnsi"/>
        </w:rPr>
        <w:t xml:space="preserve">Chứng khó đọc </w:t>
      </w:r>
      <w:r w:rsidR="00B52E74">
        <w:rPr>
          <w:rFonts w:asciiTheme="majorHAnsi" w:hAnsiTheme="majorHAnsi"/>
        </w:rPr>
        <w:t xml:space="preserve">xảy ra trong gia đình. Nếu có một thành viên gia đình tức thời (tức là phụ huynh hoặc anh chị) từng đối mặt với chứng khó đọc thì nhiều khả năng trẻ cũng mắc chứng khó đọc. Bằng chứng về dấu hiệu cảnh báo sớm liên quan đến sự phát triển ngôn ngữ và lời nói của trẻ cung cấp thêm thông tin để hỗ trợ xác định xác suất mắc chứng khó đọc do những khó khăn trong việc đọc gây nên. </w:t>
      </w:r>
      <w:r w:rsidR="00E54958">
        <w:rPr>
          <w:rFonts w:asciiTheme="majorHAnsi" w:hAnsiTheme="majorHAnsi"/>
        </w:rPr>
        <w:t>Luật pháp yêu cầu c</w:t>
      </w:r>
      <w:r w:rsidR="00B52E74">
        <w:rPr>
          <w:rFonts w:asciiTheme="majorHAnsi" w:hAnsiTheme="majorHAnsi"/>
        </w:rPr>
        <w:t xml:space="preserve">ác quận Oregon </w:t>
      </w:r>
      <w:r w:rsidR="00E54958">
        <w:rPr>
          <w:rFonts w:asciiTheme="majorHAnsi" w:hAnsiTheme="majorHAnsi"/>
        </w:rPr>
        <w:t xml:space="preserve">phải </w:t>
      </w:r>
      <w:r w:rsidR="00626A9B">
        <w:rPr>
          <w:rFonts w:asciiTheme="majorHAnsi" w:hAnsiTheme="majorHAnsi"/>
        </w:rPr>
        <w:t xml:space="preserve">sàng lọc lược sử khó đọc của gia đình nếu trẻ có các yếu tố nguy cơ trong kết quả sàng lọc chứng khó đọc phổ thông và không tiến bộ sau khi được hỗ trợ đọc bổ sung. Vui lòng hoàn thiện danh sách kiểm tra lược sử gia đình đính kèm và gửi lại cho giáo viên của con </w:t>
      </w:r>
      <w:r w:rsidR="00843995">
        <w:rPr>
          <w:rFonts w:asciiTheme="majorHAnsi" w:hAnsiTheme="majorHAnsi"/>
        </w:rPr>
        <w:t>quý vị</w:t>
      </w:r>
      <w:r w:rsidR="00626A9B">
        <w:rPr>
          <w:rFonts w:asciiTheme="majorHAnsi" w:hAnsiTheme="majorHAnsi"/>
        </w:rPr>
        <w:t>.</w:t>
      </w:r>
    </w:p>
    <w:p w:rsidR="00FD6F69" w:rsidRDefault="00FD6F69" w:rsidP="00FF7AD0">
      <w:pPr>
        <w:rPr>
          <w:rFonts w:asciiTheme="majorHAnsi" w:hAnsiTheme="majorHAnsi"/>
        </w:rPr>
      </w:pPr>
    </w:p>
    <w:p w:rsidR="00FD6F69" w:rsidRDefault="00BB0CBE" w:rsidP="00FF7AD0">
      <w:pPr>
        <w:rPr>
          <w:rFonts w:asciiTheme="majorHAnsi" w:hAnsiTheme="majorHAnsi"/>
        </w:rPr>
      </w:pPr>
      <w:r>
        <w:rPr>
          <w:rFonts w:asciiTheme="majorHAnsi" w:hAnsiTheme="majorHAnsi"/>
        </w:rPr>
        <w:t xml:space="preserve">Mặc dù </w:t>
      </w:r>
      <w:r w:rsidR="006901F9">
        <w:rPr>
          <w:rFonts w:asciiTheme="majorHAnsi" w:hAnsiTheme="majorHAnsi"/>
        </w:rPr>
        <w:t xml:space="preserve">thông tin mà </w:t>
      </w:r>
      <w:r w:rsidR="00843995">
        <w:rPr>
          <w:rFonts w:asciiTheme="majorHAnsi" w:hAnsiTheme="majorHAnsi"/>
        </w:rPr>
        <w:t>quý vị</w:t>
      </w:r>
      <w:r w:rsidR="006901F9">
        <w:rPr>
          <w:rFonts w:asciiTheme="majorHAnsi" w:hAnsiTheme="majorHAnsi"/>
        </w:rPr>
        <w:t xml:space="preserve"> cung cấp trong danh sách kiểm tra sẽ không thay đổi bản chất của việc can thiệp kỹ năng đọc đã cung cấp, nhưng sẽ giúp đội ngũ nhà trường hiểu thêm về nguyên nhân </w:t>
      </w:r>
      <w:r w:rsidR="007F442A">
        <w:rPr>
          <w:rFonts w:asciiTheme="majorHAnsi" w:hAnsiTheme="majorHAnsi"/>
        </w:rPr>
        <w:t xml:space="preserve">có thể dẫn đến các vấn đề khó đọc, và con </w:t>
      </w:r>
      <w:r w:rsidR="00843995">
        <w:rPr>
          <w:rFonts w:asciiTheme="majorHAnsi" w:hAnsiTheme="majorHAnsi"/>
        </w:rPr>
        <w:t>quý vị</w:t>
      </w:r>
      <w:r w:rsidR="007F442A">
        <w:rPr>
          <w:rFonts w:asciiTheme="majorHAnsi" w:hAnsiTheme="majorHAnsi"/>
        </w:rPr>
        <w:t xml:space="preserve"> sẽ tiếp tục được theo dõi chặt chẽ. Phản ứng của trẻ đối với sự can thiệp cũng sẽ cung cấp cho đội ngũ thông tin về bản chất của vấn đề </w:t>
      </w:r>
      <w:r w:rsidR="007F442A">
        <w:rPr>
          <w:rFonts w:asciiTheme="majorHAnsi" w:hAnsiTheme="majorHAnsi"/>
        </w:rPr>
        <w:lastRenderedPageBreak/>
        <w:t xml:space="preserve">khó đọc. Nếu trẻ không theo kịp theo thời gian thì đây có thể là dấu hiệu của một khuyết tật học tập trong lĩnh vực đọc, và đội ngũ nhà trường có thể cân nhắc yêu cầu </w:t>
      </w:r>
      <w:r w:rsidR="00843995">
        <w:rPr>
          <w:rFonts w:asciiTheme="majorHAnsi" w:hAnsiTheme="majorHAnsi"/>
        </w:rPr>
        <w:t>quý vị</w:t>
      </w:r>
      <w:r w:rsidR="007F442A">
        <w:rPr>
          <w:rFonts w:asciiTheme="majorHAnsi" w:hAnsiTheme="majorHAnsi"/>
        </w:rPr>
        <w:t xml:space="preserve"> phải hoàn thành một đánh giá kỹ năng đọc đầy đủ.</w:t>
      </w:r>
    </w:p>
    <w:p w:rsidR="0015640F" w:rsidRDefault="0015640F" w:rsidP="00FF7AD0">
      <w:pPr>
        <w:rPr>
          <w:rFonts w:asciiTheme="majorHAnsi" w:hAnsiTheme="majorHAnsi"/>
        </w:rPr>
      </w:pPr>
    </w:p>
    <w:p w:rsidR="004C6AA5" w:rsidRDefault="00434345" w:rsidP="00FF7AD0">
      <w:pPr>
        <w:rPr>
          <w:rFonts w:asciiTheme="majorHAnsi" w:hAnsiTheme="majorHAnsi"/>
        </w:rPr>
      </w:pPr>
      <w:r>
        <w:rPr>
          <w:rFonts w:asciiTheme="majorHAnsi" w:hAnsiTheme="majorHAnsi"/>
        </w:rPr>
        <w:t xml:space="preserve">Can thiệp sớm </w:t>
      </w:r>
      <w:r w:rsidR="00331EEE">
        <w:rPr>
          <w:rFonts w:asciiTheme="majorHAnsi" w:hAnsiTheme="majorHAnsi"/>
        </w:rPr>
        <w:t xml:space="preserve">bất kể nguyên nhân nào dẫn đến các vấn đề khó đọc có thể </w:t>
      </w:r>
      <w:r w:rsidR="00331EEE" w:rsidRPr="00331EEE">
        <w:rPr>
          <w:rFonts w:asciiTheme="majorHAnsi" w:hAnsiTheme="majorHAnsi"/>
        </w:rPr>
        <w:t xml:space="preserve">ngăn chặn đáng kể </w:t>
      </w:r>
      <w:r w:rsidR="00331EEE">
        <w:rPr>
          <w:rFonts w:asciiTheme="majorHAnsi" w:hAnsiTheme="majorHAnsi"/>
        </w:rPr>
        <w:t xml:space="preserve">sự phát triển của </w:t>
      </w:r>
      <w:r w:rsidR="00331EEE" w:rsidRPr="00331EEE">
        <w:rPr>
          <w:rFonts w:asciiTheme="majorHAnsi" w:hAnsiTheme="majorHAnsi"/>
        </w:rPr>
        <w:t>các vấn đề</w:t>
      </w:r>
      <w:r w:rsidR="00331EEE">
        <w:rPr>
          <w:rFonts w:asciiTheme="majorHAnsi" w:hAnsiTheme="majorHAnsi"/>
        </w:rPr>
        <w:t xml:space="preserve"> khó đọc. Chúng tôi cam kết sự thành cô</w:t>
      </w:r>
      <w:r w:rsidR="00843995">
        <w:rPr>
          <w:rFonts w:asciiTheme="majorHAnsi" w:hAnsiTheme="majorHAnsi"/>
        </w:rPr>
        <w:t>n</w:t>
      </w:r>
      <w:r w:rsidR="00331EEE">
        <w:rPr>
          <w:rFonts w:asciiTheme="majorHAnsi" w:hAnsiTheme="majorHAnsi"/>
        </w:rPr>
        <w:t xml:space="preserve">g trong học tập của con em </w:t>
      </w:r>
      <w:r w:rsidR="00843995">
        <w:rPr>
          <w:rFonts w:asciiTheme="majorHAnsi" w:hAnsiTheme="majorHAnsi"/>
        </w:rPr>
        <w:t>quý vị</w:t>
      </w:r>
      <w:r w:rsidR="00331EEE">
        <w:rPr>
          <w:rFonts w:asciiTheme="majorHAnsi" w:hAnsiTheme="majorHAnsi"/>
        </w:rPr>
        <w:t xml:space="preserve"> và rất vui có cơ hội tiếp tục mang đến cho trẻ những hỗ trợ và hướng dẫn đọc cần thiết. Chúng tôi sẽ cập nhật quá trình của trẻ dựa trên những điều chỉnh về tình hình can thiệp đọc theo nhóm nhỏ của trẻ.</w:t>
      </w:r>
    </w:p>
    <w:p w:rsidR="004C6AA5" w:rsidRDefault="00434345" w:rsidP="00434345">
      <w:pPr>
        <w:tabs>
          <w:tab w:val="left" w:pos="3197"/>
        </w:tabs>
        <w:rPr>
          <w:rFonts w:asciiTheme="majorHAnsi" w:hAnsiTheme="majorHAnsi"/>
        </w:rPr>
      </w:pPr>
      <w:r>
        <w:rPr>
          <w:rFonts w:asciiTheme="majorHAnsi" w:hAnsiTheme="majorHAnsi"/>
        </w:rPr>
        <w:tab/>
      </w:r>
    </w:p>
    <w:p w:rsidR="0015640F" w:rsidRDefault="00F76972" w:rsidP="00FF7AD0">
      <w:pPr>
        <w:rPr>
          <w:rFonts w:asciiTheme="majorHAnsi" w:hAnsiTheme="majorHAnsi"/>
        </w:rPr>
      </w:pPr>
      <w:r>
        <w:rPr>
          <w:rFonts w:asciiTheme="majorHAnsi" w:hAnsiTheme="majorHAnsi"/>
        </w:rPr>
        <w:t xml:space="preserve">Như mọi khi, nếu </w:t>
      </w:r>
      <w:r w:rsidR="00843995">
        <w:rPr>
          <w:rFonts w:asciiTheme="majorHAnsi" w:hAnsiTheme="majorHAnsi"/>
        </w:rPr>
        <w:t>quý vị</w:t>
      </w:r>
      <w:r>
        <w:rPr>
          <w:rFonts w:asciiTheme="majorHAnsi" w:hAnsiTheme="majorHAnsi"/>
        </w:rPr>
        <w:t xml:space="preserve"> có thắc mắc về kết quả theo dõi quá trình, kế hoạch hỗ trợ đọc tăng cường hay nhu cầu và quá trình học tập của trẻ, vui lòng liên hệ với giáo viên chủ nhiệm. Quý vị cũng có thể liên hệ [tên, số điện thoại, và email của giáo viên đã được đào tạo về chứng khó đọc] để biết thêm thông tin về chứng khó đọc. Các tài nguyên trực tuyến bổ sung về chứng khó đọc được liệt kê dưới đây.</w:t>
      </w:r>
    </w:p>
    <w:p w:rsidR="00826FB5" w:rsidRDefault="00826FB5" w:rsidP="00FF7AD0">
      <w:pPr>
        <w:rPr>
          <w:rFonts w:asciiTheme="majorHAnsi" w:hAnsiTheme="majorHAnsi"/>
        </w:rPr>
      </w:pPr>
    </w:p>
    <w:p w:rsidR="00826FB5" w:rsidRDefault="00F76972" w:rsidP="00FF7AD0">
      <w:pPr>
        <w:rPr>
          <w:rFonts w:asciiTheme="majorHAnsi" w:hAnsiTheme="majorHAnsi"/>
        </w:rPr>
      </w:pPr>
      <w:r>
        <w:rPr>
          <w:rFonts w:asciiTheme="majorHAnsi" w:hAnsiTheme="majorHAnsi"/>
        </w:rPr>
        <w:t>Trân trọng</w:t>
      </w:r>
      <w:r w:rsidR="00826FB5">
        <w:rPr>
          <w:rFonts w:asciiTheme="majorHAnsi" w:hAnsiTheme="majorHAnsi"/>
        </w:rPr>
        <w:t>,</w:t>
      </w:r>
    </w:p>
    <w:p w:rsidR="00826FB5" w:rsidRDefault="00826FB5" w:rsidP="00FF7AD0">
      <w:pPr>
        <w:rPr>
          <w:rFonts w:asciiTheme="majorHAnsi" w:hAnsiTheme="majorHAnsi"/>
        </w:rPr>
      </w:pPr>
    </w:p>
    <w:p w:rsidR="00826FB5" w:rsidRDefault="00826FB5" w:rsidP="00FF7AD0">
      <w:pPr>
        <w:rPr>
          <w:rFonts w:asciiTheme="majorHAnsi" w:hAnsiTheme="majorHAnsi"/>
        </w:rPr>
      </w:pPr>
    </w:p>
    <w:p w:rsidR="00826FB5" w:rsidRDefault="00826FB5" w:rsidP="00FF7AD0">
      <w:pPr>
        <w:rPr>
          <w:rFonts w:asciiTheme="majorHAnsi" w:hAnsiTheme="majorHAnsi"/>
        </w:rPr>
      </w:pPr>
    </w:p>
    <w:p w:rsidR="00235013" w:rsidRDefault="00235013" w:rsidP="00FF7AD0">
      <w:pPr>
        <w:rPr>
          <w:rFonts w:asciiTheme="majorHAnsi" w:hAnsiTheme="majorHAnsi"/>
        </w:rPr>
      </w:pPr>
    </w:p>
    <w:p w:rsidR="00235013" w:rsidRDefault="00E7612F" w:rsidP="00235013">
      <w:pPr>
        <w:rPr>
          <w:rFonts w:asciiTheme="majorHAnsi" w:hAnsiTheme="majorHAnsi"/>
          <w:b/>
        </w:rPr>
      </w:pPr>
      <w:r>
        <w:rPr>
          <w:rFonts w:asciiTheme="majorHAnsi" w:hAnsiTheme="majorHAnsi"/>
          <w:b/>
        </w:rPr>
        <w:t>Nguồn</w:t>
      </w:r>
      <w:r w:rsidR="00F76972">
        <w:rPr>
          <w:rFonts w:asciiTheme="majorHAnsi" w:hAnsiTheme="majorHAnsi"/>
          <w:b/>
        </w:rPr>
        <w:t xml:space="preserve"> Cung Cấp Thêm Thông Tin về Chứng Khó Đọc</w:t>
      </w:r>
    </w:p>
    <w:p w:rsidR="00235013" w:rsidRPr="005A0D70" w:rsidRDefault="00235013" w:rsidP="00235013">
      <w:pPr>
        <w:rPr>
          <w:rFonts w:asciiTheme="majorHAnsi" w:hAnsiTheme="majorHAnsi"/>
          <w:b/>
        </w:rPr>
      </w:pPr>
    </w:p>
    <w:p w:rsidR="00235013" w:rsidRDefault="00235013" w:rsidP="00235013">
      <w:pPr>
        <w:rPr>
          <w:rFonts w:asciiTheme="majorHAnsi" w:hAnsiTheme="majorHAnsi"/>
        </w:rPr>
      </w:pPr>
      <w:r>
        <w:rPr>
          <w:rFonts w:asciiTheme="majorHAnsi" w:hAnsiTheme="majorHAnsi"/>
        </w:rPr>
        <w:t xml:space="preserve">ODE – </w:t>
      </w:r>
      <w:r w:rsidR="00843995">
        <w:rPr>
          <w:rFonts w:asciiTheme="majorHAnsi" w:hAnsiTheme="majorHAnsi"/>
        </w:rPr>
        <w:t xml:space="preserve">Trang về </w:t>
      </w:r>
      <w:r w:rsidR="00F76972" w:rsidRPr="00F76972">
        <w:rPr>
          <w:rFonts w:asciiTheme="majorHAnsi" w:hAnsiTheme="majorHAnsi"/>
        </w:rPr>
        <w:t xml:space="preserve">Chứng </w:t>
      </w:r>
      <w:r w:rsidR="00843995" w:rsidRPr="00F76972">
        <w:rPr>
          <w:rFonts w:asciiTheme="majorHAnsi" w:hAnsiTheme="majorHAnsi"/>
        </w:rPr>
        <w:t>Khó Đọc</w:t>
      </w:r>
      <w:r>
        <w:rPr>
          <w:rFonts w:asciiTheme="majorHAnsi" w:hAnsiTheme="majorHAnsi"/>
        </w:rPr>
        <w:t xml:space="preserve">: </w:t>
      </w:r>
      <w:hyperlink r:id="rId4" w:history="1">
        <w:r w:rsidRPr="005B6EC9">
          <w:rPr>
            <w:rStyle w:val="Hyperlink"/>
            <w:rFonts w:asciiTheme="majorHAnsi" w:hAnsiTheme="majorHAnsi"/>
          </w:rPr>
          <w:t>https://www.oregon.gov/ode/students-and-family/SpecialEducation/RegPrograms_BestPractice/Pages/Dyslexia.aspx</w:t>
        </w:r>
      </w:hyperlink>
    </w:p>
    <w:p w:rsidR="00235013" w:rsidRDefault="00235013" w:rsidP="00235013">
      <w:pPr>
        <w:rPr>
          <w:rFonts w:asciiTheme="majorHAnsi" w:hAnsiTheme="majorHAnsi"/>
        </w:rPr>
      </w:pPr>
    </w:p>
    <w:p w:rsidR="00235013" w:rsidRDefault="00843995" w:rsidP="00235013">
      <w:pPr>
        <w:rPr>
          <w:rFonts w:asciiTheme="majorHAnsi" w:hAnsiTheme="majorHAnsi"/>
        </w:rPr>
      </w:pPr>
      <w:r>
        <w:rPr>
          <w:rFonts w:asciiTheme="majorHAnsi" w:hAnsiTheme="majorHAnsi"/>
        </w:rPr>
        <w:t>Hiểu</w:t>
      </w:r>
      <w:r w:rsidR="00235013">
        <w:rPr>
          <w:rFonts w:asciiTheme="majorHAnsi" w:hAnsiTheme="majorHAnsi"/>
        </w:rPr>
        <w:t xml:space="preserve">: </w:t>
      </w:r>
      <w:hyperlink r:id="rId5" w:history="1">
        <w:r w:rsidR="00235013" w:rsidRPr="005B6EC9">
          <w:rPr>
            <w:rStyle w:val="Hyperlink"/>
            <w:rFonts w:asciiTheme="majorHAnsi" w:hAnsiTheme="majorHAnsi"/>
          </w:rPr>
          <w:t>https://www.understood.org/en</w:t>
        </w:r>
      </w:hyperlink>
    </w:p>
    <w:p w:rsidR="00235013" w:rsidRDefault="00235013" w:rsidP="00235013">
      <w:pPr>
        <w:rPr>
          <w:rFonts w:asciiTheme="majorHAnsi" w:hAnsiTheme="majorHAnsi"/>
        </w:rPr>
      </w:pPr>
    </w:p>
    <w:p w:rsidR="00235013" w:rsidRDefault="00F76972" w:rsidP="00235013">
      <w:pPr>
        <w:rPr>
          <w:rStyle w:val="Hyperlink"/>
          <w:rFonts w:asciiTheme="majorHAnsi" w:hAnsiTheme="majorHAnsi"/>
        </w:rPr>
      </w:pPr>
      <w:r>
        <w:rPr>
          <w:rFonts w:asciiTheme="majorHAnsi" w:hAnsiTheme="majorHAnsi"/>
        </w:rPr>
        <w:t>Hiệp Hội Chứng Khó Đọc Thế Giới</w:t>
      </w:r>
      <w:r w:rsidR="00235013">
        <w:rPr>
          <w:rFonts w:asciiTheme="majorHAnsi" w:hAnsiTheme="majorHAnsi"/>
        </w:rPr>
        <w:t xml:space="preserve"> (IDA): </w:t>
      </w:r>
      <w:hyperlink r:id="rId6" w:history="1">
        <w:r w:rsidR="00235013" w:rsidRPr="005B6EC9">
          <w:rPr>
            <w:rStyle w:val="Hyperlink"/>
            <w:rFonts w:asciiTheme="majorHAnsi" w:hAnsiTheme="majorHAnsi"/>
          </w:rPr>
          <w:t>https://dyslexiaida.org/</w:t>
        </w:r>
      </w:hyperlink>
    </w:p>
    <w:p w:rsidR="00EC01F0" w:rsidRDefault="00EC01F0" w:rsidP="00235013">
      <w:pPr>
        <w:rPr>
          <w:rStyle w:val="Hyperlink"/>
          <w:rFonts w:asciiTheme="majorHAnsi" w:hAnsiTheme="majorHAnsi"/>
        </w:rPr>
      </w:pPr>
    </w:p>
    <w:p w:rsidR="00EC01F0" w:rsidRDefault="00F76972" w:rsidP="00235013">
      <w:pPr>
        <w:rPr>
          <w:rStyle w:val="Hyperlink"/>
          <w:rFonts w:asciiTheme="majorHAnsi" w:hAnsiTheme="majorHAnsi"/>
          <w:color w:val="auto"/>
          <w:u w:val="none"/>
        </w:rPr>
      </w:pPr>
      <w:r>
        <w:rPr>
          <w:rStyle w:val="Hyperlink"/>
          <w:rFonts w:asciiTheme="majorHAnsi" w:hAnsiTheme="majorHAnsi"/>
          <w:color w:val="auto"/>
          <w:u w:val="none"/>
        </w:rPr>
        <w:t>Giải Mã Chứng Khó Đọc Oregon</w:t>
      </w:r>
      <w:r w:rsidR="00EC01F0">
        <w:rPr>
          <w:rStyle w:val="Hyperlink"/>
          <w:rFonts w:asciiTheme="majorHAnsi" w:hAnsiTheme="majorHAnsi"/>
          <w:color w:val="auto"/>
          <w:u w:val="none"/>
        </w:rPr>
        <w:t xml:space="preserve">: </w:t>
      </w:r>
      <w:hyperlink r:id="rId7" w:history="1">
        <w:r w:rsidR="009B334A" w:rsidRPr="00A70085">
          <w:rPr>
            <w:rStyle w:val="Hyperlink"/>
            <w:rFonts w:asciiTheme="majorHAnsi" w:hAnsiTheme="majorHAnsi"/>
          </w:rPr>
          <w:t>http://www.decodingdyslexiaor.org/</w:t>
        </w:r>
      </w:hyperlink>
    </w:p>
    <w:p w:rsidR="009B334A" w:rsidRPr="00EC01F0" w:rsidRDefault="009B334A" w:rsidP="00235013">
      <w:pPr>
        <w:rPr>
          <w:rFonts w:asciiTheme="majorHAnsi" w:hAnsiTheme="majorHAnsi"/>
        </w:rPr>
      </w:pPr>
    </w:p>
    <w:p w:rsidR="00235013" w:rsidRPr="00FF7AD0" w:rsidRDefault="00235013" w:rsidP="00FF7AD0">
      <w:pPr>
        <w:rPr>
          <w:rFonts w:asciiTheme="majorHAnsi" w:hAnsiTheme="majorHAnsi"/>
        </w:rPr>
      </w:pPr>
    </w:p>
    <w:sectPr w:rsidR="00235013" w:rsidRPr="00FF7AD0"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D0"/>
    <w:rsid w:val="00063A50"/>
    <w:rsid w:val="000854D3"/>
    <w:rsid w:val="000A0D30"/>
    <w:rsid w:val="000D0DBA"/>
    <w:rsid w:val="0015640F"/>
    <w:rsid w:val="00235013"/>
    <w:rsid w:val="0025491C"/>
    <w:rsid w:val="002F4CD3"/>
    <w:rsid w:val="00331EEE"/>
    <w:rsid w:val="00354A0B"/>
    <w:rsid w:val="003D1520"/>
    <w:rsid w:val="00434345"/>
    <w:rsid w:val="00447ECE"/>
    <w:rsid w:val="00460CA0"/>
    <w:rsid w:val="004661C1"/>
    <w:rsid w:val="0046667D"/>
    <w:rsid w:val="004B0B14"/>
    <w:rsid w:val="004B78F7"/>
    <w:rsid w:val="004C6AA5"/>
    <w:rsid w:val="00626A9B"/>
    <w:rsid w:val="00642706"/>
    <w:rsid w:val="00677BF9"/>
    <w:rsid w:val="006901F9"/>
    <w:rsid w:val="006975FA"/>
    <w:rsid w:val="006B5D4B"/>
    <w:rsid w:val="00755546"/>
    <w:rsid w:val="00780626"/>
    <w:rsid w:val="007F442A"/>
    <w:rsid w:val="0081019A"/>
    <w:rsid w:val="00826FB5"/>
    <w:rsid w:val="00843995"/>
    <w:rsid w:val="008E4656"/>
    <w:rsid w:val="0098142B"/>
    <w:rsid w:val="009B334A"/>
    <w:rsid w:val="009E2FD3"/>
    <w:rsid w:val="00A6512F"/>
    <w:rsid w:val="00A824F5"/>
    <w:rsid w:val="00A96A17"/>
    <w:rsid w:val="00B05320"/>
    <w:rsid w:val="00B448A6"/>
    <w:rsid w:val="00B52E74"/>
    <w:rsid w:val="00BB0CBE"/>
    <w:rsid w:val="00BD666F"/>
    <w:rsid w:val="00C77E64"/>
    <w:rsid w:val="00D4729F"/>
    <w:rsid w:val="00DE0E24"/>
    <w:rsid w:val="00E54958"/>
    <w:rsid w:val="00E60931"/>
    <w:rsid w:val="00E7612F"/>
    <w:rsid w:val="00EC01F0"/>
    <w:rsid w:val="00F76972"/>
    <w:rsid w:val="00F97202"/>
    <w:rsid w:val="00FD6F69"/>
    <w:rsid w:val="00FF7AD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DE6B118-949A-4140-8CE7-2B4429F0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codingdyslexiaor.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yslexiaida.org/" TargetMode="External"/><Relationship Id="rId11" Type="http://schemas.openxmlformats.org/officeDocument/2006/relationships/customXml" Target="../customXml/item2.xml"/><Relationship Id="rId5" Type="http://schemas.openxmlformats.org/officeDocument/2006/relationships/hyperlink" Target="https://www.understood.org/en" TargetMode="External"/><Relationship Id="rId10" Type="http://schemas.openxmlformats.org/officeDocument/2006/relationships/customXml" Target="../customXml/item1.xml"/><Relationship Id="rId4" Type="http://schemas.openxmlformats.org/officeDocument/2006/relationships/hyperlink" Target="https://www.oregon.gov/ode/students-and-family/SpecialEducation/RegPrograms_BestPractice/Pages/Dyslexia.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2018-10-19T18:35:51+00:00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F5C37A2D-0AD2-41CD-A187-9CE3CC8E749A}"/>
</file>

<file path=customXml/itemProps2.xml><?xml version="1.0" encoding="utf-8"?>
<ds:datastoreItem xmlns:ds="http://schemas.openxmlformats.org/officeDocument/2006/customXml" ds:itemID="{5F6C5EEE-69B5-4314-AE45-3E6A95613E79}"/>
</file>

<file path=customXml/itemProps3.xml><?xml version="1.0" encoding="utf-8"?>
<ds:datastoreItem xmlns:ds="http://schemas.openxmlformats.org/officeDocument/2006/customXml" ds:itemID="{FFE0C75A-092A-42CB-AEDF-D5F7BBB9AB8B}"/>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2018-10-19T16:50:00Z</dcterms:created>
  <dcterms:modified xsi:type="dcterms:W3CDTF">2018-10-19T16:50:00Z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