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A2F3B" w14:textId="188D4CDA" w:rsidR="00A824F5" w:rsidRPr="0089603D" w:rsidRDefault="00506A9F" w:rsidP="00666CB1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風險通知信樣本</w:t>
      </w:r>
    </w:p>
    <w:p w14:paraId="4372AF85" w14:textId="77777777" w:rsidR="00666CB1" w:rsidRPr="0089603D" w:rsidRDefault="00666CB1" w:rsidP="00666CB1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</w:p>
    <w:p w14:paraId="21C446ED" w14:textId="69173570" w:rsidR="00666CB1" w:rsidRPr="0089603D" w:rsidRDefault="00376B3B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日期：</w:t>
      </w:r>
    </w:p>
    <w:p w14:paraId="01E1C220" w14:textId="77777777" w:rsidR="00666CB1" w:rsidRPr="0089603D" w:rsidRDefault="00666CB1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4CE0F8CD" w14:textId="3F48A727" w:rsidR="00666CB1" w:rsidRPr="0089603D" w:rsidRDefault="00376B3B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親愛的家長</w:t>
      </w:r>
      <w:r w:rsidR="00666CB1" w:rsidRPr="0089603D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監護人</w:t>
      </w:r>
      <w:r w:rsidR="00666CB1" w:rsidRPr="0089603D">
        <w:rPr>
          <w:rFonts w:ascii="Calibri" w:eastAsia="DFKai-SB" w:hAnsi="Calibri" w:cs="Calibri"/>
          <w:spacing w:val="-2"/>
          <w:w w:val="70"/>
          <w:lang w:eastAsia="zh-TW"/>
        </w:rPr>
        <w:t>_________________________________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6DB5ACA2" w14:textId="77777777" w:rsidR="00666CB1" w:rsidRPr="0089603D" w:rsidRDefault="00666CB1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6DACC3BA" w14:textId="655EC0DD" w:rsidR="00666CB1" w:rsidRPr="0089603D" w:rsidRDefault="00666CB1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506A9F" w:rsidRPr="0089603D">
        <w:rPr>
          <w:rFonts w:ascii="Calibri" w:eastAsia="DFKai-SB" w:hAnsi="Calibri" w:cs="Calibri"/>
          <w:spacing w:val="-2"/>
          <w:w w:val="70"/>
          <w:lang w:eastAsia="zh-TW"/>
        </w:rPr>
        <w:t>學校名稱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071535" w:rsidRPr="0089603D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 w:rsidR="00506A9F" w:rsidRPr="0089603D">
        <w:rPr>
          <w:rFonts w:ascii="Calibri" w:eastAsia="DFKai-SB" w:hAnsi="Calibri" w:cs="Calibri"/>
          <w:spacing w:val="-2"/>
          <w:w w:val="70"/>
          <w:lang w:eastAsia="zh-TW"/>
        </w:rPr>
        <w:t>致力於</w:t>
      </w:r>
      <w:r w:rsidR="001910BC" w:rsidRPr="0089603D">
        <w:rPr>
          <w:rFonts w:ascii="Calibri" w:eastAsia="DFKai-SB" w:hAnsi="Calibri" w:cs="Calibri"/>
          <w:spacing w:val="-2"/>
          <w:w w:val="70"/>
          <w:lang w:eastAsia="zh-TW"/>
        </w:rPr>
        <w:t>識別並解決每位</w:t>
      </w:r>
      <w:r w:rsidR="00071535" w:rsidRPr="0089603D">
        <w:rPr>
          <w:rFonts w:ascii="Calibri" w:eastAsia="DFKai-SB" w:hAnsi="Calibri" w:cs="Calibri"/>
          <w:spacing w:val="-2"/>
          <w:w w:val="70"/>
          <w:lang w:eastAsia="zh-TW"/>
        </w:rPr>
        <w:t>學生</w:t>
      </w:r>
      <w:r w:rsidR="001910BC" w:rsidRPr="0089603D">
        <w:rPr>
          <w:rFonts w:ascii="Calibri" w:eastAsia="DFKai-SB" w:hAnsi="Calibri" w:cs="Calibri"/>
          <w:spacing w:val="-2"/>
          <w:w w:val="70"/>
          <w:lang w:eastAsia="zh-TW"/>
        </w:rPr>
        <w:t>的需求</w:t>
      </w:r>
      <w:r w:rsidR="00B978D4" w:rsidRPr="0089603D">
        <w:rPr>
          <w:rFonts w:ascii="Calibri" w:eastAsia="DFKai-SB" w:hAnsi="Calibri" w:cs="Calibri"/>
          <w:spacing w:val="-2"/>
          <w:w w:val="70"/>
          <w:lang w:eastAsia="zh-TW"/>
        </w:rPr>
        <w:t>以瞭解並激發其潛能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B978D4" w:rsidRPr="0089603D">
        <w:rPr>
          <w:rFonts w:ascii="Calibri" w:eastAsia="DFKai-SB" w:hAnsi="Calibri" w:cs="Calibri"/>
          <w:spacing w:val="-2"/>
          <w:w w:val="70"/>
          <w:lang w:eastAsia="zh-TW"/>
        </w:rPr>
        <w:t>為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協助完成這項</w:t>
      </w:r>
      <w:r w:rsidR="00B978D4" w:rsidRPr="0089603D">
        <w:rPr>
          <w:rFonts w:ascii="Calibri" w:eastAsia="DFKai-SB" w:hAnsi="Calibri" w:cs="Calibri"/>
          <w:spacing w:val="-2"/>
          <w:w w:val="70"/>
          <w:lang w:eastAsia="zh-TW"/>
        </w:rPr>
        <w:t>目標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B978D4" w:rsidRPr="0089603D">
        <w:rPr>
          <w:rFonts w:ascii="Calibri" w:eastAsia="DFKai-SB" w:hAnsi="Calibri" w:cs="Calibri"/>
          <w:spacing w:val="-2"/>
          <w:w w:val="70"/>
          <w:lang w:eastAsia="zh-TW"/>
        </w:rPr>
        <w:t>幼稚園學生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每年皆要參加三次閱讀篩檢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這些篩檢旨在提供寶貴的資訊以協助</w:t>
      </w:r>
      <w:r w:rsidR="00506A9F" w:rsidRPr="0089603D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人員發展並實施符合</w:t>
      </w:r>
      <w:r w:rsidR="00B978D4" w:rsidRPr="0089603D">
        <w:rPr>
          <w:rFonts w:ascii="Calibri" w:eastAsia="DFKai-SB" w:hAnsi="Calibri" w:cs="Calibri"/>
          <w:spacing w:val="-2"/>
          <w:w w:val="70"/>
          <w:lang w:eastAsia="zh-TW"/>
        </w:rPr>
        <w:t>學生需求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的閱讀教學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特別是針對那些可能表現</w:t>
      </w:r>
      <w:r w:rsidR="00416A7F" w:rsidRPr="0089603D">
        <w:rPr>
          <w:rFonts w:ascii="Calibri" w:eastAsia="DFKai-SB" w:hAnsi="Calibri" w:cs="Calibri"/>
          <w:spacing w:val="-2"/>
          <w:w w:val="70"/>
          <w:lang w:eastAsia="zh-TW"/>
        </w:rPr>
        <w:t>閱讀困難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風險跡象的學生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7D2BAC91" w14:textId="77777777" w:rsidR="004477C6" w:rsidRPr="0089603D" w:rsidRDefault="004477C6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0F882B58" w14:textId="79355609" w:rsidR="004477C6" w:rsidRPr="0089603D" w:rsidRDefault="00D93C0E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您的</w:t>
      </w:r>
      <w:r w:rsidR="009F6A17" w:rsidRPr="0089603D">
        <w:rPr>
          <w:rFonts w:ascii="Calibri" w:eastAsia="DFKai-SB" w:hAnsi="Calibri" w:cs="Calibri"/>
          <w:spacing w:val="-2"/>
          <w:w w:val="70"/>
          <w:lang w:eastAsia="zh-TW"/>
        </w:rPr>
        <w:t>兒童最近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篩檢</w:t>
      </w:r>
      <w:r w:rsidR="009F6A17" w:rsidRPr="0089603D">
        <w:rPr>
          <w:rFonts w:ascii="Calibri" w:eastAsia="DFKai-SB" w:hAnsi="Calibri" w:cs="Calibri"/>
          <w:spacing w:val="-2"/>
          <w:w w:val="70"/>
          <w:lang w:eastAsia="zh-TW"/>
        </w:rPr>
        <w:t>結果如下表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75F37B66" w14:textId="77777777" w:rsidR="00AC01AF" w:rsidRPr="0089603D" w:rsidRDefault="00AC01A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通用篩檢工具名稱"/>
      </w:tblPr>
      <w:tblGrid>
        <w:gridCol w:w="1828"/>
        <w:gridCol w:w="1542"/>
        <w:gridCol w:w="2004"/>
        <w:gridCol w:w="1581"/>
        <w:gridCol w:w="973"/>
        <w:gridCol w:w="1422"/>
      </w:tblGrid>
      <w:tr w:rsidR="004071BB" w:rsidRPr="0089603D" w14:paraId="488740A9" w14:textId="77777777" w:rsidTr="004624ED">
        <w:trPr>
          <w:tblHeader/>
        </w:trPr>
        <w:tc>
          <w:tcPr>
            <w:tcW w:w="9576" w:type="dxa"/>
            <w:gridSpan w:val="6"/>
            <w:shd w:val="clear" w:color="auto" w:fill="E6E6E6"/>
          </w:tcPr>
          <w:p w14:paraId="18D1ED3F" w14:textId="7E4C5DE2" w:rsidR="004071BB" w:rsidRPr="0089603D" w:rsidRDefault="005F69B9" w:rsidP="00AC01AF">
            <w:pPr>
              <w:jc w:val="center"/>
              <w:rPr>
                <w:rFonts w:ascii="Calibri" w:eastAsia="DFKai-SB" w:hAnsi="Calibri" w:cs="Calibri"/>
                <w:spacing w:val="-2"/>
                <w:w w:val="70"/>
              </w:rPr>
            </w:pPr>
            <w:bookmarkStart w:id="0" w:name="_GoBack" w:colFirst="0" w:colLast="1"/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通用</w:t>
            </w:r>
            <w:r w:rsidR="007A0808" w:rsidRPr="0089603D">
              <w:rPr>
                <w:rFonts w:ascii="Calibri" w:eastAsia="DFKai-SB" w:hAnsi="Calibri" w:cs="Calibri"/>
                <w:spacing w:val="-2"/>
                <w:w w:val="70"/>
              </w:rPr>
              <w:t>篩檢</w:t>
            </w: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工具名稱</w:t>
            </w:r>
          </w:p>
        </w:tc>
      </w:tr>
      <w:bookmarkEnd w:id="0"/>
      <w:tr w:rsidR="004071BB" w:rsidRPr="0089603D" w14:paraId="47C59D46" w14:textId="77777777" w:rsidTr="002926EF">
        <w:tc>
          <w:tcPr>
            <w:tcW w:w="1876" w:type="dxa"/>
            <w:shd w:val="clear" w:color="auto" w:fill="E6E6E6"/>
          </w:tcPr>
          <w:p w14:paraId="07C864C5" w14:textId="51673C43" w:rsidR="004071BB" w:rsidRPr="0089603D" w:rsidRDefault="005F69B9" w:rsidP="00666CB1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評量</w:t>
            </w:r>
            <w:r w:rsidR="00955F8A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領域</w:t>
            </w:r>
          </w:p>
        </w:tc>
        <w:tc>
          <w:tcPr>
            <w:tcW w:w="1580" w:type="dxa"/>
            <w:shd w:val="clear" w:color="auto" w:fill="E6E6E6"/>
          </w:tcPr>
          <w:p w14:paraId="2D9D1DC1" w14:textId="118B62D8" w:rsidR="004071BB" w:rsidRPr="0089603D" w:rsidRDefault="00451AC2" w:rsidP="00C84BCF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/>
                <w:spacing w:val="-2"/>
                <w:w w:val="70"/>
              </w:rPr>
              <w:t>衡量</w:t>
            </w:r>
            <w:r w:rsidR="005F69B9" w:rsidRPr="0089603D">
              <w:rPr>
                <w:rFonts w:ascii="Calibri" w:eastAsia="DFKai-SB" w:hAnsi="Calibri" w:cs="Calibri"/>
                <w:spacing w:val="-2"/>
                <w:w w:val="70"/>
              </w:rPr>
              <w:t>名稱</w:t>
            </w:r>
          </w:p>
        </w:tc>
        <w:tc>
          <w:tcPr>
            <w:tcW w:w="2052" w:type="dxa"/>
            <w:shd w:val="clear" w:color="auto" w:fill="E6E6E6"/>
          </w:tcPr>
          <w:p w14:paraId="2DCE9715" w14:textId="7AA60921" w:rsidR="004071BB" w:rsidRPr="0089603D" w:rsidRDefault="00451AC2" w:rsidP="00C84BCF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>
              <w:rPr>
                <w:rFonts w:ascii="Calibri" w:eastAsia="DFKai-SB" w:hAnsi="Calibri" w:cs="Calibri"/>
                <w:spacing w:val="-2"/>
                <w:w w:val="70"/>
              </w:rPr>
              <w:t>衡量</w:t>
            </w:r>
            <w:r w:rsidR="00CD2105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內容</w:t>
            </w:r>
          </w:p>
        </w:tc>
        <w:tc>
          <w:tcPr>
            <w:tcW w:w="1620" w:type="dxa"/>
            <w:shd w:val="clear" w:color="auto" w:fill="E6E6E6"/>
          </w:tcPr>
          <w:p w14:paraId="6986DF56" w14:textId="0F196273" w:rsidR="004071BB" w:rsidRPr="0089603D" w:rsidRDefault="00B978D4" w:rsidP="00666CB1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目標</w:t>
            </w:r>
          </w:p>
        </w:tc>
        <w:tc>
          <w:tcPr>
            <w:tcW w:w="992" w:type="dxa"/>
            <w:shd w:val="clear" w:color="auto" w:fill="E6E6E6"/>
          </w:tcPr>
          <w:p w14:paraId="7632D6DB" w14:textId="242753E8" w:rsidR="004071BB" w:rsidRPr="0089603D" w:rsidRDefault="00B978D4" w:rsidP="00666CB1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學生</w:t>
            </w:r>
            <w:r w:rsidR="005F69B9" w:rsidRPr="0089603D">
              <w:rPr>
                <w:rFonts w:ascii="Calibri" w:eastAsia="DFKai-SB" w:hAnsi="Calibri" w:cs="Calibri"/>
                <w:spacing w:val="-2"/>
                <w:w w:val="70"/>
              </w:rPr>
              <w:t>分數</w:t>
            </w:r>
          </w:p>
        </w:tc>
        <w:tc>
          <w:tcPr>
            <w:tcW w:w="1456" w:type="dxa"/>
            <w:shd w:val="clear" w:color="auto" w:fill="E6E6E6"/>
          </w:tcPr>
          <w:p w14:paraId="17698FFD" w14:textId="672ABCD0" w:rsidR="004071BB" w:rsidRPr="0089603D" w:rsidRDefault="005F69B9" w:rsidP="00666CB1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狀態</w:t>
            </w:r>
          </w:p>
        </w:tc>
      </w:tr>
      <w:tr w:rsidR="004071BB" w:rsidRPr="0089603D" w14:paraId="0B4568A9" w14:textId="77777777" w:rsidTr="002926EF">
        <w:tc>
          <w:tcPr>
            <w:tcW w:w="1876" w:type="dxa"/>
          </w:tcPr>
          <w:p w14:paraId="032F6166" w14:textId="587B0C73" w:rsidR="004071BB" w:rsidRPr="0089603D" w:rsidRDefault="001A4255" w:rsidP="004071BB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快速</w:t>
            </w:r>
            <w:r w:rsidR="006C7325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念名</w:t>
            </w:r>
          </w:p>
        </w:tc>
        <w:tc>
          <w:tcPr>
            <w:tcW w:w="1580" w:type="dxa"/>
          </w:tcPr>
          <w:p w14:paraId="1B7559F1" w14:textId="0D02FE21" w:rsidR="004071BB" w:rsidRPr="0089603D" w:rsidRDefault="00617F5B" w:rsidP="00C84BCF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字母朗讀流暢度</w:t>
            </w:r>
          </w:p>
        </w:tc>
        <w:tc>
          <w:tcPr>
            <w:tcW w:w="2052" w:type="dxa"/>
          </w:tcPr>
          <w:p w14:paraId="4BB826CC" w14:textId="261A3381" w:rsidR="004071BB" w:rsidRPr="0089603D" w:rsidRDefault="009F6A17" w:rsidP="00C84BCF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兒童</w:t>
            </w:r>
            <w:r w:rsidR="008A70E3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能多快並有效</w:t>
            </w:r>
            <w:r w:rsidR="006834E5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從</w:t>
            </w:r>
            <w:r w:rsidR="008A70E3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長期記憶</w:t>
            </w:r>
            <w:r w:rsidR="006834E5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取得資訊</w:t>
            </w:r>
            <w:r w:rsidR="00376B3B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。</w:t>
            </w:r>
            <w:r w:rsidR="00E26137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這是未來</w:t>
            </w:r>
            <w:r w:rsidR="007A0808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閱讀</w:t>
            </w:r>
            <w:r w:rsidR="00E26137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成功的強力預測因子</w:t>
            </w:r>
            <w:r w:rsidR="00376B3B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。</w:t>
            </w:r>
          </w:p>
        </w:tc>
        <w:tc>
          <w:tcPr>
            <w:tcW w:w="1620" w:type="dxa"/>
          </w:tcPr>
          <w:p w14:paraId="72B54869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992" w:type="dxa"/>
          </w:tcPr>
          <w:p w14:paraId="2FA7CEFE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1456" w:type="dxa"/>
          </w:tcPr>
          <w:p w14:paraId="53BCC103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4071BB" w:rsidRPr="0089603D" w14:paraId="18064723" w14:textId="77777777" w:rsidTr="002926EF">
        <w:tc>
          <w:tcPr>
            <w:tcW w:w="1876" w:type="dxa"/>
          </w:tcPr>
          <w:p w14:paraId="34CFFE2C" w14:textId="707BBD3F" w:rsidR="004071BB" w:rsidRPr="0089603D" w:rsidRDefault="00965AC4" w:rsidP="00666CB1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音韻覺識</w:t>
            </w:r>
          </w:p>
          <w:p w14:paraId="00CCC356" w14:textId="24097E5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</w:rPr>
            </w:pPr>
          </w:p>
        </w:tc>
        <w:tc>
          <w:tcPr>
            <w:tcW w:w="1580" w:type="dxa"/>
          </w:tcPr>
          <w:p w14:paraId="5334B163" w14:textId="733DAAF0" w:rsidR="004071BB" w:rsidRPr="0089603D" w:rsidRDefault="00965AC4" w:rsidP="00C84BCF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音韻切割</w:t>
            </w:r>
          </w:p>
        </w:tc>
        <w:tc>
          <w:tcPr>
            <w:tcW w:w="2052" w:type="dxa"/>
          </w:tcPr>
          <w:p w14:paraId="4A6E6699" w14:textId="7D52ADFB" w:rsidR="004071BB" w:rsidRPr="0089603D" w:rsidRDefault="009F6A17" w:rsidP="004071BB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兒童</w:t>
            </w:r>
            <w:r w:rsidR="00C42C2E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知道</w:t>
            </w:r>
            <w:r w:rsidR="000B2CEE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口語字</w:t>
            </w:r>
            <w:r w:rsidR="00BE368F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是由單</w:t>
            </w:r>
            <w:r w:rsidR="00DF099E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音</w:t>
            </w:r>
            <w:r w:rsidR="00BE368F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組成的</w:t>
            </w:r>
            <w:r w:rsidR="00376B3B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。</w:t>
            </w:r>
            <w:r w:rsidR="00C42C2E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這是閱讀的必要前能力</w:t>
            </w:r>
            <w:r w:rsidR="00376B3B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。</w:t>
            </w:r>
          </w:p>
        </w:tc>
        <w:tc>
          <w:tcPr>
            <w:tcW w:w="1620" w:type="dxa"/>
          </w:tcPr>
          <w:p w14:paraId="0862E9CE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992" w:type="dxa"/>
          </w:tcPr>
          <w:p w14:paraId="55B04A31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1456" w:type="dxa"/>
          </w:tcPr>
          <w:p w14:paraId="671B2924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  <w:tr w:rsidR="004071BB" w:rsidRPr="0089603D" w14:paraId="66CB42CA" w14:textId="77777777" w:rsidTr="002926EF">
        <w:tc>
          <w:tcPr>
            <w:tcW w:w="1876" w:type="dxa"/>
          </w:tcPr>
          <w:p w14:paraId="43E3C343" w14:textId="7156919A" w:rsidR="004071BB" w:rsidRPr="0089603D" w:rsidRDefault="00965AC4" w:rsidP="00666CB1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字母</w:t>
            </w:r>
            <w:r w:rsidR="004071BB" w:rsidRPr="0089603D">
              <w:rPr>
                <w:rFonts w:ascii="Calibri" w:eastAsia="DFKai-SB" w:hAnsi="Calibri" w:cs="Calibri"/>
                <w:spacing w:val="-2"/>
                <w:w w:val="70"/>
              </w:rPr>
              <w:t>/</w:t>
            </w:r>
            <w:r w:rsidRPr="0089603D">
              <w:rPr>
                <w:rFonts w:ascii="Calibri" w:eastAsia="DFKai-SB" w:hAnsi="Calibri" w:cs="Calibri"/>
                <w:spacing w:val="-2"/>
                <w:w w:val="70"/>
              </w:rPr>
              <w:t>音對應</w:t>
            </w:r>
          </w:p>
        </w:tc>
        <w:tc>
          <w:tcPr>
            <w:tcW w:w="1580" w:type="dxa"/>
          </w:tcPr>
          <w:p w14:paraId="5BE3F743" w14:textId="62A79349" w:rsidR="004071BB" w:rsidRPr="0089603D" w:rsidRDefault="00965AC4" w:rsidP="00C84BCF">
            <w:pPr>
              <w:rPr>
                <w:rFonts w:ascii="Calibri" w:eastAsia="DFKai-SB" w:hAnsi="Calibri" w:cs="Calibri"/>
                <w:spacing w:val="-2"/>
                <w:w w:val="70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無意義字流暢度</w:t>
            </w:r>
          </w:p>
        </w:tc>
        <w:tc>
          <w:tcPr>
            <w:tcW w:w="2052" w:type="dxa"/>
          </w:tcPr>
          <w:p w14:paraId="13C6A800" w14:textId="26932978" w:rsidR="004071BB" w:rsidRPr="0089603D" w:rsidRDefault="009F6A17" w:rsidP="00C84BCF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  <w:r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兒童</w:t>
            </w:r>
            <w:r w:rsidR="003C7095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知道每個</w:t>
            </w:r>
            <w:r w:rsidR="00965AC4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字母</w:t>
            </w:r>
            <w:r w:rsidR="003C7095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的音</w:t>
            </w:r>
            <w:r w:rsidR="007500A8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並能用</w:t>
            </w:r>
            <w:r w:rsidR="00965AC4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字母</w:t>
            </w:r>
            <w:r w:rsidR="00DF099E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音</w:t>
            </w:r>
            <w:r w:rsidR="007500A8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發音並讀字</w:t>
            </w:r>
            <w:r w:rsidR="00376B3B" w:rsidRPr="0089603D">
              <w:rPr>
                <w:rFonts w:ascii="Calibri" w:eastAsia="DFKai-SB" w:hAnsi="Calibri" w:cs="Calibri"/>
                <w:spacing w:val="-2"/>
                <w:w w:val="70"/>
                <w:lang w:eastAsia="zh-TW"/>
              </w:rPr>
              <w:t>。</w:t>
            </w:r>
          </w:p>
        </w:tc>
        <w:tc>
          <w:tcPr>
            <w:tcW w:w="1620" w:type="dxa"/>
          </w:tcPr>
          <w:p w14:paraId="4727C67D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992" w:type="dxa"/>
          </w:tcPr>
          <w:p w14:paraId="5BF695FB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  <w:tc>
          <w:tcPr>
            <w:tcW w:w="1456" w:type="dxa"/>
          </w:tcPr>
          <w:p w14:paraId="1DE49F98" w14:textId="77777777" w:rsidR="004071BB" w:rsidRPr="0089603D" w:rsidRDefault="004071BB" w:rsidP="00666CB1">
            <w:pPr>
              <w:rPr>
                <w:rFonts w:ascii="Calibri" w:eastAsia="DFKai-SB" w:hAnsi="Calibri" w:cs="Calibri"/>
                <w:spacing w:val="-2"/>
                <w:w w:val="70"/>
                <w:lang w:eastAsia="zh-TW"/>
              </w:rPr>
            </w:pPr>
          </w:p>
        </w:tc>
      </w:tr>
    </w:tbl>
    <w:p w14:paraId="1ECE1E8B" w14:textId="77777777" w:rsidR="00AC01AF" w:rsidRPr="0089603D" w:rsidRDefault="00AC01A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EA5711D" w14:textId="3EA1FA5B" w:rsidR="00C84BCF" w:rsidRPr="0089603D" w:rsidRDefault="00B950E9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根據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篩檢</w:t>
      </w:r>
      <w:r w:rsidR="0081209F" w:rsidRPr="0089603D">
        <w:rPr>
          <w:rFonts w:ascii="Calibri" w:eastAsia="DFKai-SB" w:hAnsi="Calibri" w:cs="Calibri"/>
          <w:spacing w:val="-2"/>
          <w:w w:val="70"/>
          <w:lang w:eastAsia="zh-TW"/>
        </w:rPr>
        <w:t>結果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我們的團隊已確定</w:t>
      </w:r>
      <w:r w:rsidR="00194CBA">
        <w:rPr>
          <w:rFonts w:ascii="Calibri" w:eastAsia="DFKai-SB" w:hAnsi="Calibri" w:cs="Calibri" w:hint="eastAsia"/>
          <w:spacing w:val="-2"/>
          <w:w w:val="70"/>
          <w:lang w:eastAsia="zh-TW"/>
        </w:rPr>
        <w:t>兒童可能需要</w:t>
      </w:r>
      <w:r w:rsidR="00A634AF" w:rsidRPr="0089603D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A634AF" w:rsidRPr="0089603D">
        <w:rPr>
          <w:rFonts w:ascii="Calibri" w:eastAsia="DFKai-SB" w:hAnsi="Calibri" w:cs="Calibri"/>
          <w:spacing w:val="-2"/>
          <w:w w:val="70"/>
          <w:lang w:eastAsia="zh-TW"/>
        </w:rPr>
        <w:t>需求</w:t>
      </w:r>
      <w:r w:rsidR="00955F8A">
        <w:rPr>
          <w:rFonts w:ascii="Calibri" w:eastAsia="DFKai-SB" w:hAnsi="Calibri" w:cs="Calibri"/>
          <w:spacing w:val="-2"/>
          <w:w w:val="70"/>
          <w:lang w:eastAsia="zh-TW"/>
        </w:rPr>
        <w:t>領域</w:t>
      </w:r>
      <w:r w:rsidR="00A634AF" w:rsidRPr="0089603D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725ED2" w:rsidRPr="0089603D">
        <w:rPr>
          <w:rFonts w:ascii="Calibri" w:eastAsia="DFKai-SB" w:hAnsi="Calibri" w:cs="Calibri"/>
          <w:spacing w:val="-2"/>
          <w:w w:val="70"/>
          <w:lang w:eastAsia="zh-TW"/>
        </w:rPr>
        <w:t>重點補充教學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4319146E" w14:textId="77777777" w:rsidR="00C84BCF" w:rsidRPr="0089603D" w:rsidRDefault="00C84BC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34319681" w14:textId="1634D0BC" w:rsidR="00C84BCF" w:rsidRPr="0089603D" w:rsidRDefault="00477972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為協助</w:t>
      </w:r>
      <w:r w:rsidR="009F6A17" w:rsidRPr="0089603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達到</w:t>
      </w:r>
      <w:r w:rsidR="001217B8" w:rsidRPr="0089603D">
        <w:rPr>
          <w:rFonts w:ascii="Calibri" w:eastAsia="DFKai-SB" w:hAnsi="Calibri" w:cs="Calibri"/>
          <w:spacing w:val="-2"/>
          <w:w w:val="70"/>
          <w:lang w:eastAsia="zh-TW"/>
        </w:rPr>
        <w:t>年級程度的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BA0485" w:rsidRPr="0089603D">
        <w:rPr>
          <w:rFonts w:ascii="Calibri" w:eastAsia="DFKai-SB" w:hAnsi="Calibri" w:cs="Calibri"/>
          <w:spacing w:val="-2"/>
          <w:w w:val="70"/>
          <w:lang w:eastAsia="zh-TW"/>
        </w:rPr>
        <w:t>標準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BA0485" w:rsidRPr="0089603D">
        <w:rPr>
          <w:rFonts w:ascii="Calibri" w:eastAsia="DFKai-SB" w:hAnsi="Calibri" w:cs="Calibri"/>
          <w:spacing w:val="-2"/>
          <w:w w:val="70"/>
          <w:lang w:eastAsia="zh-TW"/>
        </w:rPr>
        <w:t>核心閱讀教學以外會提供下列補充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BA0485" w:rsidRPr="0089603D">
        <w:rPr>
          <w:rFonts w:ascii="Calibri" w:eastAsia="DFKai-SB" w:hAnsi="Calibri" w:cs="Calibri"/>
          <w:spacing w:val="-2"/>
          <w:w w:val="70"/>
          <w:lang w:eastAsia="zh-TW"/>
        </w:rPr>
        <w:t>輔助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6D67A4D5" w14:textId="77777777" w:rsidR="00C84BCF" w:rsidRPr="0089603D" w:rsidRDefault="00C84BC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663235B2" w14:textId="37D73223" w:rsidR="00C84BCF" w:rsidRPr="0089603D" w:rsidRDefault="00013C5B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干預</w:t>
      </w:r>
      <w:r w:rsidR="005F69B9" w:rsidRPr="0089603D">
        <w:rPr>
          <w:rFonts w:ascii="Calibri" w:eastAsia="DFKai-SB" w:hAnsi="Calibri" w:cs="Calibri"/>
          <w:spacing w:val="-2"/>
          <w:w w:val="70"/>
          <w:lang w:eastAsia="zh-TW"/>
        </w:rPr>
        <w:t>名稱</w:t>
      </w:r>
      <w:r w:rsidR="00C84BCF" w:rsidRPr="0089603D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內容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4BE72CF9" w14:textId="77777777" w:rsidR="00C84BCF" w:rsidRPr="0089603D" w:rsidRDefault="00C84BC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0984C103" w14:textId="3BE2A994" w:rsidR="00C84BCF" w:rsidRPr="0089603D" w:rsidRDefault="000B3553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每天分鐘數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C84BCF" w:rsidRPr="0089603D">
        <w:rPr>
          <w:rFonts w:ascii="Calibri" w:eastAsia="DFKai-SB" w:hAnsi="Calibri" w:cs="Calibri"/>
          <w:spacing w:val="-2"/>
          <w:w w:val="70"/>
          <w:lang w:eastAsia="zh-TW"/>
        </w:rPr>
        <w:t>_____/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每週天數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C84BCF" w:rsidRPr="0089603D">
        <w:rPr>
          <w:rFonts w:ascii="Calibri" w:eastAsia="DFKai-SB" w:hAnsi="Calibri" w:cs="Calibri"/>
          <w:spacing w:val="-2"/>
          <w:w w:val="70"/>
          <w:lang w:eastAsia="zh-TW"/>
        </w:rPr>
        <w:t>_____</w:t>
      </w:r>
    </w:p>
    <w:p w14:paraId="7A971B8B" w14:textId="77777777" w:rsidR="006710F4" w:rsidRPr="0089603D" w:rsidRDefault="006710F4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20892B1" w14:textId="4EF39337" w:rsidR="006710F4" w:rsidRPr="0089603D" w:rsidRDefault="006F6786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教師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6710F4" w:rsidRPr="0089603D">
        <w:rPr>
          <w:rFonts w:ascii="Calibri" w:eastAsia="DFKai-SB" w:hAnsi="Calibri" w:cs="Calibri"/>
          <w:spacing w:val="-2"/>
          <w:w w:val="70"/>
          <w:lang w:eastAsia="zh-TW"/>
        </w:rPr>
        <w:t>_______________________</w:t>
      </w:r>
    </w:p>
    <w:p w14:paraId="44ED57A5" w14:textId="77777777" w:rsidR="00C84BCF" w:rsidRPr="0089603D" w:rsidRDefault="00C84BC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18ED59F" w14:textId="71A8FFF9" w:rsidR="00C84BCF" w:rsidRPr="0089603D" w:rsidRDefault="00506A9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2B2B03" w:rsidRPr="0089603D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 w:rsidR="00044F2E" w:rsidRPr="0089603D">
        <w:rPr>
          <w:rFonts w:ascii="Calibri" w:eastAsia="DFKai-SB" w:hAnsi="Calibri" w:cs="Calibri"/>
          <w:spacing w:val="-2"/>
          <w:w w:val="70"/>
          <w:lang w:eastAsia="zh-TW"/>
        </w:rPr>
        <w:t>每</w:t>
      </w:r>
      <w:r w:rsidR="00044F2E" w:rsidRPr="0089603D">
        <w:rPr>
          <w:rFonts w:ascii="Calibri" w:eastAsia="DFKai-SB" w:hAnsi="Calibri" w:cs="Calibri"/>
          <w:spacing w:val="-2"/>
          <w:w w:val="70"/>
          <w:lang w:eastAsia="zh-TW"/>
        </w:rPr>
        <w:t>____</w:t>
      </w:r>
      <w:r w:rsidR="00044F2E" w:rsidRPr="0089603D">
        <w:rPr>
          <w:rFonts w:ascii="Calibri" w:eastAsia="DFKai-SB" w:hAnsi="Calibri" w:cs="Calibri"/>
          <w:spacing w:val="-2"/>
          <w:w w:val="70"/>
          <w:lang w:eastAsia="zh-TW"/>
        </w:rPr>
        <w:t>週</w:t>
      </w:r>
      <w:r w:rsidR="002B2B03" w:rsidRPr="0089603D">
        <w:rPr>
          <w:rFonts w:ascii="Calibri" w:eastAsia="DFKai-SB" w:hAnsi="Calibri" w:cs="Calibri"/>
          <w:spacing w:val="-2"/>
          <w:w w:val="70"/>
          <w:lang w:eastAsia="zh-TW"/>
        </w:rPr>
        <w:t>會監督</w:t>
      </w:r>
      <w:r w:rsidR="009F6A17" w:rsidRPr="0089603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044F2E" w:rsidRPr="0089603D">
        <w:rPr>
          <w:rFonts w:ascii="Calibri" w:eastAsia="DFKai-SB" w:hAnsi="Calibri" w:cs="Calibri"/>
          <w:spacing w:val="-2"/>
          <w:w w:val="70"/>
          <w:lang w:eastAsia="zh-TW"/>
        </w:rPr>
        <w:t>的進展</w:t>
      </w:r>
      <w:r w:rsidR="00905E2F" w:rsidRPr="0089603D">
        <w:rPr>
          <w:rFonts w:ascii="Calibri" w:eastAsia="DFKai-SB" w:hAnsi="Calibri" w:cs="Calibri"/>
          <w:spacing w:val="-2"/>
          <w:w w:val="70"/>
          <w:lang w:eastAsia="zh-TW"/>
        </w:rPr>
        <w:t>以協助</w:t>
      </w:r>
      <w:r w:rsidR="00B26014" w:rsidRPr="0089603D">
        <w:rPr>
          <w:rFonts w:ascii="Calibri" w:eastAsia="DFKai-SB" w:hAnsi="Calibri" w:cs="Calibri"/>
          <w:spacing w:val="-2"/>
          <w:w w:val="70"/>
          <w:lang w:eastAsia="zh-TW"/>
        </w:rPr>
        <w:t>做</w:t>
      </w:r>
      <w:r w:rsidR="006C6B55" w:rsidRPr="0089603D">
        <w:rPr>
          <w:rFonts w:ascii="Calibri" w:eastAsia="DFKai-SB" w:hAnsi="Calibri" w:cs="Calibri"/>
          <w:spacing w:val="-2"/>
          <w:w w:val="70"/>
          <w:lang w:eastAsia="zh-TW"/>
        </w:rPr>
        <w:t>必要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2B1468" w:rsidRPr="0089603D">
        <w:rPr>
          <w:rFonts w:ascii="Calibri" w:eastAsia="DFKai-SB" w:hAnsi="Calibri" w:cs="Calibri"/>
          <w:spacing w:val="-2"/>
          <w:w w:val="70"/>
          <w:lang w:eastAsia="zh-TW"/>
        </w:rPr>
        <w:t>輔導</w:t>
      </w:r>
      <w:r w:rsidR="00B26014" w:rsidRPr="0089603D">
        <w:rPr>
          <w:rFonts w:ascii="Calibri" w:eastAsia="DFKai-SB" w:hAnsi="Calibri" w:cs="Calibri"/>
          <w:spacing w:val="-2"/>
          <w:w w:val="70"/>
          <w:lang w:eastAsia="zh-TW"/>
        </w:rPr>
        <w:t>調整的相關決策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023D07" w:rsidRPr="0089603D">
        <w:rPr>
          <w:rFonts w:ascii="Calibri" w:eastAsia="DFKai-SB" w:hAnsi="Calibri" w:cs="Calibri"/>
          <w:spacing w:val="-2"/>
          <w:w w:val="70"/>
          <w:lang w:eastAsia="zh-TW"/>
        </w:rPr>
        <w:t>我們會提供您</w:t>
      </w:r>
      <w:r w:rsidR="009F6A17" w:rsidRPr="0089603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6C6B55" w:rsidRPr="0089603D">
        <w:rPr>
          <w:rFonts w:ascii="Calibri" w:eastAsia="DFKai-SB" w:hAnsi="Calibri" w:cs="Calibri"/>
          <w:spacing w:val="-2"/>
          <w:w w:val="70"/>
          <w:lang w:eastAsia="zh-TW"/>
        </w:rPr>
        <w:t>的進展及</w:t>
      </w:r>
      <w:r w:rsidR="002B1468" w:rsidRPr="0089603D">
        <w:rPr>
          <w:rFonts w:ascii="Calibri" w:eastAsia="DFKai-SB" w:hAnsi="Calibri" w:cs="Calibri"/>
          <w:spacing w:val="-2"/>
          <w:w w:val="70"/>
          <w:lang w:eastAsia="zh-TW"/>
        </w:rPr>
        <w:t>教學輔導</w:t>
      </w:r>
      <w:r w:rsidR="006C6B55" w:rsidRPr="0089603D">
        <w:rPr>
          <w:rFonts w:ascii="Calibri" w:eastAsia="DFKai-SB" w:hAnsi="Calibri" w:cs="Calibri"/>
          <w:spacing w:val="-2"/>
          <w:w w:val="70"/>
          <w:lang w:eastAsia="zh-TW"/>
        </w:rPr>
        <w:t>變更計畫</w:t>
      </w:r>
      <w:r w:rsidR="002F056B" w:rsidRPr="0089603D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="00023D07" w:rsidRPr="0089603D">
        <w:rPr>
          <w:rFonts w:ascii="Calibri" w:eastAsia="DFKai-SB" w:hAnsi="Calibri" w:cs="Calibri"/>
          <w:spacing w:val="-2"/>
          <w:w w:val="70"/>
          <w:lang w:eastAsia="zh-TW"/>
        </w:rPr>
        <w:t>最新資料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44600101" w14:textId="77777777" w:rsidR="00C84BCF" w:rsidRPr="0089603D" w:rsidRDefault="00C84BC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3EBE5A5" w14:textId="13EF1CDA" w:rsidR="007F6518" w:rsidRPr="0089603D" w:rsidRDefault="00C37548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篩檢人員</w:t>
      </w:r>
      <w:r w:rsidR="005D1161" w:rsidRPr="0089603D">
        <w:rPr>
          <w:rFonts w:ascii="Calibri" w:eastAsia="DFKai-SB" w:hAnsi="Calibri" w:cs="Calibri"/>
          <w:spacing w:val="-2"/>
          <w:w w:val="70"/>
          <w:lang w:eastAsia="zh-TW"/>
        </w:rPr>
        <w:t>不是全面</w:t>
      </w:r>
      <w:r w:rsidR="005F69B9" w:rsidRPr="0089603D">
        <w:rPr>
          <w:rFonts w:ascii="Calibri" w:eastAsia="DFKai-SB" w:hAnsi="Calibri" w:cs="Calibri"/>
          <w:spacing w:val="-2"/>
          <w:w w:val="70"/>
          <w:lang w:eastAsia="zh-TW"/>
        </w:rPr>
        <w:t>評量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篩檢結果協助</w:t>
      </w:r>
      <w:r w:rsidR="00506A9F" w:rsidRPr="0089603D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識別可能表現部分</w:t>
      </w:r>
      <w:r w:rsidR="00416A7F" w:rsidRPr="0089603D">
        <w:rPr>
          <w:rFonts w:ascii="Calibri" w:eastAsia="DFKai-SB" w:hAnsi="Calibri" w:cs="Calibri"/>
          <w:spacing w:val="-2"/>
          <w:w w:val="70"/>
          <w:lang w:eastAsia="zh-TW"/>
        </w:rPr>
        <w:t>閱讀困難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風險的學生</w:t>
      </w:r>
      <w:r w:rsidR="005D1161" w:rsidRPr="0089603D">
        <w:rPr>
          <w:rFonts w:ascii="Calibri" w:eastAsia="DFKai-SB" w:hAnsi="Calibri" w:cs="Calibri"/>
          <w:spacing w:val="-2"/>
          <w:w w:val="70"/>
          <w:lang w:eastAsia="zh-TW"/>
        </w:rPr>
        <w:t>以提供早期</w:t>
      </w:r>
      <w:r w:rsidR="00013C5B" w:rsidRPr="0089603D">
        <w:rPr>
          <w:rFonts w:ascii="Calibri" w:eastAsia="DFKai-SB" w:hAnsi="Calibri" w:cs="Calibri"/>
          <w:spacing w:val="-2"/>
          <w:w w:val="70"/>
          <w:lang w:eastAsia="zh-TW"/>
        </w:rPr>
        <w:t>干預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5D1161" w:rsidRPr="0089603D">
        <w:rPr>
          <w:rFonts w:ascii="Calibri" w:eastAsia="DFKai-SB" w:hAnsi="Calibri" w:cs="Calibri"/>
          <w:spacing w:val="-2"/>
          <w:w w:val="70"/>
          <w:lang w:eastAsia="zh-TW"/>
        </w:rPr>
        <w:t>早期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篩檢</w:t>
      </w:r>
      <w:r w:rsidR="005D1161" w:rsidRPr="0089603D">
        <w:rPr>
          <w:rFonts w:ascii="Calibri" w:eastAsia="DFKai-SB" w:hAnsi="Calibri" w:cs="Calibri"/>
          <w:spacing w:val="-2"/>
          <w:w w:val="70"/>
          <w:lang w:eastAsia="zh-TW"/>
        </w:rPr>
        <w:t>及</w:t>
      </w:r>
      <w:r w:rsidR="00013C5B" w:rsidRPr="0089603D">
        <w:rPr>
          <w:rFonts w:ascii="Calibri" w:eastAsia="DFKai-SB" w:hAnsi="Calibri" w:cs="Calibri"/>
          <w:spacing w:val="-2"/>
          <w:w w:val="70"/>
          <w:lang w:eastAsia="zh-TW"/>
        </w:rPr>
        <w:t>干預</w:t>
      </w:r>
      <w:r w:rsidR="005D1161" w:rsidRPr="0089603D">
        <w:rPr>
          <w:rFonts w:ascii="Calibri" w:eastAsia="DFKai-SB" w:hAnsi="Calibri" w:cs="Calibri"/>
          <w:spacing w:val="-2"/>
          <w:w w:val="70"/>
          <w:lang w:eastAsia="zh-TW"/>
        </w:rPr>
        <w:t>能顯著預防發展</w:t>
      </w:r>
      <w:r w:rsidR="00416A7F" w:rsidRPr="0089603D">
        <w:rPr>
          <w:rFonts w:ascii="Calibri" w:eastAsia="DFKai-SB" w:hAnsi="Calibri" w:cs="Calibri"/>
          <w:spacing w:val="-2"/>
          <w:w w:val="70"/>
          <w:lang w:eastAsia="zh-TW"/>
        </w:rPr>
        <w:t>閱讀困難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9A7D63" w:rsidRPr="0089603D">
        <w:rPr>
          <w:rFonts w:ascii="Calibri" w:eastAsia="DFKai-SB" w:hAnsi="Calibri" w:cs="Calibri"/>
          <w:spacing w:val="-2"/>
          <w:w w:val="70"/>
          <w:lang w:eastAsia="zh-TW"/>
        </w:rPr>
        <w:t>我們致力於</w:t>
      </w:r>
      <w:r w:rsidR="009F6A17" w:rsidRPr="0089603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9A7D63" w:rsidRPr="0089603D">
        <w:rPr>
          <w:rFonts w:ascii="Calibri" w:eastAsia="DFKai-SB" w:hAnsi="Calibri" w:cs="Calibri"/>
          <w:spacing w:val="-2"/>
          <w:w w:val="70"/>
          <w:lang w:eastAsia="zh-TW"/>
        </w:rPr>
        <w:t>的學術成功並很高興能有機會提供</w:t>
      </w:r>
      <w:r w:rsidR="009F6A17" w:rsidRPr="0089603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9A7D63" w:rsidRPr="0089603D">
        <w:rPr>
          <w:rFonts w:ascii="Calibri" w:eastAsia="DFKai-SB" w:hAnsi="Calibri" w:cs="Calibri"/>
          <w:spacing w:val="-2"/>
          <w:w w:val="70"/>
          <w:lang w:eastAsia="zh-TW"/>
        </w:rPr>
        <w:t>必要教學及</w:t>
      </w:r>
      <w:r w:rsidR="002B1468" w:rsidRPr="0089603D">
        <w:rPr>
          <w:rFonts w:ascii="Calibri" w:eastAsia="DFKai-SB" w:hAnsi="Calibri" w:cs="Calibri"/>
          <w:spacing w:val="-2"/>
          <w:w w:val="70"/>
          <w:lang w:eastAsia="zh-TW"/>
        </w:rPr>
        <w:t>輔導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。家長</w:t>
      </w:r>
      <w:r w:rsidR="0057022E" w:rsidRPr="0089603D">
        <w:rPr>
          <w:rFonts w:ascii="Calibri" w:eastAsia="DFKai-SB" w:hAnsi="Calibri" w:cs="Calibri"/>
          <w:spacing w:val="-2"/>
          <w:w w:val="70"/>
          <w:lang w:eastAsia="zh-TW"/>
        </w:rPr>
        <w:t>能與學校充分配合以提供學生額外練習發展重要的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57022E" w:rsidRPr="0089603D">
        <w:rPr>
          <w:rFonts w:ascii="Calibri" w:eastAsia="DFKai-SB" w:hAnsi="Calibri" w:cs="Calibri"/>
          <w:spacing w:val="-2"/>
          <w:w w:val="70"/>
          <w:lang w:eastAsia="zh-TW"/>
        </w:rPr>
        <w:t>能力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D6399A" w:rsidRPr="0089603D">
        <w:rPr>
          <w:rFonts w:ascii="Calibri" w:eastAsia="DFKai-SB" w:hAnsi="Calibri" w:cs="Calibri"/>
          <w:spacing w:val="-2"/>
          <w:w w:val="70"/>
          <w:lang w:eastAsia="zh-TW"/>
        </w:rPr>
        <w:t>欲瞭解</w:t>
      </w:r>
      <w:r w:rsidR="00E54620" w:rsidRPr="0089603D">
        <w:rPr>
          <w:rFonts w:ascii="Calibri" w:eastAsia="DFKai-SB" w:hAnsi="Calibri" w:cs="Calibri"/>
          <w:spacing w:val="-2"/>
          <w:w w:val="70"/>
          <w:lang w:eastAsia="zh-TW"/>
        </w:rPr>
        <w:t>家中</w:t>
      </w:r>
      <w:r w:rsidR="002B1468" w:rsidRPr="0089603D">
        <w:rPr>
          <w:rFonts w:ascii="Calibri" w:eastAsia="DFKai-SB" w:hAnsi="Calibri" w:cs="Calibri"/>
          <w:spacing w:val="-2"/>
          <w:w w:val="70"/>
          <w:lang w:eastAsia="zh-TW"/>
        </w:rPr>
        <w:t>輔導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E54620" w:rsidRPr="0089603D">
        <w:rPr>
          <w:rFonts w:ascii="Calibri" w:eastAsia="DFKai-SB" w:hAnsi="Calibri" w:cs="Calibri"/>
          <w:spacing w:val="-2"/>
          <w:w w:val="70"/>
          <w:lang w:eastAsia="zh-TW"/>
        </w:rPr>
        <w:t>發展活動</w:t>
      </w:r>
      <w:r w:rsidR="00D6399A" w:rsidRPr="0089603D">
        <w:rPr>
          <w:rFonts w:ascii="Calibri" w:eastAsia="DFKai-SB" w:hAnsi="Calibri" w:cs="Calibri"/>
          <w:spacing w:val="-2"/>
          <w:w w:val="70"/>
          <w:lang w:eastAsia="zh-TW"/>
        </w:rPr>
        <w:t>資料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D6399A" w:rsidRPr="0089603D">
        <w:rPr>
          <w:rFonts w:ascii="Calibri" w:eastAsia="DFKai-SB" w:hAnsi="Calibri" w:cs="Calibri"/>
          <w:spacing w:val="-2"/>
          <w:w w:val="70"/>
          <w:lang w:eastAsia="zh-TW"/>
        </w:rPr>
        <w:t>請參考下方提供的資源清單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4127B2A2" w14:textId="77777777" w:rsidR="007F6518" w:rsidRPr="0089603D" w:rsidRDefault="007F6518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D559545" w14:textId="56255873" w:rsidR="00C84BCF" w:rsidRPr="0089603D" w:rsidRDefault="0051038E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若您對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篩檢</w:t>
      </w:r>
      <w:r w:rsidR="0056670C" w:rsidRPr="0089603D">
        <w:rPr>
          <w:rFonts w:ascii="Calibri" w:eastAsia="DFKai-SB" w:hAnsi="Calibri" w:cs="Calibri"/>
          <w:spacing w:val="-2"/>
          <w:w w:val="70"/>
          <w:lang w:eastAsia="zh-TW"/>
        </w:rPr>
        <w:t>結果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、補充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2B1468" w:rsidRPr="0089603D">
        <w:rPr>
          <w:rFonts w:ascii="Calibri" w:eastAsia="DFKai-SB" w:hAnsi="Calibri" w:cs="Calibri"/>
          <w:spacing w:val="-2"/>
          <w:w w:val="70"/>
          <w:lang w:eastAsia="zh-TW"/>
        </w:rPr>
        <w:t>輔導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計畫或</w:t>
      </w:r>
      <w:r w:rsidR="009F6A17" w:rsidRPr="0089603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AE5D4E" w:rsidRPr="0089603D">
        <w:rPr>
          <w:rFonts w:ascii="Calibri" w:eastAsia="DFKai-SB" w:hAnsi="Calibri" w:cs="Calibri"/>
          <w:spacing w:val="-2"/>
          <w:w w:val="70"/>
          <w:lang w:eastAsia="zh-TW"/>
        </w:rPr>
        <w:t>學習需求及進展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有任何問題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AE5D4E" w:rsidRPr="0089603D">
        <w:rPr>
          <w:rFonts w:ascii="Calibri" w:eastAsia="DFKai-SB" w:hAnsi="Calibri" w:cs="Calibri"/>
          <w:spacing w:val="-2"/>
          <w:w w:val="70"/>
          <w:lang w:eastAsia="zh-TW"/>
        </w:rPr>
        <w:t>請聯絡課堂教師或</w:t>
      </w:r>
      <w:r w:rsidR="00CB0A4F" w:rsidRPr="0089603D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506A9F" w:rsidRPr="0089603D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AE5D4E" w:rsidRPr="0089603D">
        <w:rPr>
          <w:rFonts w:ascii="Calibri" w:eastAsia="DFKai-SB" w:hAnsi="Calibri" w:cs="Calibri"/>
          <w:spacing w:val="-2"/>
          <w:w w:val="70"/>
          <w:lang w:eastAsia="zh-TW"/>
        </w:rPr>
        <w:t>代表</w:t>
      </w:r>
      <w:r w:rsidR="00CB0A4F" w:rsidRPr="0089603D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6EED42FD" w14:textId="77777777" w:rsidR="00C60D2C" w:rsidRPr="0089603D" w:rsidRDefault="00C60D2C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F2FD0C9" w14:textId="3354A962" w:rsidR="00C60D2C" w:rsidRPr="0089603D" w:rsidRDefault="00C60D2C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506A9F" w:rsidRPr="0089603D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3D3D4C" w:rsidRPr="0089603D">
        <w:rPr>
          <w:rFonts w:ascii="Calibri" w:eastAsia="DFKai-SB" w:hAnsi="Calibri" w:cs="Calibri"/>
          <w:spacing w:val="-2"/>
          <w:w w:val="70"/>
          <w:lang w:eastAsia="zh-TW"/>
        </w:rPr>
        <w:t>代表聯絡姓名</w:t>
      </w:r>
      <w:r w:rsidR="0089603D" w:rsidRPr="0089603D">
        <w:rPr>
          <w:rFonts w:ascii="Calibri" w:eastAsia="DFKai-SB" w:hAnsi="Calibri" w:cs="Calibri"/>
          <w:spacing w:val="-2"/>
          <w:w w:val="70"/>
          <w:lang w:eastAsia="zh-TW"/>
        </w:rPr>
        <w:t>、電話號碼、電子郵件地址</w:t>
      </w:r>
      <w:r w:rsidRPr="0089603D">
        <w:rPr>
          <w:rFonts w:ascii="Calibri" w:eastAsia="DFKai-SB" w:hAnsi="Calibri" w:cs="Calibri"/>
          <w:spacing w:val="-2"/>
          <w:w w:val="70"/>
          <w:lang w:eastAsia="zh-TW"/>
        </w:rPr>
        <w:t>]</w:t>
      </w:r>
    </w:p>
    <w:p w14:paraId="43545AF8" w14:textId="77777777" w:rsidR="00C84BCF" w:rsidRPr="0089603D" w:rsidRDefault="00C84BC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646C146" w14:textId="60A636DC" w:rsidR="00C84BCF" w:rsidRPr="0089603D" w:rsidRDefault="003D3D4C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敬上</w:t>
      </w:r>
    </w:p>
    <w:p w14:paraId="0371710D" w14:textId="77777777" w:rsidR="00C84BCF" w:rsidRPr="0089603D" w:rsidRDefault="00C84BC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73686D86" w14:textId="77777777" w:rsidR="001C0DBA" w:rsidRPr="0089603D" w:rsidRDefault="001C0DBA" w:rsidP="001C0DBA">
      <w:pPr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14:paraId="4FEBC82B" w14:textId="453DC233" w:rsidR="001C0DBA" w:rsidRPr="0089603D" w:rsidRDefault="00376B3B" w:rsidP="001C0DBA">
      <w:pPr>
        <w:rPr>
          <w:rFonts w:ascii="Calibri" w:eastAsia="DFKai-SB" w:hAnsi="Calibri" w:cs="Calibri"/>
          <w:b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b/>
          <w:spacing w:val="-2"/>
          <w:w w:val="70"/>
          <w:lang w:eastAsia="zh-TW"/>
        </w:rPr>
        <w:t>家長</w:t>
      </w:r>
      <w:r w:rsidR="00603C56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家中</w:t>
      </w:r>
      <w:r w:rsidR="002B1468" w:rsidRPr="0089603D">
        <w:rPr>
          <w:rFonts w:ascii="Calibri" w:eastAsia="DFKai-SB" w:hAnsi="Calibri" w:cs="Calibri"/>
          <w:b/>
          <w:spacing w:val="-2"/>
          <w:w w:val="70"/>
          <w:lang w:eastAsia="zh-TW"/>
        </w:rPr>
        <w:t>輔導</w:t>
      </w:r>
      <w:r w:rsidR="007A0808" w:rsidRPr="0089603D">
        <w:rPr>
          <w:rFonts w:ascii="Calibri" w:eastAsia="DFKai-SB" w:hAnsi="Calibri" w:cs="Calibri"/>
          <w:b/>
          <w:spacing w:val="-2"/>
          <w:w w:val="70"/>
          <w:lang w:eastAsia="zh-TW"/>
        </w:rPr>
        <w:t>閱讀</w:t>
      </w:r>
      <w:r w:rsidR="00603C56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資源</w:t>
      </w:r>
      <w:r w:rsidRPr="0089603D">
        <w:rPr>
          <w:rFonts w:ascii="Calibri" w:eastAsia="DFKai-SB" w:hAnsi="Calibri" w:cs="Calibri"/>
          <w:b/>
          <w:spacing w:val="-2"/>
          <w:w w:val="70"/>
          <w:lang w:eastAsia="zh-TW"/>
        </w:rPr>
        <w:t>：</w:t>
      </w:r>
    </w:p>
    <w:p w14:paraId="236AF290" w14:textId="77777777" w:rsidR="001C0DBA" w:rsidRPr="0089603D" w:rsidRDefault="001C0DBA" w:rsidP="001C0DBA">
      <w:pPr>
        <w:ind w:left="-450" w:firstLine="450"/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14:paraId="58E84917" w14:textId="44FEEA2B" w:rsidR="001C0DBA" w:rsidRPr="0089603D" w:rsidRDefault="00711C9F" w:rsidP="001C0DBA">
      <w:pPr>
        <w:ind w:left="-450" w:firstLine="450"/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全國家庭學習中心</w:t>
      </w:r>
      <w:r w:rsidR="00376B3B" w:rsidRPr="0089603D">
        <w:rPr>
          <w:rFonts w:ascii="Calibri" w:eastAsia="DFKai-SB" w:hAnsi="Calibri" w:cs="Calibri"/>
          <w:spacing w:val="-2"/>
          <w:w w:val="70"/>
        </w:rPr>
        <w:t>：</w:t>
      </w:r>
      <w:hyperlink r:id="rId6" w:history="1">
        <w:r w:rsidR="007E7EF4" w:rsidRPr="00EE0270">
          <w:rPr>
            <w:rStyle w:val="Hyperlink"/>
            <w:rFonts w:asciiTheme="majorHAnsi" w:hAnsiTheme="majorHAnsi"/>
            <w:spacing w:val="-2"/>
            <w:w w:val="70"/>
          </w:rPr>
          <w:t>http://familieslearning.org</w:t>
        </w:r>
      </w:hyperlink>
      <w:hyperlink r:id="rId7" w:history="1">
        <w:r w:rsidR="007E7EF4" w:rsidRPr="00EE0270">
          <w:rPr>
            <w:rStyle w:val="Hyperlink"/>
            <w:rFonts w:asciiTheme="majorHAnsi" w:hAnsiTheme="majorHAnsi"/>
            <w:spacing w:val="-2"/>
            <w:w w:val="70"/>
          </w:rPr>
          <w:t>/</w:t>
        </w:r>
      </w:hyperlink>
    </w:p>
    <w:p w14:paraId="6248DBD5" w14:textId="77777777" w:rsidR="001C0DBA" w:rsidRPr="0089603D" w:rsidRDefault="001C0DBA" w:rsidP="001C0DBA">
      <w:pPr>
        <w:rPr>
          <w:rFonts w:ascii="Calibri" w:eastAsia="DFKai-SB" w:hAnsi="Calibri" w:cs="Calibri"/>
          <w:spacing w:val="-2"/>
          <w:w w:val="70"/>
        </w:rPr>
      </w:pPr>
    </w:p>
    <w:p w14:paraId="20266A79" w14:textId="03954FC0" w:rsidR="001C0DBA" w:rsidRPr="0089603D" w:rsidRDefault="00341E3E" w:rsidP="001C0DBA">
      <w:pPr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全國改善讀寫能力中心</w:t>
      </w:r>
      <w:r w:rsidR="00447882">
        <w:rPr>
          <w:rFonts w:ascii="Calibri" w:eastAsia="DFKai-SB" w:hAnsi="Calibri" w:cs="Calibri"/>
          <w:spacing w:val="-2"/>
          <w:w w:val="70"/>
        </w:rPr>
        <w:t>（</w:t>
      </w:r>
      <w:r w:rsidR="001C0DBA" w:rsidRPr="0089603D">
        <w:rPr>
          <w:rFonts w:ascii="Calibri" w:eastAsia="DFKai-SB" w:hAnsi="Calibri" w:cs="Calibri"/>
          <w:spacing w:val="-2"/>
          <w:w w:val="70"/>
        </w:rPr>
        <w:t>NCIL</w:t>
      </w:r>
      <w:r w:rsidR="00447882">
        <w:rPr>
          <w:rFonts w:ascii="Calibri" w:eastAsia="DFKai-SB" w:hAnsi="Calibri" w:cs="Calibri"/>
          <w:spacing w:val="-2"/>
          <w:w w:val="70"/>
        </w:rPr>
        <w:t>）</w:t>
      </w:r>
      <w:r w:rsidR="00376B3B" w:rsidRPr="0089603D">
        <w:rPr>
          <w:rFonts w:ascii="Calibri" w:eastAsia="DFKai-SB" w:hAnsi="Calibri" w:cs="Calibri"/>
          <w:spacing w:val="-2"/>
          <w:w w:val="70"/>
        </w:rPr>
        <w:t>：</w:t>
      </w:r>
      <w:hyperlink r:id="rId8" w:history="1">
        <w:r w:rsidR="007B37E2" w:rsidRPr="00EE0270">
          <w:rPr>
            <w:rStyle w:val="Hyperlink"/>
            <w:rFonts w:asciiTheme="majorHAnsi" w:hAnsiTheme="majorHAnsi"/>
            <w:spacing w:val="-2"/>
            <w:w w:val="70"/>
          </w:rPr>
          <w:t>https://improvingliteracy.org/</w:t>
        </w:r>
      </w:hyperlink>
    </w:p>
    <w:p w14:paraId="7CCF739A" w14:textId="77777777" w:rsidR="001C0DBA" w:rsidRPr="0089603D" w:rsidRDefault="001C0DBA" w:rsidP="001C0DBA">
      <w:pPr>
        <w:rPr>
          <w:rFonts w:ascii="Calibri" w:eastAsia="DFKai-SB" w:hAnsi="Calibri" w:cs="Calibri"/>
          <w:spacing w:val="-2"/>
          <w:w w:val="70"/>
        </w:rPr>
      </w:pPr>
    </w:p>
    <w:p w14:paraId="3D92DE5F" w14:textId="12B5FEA3" w:rsidR="001C0DBA" w:rsidRPr="0089603D" w:rsidRDefault="007A0808" w:rsidP="001C0DBA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89603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C17403">
        <w:rPr>
          <w:rFonts w:ascii="Calibri" w:eastAsia="DFKai-SB" w:hAnsi="Calibri" w:cs="Calibri" w:hint="eastAsia"/>
          <w:spacing w:val="-2"/>
          <w:w w:val="70"/>
          <w:lang w:eastAsia="zh-TW"/>
        </w:rPr>
        <w:t>火箭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：</w:t>
      </w:r>
      <w:hyperlink r:id="rId9" w:history="1">
        <w:r w:rsidR="00C91F21" w:rsidRPr="00EE0270">
          <w:rPr>
            <w:rStyle w:val="Hyperlink"/>
            <w:rFonts w:asciiTheme="majorHAnsi" w:hAnsiTheme="majorHAnsi"/>
            <w:spacing w:val="-2"/>
            <w:w w:val="70"/>
            <w:lang w:eastAsia="zh-TW"/>
          </w:rPr>
          <w:t>http://www.readingrockets.org/audience/parents</w:t>
        </w:r>
      </w:hyperlink>
    </w:p>
    <w:p w14:paraId="7BFFCBC5" w14:textId="77777777" w:rsidR="00C84BCF" w:rsidRPr="0089603D" w:rsidRDefault="00C84BCF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31BA4A66" w14:textId="77777777" w:rsidR="00A26B8C" w:rsidRPr="0089603D" w:rsidRDefault="00A26B8C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6948AEA8" w14:textId="76675B0E" w:rsidR="00A26B8C" w:rsidRPr="0089603D" w:rsidRDefault="00447882" w:rsidP="00666CB1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附件</w:t>
      </w:r>
      <w:r w:rsidR="00376B3B" w:rsidRPr="0089603D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5F69B9" w:rsidRPr="0089603D">
        <w:rPr>
          <w:rFonts w:ascii="Calibri" w:eastAsia="DFKai-SB" w:hAnsi="Calibri" w:cs="Calibri"/>
          <w:spacing w:val="-2"/>
          <w:w w:val="70"/>
          <w:lang w:eastAsia="zh-TW"/>
        </w:rPr>
        <w:t>通用</w:t>
      </w:r>
      <w:r w:rsidR="007A0808" w:rsidRPr="0089603D">
        <w:rPr>
          <w:rFonts w:ascii="Calibri" w:eastAsia="DFKai-SB" w:hAnsi="Calibri" w:cs="Calibri"/>
          <w:spacing w:val="-2"/>
          <w:w w:val="70"/>
          <w:lang w:eastAsia="zh-TW"/>
        </w:rPr>
        <w:t>篩檢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及</w:t>
      </w:r>
      <w:r w:rsidR="002B1468" w:rsidRPr="0089603D">
        <w:rPr>
          <w:rFonts w:ascii="Calibri" w:eastAsia="DFKai-SB" w:hAnsi="Calibri" w:cs="Calibri"/>
          <w:spacing w:val="-2"/>
          <w:w w:val="70"/>
          <w:lang w:eastAsia="zh-TW"/>
        </w:rPr>
        <w:t>教學輔導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手冊</w:t>
      </w:r>
    </w:p>
    <w:sectPr w:rsidR="00A26B8C" w:rsidRPr="0089603D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D7728" w14:textId="77777777" w:rsidR="00BD78B7" w:rsidRDefault="00BD78B7" w:rsidP="008913FA">
      <w:r>
        <w:separator/>
      </w:r>
    </w:p>
  </w:endnote>
  <w:endnote w:type="continuationSeparator" w:id="0">
    <w:p w14:paraId="42078E7A" w14:textId="77777777" w:rsidR="00BD78B7" w:rsidRDefault="00BD78B7" w:rsidP="0089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BF698" w14:textId="77777777" w:rsidR="00BD78B7" w:rsidRDefault="00BD78B7" w:rsidP="008913FA">
      <w:r>
        <w:separator/>
      </w:r>
    </w:p>
  </w:footnote>
  <w:footnote w:type="continuationSeparator" w:id="0">
    <w:p w14:paraId="7D980614" w14:textId="77777777" w:rsidR="00BD78B7" w:rsidRDefault="00BD78B7" w:rsidP="0089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B1"/>
    <w:rsid w:val="00010F4D"/>
    <w:rsid w:val="000116F2"/>
    <w:rsid w:val="00013C5B"/>
    <w:rsid w:val="00023D07"/>
    <w:rsid w:val="00044F2E"/>
    <w:rsid w:val="00071535"/>
    <w:rsid w:val="000B2CEE"/>
    <w:rsid w:val="000B3553"/>
    <w:rsid w:val="000D5D18"/>
    <w:rsid w:val="001217B8"/>
    <w:rsid w:val="001910BC"/>
    <w:rsid w:val="00194CBA"/>
    <w:rsid w:val="001A4255"/>
    <w:rsid w:val="001C0DBA"/>
    <w:rsid w:val="00243DD9"/>
    <w:rsid w:val="00282EEA"/>
    <w:rsid w:val="002926EF"/>
    <w:rsid w:val="002B1468"/>
    <w:rsid w:val="002B2B03"/>
    <w:rsid w:val="002F056B"/>
    <w:rsid w:val="00331096"/>
    <w:rsid w:val="00341E3E"/>
    <w:rsid w:val="00354A0B"/>
    <w:rsid w:val="00376B3B"/>
    <w:rsid w:val="003C7095"/>
    <w:rsid w:val="003D3D4C"/>
    <w:rsid w:val="003D6954"/>
    <w:rsid w:val="004037CF"/>
    <w:rsid w:val="004071BB"/>
    <w:rsid w:val="004169C5"/>
    <w:rsid w:val="00416A7F"/>
    <w:rsid w:val="00444808"/>
    <w:rsid w:val="004477C6"/>
    <w:rsid w:val="00447882"/>
    <w:rsid w:val="00451AC2"/>
    <w:rsid w:val="00460CA0"/>
    <w:rsid w:val="004624ED"/>
    <w:rsid w:val="00477972"/>
    <w:rsid w:val="00506A9F"/>
    <w:rsid w:val="0051038E"/>
    <w:rsid w:val="00541000"/>
    <w:rsid w:val="0056670C"/>
    <w:rsid w:val="0057022E"/>
    <w:rsid w:val="0057060A"/>
    <w:rsid w:val="0058253E"/>
    <w:rsid w:val="005D1161"/>
    <w:rsid w:val="005F69B9"/>
    <w:rsid w:val="00603C56"/>
    <w:rsid w:val="00617F5B"/>
    <w:rsid w:val="00624DCA"/>
    <w:rsid w:val="00666CB1"/>
    <w:rsid w:val="006710F4"/>
    <w:rsid w:val="00677BF9"/>
    <w:rsid w:val="006834E5"/>
    <w:rsid w:val="00686F9E"/>
    <w:rsid w:val="006B5D4B"/>
    <w:rsid w:val="006C6B55"/>
    <w:rsid w:val="006C7325"/>
    <w:rsid w:val="006F6786"/>
    <w:rsid w:val="00711C9F"/>
    <w:rsid w:val="00725ED2"/>
    <w:rsid w:val="00734AE2"/>
    <w:rsid w:val="007500A8"/>
    <w:rsid w:val="007A0808"/>
    <w:rsid w:val="007B37E2"/>
    <w:rsid w:val="007B7B99"/>
    <w:rsid w:val="007E7EF4"/>
    <w:rsid w:val="007F6518"/>
    <w:rsid w:val="0081209F"/>
    <w:rsid w:val="00866166"/>
    <w:rsid w:val="008913FA"/>
    <w:rsid w:val="0089603D"/>
    <w:rsid w:val="008A70E3"/>
    <w:rsid w:val="008E361F"/>
    <w:rsid w:val="00905E2F"/>
    <w:rsid w:val="00955F8A"/>
    <w:rsid w:val="009572CD"/>
    <w:rsid w:val="00965AC4"/>
    <w:rsid w:val="00973CFE"/>
    <w:rsid w:val="009A7D63"/>
    <w:rsid w:val="009C655B"/>
    <w:rsid w:val="009E2FD3"/>
    <w:rsid w:val="009F6A17"/>
    <w:rsid w:val="00A26B8C"/>
    <w:rsid w:val="00A634AF"/>
    <w:rsid w:val="00A72030"/>
    <w:rsid w:val="00A824F5"/>
    <w:rsid w:val="00AA6D6A"/>
    <w:rsid w:val="00AC01AF"/>
    <w:rsid w:val="00AE5D4E"/>
    <w:rsid w:val="00B26014"/>
    <w:rsid w:val="00B448A6"/>
    <w:rsid w:val="00B950E9"/>
    <w:rsid w:val="00B978D4"/>
    <w:rsid w:val="00BA0485"/>
    <w:rsid w:val="00BB38FD"/>
    <w:rsid w:val="00BD78B7"/>
    <w:rsid w:val="00BE368F"/>
    <w:rsid w:val="00C17403"/>
    <w:rsid w:val="00C34D95"/>
    <w:rsid w:val="00C37548"/>
    <w:rsid w:val="00C42C2E"/>
    <w:rsid w:val="00C60D2C"/>
    <w:rsid w:val="00C84BCF"/>
    <w:rsid w:val="00C91F21"/>
    <w:rsid w:val="00CB0A4F"/>
    <w:rsid w:val="00CB277A"/>
    <w:rsid w:val="00CD2105"/>
    <w:rsid w:val="00D6399A"/>
    <w:rsid w:val="00D93C0E"/>
    <w:rsid w:val="00DA63F4"/>
    <w:rsid w:val="00DF099E"/>
    <w:rsid w:val="00E26137"/>
    <w:rsid w:val="00E54620"/>
    <w:rsid w:val="00EB65DA"/>
    <w:rsid w:val="00EF1A1C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53CDDE"/>
  <w15:docId w15:val="{0818780A-2A49-4E4F-8131-CD294C2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D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13F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1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13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rovingliteracy.org/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familieslearning.org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milieslearning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eadingrockets.org/audience/parent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2018-10-19T18:35:56+00:00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8A9C35DA-3D9D-4A13-8C42-F26534F7006D}"/>
</file>

<file path=customXml/itemProps2.xml><?xml version="1.0" encoding="utf-8"?>
<ds:datastoreItem xmlns:ds="http://schemas.openxmlformats.org/officeDocument/2006/customXml" ds:itemID="{EE11D8BD-5534-4018-83C9-43702FF113C8}"/>
</file>

<file path=customXml/itemProps3.xml><?xml version="1.0" encoding="utf-8"?>
<ds:datastoreItem xmlns:ds="http://schemas.openxmlformats.org/officeDocument/2006/customXml" ds:itemID="{1446DA49-7B4D-4EE5-8C6F-ACABD563C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cp:lastPrinted>2018-08-24T20:07:00Z</cp:lastPrinted>
  <dcterms:created xsi:type="dcterms:W3CDTF">2018-10-19T17:07:00Z</dcterms:created>
  <dcterms:modified xsi:type="dcterms:W3CDTF">2018-10-19T17:07:00Z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