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67" w:rsidRPr="001B3C2F" w:rsidRDefault="00D41CC5" w:rsidP="005074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MSW </w:t>
      </w:r>
      <w:r w:rsidR="00006A65" w:rsidRPr="001B3C2F">
        <w:rPr>
          <w:rFonts w:ascii="Cambria" w:hAnsi="Cambria"/>
          <w:b/>
          <w:sz w:val="28"/>
          <w:szCs w:val="28"/>
        </w:rPr>
        <w:t>School-Based Business</w:t>
      </w:r>
      <w:r w:rsidR="00535900" w:rsidRPr="001B3C2F">
        <w:rPr>
          <w:rFonts w:ascii="Cambria" w:hAnsi="Cambria"/>
          <w:b/>
          <w:sz w:val="28"/>
          <w:szCs w:val="28"/>
        </w:rPr>
        <w:t>/Work Activity</w:t>
      </w:r>
      <w:r w:rsidR="00006A65" w:rsidRPr="001B3C2F">
        <w:rPr>
          <w:rFonts w:ascii="Cambria" w:hAnsi="Cambria"/>
          <w:b/>
          <w:sz w:val="28"/>
          <w:szCs w:val="28"/>
        </w:rPr>
        <w:t xml:space="preserve"> Self-Assessment Form</w:t>
      </w:r>
    </w:p>
    <w:p w:rsidR="00006A65" w:rsidRPr="0005701E" w:rsidRDefault="00006A65">
      <w:pPr>
        <w:rPr>
          <w:rFonts w:ascii="Cambria" w:hAnsi="Cambria"/>
          <w:sz w:val="12"/>
        </w:rPr>
      </w:pPr>
    </w:p>
    <w:p w:rsidR="00535900" w:rsidRPr="00102F34" w:rsidRDefault="00535900" w:rsidP="00507457">
      <w:pPr>
        <w:tabs>
          <w:tab w:val="left" w:pos="9540"/>
        </w:tabs>
        <w:rPr>
          <w:rFonts w:ascii="Times New Roman" w:hAnsi="Times New Roman" w:cs="Times New Roman"/>
          <w:sz w:val="20"/>
          <w:szCs w:val="20"/>
        </w:rPr>
      </w:pPr>
      <w:r w:rsidRPr="00102F34">
        <w:rPr>
          <w:rFonts w:ascii="Times New Roman" w:hAnsi="Times New Roman" w:cs="Times New Roman"/>
          <w:sz w:val="20"/>
          <w:szCs w:val="20"/>
        </w:rPr>
        <w:t xml:space="preserve">This form is </w:t>
      </w:r>
      <w:r w:rsidR="00E72C35" w:rsidRPr="00102F34">
        <w:rPr>
          <w:rFonts w:ascii="Times New Roman" w:hAnsi="Times New Roman" w:cs="Times New Roman"/>
          <w:sz w:val="20"/>
          <w:szCs w:val="20"/>
        </w:rPr>
        <w:t xml:space="preserve">designed </w:t>
      </w:r>
      <w:r w:rsidR="00AA6142" w:rsidRPr="00102F34">
        <w:rPr>
          <w:rFonts w:ascii="Times New Roman" w:hAnsi="Times New Roman" w:cs="Times New Roman"/>
          <w:sz w:val="20"/>
          <w:szCs w:val="20"/>
        </w:rPr>
        <w:t xml:space="preserve">to be </w:t>
      </w:r>
      <w:r w:rsidR="00E72C35" w:rsidRPr="00102F34">
        <w:rPr>
          <w:rFonts w:ascii="Times New Roman" w:hAnsi="Times New Roman" w:cs="Times New Roman"/>
          <w:sz w:val="20"/>
          <w:szCs w:val="20"/>
        </w:rPr>
        <w:t xml:space="preserve">used </w:t>
      </w:r>
      <w:r w:rsidR="00925690" w:rsidRPr="00102F34">
        <w:rPr>
          <w:rFonts w:ascii="Times New Roman" w:hAnsi="Times New Roman" w:cs="Times New Roman"/>
          <w:sz w:val="20"/>
          <w:szCs w:val="20"/>
        </w:rPr>
        <w:t xml:space="preserve">as a self-assessment tool for </w:t>
      </w:r>
      <w:r w:rsidR="00733266" w:rsidRPr="00102F34">
        <w:rPr>
          <w:rFonts w:ascii="Times New Roman" w:hAnsi="Times New Roman" w:cs="Times New Roman"/>
          <w:sz w:val="20"/>
          <w:szCs w:val="20"/>
        </w:rPr>
        <w:t xml:space="preserve">districts and schools </w:t>
      </w:r>
      <w:r w:rsidR="00CC34CB" w:rsidRPr="00102F34">
        <w:rPr>
          <w:rFonts w:ascii="Times New Roman" w:hAnsi="Times New Roman" w:cs="Times New Roman"/>
          <w:sz w:val="20"/>
          <w:szCs w:val="20"/>
        </w:rPr>
        <w:t xml:space="preserve">to </w:t>
      </w:r>
      <w:r w:rsidRPr="00102F34">
        <w:rPr>
          <w:rFonts w:ascii="Times New Roman" w:hAnsi="Times New Roman" w:cs="Times New Roman"/>
          <w:sz w:val="20"/>
          <w:szCs w:val="20"/>
        </w:rPr>
        <w:t xml:space="preserve">gather information </w:t>
      </w:r>
      <w:r w:rsidR="00E72C35" w:rsidRPr="00102F34">
        <w:rPr>
          <w:rFonts w:ascii="Times New Roman" w:hAnsi="Times New Roman" w:cs="Times New Roman"/>
          <w:sz w:val="20"/>
          <w:szCs w:val="20"/>
        </w:rPr>
        <w:t xml:space="preserve">related </w:t>
      </w:r>
      <w:r w:rsidR="00AA6142" w:rsidRPr="00102F34">
        <w:rPr>
          <w:rFonts w:ascii="Times New Roman" w:hAnsi="Times New Roman" w:cs="Times New Roman"/>
          <w:sz w:val="20"/>
          <w:szCs w:val="20"/>
        </w:rPr>
        <w:t xml:space="preserve">to </w:t>
      </w:r>
      <w:r w:rsidRPr="00102F34">
        <w:rPr>
          <w:rFonts w:ascii="Times New Roman" w:hAnsi="Times New Roman" w:cs="Times New Roman"/>
          <w:sz w:val="20"/>
          <w:szCs w:val="20"/>
        </w:rPr>
        <w:t>the operation of a school-based business or other work activity</w:t>
      </w:r>
      <w:r w:rsidR="00503586" w:rsidRPr="00102F34">
        <w:rPr>
          <w:rFonts w:ascii="Times New Roman" w:hAnsi="Times New Roman" w:cs="Times New Roman"/>
          <w:sz w:val="20"/>
          <w:szCs w:val="20"/>
        </w:rPr>
        <w:t>,</w:t>
      </w:r>
      <w:r w:rsidR="00E72C35" w:rsidRPr="00102F34">
        <w:rPr>
          <w:rFonts w:ascii="Times New Roman" w:hAnsi="Times New Roman" w:cs="Times New Roman"/>
          <w:sz w:val="20"/>
          <w:szCs w:val="20"/>
        </w:rPr>
        <w:t xml:space="preserve"> and to assist in determining whether the business or activity meets the criteria for a Mock Sheltered Workshop (MSW) activity</w:t>
      </w:r>
      <w:r w:rsidR="00C35765">
        <w:rPr>
          <w:rFonts w:ascii="Times New Roman" w:hAnsi="Times New Roman" w:cs="Times New Roman"/>
          <w:sz w:val="20"/>
          <w:szCs w:val="20"/>
        </w:rPr>
        <w:t>.</w:t>
      </w:r>
    </w:p>
    <w:p w:rsidR="00535900" w:rsidRPr="0005701E" w:rsidRDefault="00535900">
      <w:pPr>
        <w:rPr>
          <w:rFonts w:ascii="Cambria" w:hAnsi="Cambria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istrict, School/Site, Date, and Description of Business/Work Activity"/>
      </w:tblPr>
      <w:tblGrid>
        <w:gridCol w:w="4338"/>
        <w:gridCol w:w="5760"/>
        <w:gridCol w:w="3228"/>
      </w:tblGrid>
      <w:tr w:rsidR="00B9182B" w:rsidTr="00B9182B">
        <w:trPr>
          <w:tblHeader/>
        </w:trPr>
        <w:tc>
          <w:tcPr>
            <w:tcW w:w="4338" w:type="dxa"/>
            <w:tcBorders>
              <w:bottom w:val="single" w:sz="4" w:space="0" w:color="auto"/>
            </w:tcBorders>
          </w:tcPr>
          <w:p w:rsidR="00B9182B" w:rsidRDefault="00C85D8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</w:t>
            </w:r>
            <w:bookmarkStart w:id="0" w:name="_GoBack"/>
            <w:bookmarkEnd w:id="0"/>
            <w:r w:rsidR="00B9182B">
              <w:rPr>
                <w:rFonts w:ascii="Cambria" w:hAnsi="Cambria"/>
                <w:sz w:val="18"/>
                <w:szCs w:val="18"/>
              </w:rPr>
              <w:t>istrict: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School/Site: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Date:</w:t>
            </w:r>
          </w:p>
        </w:tc>
      </w:tr>
      <w:tr w:rsidR="00B9182B" w:rsidTr="00B9182B">
        <w:tc>
          <w:tcPr>
            <w:tcW w:w="4338" w:type="dxa"/>
            <w:tcBorders>
              <w:top w:val="single" w:sz="4" w:space="0" w:color="auto"/>
            </w:tcBorders>
          </w:tcPr>
          <w:p w:rsidR="00B9182B" w:rsidRDefault="00B9182B" w:rsidP="00B9182B">
            <w:pPr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B9182B" w:rsidRDefault="00B9182B" w:rsidP="00B9182B">
            <w:pPr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Description of Business/Work Activity: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bottom w:val="single" w:sz="4" w:space="0" w:color="auto"/>
            </w:tcBorders>
          </w:tcPr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</w:p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</w:p>
          <w:p w:rsidR="00B9182B" w:rsidRDefault="00B9182B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9182B" w:rsidRDefault="00B9182B">
      <w:pPr>
        <w:rPr>
          <w:rFonts w:ascii="Cambria" w:hAnsi="Cambria"/>
          <w:sz w:val="18"/>
          <w:szCs w:val="18"/>
        </w:rPr>
      </w:pPr>
    </w:p>
    <w:p w:rsidR="00102F34" w:rsidRPr="00102F34" w:rsidRDefault="00102F34">
      <w:pPr>
        <w:rPr>
          <w:rFonts w:ascii="Cambria" w:hAnsi="Cambria"/>
          <w:sz w:val="16"/>
          <w:szCs w:val="16"/>
        </w:rPr>
      </w:pPr>
    </w:p>
    <w:p w:rsidR="00557DFE" w:rsidRPr="00557DFE" w:rsidRDefault="001860D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Circle “Yes” or “N</w:t>
      </w:r>
      <w:r w:rsidR="00507457" w:rsidRPr="001B3C2F">
        <w:rPr>
          <w:rFonts w:ascii="Cambria" w:hAnsi="Cambria"/>
          <w:sz w:val="20"/>
          <w:szCs w:val="20"/>
        </w:rPr>
        <w:t xml:space="preserve">o” to each self-assessment </w:t>
      </w:r>
      <w:r w:rsidR="00507457">
        <w:rPr>
          <w:rFonts w:ascii="Cambria" w:hAnsi="Cambria"/>
          <w:sz w:val="20"/>
          <w:szCs w:val="20"/>
        </w:rPr>
        <w:t xml:space="preserve">question </w:t>
      </w:r>
      <w:r w:rsidR="00507457" w:rsidRPr="001B3C2F">
        <w:rPr>
          <w:rFonts w:ascii="Cambria" w:hAnsi="Cambria"/>
          <w:sz w:val="20"/>
          <w:szCs w:val="20"/>
        </w:rPr>
        <w:t>and indicate the eviden</w:t>
      </w:r>
      <w:r w:rsidR="00C176B8">
        <w:rPr>
          <w:rFonts w:ascii="Cambria" w:hAnsi="Cambria"/>
          <w:sz w:val="20"/>
          <w:szCs w:val="20"/>
        </w:rPr>
        <w:t xml:space="preserve">ce to support </w:t>
      </w:r>
      <w:r>
        <w:rPr>
          <w:rFonts w:ascii="Cambria" w:hAnsi="Cambria"/>
          <w:sz w:val="20"/>
          <w:szCs w:val="20"/>
        </w:rPr>
        <w:t>an affirmative ‘Yes’ response, or a ‘N</w:t>
      </w:r>
      <w:r w:rsidR="00507457" w:rsidRPr="001B3C2F">
        <w:rPr>
          <w:rFonts w:ascii="Cambria" w:hAnsi="Cambria"/>
          <w:sz w:val="20"/>
          <w:szCs w:val="20"/>
        </w:rPr>
        <w:t>o’ response</w:t>
      </w:r>
      <w:r>
        <w:rPr>
          <w:rFonts w:ascii="Cambria" w:hAnsi="Cambria"/>
          <w:sz w:val="20"/>
          <w:szCs w:val="20"/>
        </w:rPr>
        <w:t>.  If a ‘Y</w:t>
      </w:r>
      <w:r w:rsidR="00507457">
        <w:rPr>
          <w:rFonts w:ascii="Cambria" w:hAnsi="Cambria"/>
          <w:sz w:val="20"/>
          <w:szCs w:val="20"/>
        </w:rPr>
        <w:t xml:space="preserve">es’ </w:t>
      </w:r>
      <w:r w:rsidR="00507457" w:rsidRPr="007B65F9">
        <w:rPr>
          <w:rFonts w:ascii="Cambria" w:hAnsi="Cambria"/>
          <w:sz w:val="20"/>
          <w:szCs w:val="20"/>
        </w:rPr>
        <w:t>response</w:t>
      </w:r>
      <w:r w:rsidR="005C3CCA" w:rsidRPr="007B65F9">
        <w:rPr>
          <w:rFonts w:ascii="Cambria" w:hAnsi="Cambria"/>
          <w:sz w:val="20"/>
          <w:szCs w:val="20"/>
        </w:rPr>
        <w:t xml:space="preserve"> is provided for Questions 1-</w:t>
      </w:r>
      <w:r w:rsidR="007B65F9" w:rsidRPr="007B65F9">
        <w:rPr>
          <w:rFonts w:ascii="Cambria" w:hAnsi="Cambria"/>
          <w:sz w:val="20"/>
          <w:szCs w:val="20"/>
        </w:rPr>
        <w:t>5</w:t>
      </w:r>
      <w:r w:rsidR="00D24E30" w:rsidRPr="007B65F9">
        <w:rPr>
          <w:rFonts w:ascii="Cambria" w:hAnsi="Cambria"/>
          <w:sz w:val="20"/>
          <w:szCs w:val="20"/>
        </w:rPr>
        <w:t xml:space="preserve">, the activity </w:t>
      </w:r>
      <w:r w:rsidR="007B65F9" w:rsidRPr="007B65F9">
        <w:rPr>
          <w:rFonts w:ascii="Cambria" w:hAnsi="Cambria"/>
          <w:sz w:val="20"/>
          <w:szCs w:val="20"/>
        </w:rPr>
        <w:t xml:space="preserve">may </w:t>
      </w:r>
      <w:r w:rsidR="00D24E30" w:rsidRPr="007B65F9">
        <w:rPr>
          <w:rFonts w:ascii="Cambria" w:hAnsi="Cambria"/>
          <w:sz w:val="20"/>
          <w:szCs w:val="20"/>
        </w:rPr>
        <w:t>meet some of the criteria for a MSW activity</w:t>
      </w:r>
      <w:r w:rsidR="007B65F9" w:rsidRPr="007B65F9">
        <w:rPr>
          <w:rFonts w:ascii="Cambria" w:hAnsi="Cambria"/>
          <w:sz w:val="20"/>
          <w:szCs w:val="20"/>
        </w:rPr>
        <w:t xml:space="preserve"> and</w:t>
      </w:r>
      <w:r w:rsidR="00D24E30" w:rsidRPr="007B65F9">
        <w:rPr>
          <w:rFonts w:ascii="Cambria" w:hAnsi="Cambria"/>
          <w:sz w:val="20"/>
          <w:szCs w:val="20"/>
        </w:rPr>
        <w:t xml:space="preserve"> use </w:t>
      </w:r>
      <w:r w:rsidR="007B65F9" w:rsidRPr="007B65F9">
        <w:rPr>
          <w:rFonts w:ascii="Cambria" w:hAnsi="Cambria"/>
          <w:sz w:val="20"/>
          <w:szCs w:val="20"/>
        </w:rPr>
        <w:t xml:space="preserve">of </w:t>
      </w:r>
      <w:r w:rsidR="00D24E30" w:rsidRPr="007B65F9">
        <w:rPr>
          <w:rFonts w:ascii="Cambria" w:hAnsi="Cambria"/>
          <w:sz w:val="20"/>
          <w:szCs w:val="20"/>
        </w:rPr>
        <w:t>the Action Plan to</w:t>
      </w:r>
      <w:r w:rsidR="00D24E3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identify</w:t>
      </w:r>
      <w:r w:rsidR="00C176B8">
        <w:rPr>
          <w:rFonts w:ascii="Cambria" w:hAnsi="Cambria"/>
          <w:sz w:val="20"/>
          <w:szCs w:val="20"/>
        </w:rPr>
        <w:t xml:space="preserve"> alternatives </w:t>
      </w:r>
      <w:r>
        <w:rPr>
          <w:rFonts w:ascii="Cambria" w:hAnsi="Cambria"/>
          <w:sz w:val="20"/>
          <w:szCs w:val="20"/>
        </w:rPr>
        <w:t xml:space="preserve">that will </w:t>
      </w:r>
      <w:r w:rsidR="00507457" w:rsidRPr="001B3C2F">
        <w:rPr>
          <w:rFonts w:ascii="Cambria" w:hAnsi="Cambria"/>
          <w:sz w:val="20"/>
          <w:szCs w:val="20"/>
        </w:rPr>
        <w:t xml:space="preserve">be implemented to </w:t>
      </w:r>
      <w:r w:rsidR="00507457">
        <w:rPr>
          <w:rFonts w:ascii="Cambria" w:hAnsi="Cambria"/>
          <w:sz w:val="20"/>
          <w:szCs w:val="20"/>
        </w:rPr>
        <w:t>address</w:t>
      </w:r>
      <w:r w:rsidR="00507457" w:rsidRPr="001B3C2F">
        <w:rPr>
          <w:rFonts w:ascii="Cambria" w:hAnsi="Cambria"/>
          <w:sz w:val="20"/>
          <w:szCs w:val="20"/>
        </w:rPr>
        <w:t xml:space="preserve"> the specific indicators or key questions</w:t>
      </w:r>
      <w:r w:rsidR="007B65F9">
        <w:rPr>
          <w:rFonts w:ascii="Cambria" w:hAnsi="Cambria"/>
          <w:sz w:val="20"/>
          <w:szCs w:val="20"/>
        </w:rPr>
        <w:t xml:space="preserve"> is indicated</w:t>
      </w:r>
      <w:r w:rsidR="00507457" w:rsidRPr="001B3C2F">
        <w:rPr>
          <w:rFonts w:ascii="Cambria" w:hAnsi="Cambria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3 columns: 1) Key Questions / Indicators, 2) Self-Assessment where each key question/indicator has yes statement and a no statement, 3) Evidence to Support Self-Assessment Documentation which is blank."/>
      </w:tblPr>
      <w:tblGrid>
        <w:gridCol w:w="4248"/>
        <w:gridCol w:w="6660"/>
        <w:gridCol w:w="3708"/>
      </w:tblGrid>
      <w:tr w:rsidR="00006A65" w:rsidTr="000B53A3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06A65" w:rsidRPr="00535900" w:rsidRDefault="005C1482" w:rsidP="00535900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Key Questions/</w:t>
            </w:r>
            <w:r w:rsidR="00006A65" w:rsidRPr="00535900">
              <w:rPr>
                <w:rFonts w:ascii="Cambria" w:hAnsi="Cambria"/>
                <w:b/>
                <w:sz w:val="24"/>
              </w:rPr>
              <w:t>Indicator</w:t>
            </w:r>
            <w:r>
              <w:rPr>
                <w:rFonts w:ascii="Cambria" w:hAnsi="Cambria"/>
                <w:b/>
                <w:sz w:val="24"/>
              </w:rPr>
              <w:t>s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:rsidR="00006A65" w:rsidRPr="00535900" w:rsidRDefault="006D7FDA" w:rsidP="0050745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Self-Assessment</w:t>
            </w:r>
          </w:p>
        </w:tc>
        <w:tc>
          <w:tcPr>
            <w:tcW w:w="3708" w:type="dxa"/>
            <w:shd w:val="clear" w:color="auto" w:fill="C6D9F1" w:themeFill="text2" w:themeFillTint="33"/>
          </w:tcPr>
          <w:p w:rsidR="00006A65" w:rsidRPr="00535900" w:rsidRDefault="00006A65" w:rsidP="00535900">
            <w:pPr>
              <w:jc w:val="center"/>
              <w:rPr>
                <w:rFonts w:ascii="Cambria" w:hAnsi="Cambria"/>
                <w:b/>
                <w:sz w:val="24"/>
              </w:rPr>
            </w:pPr>
            <w:r w:rsidRPr="00535900">
              <w:rPr>
                <w:rFonts w:ascii="Cambria" w:hAnsi="Cambria"/>
                <w:b/>
                <w:sz w:val="24"/>
              </w:rPr>
              <w:t>Evidence to Support</w:t>
            </w:r>
            <w:r w:rsidR="00102F34">
              <w:rPr>
                <w:rFonts w:ascii="Cambria" w:hAnsi="Cambria"/>
                <w:b/>
                <w:sz w:val="24"/>
              </w:rPr>
              <w:t xml:space="preserve"> Self-Assessment Determination</w:t>
            </w:r>
          </w:p>
        </w:tc>
      </w:tr>
      <w:tr w:rsidR="00006A65" w:rsidRPr="0072403C" w:rsidTr="000B53A3">
        <w:tc>
          <w:tcPr>
            <w:tcW w:w="4248" w:type="dxa"/>
            <w:tcBorders>
              <w:bottom w:val="nil"/>
            </w:tcBorders>
          </w:tcPr>
          <w:p w:rsidR="00006A65" w:rsidRPr="000B00E4" w:rsidRDefault="00006A65" w:rsidP="00FD1646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mbria" w:hAnsi="Cambria"/>
                <w:sz w:val="20"/>
              </w:rPr>
            </w:pPr>
            <w:r w:rsidRPr="000B00E4">
              <w:rPr>
                <w:rFonts w:ascii="Cambria" w:hAnsi="Cambria"/>
                <w:sz w:val="20"/>
              </w:rPr>
              <w:t>Is the business/work activity</w:t>
            </w:r>
            <w:r w:rsidR="00FD1646">
              <w:rPr>
                <w:rFonts w:ascii="Cambria" w:hAnsi="Cambria"/>
                <w:sz w:val="20"/>
              </w:rPr>
              <w:t xml:space="preserve"> performed during the school day? </w:t>
            </w: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Yes</w:t>
            </w:r>
          </w:p>
          <w:p w:rsidR="000B00E4" w:rsidRPr="000B00E4" w:rsidRDefault="000B00E4" w:rsidP="009B0BE4">
            <w:pPr>
              <w:rPr>
                <w:rFonts w:ascii="Cambria" w:hAnsi="Cambria"/>
                <w:i/>
                <w:sz w:val="20"/>
              </w:rPr>
            </w:pPr>
            <w:r w:rsidRPr="000B00E4">
              <w:rPr>
                <w:rFonts w:ascii="Cambria" w:hAnsi="Cambria"/>
                <w:i/>
                <w:sz w:val="20"/>
              </w:rPr>
              <w:t xml:space="preserve">The business/work activity is performed as part of </w:t>
            </w:r>
            <w:r w:rsidR="004F5F88">
              <w:rPr>
                <w:rFonts w:ascii="Cambria" w:hAnsi="Cambria"/>
                <w:i/>
                <w:sz w:val="20"/>
              </w:rPr>
              <w:t xml:space="preserve">a </w:t>
            </w:r>
            <w:r w:rsidRPr="000B00E4">
              <w:rPr>
                <w:rFonts w:ascii="Cambria" w:hAnsi="Cambria"/>
                <w:i/>
                <w:sz w:val="20"/>
              </w:rPr>
              <w:t>typical school day.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06A65" w:rsidRPr="0072403C" w:rsidTr="000B53A3"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:rsidR="00006A65" w:rsidRPr="000B00E4" w:rsidRDefault="00006A65" w:rsidP="00006A65">
            <w:pPr>
              <w:pStyle w:val="ListParagraph"/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No</w:t>
            </w:r>
          </w:p>
          <w:p w:rsidR="00A55FBD" w:rsidRPr="000B00E4" w:rsidRDefault="00FD1646" w:rsidP="00FD1646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The</w:t>
            </w:r>
            <w:r w:rsidR="00A55FBD" w:rsidRPr="000B00E4">
              <w:rPr>
                <w:rFonts w:ascii="Cambria" w:hAnsi="Cambria"/>
                <w:i/>
                <w:sz w:val="20"/>
              </w:rPr>
              <w:t xml:space="preserve"> activities </w:t>
            </w:r>
            <w:r>
              <w:rPr>
                <w:rFonts w:ascii="Cambria" w:hAnsi="Cambria"/>
                <w:i/>
                <w:sz w:val="20"/>
              </w:rPr>
              <w:t>occur after school hours and</w:t>
            </w:r>
            <w:r w:rsidR="00733266">
              <w:rPr>
                <w:rFonts w:ascii="Cambria" w:hAnsi="Cambria"/>
                <w:i/>
                <w:sz w:val="20"/>
              </w:rPr>
              <w:t>/or</w:t>
            </w:r>
            <w:r>
              <w:rPr>
                <w:rFonts w:ascii="Cambria" w:hAnsi="Cambria"/>
                <w:i/>
                <w:sz w:val="20"/>
              </w:rPr>
              <w:t xml:space="preserve"> are not sponsored by the</w:t>
            </w:r>
            <w:r w:rsidR="007610BB">
              <w:rPr>
                <w:rFonts w:ascii="Cambria" w:hAnsi="Cambria"/>
                <w:i/>
                <w:sz w:val="20"/>
              </w:rPr>
              <w:t xml:space="preserve"> school or district.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06A65" w:rsidRPr="0072403C" w:rsidTr="000B53A3">
        <w:tc>
          <w:tcPr>
            <w:tcW w:w="4248" w:type="dxa"/>
            <w:tcBorders>
              <w:bottom w:val="nil"/>
            </w:tcBorders>
          </w:tcPr>
          <w:p w:rsidR="00006A65" w:rsidRPr="000B00E4" w:rsidRDefault="00FD1646" w:rsidP="009B0BE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Is </w:t>
            </w:r>
            <w:r w:rsidR="009B0BE4">
              <w:rPr>
                <w:rFonts w:ascii="Cambria" w:hAnsi="Cambria"/>
                <w:sz w:val="20"/>
              </w:rPr>
              <w:t xml:space="preserve">the </w:t>
            </w:r>
            <w:r>
              <w:rPr>
                <w:rFonts w:ascii="Cambria" w:hAnsi="Cambria"/>
                <w:sz w:val="20"/>
              </w:rPr>
              <w:t>business/work activity performed only by students with disabilities</w:t>
            </w:r>
            <w:r w:rsidR="004F5F88">
              <w:rPr>
                <w:rFonts w:ascii="Cambria" w:hAnsi="Cambria"/>
                <w:sz w:val="20"/>
              </w:rPr>
              <w:t>?</w:t>
            </w:r>
            <w:r w:rsidR="00006A65" w:rsidRPr="000B00E4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Yes</w:t>
            </w:r>
          </w:p>
          <w:p w:rsidR="000B00E4" w:rsidRPr="000B00E4" w:rsidRDefault="000B00E4" w:rsidP="009B0BE4">
            <w:pPr>
              <w:rPr>
                <w:rFonts w:ascii="Cambria" w:hAnsi="Cambria"/>
                <w:i/>
                <w:sz w:val="20"/>
              </w:rPr>
            </w:pPr>
            <w:r w:rsidRPr="000B00E4">
              <w:rPr>
                <w:rFonts w:ascii="Cambria" w:hAnsi="Cambria"/>
                <w:i/>
                <w:sz w:val="20"/>
              </w:rPr>
              <w:t>The business/work activi</w:t>
            </w:r>
            <w:r w:rsidR="00FD1646">
              <w:rPr>
                <w:rFonts w:ascii="Cambria" w:hAnsi="Cambria"/>
                <w:i/>
                <w:sz w:val="20"/>
              </w:rPr>
              <w:t xml:space="preserve">ty </w:t>
            </w:r>
            <w:r w:rsidR="009B0BE4">
              <w:rPr>
                <w:rFonts w:ascii="Cambria" w:hAnsi="Cambria"/>
                <w:i/>
                <w:sz w:val="20"/>
              </w:rPr>
              <w:t xml:space="preserve">is performed </w:t>
            </w:r>
            <w:r w:rsidR="00620A7E">
              <w:rPr>
                <w:rFonts w:ascii="Cambria" w:hAnsi="Cambria"/>
                <w:i/>
                <w:sz w:val="20"/>
              </w:rPr>
              <w:t xml:space="preserve">only </w:t>
            </w:r>
            <w:r w:rsidR="009B0BE4">
              <w:rPr>
                <w:rFonts w:ascii="Cambria" w:hAnsi="Cambria"/>
                <w:i/>
                <w:sz w:val="20"/>
              </w:rPr>
              <w:t xml:space="preserve">by </w:t>
            </w:r>
            <w:r w:rsidR="00FD1646">
              <w:rPr>
                <w:rFonts w:ascii="Cambria" w:hAnsi="Cambria"/>
                <w:i/>
                <w:sz w:val="20"/>
              </w:rPr>
              <w:t>students</w:t>
            </w:r>
            <w:r w:rsidR="00620A7E">
              <w:rPr>
                <w:rFonts w:ascii="Cambria" w:hAnsi="Cambria"/>
                <w:i/>
                <w:sz w:val="20"/>
              </w:rPr>
              <w:t xml:space="preserve"> with disabilities.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06A65" w:rsidRPr="0072403C" w:rsidTr="000B53A3"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:rsidR="00006A65" w:rsidRPr="000B00E4" w:rsidRDefault="00006A65" w:rsidP="00006A65">
            <w:pPr>
              <w:pStyle w:val="ListParagraph"/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No</w:t>
            </w:r>
          </w:p>
          <w:p w:rsidR="0072403C" w:rsidRPr="000B00E4" w:rsidRDefault="00FD1646" w:rsidP="009B0BE4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The </w:t>
            </w:r>
            <w:r w:rsidR="0072403C" w:rsidRPr="000B00E4">
              <w:rPr>
                <w:rFonts w:ascii="Cambria" w:hAnsi="Cambria"/>
                <w:i/>
                <w:sz w:val="20"/>
              </w:rPr>
              <w:t xml:space="preserve">business/work </w:t>
            </w:r>
            <w:r w:rsidR="00620A7E">
              <w:rPr>
                <w:rFonts w:ascii="Cambria" w:hAnsi="Cambria"/>
                <w:i/>
                <w:sz w:val="20"/>
              </w:rPr>
              <w:t xml:space="preserve">activity </w:t>
            </w:r>
            <w:r w:rsidR="0072403C" w:rsidRPr="000B00E4">
              <w:rPr>
                <w:rFonts w:ascii="Cambria" w:hAnsi="Cambria"/>
                <w:i/>
                <w:sz w:val="20"/>
              </w:rPr>
              <w:t>include</w:t>
            </w:r>
            <w:r w:rsidR="009B0BE4">
              <w:rPr>
                <w:rFonts w:ascii="Cambria" w:hAnsi="Cambria"/>
                <w:i/>
                <w:sz w:val="20"/>
              </w:rPr>
              <w:t>s</w:t>
            </w:r>
            <w:r w:rsidR="0072403C" w:rsidRPr="000B00E4">
              <w:rPr>
                <w:rFonts w:ascii="Cambria" w:hAnsi="Cambria"/>
                <w:i/>
                <w:sz w:val="20"/>
              </w:rPr>
              <w:t xml:space="preserve"> students </w:t>
            </w:r>
            <w:r w:rsidR="00620A7E">
              <w:rPr>
                <w:rFonts w:ascii="Cambria" w:hAnsi="Cambria"/>
                <w:i/>
                <w:sz w:val="20"/>
              </w:rPr>
              <w:t xml:space="preserve">with and </w:t>
            </w:r>
            <w:r w:rsidR="0072403C" w:rsidRPr="000B00E4">
              <w:rPr>
                <w:rFonts w:ascii="Cambria" w:hAnsi="Cambria"/>
                <w:i/>
                <w:sz w:val="20"/>
              </w:rPr>
              <w:t>without disabilities.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06A65" w:rsidRPr="0072403C" w:rsidTr="000B53A3">
        <w:trPr>
          <w:trHeight w:val="737"/>
        </w:trPr>
        <w:tc>
          <w:tcPr>
            <w:tcW w:w="4248" w:type="dxa"/>
            <w:tcBorders>
              <w:bottom w:val="nil"/>
            </w:tcBorders>
          </w:tcPr>
          <w:p w:rsidR="00FD1646" w:rsidRDefault="00006A65" w:rsidP="00FD1646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mbria" w:hAnsi="Cambria"/>
                <w:sz w:val="20"/>
              </w:rPr>
            </w:pPr>
            <w:r w:rsidRPr="000B00E4">
              <w:rPr>
                <w:rFonts w:ascii="Cambria" w:hAnsi="Cambria"/>
                <w:sz w:val="20"/>
              </w:rPr>
              <w:t xml:space="preserve">Does the business/work activity </w:t>
            </w:r>
            <w:r w:rsidR="00FD1646">
              <w:rPr>
                <w:rFonts w:ascii="Cambria" w:hAnsi="Cambria"/>
                <w:sz w:val="20"/>
              </w:rPr>
              <w:t>closely resemble the vocational work task</w:t>
            </w:r>
            <w:r w:rsidR="00620A7E">
              <w:rPr>
                <w:rFonts w:ascii="Cambria" w:hAnsi="Cambria"/>
                <w:sz w:val="20"/>
              </w:rPr>
              <w:t xml:space="preserve">s performed </w:t>
            </w:r>
            <w:r w:rsidR="00FF0DCE">
              <w:rPr>
                <w:rFonts w:ascii="Cambria" w:hAnsi="Cambria"/>
                <w:sz w:val="20"/>
              </w:rPr>
              <w:t xml:space="preserve">in Sheltered </w:t>
            </w:r>
            <w:r w:rsidR="00FD1646">
              <w:rPr>
                <w:rFonts w:ascii="Cambria" w:hAnsi="Cambria"/>
                <w:sz w:val="20"/>
              </w:rPr>
              <w:t>Workshops</w:t>
            </w:r>
            <w:r w:rsidR="009B0BE4">
              <w:rPr>
                <w:rFonts w:ascii="Cambria" w:hAnsi="Cambria"/>
                <w:sz w:val="20"/>
              </w:rPr>
              <w:t>?</w:t>
            </w:r>
          </w:p>
          <w:p w:rsidR="00006A65" w:rsidRPr="000B00E4" w:rsidRDefault="00006A65" w:rsidP="00FF0DCE">
            <w:pPr>
              <w:pStyle w:val="ListParagraph"/>
              <w:ind w:left="630"/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Yes</w:t>
            </w:r>
          </w:p>
          <w:p w:rsidR="000B00E4" w:rsidRPr="000B00E4" w:rsidRDefault="00620A7E" w:rsidP="00CA4C9E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The </w:t>
            </w:r>
            <w:r w:rsidR="009B0BE4">
              <w:rPr>
                <w:rFonts w:ascii="Cambria" w:hAnsi="Cambria"/>
                <w:i/>
                <w:sz w:val="20"/>
              </w:rPr>
              <w:t>business/work activities performed</w:t>
            </w:r>
            <w:r>
              <w:rPr>
                <w:rFonts w:ascii="Cambria" w:hAnsi="Cambria"/>
                <w:i/>
                <w:sz w:val="20"/>
              </w:rPr>
              <w:t xml:space="preserve"> are </w:t>
            </w:r>
            <w:r w:rsidR="00FD1646">
              <w:rPr>
                <w:rFonts w:ascii="Cambria" w:hAnsi="Cambria"/>
                <w:i/>
                <w:sz w:val="20"/>
              </w:rPr>
              <w:t>similar to activities that are completed in a sheltered workshop</w:t>
            </w:r>
            <w:r w:rsidR="00CA4C9E">
              <w:rPr>
                <w:rFonts w:ascii="Cambria" w:hAnsi="Cambria"/>
                <w:i/>
                <w:sz w:val="20"/>
              </w:rPr>
              <w:t>.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06A65" w:rsidRPr="0072403C" w:rsidTr="000B53A3">
        <w:trPr>
          <w:trHeight w:val="512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:rsidR="00006A65" w:rsidRPr="000B00E4" w:rsidRDefault="00006A65" w:rsidP="00006A65">
            <w:pPr>
              <w:pStyle w:val="ListParagraph"/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</w:tcPr>
          <w:p w:rsidR="00006A65" w:rsidRPr="000B00E4" w:rsidRDefault="00006A65" w:rsidP="00507457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No</w:t>
            </w:r>
          </w:p>
          <w:p w:rsidR="0072403C" w:rsidRPr="000B00E4" w:rsidRDefault="00CA4C9E" w:rsidP="00FA50EB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The business/work activities performed are </w:t>
            </w:r>
            <w:r w:rsidR="00FA50EB">
              <w:rPr>
                <w:rFonts w:ascii="Cambria" w:hAnsi="Cambria"/>
                <w:i/>
                <w:sz w:val="20"/>
              </w:rPr>
              <w:t xml:space="preserve">not </w:t>
            </w:r>
            <w:r>
              <w:rPr>
                <w:rFonts w:ascii="Cambria" w:hAnsi="Cambria"/>
                <w:i/>
                <w:sz w:val="20"/>
              </w:rPr>
              <w:t>similar to activities that are completed in a sheltered workshop.</w:t>
            </w:r>
            <w:r w:rsidR="00FA50EB" w:rsidRPr="000B00E4">
              <w:rPr>
                <w:rFonts w:ascii="Cambria" w:hAnsi="Cambria"/>
                <w:i/>
                <w:sz w:val="20"/>
              </w:rPr>
              <w:t xml:space="preserve"> </w:t>
            </w:r>
          </w:p>
        </w:tc>
        <w:tc>
          <w:tcPr>
            <w:tcW w:w="3708" w:type="dxa"/>
          </w:tcPr>
          <w:p w:rsidR="00006A65" w:rsidRPr="000B00E4" w:rsidRDefault="00006A65">
            <w:pPr>
              <w:rPr>
                <w:rFonts w:ascii="Cambria" w:hAnsi="Cambria"/>
                <w:sz w:val="20"/>
              </w:rPr>
            </w:pPr>
          </w:p>
        </w:tc>
      </w:tr>
      <w:tr w:rsidR="000B14CF" w:rsidRPr="0072403C" w:rsidTr="000B53A3">
        <w:trPr>
          <w:trHeight w:val="70"/>
        </w:trPr>
        <w:tc>
          <w:tcPr>
            <w:tcW w:w="4248" w:type="dxa"/>
            <w:tcBorders>
              <w:top w:val="nil"/>
              <w:bottom w:val="nil"/>
            </w:tcBorders>
          </w:tcPr>
          <w:p w:rsidR="000B14CF" w:rsidRPr="000B53A3" w:rsidRDefault="000B14CF" w:rsidP="000B53A3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mbria" w:hAnsi="Cambria"/>
                <w:sz w:val="20"/>
              </w:rPr>
            </w:pPr>
            <w:r w:rsidRPr="00102F34">
              <w:rPr>
                <w:rFonts w:ascii="Cambria" w:hAnsi="Cambria"/>
                <w:sz w:val="20"/>
              </w:rPr>
              <w:t>Are the students unpaid, paid subminimum wage, or not provided a stipend or course credit for performing the business/work activities?</w:t>
            </w:r>
          </w:p>
        </w:tc>
        <w:tc>
          <w:tcPr>
            <w:tcW w:w="6660" w:type="dxa"/>
          </w:tcPr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Yes</w:t>
            </w:r>
          </w:p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 w:rsidRPr="007B65F9">
              <w:rPr>
                <w:rFonts w:ascii="Cambria" w:hAnsi="Cambria"/>
                <w:sz w:val="20"/>
              </w:rPr>
              <w:t>Students are unpaid, paid a subminimum wage and/or receive no compensation for the work</w:t>
            </w:r>
          </w:p>
        </w:tc>
        <w:tc>
          <w:tcPr>
            <w:tcW w:w="3708" w:type="dxa"/>
          </w:tcPr>
          <w:p w:rsidR="000B14CF" w:rsidRPr="000B00E4" w:rsidRDefault="000B14CF">
            <w:pPr>
              <w:rPr>
                <w:rFonts w:ascii="Cambria" w:hAnsi="Cambria"/>
                <w:sz w:val="20"/>
              </w:rPr>
            </w:pPr>
          </w:p>
        </w:tc>
      </w:tr>
      <w:tr w:rsidR="000B14CF" w:rsidRPr="0072403C" w:rsidTr="000B53A3">
        <w:trPr>
          <w:trHeight w:val="7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:rsidR="000B14CF" w:rsidRPr="000B00E4" w:rsidRDefault="000B14CF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No</w:t>
            </w:r>
          </w:p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Students are paid a minimum wage, provided a stipend, or receive course credit for work performed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0B14CF" w:rsidRPr="000B00E4" w:rsidRDefault="000B14CF">
            <w:pPr>
              <w:rPr>
                <w:rFonts w:ascii="Cambria" w:hAnsi="Cambria"/>
                <w:sz w:val="20"/>
              </w:rPr>
            </w:pPr>
          </w:p>
        </w:tc>
      </w:tr>
      <w:tr w:rsidR="000B14CF" w:rsidRPr="0072403C" w:rsidTr="000B53A3">
        <w:trPr>
          <w:trHeight w:val="70"/>
        </w:trPr>
        <w:tc>
          <w:tcPr>
            <w:tcW w:w="4248" w:type="dxa"/>
            <w:tcBorders>
              <w:top w:val="single" w:sz="4" w:space="0" w:color="auto"/>
              <w:bottom w:val="nil"/>
            </w:tcBorders>
          </w:tcPr>
          <w:p w:rsidR="000B14CF" w:rsidRPr="000B00E4" w:rsidRDefault="000B14CF" w:rsidP="000B14CF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Is the business/work activity part of an individualized instructional sequence, such as teaching generalization of skills?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Yes</w:t>
            </w:r>
          </w:p>
          <w:p w:rsidR="000B14CF" w:rsidRPr="000B00E4" w:rsidRDefault="000B14CF" w:rsidP="000B14CF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The business/work or activity is part of an individualized instructional sequence?</w:t>
            </w:r>
          </w:p>
        </w:tc>
        <w:tc>
          <w:tcPr>
            <w:tcW w:w="3708" w:type="dxa"/>
            <w:tcBorders>
              <w:top w:val="single" w:sz="4" w:space="0" w:color="auto"/>
            </w:tcBorders>
          </w:tcPr>
          <w:p w:rsidR="000B14CF" w:rsidRPr="000B00E4" w:rsidRDefault="000B14CF" w:rsidP="000B14CF">
            <w:pPr>
              <w:rPr>
                <w:rFonts w:ascii="Cambria" w:hAnsi="Cambria"/>
                <w:sz w:val="20"/>
              </w:rPr>
            </w:pPr>
          </w:p>
        </w:tc>
      </w:tr>
      <w:tr w:rsidR="000B14CF" w:rsidRPr="0072403C" w:rsidTr="000B53A3">
        <w:trPr>
          <w:trHeight w:val="70"/>
        </w:trPr>
        <w:tc>
          <w:tcPr>
            <w:tcW w:w="4248" w:type="dxa"/>
            <w:tcBorders>
              <w:top w:val="nil"/>
            </w:tcBorders>
          </w:tcPr>
          <w:p w:rsidR="000B14CF" w:rsidRPr="000B00E4" w:rsidRDefault="000B14CF" w:rsidP="000B14CF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660" w:type="dxa"/>
          </w:tcPr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 w:rsidRPr="000B00E4">
              <w:rPr>
                <w:rFonts w:ascii="Cambria" w:hAnsi="Cambria"/>
                <w:b/>
                <w:sz w:val="20"/>
              </w:rPr>
              <w:t>No</w:t>
            </w:r>
          </w:p>
          <w:p w:rsidR="000B14CF" w:rsidRPr="000B00E4" w:rsidRDefault="000B14CF" w:rsidP="000B14CF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The business/work activity is not a part of an instructional sequence, such as teaching the generalization of skills indicated in each student’s IEP.  </w:t>
            </w:r>
          </w:p>
        </w:tc>
        <w:tc>
          <w:tcPr>
            <w:tcW w:w="3708" w:type="dxa"/>
          </w:tcPr>
          <w:p w:rsidR="000B14CF" w:rsidRPr="000B00E4" w:rsidRDefault="000B14CF" w:rsidP="000B14CF">
            <w:pPr>
              <w:rPr>
                <w:rFonts w:ascii="Cambria" w:hAnsi="Cambria"/>
                <w:sz w:val="20"/>
              </w:rPr>
            </w:pPr>
          </w:p>
        </w:tc>
      </w:tr>
    </w:tbl>
    <w:p w:rsidR="00102F34" w:rsidRDefault="00102F34">
      <w:pPr>
        <w:rPr>
          <w:rFonts w:ascii="Cambria" w:hAnsi="Cambria"/>
          <w:b/>
          <w:sz w:val="28"/>
        </w:rPr>
      </w:pPr>
    </w:p>
    <w:p w:rsidR="0005701E" w:rsidRPr="008D59AB" w:rsidRDefault="00A35146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lastRenderedPageBreak/>
        <w:t xml:space="preserve">Examples </w:t>
      </w:r>
      <w:r w:rsidR="00AE1120">
        <w:rPr>
          <w:rFonts w:ascii="Cambria" w:hAnsi="Cambria"/>
          <w:b/>
          <w:sz w:val="28"/>
        </w:rPr>
        <w:t>of e</w:t>
      </w:r>
      <w:r>
        <w:rPr>
          <w:rFonts w:ascii="Cambria" w:hAnsi="Cambria"/>
          <w:b/>
          <w:sz w:val="28"/>
        </w:rPr>
        <w:t>vidence</w:t>
      </w:r>
      <w:r w:rsidR="00AE1120">
        <w:rPr>
          <w:rFonts w:ascii="Cambria" w:hAnsi="Cambria"/>
          <w:b/>
          <w:sz w:val="28"/>
        </w:rPr>
        <w:t xml:space="preserve"> the business/activity </w:t>
      </w:r>
      <w:r w:rsidR="00AE1120" w:rsidRPr="00733266">
        <w:rPr>
          <w:rFonts w:ascii="Cambria" w:hAnsi="Cambria"/>
          <w:b/>
          <w:i/>
          <w:sz w:val="28"/>
          <w:u w:val="single"/>
        </w:rPr>
        <w:t>is</w:t>
      </w:r>
      <w:r w:rsidR="00AE1120" w:rsidRPr="00733266">
        <w:rPr>
          <w:rFonts w:ascii="Cambria" w:hAnsi="Cambria"/>
          <w:b/>
          <w:sz w:val="28"/>
          <w:u w:val="single"/>
        </w:rPr>
        <w:t xml:space="preserve"> </w:t>
      </w:r>
      <w:r w:rsidR="00AE1120" w:rsidRPr="00733266">
        <w:rPr>
          <w:rFonts w:ascii="Cambria" w:hAnsi="Cambria"/>
          <w:b/>
          <w:i/>
          <w:sz w:val="28"/>
          <w:u w:val="single"/>
        </w:rPr>
        <w:t>not</w:t>
      </w:r>
      <w:r w:rsidR="00AE1120">
        <w:rPr>
          <w:rFonts w:ascii="Cambria" w:hAnsi="Cambria"/>
          <w:b/>
          <w:sz w:val="28"/>
        </w:rPr>
        <w:t xml:space="preserve"> MSW like</w:t>
      </w:r>
      <w:r w:rsidR="0005701E" w:rsidRPr="008D59AB">
        <w:rPr>
          <w:rFonts w:ascii="Cambria" w:hAnsi="Cambria"/>
          <w:b/>
          <w:sz w:val="28"/>
        </w:rPr>
        <w:t>:</w:t>
      </w:r>
    </w:p>
    <w:p w:rsidR="00A35146" w:rsidRPr="00507457" w:rsidRDefault="00A35146">
      <w:pPr>
        <w:rPr>
          <w:rFonts w:ascii="Arial" w:hAnsi="Arial" w:cs="Arial"/>
          <w:sz w:val="16"/>
          <w:szCs w:val="16"/>
        </w:rPr>
      </w:pPr>
    </w:p>
    <w:p w:rsidR="00FF0DCE" w:rsidRDefault="008D59AB">
      <w:pPr>
        <w:rPr>
          <w:rFonts w:ascii="Cambria" w:hAnsi="Cambria"/>
          <w:sz w:val="24"/>
        </w:rPr>
      </w:pPr>
      <w:r>
        <w:rPr>
          <w:rFonts w:ascii="Arial" w:hAnsi="Arial" w:cs="Arial"/>
          <w:sz w:val="24"/>
        </w:rPr>
        <w:t>▪</w:t>
      </w:r>
      <w:r w:rsidR="0005701E">
        <w:rPr>
          <w:rFonts w:ascii="Cambria" w:hAnsi="Cambria"/>
          <w:sz w:val="24"/>
        </w:rPr>
        <w:t xml:space="preserve"> </w:t>
      </w:r>
      <w:r w:rsidR="00A115D7">
        <w:rPr>
          <w:rFonts w:ascii="Cambria" w:hAnsi="Cambria"/>
          <w:sz w:val="24"/>
        </w:rPr>
        <w:t xml:space="preserve">Both students with and without disabilities </w:t>
      </w:r>
      <w:r w:rsidR="00AE1120">
        <w:rPr>
          <w:rFonts w:ascii="Cambria" w:hAnsi="Cambria"/>
          <w:sz w:val="24"/>
        </w:rPr>
        <w:t>participate in</w:t>
      </w:r>
      <w:r w:rsidR="00A115D7">
        <w:rPr>
          <w:rFonts w:ascii="Cambria" w:hAnsi="Cambria"/>
          <w:sz w:val="24"/>
        </w:rPr>
        <w:t xml:space="preserve"> the school business/activity. </w:t>
      </w:r>
    </w:p>
    <w:p w:rsidR="0005701E" w:rsidRDefault="008D59AB">
      <w:pPr>
        <w:rPr>
          <w:rFonts w:ascii="Cambria" w:hAnsi="Cambria"/>
          <w:sz w:val="24"/>
        </w:rPr>
      </w:pPr>
      <w:r>
        <w:rPr>
          <w:rFonts w:ascii="Arial" w:hAnsi="Arial" w:cs="Arial"/>
          <w:sz w:val="24"/>
        </w:rPr>
        <w:t>▪</w:t>
      </w:r>
      <w:r w:rsidR="0005701E">
        <w:rPr>
          <w:rFonts w:ascii="Cambria" w:hAnsi="Cambria"/>
          <w:sz w:val="24"/>
        </w:rPr>
        <w:t xml:space="preserve"> </w:t>
      </w:r>
      <w:r w:rsidR="00396B79">
        <w:rPr>
          <w:rFonts w:ascii="Cambria" w:hAnsi="Cambria"/>
          <w:sz w:val="24"/>
        </w:rPr>
        <w:t xml:space="preserve">General education courses are </w:t>
      </w:r>
      <w:r w:rsidR="00FF0DCE">
        <w:rPr>
          <w:rFonts w:ascii="Cambria" w:hAnsi="Cambria"/>
          <w:sz w:val="24"/>
        </w:rPr>
        <w:t>associated</w:t>
      </w:r>
      <w:r w:rsidR="00396B79">
        <w:rPr>
          <w:rFonts w:ascii="Cambria" w:hAnsi="Cambria"/>
          <w:sz w:val="24"/>
        </w:rPr>
        <w:t xml:space="preserve"> with the business</w:t>
      </w:r>
      <w:r w:rsidR="00A115D7">
        <w:rPr>
          <w:rFonts w:ascii="Cambria" w:hAnsi="Cambria"/>
          <w:sz w:val="24"/>
        </w:rPr>
        <w:t>/</w:t>
      </w:r>
      <w:r w:rsidR="00396B79">
        <w:rPr>
          <w:rFonts w:ascii="Cambria" w:hAnsi="Cambria"/>
          <w:sz w:val="24"/>
        </w:rPr>
        <w:t xml:space="preserve">activity </w:t>
      </w:r>
      <w:r w:rsidR="00886E86">
        <w:rPr>
          <w:rFonts w:ascii="Cambria" w:hAnsi="Cambria"/>
          <w:sz w:val="24"/>
        </w:rPr>
        <w:t xml:space="preserve">whenever possible </w:t>
      </w:r>
      <w:r w:rsidR="0005701E">
        <w:rPr>
          <w:rFonts w:ascii="Cambria" w:hAnsi="Cambria"/>
          <w:sz w:val="24"/>
        </w:rPr>
        <w:t>(e.g., careers, business, leadership, etc.).</w:t>
      </w:r>
    </w:p>
    <w:p w:rsidR="0005701E" w:rsidRDefault="0005701E">
      <w:pPr>
        <w:rPr>
          <w:rFonts w:ascii="Cambria" w:hAnsi="Cambria"/>
          <w:sz w:val="24"/>
        </w:rPr>
      </w:pPr>
      <w:r>
        <w:rPr>
          <w:rFonts w:ascii="Arial" w:hAnsi="Arial" w:cs="Arial"/>
          <w:sz w:val="24"/>
        </w:rPr>
        <w:t>▪</w:t>
      </w:r>
      <w:r>
        <w:rPr>
          <w:rFonts w:ascii="Cambria" w:hAnsi="Cambria"/>
          <w:sz w:val="24"/>
        </w:rPr>
        <w:t xml:space="preserve"> </w:t>
      </w:r>
      <w:r w:rsidR="00396B79">
        <w:rPr>
          <w:rFonts w:ascii="Cambria" w:hAnsi="Cambria"/>
          <w:sz w:val="24"/>
        </w:rPr>
        <w:t xml:space="preserve">Opportunities </w:t>
      </w:r>
      <w:r w:rsidR="00A115D7">
        <w:rPr>
          <w:rFonts w:ascii="Cambria" w:hAnsi="Cambria"/>
          <w:sz w:val="24"/>
        </w:rPr>
        <w:t xml:space="preserve">exist </w:t>
      </w:r>
      <w:r>
        <w:rPr>
          <w:rFonts w:ascii="Cambria" w:hAnsi="Cambria"/>
          <w:sz w:val="24"/>
        </w:rPr>
        <w:t xml:space="preserve">for </w:t>
      </w:r>
      <w:r w:rsidR="00981F38">
        <w:rPr>
          <w:rFonts w:ascii="Cambria" w:hAnsi="Cambria"/>
          <w:sz w:val="24"/>
        </w:rPr>
        <w:t xml:space="preserve">routine </w:t>
      </w:r>
      <w:r w:rsidR="008D59AB">
        <w:rPr>
          <w:rFonts w:ascii="Cambria" w:hAnsi="Cambria"/>
          <w:sz w:val="24"/>
        </w:rPr>
        <w:t xml:space="preserve">interaction </w:t>
      </w:r>
      <w:r w:rsidR="000E41E3">
        <w:rPr>
          <w:rFonts w:ascii="Cambria" w:hAnsi="Cambria"/>
          <w:sz w:val="24"/>
        </w:rPr>
        <w:t xml:space="preserve">with </w:t>
      </w:r>
      <w:r w:rsidR="008A4431">
        <w:rPr>
          <w:rFonts w:ascii="Cambria" w:hAnsi="Cambria"/>
          <w:sz w:val="24"/>
        </w:rPr>
        <w:t xml:space="preserve">peers and adults </w:t>
      </w:r>
      <w:r w:rsidR="00EB0D73">
        <w:rPr>
          <w:rFonts w:ascii="Cambria" w:hAnsi="Cambria"/>
          <w:sz w:val="24"/>
        </w:rPr>
        <w:t xml:space="preserve">without disabilities </w:t>
      </w:r>
      <w:r w:rsidR="00485CF3">
        <w:rPr>
          <w:rFonts w:ascii="Cambria" w:hAnsi="Cambria"/>
          <w:sz w:val="24"/>
        </w:rPr>
        <w:t>to the maximum extent possible</w:t>
      </w:r>
      <w:r w:rsidR="008D59AB">
        <w:rPr>
          <w:rFonts w:ascii="Cambria" w:hAnsi="Cambria"/>
          <w:sz w:val="24"/>
        </w:rPr>
        <w:t>.</w:t>
      </w:r>
    </w:p>
    <w:p w:rsidR="008D59AB" w:rsidRDefault="008D59AB">
      <w:pPr>
        <w:rPr>
          <w:rFonts w:ascii="Cambria" w:hAnsi="Cambria"/>
          <w:sz w:val="24"/>
        </w:rPr>
      </w:pPr>
      <w:r>
        <w:rPr>
          <w:rFonts w:ascii="Arial" w:hAnsi="Arial" w:cs="Arial"/>
          <w:sz w:val="24"/>
        </w:rPr>
        <w:t>▪</w:t>
      </w:r>
      <w:r>
        <w:rPr>
          <w:rFonts w:ascii="Cambria" w:hAnsi="Cambria"/>
          <w:sz w:val="24"/>
        </w:rPr>
        <w:t xml:space="preserve"> </w:t>
      </w:r>
      <w:r w:rsidR="00396B79">
        <w:rPr>
          <w:rFonts w:ascii="Cambria" w:hAnsi="Cambria"/>
          <w:sz w:val="24"/>
        </w:rPr>
        <w:t xml:space="preserve">Compensation </w:t>
      </w:r>
      <w:r w:rsidR="00A115D7">
        <w:rPr>
          <w:rFonts w:ascii="Cambria" w:hAnsi="Cambria"/>
          <w:sz w:val="24"/>
        </w:rPr>
        <w:t xml:space="preserve">is </w:t>
      </w:r>
      <w:r w:rsidR="00396B79">
        <w:rPr>
          <w:rFonts w:ascii="Cambria" w:hAnsi="Cambria"/>
          <w:sz w:val="24"/>
        </w:rPr>
        <w:t xml:space="preserve">provided </w:t>
      </w:r>
      <w:r w:rsidR="00FA0D61">
        <w:rPr>
          <w:rFonts w:ascii="Cambria" w:hAnsi="Cambria"/>
          <w:sz w:val="24"/>
        </w:rPr>
        <w:t xml:space="preserve">at </w:t>
      </w:r>
      <w:r w:rsidR="00733266">
        <w:rPr>
          <w:rFonts w:ascii="Cambria" w:hAnsi="Cambria"/>
          <w:sz w:val="24"/>
        </w:rPr>
        <w:t>minimum wage</w:t>
      </w:r>
      <w:r w:rsidR="008C6C85">
        <w:rPr>
          <w:rFonts w:ascii="Cambria" w:hAnsi="Cambria"/>
          <w:sz w:val="24"/>
        </w:rPr>
        <w:t xml:space="preserve"> or above</w:t>
      </w:r>
      <w:r w:rsidR="00733266">
        <w:rPr>
          <w:rFonts w:ascii="Cambria" w:hAnsi="Cambria"/>
          <w:sz w:val="24"/>
        </w:rPr>
        <w:t xml:space="preserve">, </w:t>
      </w:r>
      <w:r w:rsidR="00396B79">
        <w:rPr>
          <w:rFonts w:ascii="Cambria" w:hAnsi="Cambria"/>
          <w:sz w:val="24"/>
        </w:rPr>
        <w:t>stipends</w:t>
      </w:r>
      <w:r w:rsidR="00733266">
        <w:rPr>
          <w:rFonts w:ascii="Cambria" w:hAnsi="Cambria"/>
          <w:sz w:val="24"/>
        </w:rPr>
        <w:t>, or course credit</w:t>
      </w:r>
      <w:r w:rsidR="00396B79">
        <w:rPr>
          <w:rFonts w:ascii="Cambria" w:hAnsi="Cambria"/>
          <w:sz w:val="24"/>
        </w:rPr>
        <w:t xml:space="preserve"> </w:t>
      </w:r>
      <w:r w:rsidR="00A115D7">
        <w:rPr>
          <w:rFonts w:ascii="Cambria" w:hAnsi="Cambria"/>
          <w:sz w:val="24"/>
        </w:rPr>
        <w:t xml:space="preserve">are provided to </w:t>
      </w:r>
      <w:r w:rsidR="00FA0D61">
        <w:rPr>
          <w:rFonts w:ascii="Cambria" w:hAnsi="Cambria"/>
          <w:sz w:val="24"/>
        </w:rPr>
        <w:t xml:space="preserve">all </w:t>
      </w:r>
      <w:r>
        <w:rPr>
          <w:rFonts w:ascii="Cambria" w:hAnsi="Cambria"/>
          <w:sz w:val="24"/>
        </w:rPr>
        <w:t xml:space="preserve">students at an equal rate </w:t>
      </w:r>
      <w:r w:rsidR="00396B79">
        <w:rPr>
          <w:rFonts w:ascii="Cambria" w:hAnsi="Cambria"/>
          <w:sz w:val="24"/>
        </w:rPr>
        <w:t xml:space="preserve">at </w:t>
      </w:r>
      <w:r>
        <w:rPr>
          <w:rFonts w:ascii="Cambria" w:hAnsi="Cambria"/>
          <w:sz w:val="24"/>
        </w:rPr>
        <w:t xml:space="preserve">regular intervals </w:t>
      </w:r>
      <w:r w:rsidR="00A115D7">
        <w:rPr>
          <w:rFonts w:ascii="Cambria" w:hAnsi="Cambria"/>
          <w:sz w:val="24"/>
        </w:rPr>
        <w:t xml:space="preserve">based upon </w:t>
      </w:r>
      <w:r>
        <w:rPr>
          <w:rFonts w:ascii="Cambria" w:hAnsi="Cambria"/>
          <w:sz w:val="24"/>
        </w:rPr>
        <w:t>student participation.</w:t>
      </w:r>
    </w:p>
    <w:p w:rsidR="008D59AB" w:rsidRDefault="008D59AB">
      <w:pPr>
        <w:rPr>
          <w:rFonts w:ascii="Cambria" w:hAnsi="Cambria"/>
          <w:sz w:val="24"/>
        </w:rPr>
      </w:pPr>
      <w:r>
        <w:rPr>
          <w:rFonts w:ascii="Arial" w:hAnsi="Arial" w:cs="Arial"/>
          <w:sz w:val="24"/>
        </w:rPr>
        <w:t>▪</w:t>
      </w:r>
      <w:r>
        <w:rPr>
          <w:rFonts w:ascii="Cambria" w:hAnsi="Cambria"/>
          <w:sz w:val="24"/>
        </w:rPr>
        <w:t xml:space="preserve"> </w:t>
      </w:r>
      <w:r w:rsidR="00A115D7">
        <w:rPr>
          <w:rFonts w:ascii="Cambria" w:hAnsi="Cambria"/>
          <w:sz w:val="24"/>
        </w:rPr>
        <w:t>The business/work activities support</w:t>
      </w:r>
      <w:r w:rsidR="00102F34">
        <w:rPr>
          <w:rFonts w:ascii="Cambria" w:hAnsi="Cambria"/>
          <w:sz w:val="24"/>
        </w:rPr>
        <w:t xml:space="preserve"> individualized</w:t>
      </w:r>
      <w:r w:rsidR="00A115D7">
        <w:rPr>
          <w:rFonts w:ascii="Cambria" w:hAnsi="Cambria"/>
          <w:sz w:val="24"/>
        </w:rPr>
        <w:t xml:space="preserve"> i</w:t>
      </w:r>
      <w:r>
        <w:rPr>
          <w:rFonts w:ascii="Cambria" w:hAnsi="Cambria"/>
          <w:sz w:val="24"/>
        </w:rPr>
        <w:t>nstructional sequences</w:t>
      </w:r>
      <w:r w:rsidR="00396B79">
        <w:rPr>
          <w:rFonts w:ascii="Cambria" w:hAnsi="Cambria"/>
          <w:sz w:val="24"/>
        </w:rPr>
        <w:t xml:space="preserve"> </w:t>
      </w:r>
      <w:r w:rsidR="00D925F4">
        <w:rPr>
          <w:rFonts w:ascii="Cambria" w:hAnsi="Cambria"/>
          <w:sz w:val="24"/>
        </w:rPr>
        <w:t>based on</w:t>
      </w:r>
      <w:r>
        <w:rPr>
          <w:rFonts w:ascii="Cambria" w:hAnsi="Cambria"/>
          <w:sz w:val="24"/>
        </w:rPr>
        <w:t xml:space="preserve"> </w:t>
      </w:r>
      <w:r w:rsidR="00A115D7">
        <w:rPr>
          <w:rFonts w:ascii="Cambria" w:hAnsi="Cambria"/>
          <w:sz w:val="24"/>
        </w:rPr>
        <w:t>the</w:t>
      </w:r>
      <w:r w:rsidR="00D925F4">
        <w:rPr>
          <w:rFonts w:ascii="Cambria" w:hAnsi="Cambria"/>
          <w:sz w:val="24"/>
        </w:rPr>
        <w:t xml:space="preserve"> individualized</w:t>
      </w:r>
      <w:r w:rsidR="00A115D7">
        <w:rPr>
          <w:rFonts w:ascii="Cambria" w:hAnsi="Cambria"/>
          <w:sz w:val="24"/>
        </w:rPr>
        <w:t xml:space="preserve"> </w:t>
      </w:r>
      <w:r w:rsidR="001860D5">
        <w:rPr>
          <w:rFonts w:ascii="Cambria" w:hAnsi="Cambria"/>
          <w:sz w:val="24"/>
        </w:rPr>
        <w:t xml:space="preserve">Post Secondary and Annual </w:t>
      </w:r>
      <w:r w:rsidR="00FA0D61">
        <w:rPr>
          <w:rFonts w:ascii="Cambria" w:hAnsi="Cambria"/>
          <w:sz w:val="24"/>
        </w:rPr>
        <w:t xml:space="preserve">IEP </w:t>
      </w:r>
      <w:r>
        <w:rPr>
          <w:rFonts w:ascii="Cambria" w:hAnsi="Cambria"/>
          <w:sz w:val="24"/>
        </w:rPr>
        <w:t>goals and objectives</w:t>
      </w:r>
      <w:r w:rsidR="00A115D7">
        <w:rPr>
          <w:rFonts w:ascii="Cambria" w:hAnsi="Cambria"/>
          <w:sz w:val="24"/>
        </w:rPr>
        <w:t xml:space="preserve"> of </w:t>
      </w:r>
      <w:r w:rsidR="00174569">
        <w:rPr>
          <w:rFonts w:ascii="Cambria" w:hAnsi="Cambria"/>
          <w:sz w:val="24"/>
        </w:rPr>
        <w:t>students in special education</w:t>
      </w:r>
      <w:r w:rsidR="00D41CC5">
        <w:rPr>
          <w:rFonts w:ascii="Cambria" w:hAnsi="Cambria"/>
          <w:sz w:val="24"/>
        </w:rPr>
        <w:t>.</w:t>
      </w:r>
    </w:p>
    <w:p w:rsidR="008D59AB" w:rsidRDefault="008D59AB">
      <w:pPr>
        <w:rPr>
          <w:rFonts w:ascii="Cambria" w:hAnsi="Cambria" w:cs="Arial"/>
          <w:sz w:val="24"/>
        </w:rPr>
      </w:pPr>
      <w:r>
        <w:rPr>
          <w:rFonts w:ascii="Arial" w:hAnsi="Arial" w:cs="Arial"/>
          <w:sz w:val="24"/>
        </w:rPr>
        <w:t xml:space="preserve">▪ </w:t>
      </w:r>
      <w:r>
        <w:rPr>
          <w:rFonts w:ascii="Cambria" w:hAnsi="Cambria" w:cs="Arial"/>
          <w:sz w:val="24"/>
        </w:rPr>
        <w:t xml:space="preserve">Upon mastery of specific skills or routines, new </w:t>
      </w:r>
      <w:r w:rsidR="00102F34">
        <w:rPr>
          <w:rFonts w:ascii="Cambria" w:hAnsi="Cambria" w:cs="Arial"/>
          <w:sz w:val="24"/>
        </w:rPr>
        <w:t xml:space="preserve">individualized </w:t>
      </w:r>
      <w:r>
        <w:rPr>
          <w:rFonts w:ascii="Cambria" w:hAnsi="Cambria" w:cs="Arial"/>
          <w:sz w:val="24"/>
        </w:rPr>
        <w:t xml:space="preserve">instructional sequences are </w:t>
      </w:r>
      <w:r w:rsidR="001860D5">
        <w:rPr>
          <w:rFonts w:ascii="Cambria" w:hAnsi="Cambria" w:cs="Arial"/>
          <w:sz w:val="24"/>
        </w:rPr>
        <w:t xml:space="preserve">reviewed and </w:t>
      </w:r>
      <w:r w:rsidR="00D41CC5">
        <w:rPr>
          <w:rFonts w:ascii="Cambria" w:hAnsi="Cambria" w:cs="Arial"/>
          <w:sz w:val="24"/>
        </w:rPr>
        <w:t xml:space="preserve">developed </w:t>
      </w:r>
      <w:r w:rsidR="001860D5">
        <w:rPr>
          <w:rFonts w:ascii="Cambria" w:hAnsi="Cambria" w:cs="Arial"/>
          <w:sz w:val="24"/>
        </w:rPr>
        <w:t xml:space="preserve">by the IEP team </w:t>
      </w:r>
      <w:r>
        <w:rPr>
          <w:rFonts w:ascii="Cambria" w:hAnsi="Cambria" w:cs="Arial"/>
          <w:sz w:val="24"/>
        </w:rPr>
        <w:t xml:space="preserve">based upon </w:t>
      </w:r>
      <w:r w:rsidR="00396B79">
        <w:rPr>
          <w:rFonts w:ascii="Cambria" w:hAnsi="Cambria" w:cs="Arial"/>
          <w:sz w:val="24"/>
        </w:rPr>
        <w:t>each student’s</w:t>
      </w:r>
      <w:r>
        <w:rPr>
          <w:rFonts w:ascii="Cambria" w:hAnsi="Cambria" w:cs="Arial"/>
          <w:sz w:val="24"/>
        </w:rPr>
        <w:t xml:space="preserve"> </w:t>
      </w:r>
      <w:r w:rsidR="00102F34">
        <w:rPr>
          <w:rFonts w:ascii="Cambria" w:hAnsi="Cambria" w:cs="Arial"/>
          <w:sz w:val="24"/>
        </w:rPr>
        <w:t>preferences and interests</w:t>
      </w:r>
      <w:r>
        <w:rPr>
          <w:rFonts w:ascii="Cambria" w:hAnsi="Cambria" w:cs="Arial"/>
          <w:sz w:val="24"/>
        </w:rPr>
        <w:t>.</w:t>
      </w:r>
    </w:p>
    <w:p w:rsidR="008D59AB" w:rsidRPr="00507457" w:rsidRDefault="008D59AB">
      <w:pPr>
        <w:rPr>
          <w:rFonts w:ascii="Cambria" w:hAnsi="Cambria"/>
          <w:sz w:val="16"/>
          <w:szCs w:val="16"/>
        </w:rPr>
      </w:pPr>
    </w:p>
    <w:p w:rsidR="00CF04E8" w:rsidRPr="00A35146" w:rsidRDefault="00CF04E8">
      <w:pPr>
        <w:rPr>
          <w:rFonts w:ascii="Cambria" w:hAnsi="Cambria"/>
          <w:b/>
          <w:sz w:val="28"/>
        </w:rPr>
      </w:pPr>
      <w:r w:rsidRPr="00A35146">
        <w:rPr>
          <w:rFonts w:ascii="Cambria" w:hAnsi="Cambria"/>
          <w:b/>
          <w:sz w:val="28"/>
        </w:rPr>
        <w:t>Examples</w:t>
      </w:r>
      <w:r w:rsidR="00AE1120">
        <w:rPr>
          <w:rFonts w:ascii="Cambria" w:hAnsi="Cambria"/>
          <w:b/>
          <w:sz w:val="28"/>
        </w:rPr>
        <w:t xml:space="preserve"> of evidence the business/activity </w:t>
      </w:r>
      <w:r w:rsidR="00AE1120" w:rsidRPr="00733266">
        <w:rPr>
          <w:rFonts w:ascii="Cambria" w:hAnsi="Cambria"/>
          <w:b/>
          <w:i/>
          <w:sz w:val="28"/>
          <w:u w:val="single"/>
        </w:rPr>
        <w:t>is</w:t>
      </w:r>
      <w:r w:rsidR="00AE1120">
        <w:rPr>
          <w:rFonts w:ascii="Cambria" w:hAnsi="Cambria"/>
          <w:b/>
          <w:sz w:val="28"/>
        </w:rPr>
        <w:t xml:space="preserve"> MSW like</w:t>
      </w:r>
      <w:r w:rsidRPr="00A35146">
        <w:rPr>
          <w:rFonts w:ascii="Cambria" w:hAnsi="Cambria"/>
          <w:b/>
          <w:sz w:val="28"/>
        </w:rPr>
        <w:t>:</w:t>
      </w:r>
    </w:p>
    <w:p w:rsidR="00CF04E8" w:rsidRPr="00507457" w:rsidRDefault="00CF04E8">
      <w:pPr>
        <w:rPr>
          <w:rFonts w:ascii="Cambria" w:hAnsi="Cambria"/>
          <w:sz w:val="16"/>
          <w:szCs w:val="16"/>
        </w:rPr>
      </w:pPr>
    </w:p>
    <w:p w:rsidR="00CF04E8" w:rsidRPr="00C24950" w:rsidRDefault="00396B79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C24950">
        <w:rPr>
          <w:rFonts w:ascii="Cambria" w:hAnsi="Cambria"/>
          <w:sz w:val="24"/>
        </w:rPr>
        <w:t>The business/work activity is c</w:t>
      </w:r>
      <w:r w:rsidR="00CF04E8" w:rsidRPr="00C24950">
        <w:rPr>
          <w:rFonts w:ascii="Cambria" w:hAnsi="Cambria"/>
          <w:sz w:val="24"/>
        </w:rPr>
        <w:t>onducted during the school day for extended periods of time</w:t>
      </w:r>
      <w:r w:rsidR="00AD0AF0" w:rsidRPr="00C24950">
        <w:rPr>
          <w:rFonts w:ascii="Cambria" w:hAnsi="Cambria"/>
          <w:sz w:val="24"/>
        </w:rPr>
        <w:t xml:space="preserve">, </w:t>
      </w:r>
      <w:r w:rsidR="00CF04E8" w:rsidRPr="00C24950">
        <w:rPr>
          <w:rFonts w:ascii="Cambria" w:hAnsi="Cambria"/>
          <w:sz w:val="24"/>
        </w:rPr>
        <w:t>in isolated settings, without access to</w:t>
      </w:r>
      <w:r w:rsidR="00FA50EB">
        <w:rPr>
          <w:rFonts w:ascii="Cambria" w:hAnsi="Cambria"/>
          <w:sz w:val="24"/>
        </w:rPr>
        <w:t xml:space="preserve">, or interaction with, </w:t>
      </w:r>
      <w:r w:rsidR="00D41CC5" w:rsidRPr="00C24950">
        <w:rPr>
          <w:rFonts w:ascii="Cambria" w:hAnsi="Cambria"/>
          <w:sz w:val="24"/>
        </w:rPr>
        <w:t>peers</w:t>
      </w:r>
      <w:r w:rsidR="00EB0D73">
        <w:rPr>
          <w:rFonts w:ascii="Cambria" w:hAnsi="Cambria"/>
          <w:sz w:val="24"/>
        </w:rPr>
        <w:t xml:space="preserve"> without disabilities</w:t>
      </w:r>
      <w:r w:rsidR="00D41CC5" w:rsidRPr="00C24950">
        <w:rPr>
          <w:rFonts w:ascii="Cambria" w:hAnsi="Cambria"/>
          <w:sz w:val="24"/>
        </w:rPr>
        <w:t>.</w:t>
      </w:r>
    </w:p>
    <w:p w:rsidR="00CF04E8" w:rsidRPr="00C24950" w:rsidRDefault="008A4431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C24950">
        <w:rPr>
          <w:rFonts w:ascii="Cambria" w:hAnsi="Cambria"/>
          <w:sz w:val="24"/>
        </w:rPr>
        <w:t>The o</w:t>
      </w:r>
      <w:r w:rsidR="00CF04E8" w:rsidRPr="00C24950">
        <w:rPr>
          <w:rFonts w:ascii="Cambria" w:hAnsi="Cambria"/>
          <w:sz w:val="24"/>
        </w:rPr>
        <w:t>peration of the business</w:t>
      </w:r>
      <w:r w:rsidR="00A115D7">
        <w:rPr>
          <w:rFonts w:ascii="Cambria" w:hAnsi="Cambria"/>
          <w:sz w:val="24"/>
        </w:rPr>
        <w:t>/</w:t>
      </w:r>
      <w:r w:rsidR="00CF04E8" w:rsidRPr="00C24950">
        <w:rPr>
          <w:rFonts w:ascii="Cambria" w:hAnsi="Cambria"/>
          <w:sz w:val="24"/>
        </w:rPr>
        <w:t xml:space="preserve"> work activity </w:t>
      </w:r>
      <w:r w:rsidRPr="00C24950">
        <w:rPr>
          <w:rFonts w:ascii="Cambria" w:hAnsi="Cambria"/>
          <w:sz w:val="24"/>
        </w:rPr>
        <w:t xml:space="preserve">involves </w:t>
      </w:r>
      <w:r w:rsidR="00CF04E8" w:rsidRPr="00C24950">
        <w:rPr>
          <w:rFonts w:ascii="Cambria" w:hAnsi="Cambria"/>
          <w:sz w:val="24"/>
        </w:rPr>
        <w:t xml:space="preserve">students </w:t>
      </w:r>
      <w:r w:rsidR="00EB0D73">
        <w:rPr>
          <w:rFonts w:ascii="Cambria" w:hAnsi="Cambria"/>
          <w:sz w:val="24"/>
        </w:rPr>
        <w:t xml:space="preserve">with </w:t>
      </w:r>
      <w:r w:rsidR="00CF04E8" w:rsidRPr="00C24950">
        <w:rPr>
          <w:rFonts w:ascii="Cambria" w:hAnsi="Cambria"/>
          <w:sz w:val="24"/>
        </w:rPr>
        <w:t xml:space="preserve"> disabilities only.</w:t>
      </w:r>
    </w:p>
    <w:p w:rsidR="00590BA1" w:rsidRPr="00C24950" w:rsidRDefault="00C20943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business/work activity</w:t>
      </w:r>
      <w:r w:rsidR="00590BA1" w:rsidRPr="00C24950">
        <w:rPr>
          <w:rFonts w:ascii="Cambria" w:hAnsi="Cambria"/>
          <w:sz w:val="24"/>
        </w:rPr>
        <w:t xml:space="preserve"> closely resembles that which has typically occurred in sheltered work settings</w:t>
      </w:r>
      <w:r w:rsidR="00AD0AF0" w:rsidRPr="00C24950">
        <w:rPr>
          <w:rFonts w:ascii="Cambria" w:hAnsi="Cambria"/>
          <w:sz w:val="24"/>
        </w:rPr>
        <w:t xml:space="preserve"> (e.g., shredding, sorting,</w:t>
      </w:r>
      <w:r>
        <w:rPr>
          <w:rFonts w:ascii="Cambria" w:hAnsi="Cambria"/>
          <w:sz w:val="24"/>
        </w:rPr>
        <w:t xml:space="preserve"> packaging, labeling, assembling,</w:t>
      </w:r>
      <w:r w:rsidR="00AD0AF0" w:rsidRPr="00C24950">
        <w:rPr>
          <w:rFonts w:ascii="Cambria" w:hAnsi="Cambria"/>
          <w:sz w:val="24"/>
        </w:rPr>
        <w:t xml:space="preserve"> etc.)</w:t>
      </w:r>
      <w:r w:rsidR="00590BA1" w:rsidRPr="00C24950">
        <w:rPr>
          <w:rFonts w:ascii="Cambria" w:hAnsi="Cambria"/>
          <w:sz w:val="24"/>
        </w:rPr>
        <w:t>.</w:t>
      </w:r>
    </w:p>
    <w:p w:rsidR="00A35146" w:rsidRPr="00C24950" w:rsidRDefault="00A35146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C24950">
        <w:rPr>
          <w:rFonts w:ascii="Cambria" w:hAnsi="Cambria"/>
          <w:sz w:val="24"/>
        </w:rPr>
        <w:t xml:space="preserve">The nature of the </w:t>
      </w:r>
      <w:r w:rsidR="00A115D7">
        <w:rPr>
          <w:rFonts w:ascii="Cambria" w:hAnsi="Cambria"/>
          <w:sz w:val="24"/>
        </w:rPr>
        <w:t>business/</w:t>
      </w:r>
      <w:r w:rsidRPr="00C24950">
        <w:rPr>
          <w:rFonts w:ascii="Cambria" w:hAnsi="Cambria"/>
          <w:sz w:val="24"/>
        </w:rPr>
        <w:t xml:space="preserve">work </w:t>
      </w:r>
      <w:r w:rsidR="00A115D7">
        <w:rPr>
          <w:rFonts w:ascii="Cambria" w:hAnsi="Cambria"/>
          <w:sz w:val="24"/>
        </w:rPr>
        <w:t xml:space="preserve">activity </w:t>
      </w:r>
      <w:r w:rsidRPr="00C24950">
        <w:rPr>
          <w:rFonts w:ascii="Cambria" w:hAnsi="Cambria"/>
          <w:sz w:val="24"/>
        </w:rPr>
        <w:t>performed is designed to fulfill the demands of a contractor, business, charitable organization</w:t>
      </w:r>
      <w:r w:rsidR="00650D28" w:rsidRPr="00C24950">
        <w:rPr>
          <w:rFonts w:ascii="Cambria" w:hAnsi="Cambria"/>
          <w:sz w:val="24"/>
        </w:rPr>
        <w:t>,</w:t>
      </w:r>
      <w:r w:rsidR="00650D28">
        <w:rPr>
          <w:rFonts w:ascii="Cambria" w:hAnsi="Cambria"/>
          <w:sz w:val="24"/>
        </w:rPr>
        <w:t xml:space="preserve"> school or school district, retail store, </w:t>
      </w:r>
      <w:r w:rsidRPr="00C24950">
        <w:rPr>
          <w:rFonts w:ascii="Cambria" w:hAnsi="Cambria"/>
          <w:sz w:val="24"/>
        </w:rPr>
        <w:t>or other entity.</w:t>
      </w:r>
    </w:p>
    <w:p w:rsidR="00A35146" w:rsidRPr="00C24950" w:rsidRDefault="00A35146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C24950">
        <w:rPr>
          <w:rFonts w:ascii="Cambria" w:hAnsi="Cambria"/>
          <w:sz w:val="24"/>
        </w:rPr>
        <w:t xml:space="preserve">The </w:t>
      </w:r>
      <w:r w:rsidR="00A115D7">
        <w:rPr>
          <w:rFonts w:ascii="Cambria" w:hAnsi="Cambria"/>
          <w:sz w:val="24"/>
        </w:rPr>
        <w:t>business/</w:t>
      </w:r>
      <w:r w:rsidRPr="00C24950">
        <w:rPr>
          <w:rFonts w:ascii="Cambria" w:hAnsi="Cambria"/>
          <w:sz w:val="24"/>
        </w:rPr>
        <w:t>work tasks are performed by students without compensation</w:t>
      </w:r>
      <w:r w:rsidR="001860D5">
        <w:rPr>
          <w:rFonts w:ascii="Cambria" w:hAnsi="Cambria"/>
          <w:sz w:val="24"/>
        </w:rPr>
        <w:t>, course credit,</w:t>
      </w:r>
      <w:r w:rsidRPr="00C24950">
        <w:rPr>
          <w:rFonts w:ascii="Cambria" w:hAnsi="Cambria"/>
          <w:sz w:val="24"/>
        </w:rPr>
        <w:t xml:space="preserve"> or in exchange for sub-minimum wages</w:t>
      </w:r>
      <w:r w:rsidR="00AD0AF0" w:rsidRPr="00C24950">
        <w:rPr>
          <w:rFonts w:ascii="Cambria" w:hAnsi="Cambria"/>
          <w:sz w:val="24"/>
        </w:rPr>
        <w:t xml:space="preserve"> and</w:t>
      </w:r>
      <w:r w:rsidR="008A4431" w:rsidRPr="00C24950">
        <w:rPr>
          <w:rFonts w:ascii="Cambria" w:hAnsi="Cambria"/>
          <w:sz w:val="24"/>
        </w:rPr>
        <w:t>/or</w:t>
      </w:r>
      <w:r w:rsidR="00AD0AF0" w:rsidRPr="00C24950">
        <w:rPr>
          <w:rFonts w:ascii="Cambria" w:hAnsi="Cambria"/>
          <w:sz w:val="24"/>
        </w:rPr>
        <w:t xml:space="preserve"> based on productivity</w:t>
      </w:r>
      <w:r w:rsidRPr="00C24950">
        <w:rPr>
          <w:rFonts w:ascii="Cambria" w:hAnsi="Cambria"/>
          <w:sz w:val="24"/>
        </w:rPr>
        <w:t>.</w:t>
      </w:r>
    </w:p>
    <w:p w:rsidR="00F17CBE" w:rsidRPr="00C24950" w:rsidRDefault="00A115D7" w:rsidP="00C24950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business/work activities </w:t>
      </w:r>
      <w:r w:rsidR="00AE1120">
        <w:rPr>
          <w:rFonts w:ascii="Cambria" w:hAnsi="Cambria"/>
          <w:sz w:val="24"/>
        </w:rPr>
        <w:t xml:space="preserve">do not support and are not related to </w:t>
      </w:r>
      <w:r w:rsidR="00102F34">
        <w:rPr>
          <w:rFonts w:ascii="Cambria" w:hAnsi="Cambria"/>
          <w:sz w:val="24"/>
        </w:rPr>
        <w:t xml:space="preserve">individualized </w:t>
      </w:r>
      <w:r w:rsidR="00AE1120">
        <w:rPr>
          <w:rFonts w:ascii="Cambria" w:hAnsi="Cambria"/>
          <w:sz w:val="24"/>
        </w:rPr>
        <w:t xml:space="preserve">instructional sequences </w:t>
      </w:r>
      <w:r w:rsidR="001860D5">
        <w:rPr>
          <w:rFonts w:ascii="Cambria" w:hAnsi="Cambria"/>
          <w:sz w:val="24"/>
        </w:rPr>
        <w:t xml:space="preserve">aligned to </w:t>
      </w:r>
      <w:r w:rsidR="00DC4F29">
        <w:rPr>
          <w:rFonts w:ascii="Cambria" w:hAnsi="Cambria"/>
          <w:sz w:val="24"/>
        </w:rPr>
        <w:t xml:space="preserve">individualized </w:t>
      </w:r>
      <w:r w:rsidR="001860D5">
        <w:rPr>
          <w:rFonts w:ascii="Cambria" w:hAnsi="Cambria"/>
          <w:sz w:val="24"/>
        </w:rPr>
        <w:t>Post Secondary and Annual goals</w:t>
      </w:r>
      <w:r w:rsidR="00AE1120">
        <w:rPr>
          <w:rFonts w:ascii="Cambria" w:hAnsi="Cambria"/>
          <w:sz w:val="24"/>
        </w:rPr>
        <w:t xml:space="preserve"> in the IEP goals and </w:t>
      </w:r>
      <w:r w:rsidR="00102F34">
        <w:rPr>
          <w:rFonts w:ascii="Cambria" w:hAnsi="Cambria"/>
          <w:sz w:val="24"/>
        </w:rPr>
        <w:t>are not related to the students preferences and interests</w:t>
      </w:r>
      <w:r w:rsidR="00AE1120">
        <w:rPr>
          <w:rFonts w:ascii="Cambria" w:hAnsi="Cambria"/>
          <w:sz w:val="24"/>
        </w:rPr>
        <w:t>.</w:t>
      </w:r>
    </w:p>
    <w:p w:rsidR="00396B79" w:rsidRPr="00507457" w:rsidRDefault="00396B79">
      <w:pPr>
        <w:rPr>
          <w:rFonts w:ascii="Cambria" w:hAnsi="Cambria"/>
          <w:sz w:val="16"/>
          <w:szCs w:val="16"/>
        </w:rPr>
      </w:pPr>
    </w:p>
    <w:p w:rsidR="00F17CBE" w:rsidRDefault="00F17CBE">
      <w:pPr>
        <w:rPr>
          <w:rFonts w:ascii="Cambria" w:hAnsi="Cambria"/>
          <w:b/>
          <w:sz w:val="28"/>
        </w:rPr>
      </w:pPr>
      <w:r w:rsidRPr="00F17CBE">
        <w:rPr>
          <w:rFonts w:ascii="Cambria" w:hAnsi="Cambria"/>
          <w:b/>
          <w:sz w:val="28"/>
        </w:rPr>
        <w:t>Action Plan</w:t>
      </w:r>
      <w:r w:rsidR="00C176B8">
        <w:rPr>
          <w:rFonts w:ascii="Cambria" w:hAnsi="Cambria"/>
          <w:b/>
          <w:sz w:val="28"/>
        </w:rPr>
        <w:t xml:space="preserve"> </w:t>
      </w:r>
      <w:r w:rsidR="00FD7B08">
        <w:rPr>
          <w:rFonts w:ascii="Cambria" w:hAnsi="Cambria"/>
          <w:b/>
          <w:sz w:val="28"/>
        </w:rPr>
        <w:t>to address any needed improvements</w:t>
      </w:r>
      <w:r w:rsidR="00FA0D61">
        <w:rPr>
          <w:rFonts w:ascii="Cambria" w:hAnsi="Cambria"/>
          <w:b/>
          <w:sz w:val="28"/>
        </w:rPr>
        <w:t xml:space="preserve"> if activity is deemed MSW like</w:t>
      </w:r>
      <w:r w:rsidR="00C176B8">
        <w:rPr>
          <w:rFonts w:ascii="Cambria" w:hAnsi="Cambria"/>
          <w:b/>
          <w:sz w:val="28"/>
        </w:rPr>
        <w:t xml:space="preserve"> (for assistance contact your regional TNF)</w:t>
      </w:r>
      <w:r w:rsidRPr="00F17CBE">
        <w:rPr>
          <w:rFonts w:ascii="Cambria" w:hAnsi="Cambria"/>
          <w:b/>
          <w:sz w:val="28"/>
        </w:rPr>
        <w:t>:</w:t>
      </w:r>
    </w:p>
    <w:p w:rsidR="00C35765" w:rsidRPr="00F17CBE" w:rsidRDefault="00C3576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</w:rPr>
        <mc:AlternateContent>
          <mc:Choice Requires="wps">
            <w:drawing>
              <wp:inline distT="0" distB="0" distL="0" distR="0">
                <wp:extent cx="9055100" cy="12700"/>
                <wp:effectExtent l="0" t="0" r="31750" b="25400"/>
                <wp:docPr id="1" name="Straight Connector 1" descr="Line for writting Action Pl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0FB42F" id="Straight Connector 1" o:spid="_x0000_s1026" alt="Line for writting Action Pla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1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" strokecolor="black [3040]">
                <w10:anchorlock/>
              </v:line>
            </w:pict>
          </mc:Fallback>
        </mc:AlternateContent>
      </w:r>
    </w:p>
    <w:p w:rsidR="00C35765" w:rsidRDefault="00C35765" w:rsidP="00507457">
      <w:pPr>
        <w:rPr>
          <w:rFonts w:ascii="Cambria" w:hAnsi="Cambria"/>
          <w:sz w:val="16"/>
        </w:rPr>
      </w:pPr>
    </w:p>
    <w:p w:rsidR="00C35765" w:rsidRDefault="00C35765" w:rsidP="00507457">
      <w:pPr>
        <w:rPr>
          <w:rFonts w:ascii="Cambria" w:hAnsi="Cambria"/>
          <w:sz w:val="16"/>
        </w:rPr>
      </w:pPr>
      <w:r>
        <w:rPr>
          <w:rFonts w:ascii="Cambria" w:hAnsi="Cambria"/>
          <w:b/>
          <w:noProof/>
          <w:sz w:val="24"/>
        </w:rPr>
        <mc:AlternateContent>
          <mc:Choice Requires="wps">
            <w:drawing>
              <wp:inline distT="0" distB="0" distL="0" distR="0">
                <wp:extent cx="9055100" cy="12700"/>
                <wp:effectExtent l="0" t="0" r="31750" b="25400"/>
                <wp:docPr id="2" name="Straight Connector 2" descr="Line 2 for writting Action Pl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6DF431" id="Straight Connector 2" o:spid="_x0000_s1026" alt="Line 2 for writting Action Pla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1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" strokecolor="black [3040]">
                <w10:anchorlock/>
              </v:line>
            </w:pict>
          </mc:Fallback>
        </mc:AlternateContent>
      </w:r>
    </w:p>
    <w:p w:rsidR="00B03632" w:rsidRDefault="00B03632" w:rsidP="00507457">
      <w:pPr>
        <w:rPr>
          <w:rFonts w:ascii="Cambria" w:hAnsi="Cambria"/>
          <w:sz w:val="16"/>
        </w:rPr>
      </w:pPr>
    </w:p>
    <w:p w:rsidR="00B03632" w:rsidRDefault="00B03632" w:rsidP="00507457">
      <w:pPr>
        <w:rPr>
          <w:rFonts w:ascii="Cambria" w:hAnsi="Cambria"/>
          <w:sz w:val="16"/>
        </w:rPr>
      </w:pPr>
    </w:p>
    <w:p w:rsidR="00F17CBE" w:rsidRPr="003B5958" w:rsidRDefault="00D41CC5" w:rsidP="00507457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MSW </w:t>
      </w:r>
      <w:r w:rsidR="006B1EBA" w:rsidRPr="0005701E">
        <w:rPr>
          <w:rFonts w:ascii="Cambria" w:hAnsi="Cambria"/>
          <w:sz w:val="16"/>
        </w:rPr>
        <w:t>School Business Self-Assessment</w:t>
      </w:r>
      <w:r w:rsidR="003B5958">
        <w:rPr>
          <w:rFonts w:ascii="Cambria" w:hAnsi="Cambria"/>
          <w:sz w:val="16"/>
        </w:rPr>
        <w:tab/>
      </w:r>
      <w:r w:rsidR="003B5958">
        <w:rPr>
          <w:rFonts w:ascii="Cambria" w:hAnsi="Cambria"/>
          <w:sz w:val="16"/>
        </w:rPr>
        <w:tab/>
        <w:t xml:space="preserve">Rev. </w:t>
      </w:r>
      <w:r w:rsidR="00C176B8">
        <w:rPr>
          <w:rFonts w:ascii="Cambria" w:hAnsi="Cambria"/>
          <w:sz w:val="16"/>
        </w:rPr>
        <w:t>2</w:t>
      </w:r>
      <w:r w:rsidR="003B5958">
        <w:rPr>
          <w:rFonts w:ascii="Cambria" w:hAnsi="Cambria"/>
          <w:sz w:val="16"/>
        </w:rPr>
        <w:t>/</w:t>
      </w:r>
      <w:r w:rsidR="000E41E3">
        <w:rPr>
          <w:rFonts w:ascii="Cambria" w:hAnsi="Cambria"/>
          <w:sz w:val="16"/>
        </w:rPr>
        <w:t>13</w:t>
      </w:r>
      <w:r w:rsidR="003B5958">
        <w:rPr>
          <w:rFonts w:ascii="Cambria" w:hAnsi="Cambria"/>
          <w:sz w:val="16"/>
        </w:rPr>
        <w:t>/</w:t>
      </w:r>
      <w:r w:rsidR="00C176B8">
        <w:rPr>
          <w:rFonts w:ascii="Cambria" w:hAnsi="Cambria"/>
          <w:sz w:val="16"/>
        </w:rPr>
        <w:t>17</w:t>
      </w:r>
    </w:p>
    <w:sectPr w:rsidR="00F17CBE" w:rsidRPr="003B5958" w:rsidSect="00C176B8">
      <w:pgSz w:w="15840" w:h="12240" w:orient="landscape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69" w:rsidRDefault="00477769" w:rsidP="00AA6142">
      <w:pPr>
        <w:spacing w:line="240" w:lineRule="auto"/>
      </w:pPr>
      <w:r>
        <w:separator/>
      </w:r>
    </w:p>
  </w:endnote>
  <w:endnote w:type="continuationSeparator" w:id="0">
    <w:p w:rsidR="00477769" w:rsidRDefault="00477769" w:rsidP="00AA6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69" w:rsidRDefault="00477769" w:rsidP="00AA6142">
      <w:pPr>
        <w:spacing w:line="240" w:lineRule="auto"/>
      </w:pPr>
      <w:r>
        <w:separator/>
      </w:r>
    </w:p>
  </w:footnote>
  <w:footnote w:type="continuationSeparator" w:id="0">
    <w:p w:rsidR="00477769" w:rsidRDefault="00477769" w:rsidP="00AA61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4949"/>
    <w:multiLevelType w:val="hybridMultilevel"/>
    <w:tmpl w:val="4EB87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506A"/>
    <w:multiLevelType w:val="hybridMultilevel"/>
    <w:tmpl w:val="6F0A518E"/>
    <w:lvl w:ilvl="0" w:tplc="A25AFBE0"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94A4E38"/>
    <w:multiLevelType w:val="hybridMultilevel"/>
    <w:tmpl w:val="4FD89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16FC"/>
    <w:multiLevelType w:val="hybridMultilevel"/>
    <w:tmpl w:val="DAB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65"/>
    <w:rsid w:val="00006A65"/>
    <w:rsid w:val="000241B0"/>
    <w:rsid w:val="00042D48"/>
    <w:rsid w:val="0005701E"/>
    <w:rsid w:val="000A6037"/>
    <w:rsid w:val="000B00E4"/>
    <w:rsid w:val="000B14CF"/>
    <w:rsid w:val="000B53A3"/>
    <w:rsid w:val="000D6DB3"/>
    <w:rsid w:val="000E41E3"/>
    <w:rsid w:val="00102F34"/>
    <w:rsid w:val="00105A45"/>
    <w:rsid w:val="00126352"/>
    <w:rsid w:val="00174569"/>
    <w:rsid w:val="001860D5"/>
    <w:rsid w:val="00191405"/>
    <w:rsid w:val="001B3C2F"/>
    <w:rsid w:val="001D7B7E"/>
    <w:rsid w:val="001E3337"/>
    <w:rsid w:val="00205ADA"/>
    <w:rsid w:val="002369C5"/>
    <w:rsid w:val="00255DAD"/>
    <w:rsid w:val="002A2064"/>
    <w:rsid w:val="002C5439"/>
    <w:rsid w:val="002F7A19"/>
    <w:rsid w:val="00396B79"/>
    <w:rsid w:val="003B5958"/>
    <w:rsid w:val="003D2C3A"/>
    <w:rsid w:val="00410752"/>
    <w:rsid w:val="00415CAD"/>
    <w:rsid w:val="00447077"/>
    <w:rsid w:val="00477769"/>
    <w:rsid w:val="00483867"/>
    <w:rsid w:val="00485CF3"/>
    <w:rsid w:val="00492FAC"/>
    <w:rsid w:val="004E013E"/>
    <w:rsid w:val="004F5F88"/>
    <w:rsid w:val="00503586"/>
    <w:rsid w:val="00507457"/>
    <w:rsid w:val="00535900"/>
    <w:rsid w:val="00557DFE"/>
    <w:rsid w:val="00590BA1"/>
    <w:rsid w:val="00597789"/>
    <w:rsid w:val="005A6048"/>
    <w:rsid w:val="005B4A8B"/>
    <w:rsid w:val="005C1482"/>
    <w:rsid w:val="005C3CCA"/>
    <w:rsid w:val="005D0FEC"/>
    <w:rsid w:val="00620A7E"/>
    <w:rsid w:val="00650D28"/>
    <w:rsid w:val="00661E90"/>
    <w:rsid w:val="00681138"/>
    <w:rsid w:val="006B1EBA"/>
    <w:rsid w:val="006C731C"/>
    <w:rsid w:val="006D7FDA"/>
    <w:rsid w:val="006F59A6"/>
    <w:rsid w:val="00700880"/>
    <w:rsid w:val="00711D18"/>
    <w:rsid w:val="00715BCD"/>
    <w:rsid w:val="0072403C"/>
    <w:rsid w:val="00733266"/>
    <w:rsid w:val="007502BE"/>
    <w:rsid w:val="007566F4"/>
    <w:rsid w:val="007610BB"/>
    <w:rsid w:val="007714FD"/>
    <w:rsid w:val="0078280F"/>
    <w:rsid w:val="007B65F9"/>
    <w:rsid w:val="007E6C4C"/>
    <w:rsid w:val="00886E86"/>
    <w:rsid w:val="00887F65"/>
    <w:rsid w:val="00893FC8"/>
    <w:rsid w:val="008A061D"/>
    <w:rsid w:val="008A4431"/>
    <w:rsid w:val="008A5C74"/>
    <w:rsid w:val="008C6C85"/>
    <w:rsid w:val="008D53B8"/>
    <w:rsid w:val="008D59AB"/>
    <w:rsid w:val="00907390"/>
    <w:rsid w:val="00925690"/>
    <w:rsid w:val="00927829"/>
    <w:rsid w:val="00975FE3"/>
    <w:rsid w:val="00977D17"/>
    <w:rsid w:val="00981F38"/>
    <w:rsid w:val="009866C0"/>
    <w:rsid w:val="00990718"/>
    <w:rsid w:val="009B0BE4"/>
    <w:rsid w:val="00A02273"/>
    <w:rsid w:val="00A115D7"/>
    <w:rsid w:val="00A35146"/>
    <w:rsid w:val="00A405CC"/>
    <w:rsid w:val="00A45C73"/>
    <w:rsid w:val="00A55FBD"/>
    <w:rsid w:val="00A94988"/>
    <w:rsid w:val="00AA6142"/>
    <w:rsid w:val="00AC2187"/>
    <w:rsid w:val="00AD0AF0"/>
    <w:rsid w:val="00AE1120"/>
    <w:rsid w:val="00B03632"/>
    <w:rsid w:val="00B51F6D"/>
    <w:rsid w:val="00B76531"/>
    <w:rsid w:val="00B83901"/>
    <w:rsid w:val="00B9182B"/>
    <w:rsid w:val="00BA0656"/>
    <w:rsid w:val="00BA6AA1"/>
    <w:rsid w:val="00C176B8"/>
    <w:rsid w:val="00C20943"/>
    <w:rsid w:val="00C24950"/>
    <w:rsid w:val="00C35765"/>
    <w:rsid w:val="00C433E1"/>
    <w:rsid w:val="00C51EBA"/>
    <w:rsid w:val="00C763FB"/>
    <w:rsid w:val="00C85D8B"/>
    <w:rsid w:val="00C94444"/>
    <w:rsid w:val="00CA4C9E"/>
    <w:rsid w:val="00CC34CB"/>
    <w:rsid w:val="00CF04E8"/>
    <w:rsid w:val="00D101E4"/>
    <w:rsid w:val="00D16C37"/>
    <w:rsid w:val="00D24E30"/>
    <w:rsid w:val="00D41CC5"/>
    <w:rsid w:val="00D925F4"/>
    <w:rsid w:val="00DC2FF0"/>
    <w:rsid w:val="00DC4760"/>
    <w:rsid w:val="00DC4F29"/>
    <w:rsid w:val="00DE454F"/>
    <w:rsid w:val="00DF23F2"/>
    <w:rsid w:val="00E11436"/>
    <w:rsid w:val="00E42910"/>
    <w:rsid w:val="00E52C54"/>
    <w:rsid w:val="00E72C35"/>
    <w:rsid w:val="00EB0D73"/>
    <w:rsid w:val="00F17CBE"/>
    <w:rsid w:val="00F26FC4"/>
    <w:rsid w:val="00FA0D61"/>
    <w:rsid w:val="00FA50EB"/>
    <w:rsid w:val="00FD1646"/>
    <w:rsid w:val="00FD592A"/>
    <w:rsid w:val="00FD7B08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69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A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1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142"/>
  </w:style>
  <w:style w:type="paragraph" w:styleId="Footer">
    <w:name w:val="footer"/>
    <w:basedOn w:val="Normal"/>
    <w:link w:val="FooterChar"/>
    <w:uiPriority w:val="99"/>
    <w:unhideWhenUsed/>
    <w:rsid w:val="00AA61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142"/>
  </w:style>
  <w:style w:type="paragraph" w:styleId="BalloonText">
    <w:name w:val="Balloon Text"/>
    <w:basedOn w:val="Normal"/>
    <w:link w:val="BalloonTextChar"/>
    <w:uiPriority w:val="99"/>
    <w:semiHidden/>
    <w:unhideWhenUsed/>
    <w:rsid w:val="004F5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5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C2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89ae8c7-051f-4118-a900-3a1c93ab5ab7">2018-06-29T19:35:18+00:00</Remediation_x0020_Date>
    <Estimated_x0020_Creation_x0020_Date xmlns="589ae8c7-051f-4118-a900-3a1c93ab5ab7" xsi:nil="true"/>
    <Priority xmlns="589ae8c7-051f-4118-a900-3a1c93ab5ab7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2009A3D3B94C8C3E17DEBF387C2B" ma:contentTypeVersion="7" ma:contentTypeDescription="Create a new document." ma:contentTypeScope="" ma:versionID="70b04f1b08656544346dd917fc79158e">
  <xsd:schema xmlns:xsd="http://www.w3.org/2001/XMLSchema" xmlns:xs="http://www.w3.org/2001/XMLSchema" xmlns:p="http://schemas.microsoft.com/office/2006/metadata/properties" xmlns:ns1="http://schemas.microsoft.com/sharepoint/v3" xmlns:ns2="589ae8c7-051f-4118-a900-3a1c93ab5ab7" xmlns:ns3="54031767-dd6d-417c-ab73-583408f47564" targetNamespace="http://schemas.microsoft.com/office/2006/metadata/properties" ma:root="true" ma:fieldsID="74414df8f284ba2ddd0f5c7b64478f6d" ns1:_="" ns2:_="" ns3:_="">
    <xsd:import namespace="http://schemas.microsoft.com/sharepoint/v3"/>
    <xsd:import namespace="589ae8c7-051f-4118-a900-3a1c93ab5ab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e8c7-051f-4118-a900-3a1c93ab5ab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75EB-3E91-49C4-90AB-AADCCBF518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fd01c2-6b08-4e10-a400-3012c3919d96"/>
  </ds:schemaRefs>
</ds:datastoreItem>
</file>

<file path=customXml/itemProps2.xml><?xml version="1.0" encoding="utf-8"?>
<ds:datastoreItem xmlns:ds="http://schemas.openxmlformats.org/officeDocument/2006/customXml" ds:itemID="{CB1EB40D-6044-4296-8462-6A05FA701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A850D-0397-4F1C-900F-5E6C17EC501B}"/>
</file>

<file path=customXml/itemProps4.xml><?xml version="1.0" encoding="utf-8"?>
<ds:datastoreItem xmlns:ds="http://schemas.openxmlformats.org/officeDocument/2006/customXml" ds:itemID="{268B9DCF-202C-4524-B30C-72DDABE9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4042</Characters>
  <Application>Microsoft Office Word</Application>
  <DocSecurity>0</DocSecurity>
  <Lines>202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2017-06-16T19:01:00Z</dcterms:created>
  <dcterms:modified xsi:type="dcterms:W3CDTF">2019-07-08T17:08:00Z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0x010100F6312009A3D3B94C8C3E17DEBF387C2B</vt:lpwstr>
  </property>
</Properties>
</file>