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5F" w:rsidRDefault="00C05691" w:rsidP="00E57016">
      <w:pPr>
        <w:pStyle w:val="BodyText"/>
        <w:tabs>
          <w:tab w:val="left" w:pos="4539"/>
        </w:tabs>
        <w:ind w:left="219"/>
      </w:pPr>
      <w:r>
        <w:t>Dear</w:t>
      </w:r>
      <w:r w:rsidR="005B019A">
        <w:t xml:space="preserve"> _________________________________</w:t>
      </w:r>
    </w:p>
    <w:p w:rsidR="009B155F" w:rsidRPr="0096275B" w:rsidRDefault="00C05691" w:rsidP="00E57016">
      <w:pPr>
        <w:tabs>
          <w:tab w:val="left" w:pos="2125"/>
        </w:tabs>
        <w:ind w:left="219"/>
        <w:rPr>
          <w:sz w:val="20"/>
        </w:rPr>
      </w:pPr>
      <w:r>
        <w:br w:type="column"/>
      </w:r>
      <w:r>
        <w:rPr>
          <w:b/>
          <w:sz w:val="20"/>
        </w:rPr>
        <w:t>D</w:t>
      </w:r>
      <w:r>
        <w:rPr>
          <w:b/>
          <w:sz w:val="16"/>
        </w:rPr>
        <w:t>ATE</w:t>
      </w:r>
      <w:r>
        <w:rPr>
          <w:b/>
          <w:sz w:val="20"/>
        </w:rPr>
        <w:t>:</w:t>
      </w:r>
      <w:r w:rsidR="005B019A">
        <w:rPr>
          <w:b/>
          <w:sz w:val="20"/>
        </w:rPr>
        <w:t xml:space="preserve"> </w:t>
      </w:r>
      <w:r w:rsidR="005B019A" w:rsidRPr="0096275B">
        <w:rPr>
          <w:sz w:val="20"/>
        </w:rPr>
        <w:t>____________</w:t>
      </w:r>
    </w:p>
    <w:p w:rsidR="009B155F" w:rsidRPr="0096275B" w:rsidRDefault="00C05691" w:rsidP="00E57016">
      <w:pPr>
        <w:ind w:left="1082"/>
        <w:rPr>
          <w:sz w:val="16"/>
        </w:rPr>
      </w:pPr>
      <w:r w:rsidRPr="0096275B">
        <w:rPr>
          <w:sz w:val="16"/>
        </w:rPr>
        <w:t>MM</w:t>
      </w:r>
      <w:r w:rsidRPr="0096275B">
        <w:rPr>
          <w:sz w:val="20"/>
        </w:rPr>
        <w:t>/</w:t>
      </w:r>
      <w:r w:rsidRPr="0096275B">
        <w:rPr>
          <w:sz w:val="16"/>
        </w:rPr>
        <w:t>DD</w:t>
      </w:r>
      <w:r w:rsidRPr="0096275B">
        <w:rPr>
          <w:sz w:val="20"/>
        </w:rPr>
        <w:t>/</w:t>
      </w:r>
      <w:r w:rsidRPr="0096275B">
        <w:rPr>
          <w:sz w:val="16"/>
        </w:rPr>
        <w:t>YY</w:t>
      </w:r>
    </w:p>
    <w:p w:rsidR="009B155F" w:rsidRDefault="009B155F" w:rsidP="00E57016">
      <w:pPr>
        <w:rPr>
          <w:sz w:val="16"/>
        </w:rPr>
        <w:sectPr w:rsidR="009B155F" w:rsidSect="00E57016">
          <w:headerReference w:type="default" r:id="rId10"/>
          <w:footerReference w:type="default" r:id="rId11"/>
          <w:type w:val="continuous"/>
          <w:pgSz w:w="12240" w:h="15840"/>
          <w:pgMar w:top="2016" w:right="504" w:bottom="907" w:left="504" w:header="288" w:footer="706" w:gutter="0"/>
          <w:cols w:num="2" w:space="720" w:equalWidth="0">
            <w:col w:w="4536" w:space="4455"/>
            <w:col w:w="2241"/>
          </w:cols>
        </w:sectPr>
      </w:pPr>
    </w:p>
    <w:p w:rsidR="009B155F" w:rsidRDefault="009B155F" w:rsidP="00E57016">
      <w:pPr>
        <w:pStyle w:val="BodyText"/>
        <w:rPr>
          <w:b/>
          <w:sz w:val="10"/>
        </w:rPr>
      </w:pPr>
    </w:p>
    <w:p w:rsidR="009B155F" w:rsidRDefault="00E57016" w:rsidP="00E57016">
      <w:pPr>
        <w:pStyle w:val="BodyText"/>
        <w:tabs>
          <w:tab w:val="left" w:pos="5259"/>
        </w:tabs>
        <w:ind w:left="219"/>
      </w:pPr>
      <w:r>
        <w:t xml:space="preserve">We are developing plans for </w:t>
      </w:r>
      <w:r w:rsidR="00C05691">
        <w:t>special education</w:t>
      </w:r>
      <w:r w:rsidR="00C05691">
        <w:rPr>
          <w:spacing w:val="-5"/>
        </w:rPr>
        <w:t xml:space="preserve"> </w:t>
      </w:r>
      <w:r w:rsidR="00C05691">
        <w:t>services</w:t>
      </w:r>
      <w:r>
        <w:t xml:space="preserve"> to ensure the provision of a Free Appropriate Public Education (FAPE) consistent with Distance Learning during the extended school closure in response to COVID-19</w:t>
      </w:r>
      <w:r w:rsidR="00C05691">
        <w:t>.</w:t>
      </w:r>
    </w:p>
    <w:p w:rsidR="00E57016" w:rsidRDefault="00E57016" w:rsidP="00E57016">
      <w:pPr>
        <w:pStyle w:val="BodyText"/>
        <w:ind w:left="220"/>
      </w:pPr>
      <w:bookmarkStart w:id="0" w:name="_GoBack"/>
      <w:bookmarkEnd w:id="0"/>
    </w:p>
    <w:p w:rsidR="009B155F" w:rsidRDefault="00E57016" w:rsidP="00E57016">
      <w:pPr>
        <w:pStyle w:val="BodyText"/>
        <w:ind w:left="220"/>
      </w:pPr>
      <w:r>
        <w:t xml:space="preserve">In order to ensure meaningful parent participation in this process, we are seeking your input.  Please complete and return this form to </w:t>
      </w:r>
      <w:r>
        <w:rPr>
          <w:u w:val="single"/>
        </w:rPr>
        <w:tab/>
        <w:t>(case manager)</w:t>
      </w:r>
      <w:r>
        <w:rPr>
          <w:u w:val="single"/>
        </w:rPr>
        <w:tab/>
      </w:r>
      <w:r>
        <w:rPr>
          <w:u w:val="single"/>
        </w:rPr>
        <w:tab/>
      </w:r>
      <w:r>
        <w:rPr>
          <w:u w:val="single"/>
        </w:rPr>
        <w:tab/>
      </w:r>
      <w:r>
        <w:rPr>
          <w:u w:val="single"/>
        </w:rPr>
        <w:tab/>
      </w:r>
      <w:r>
        <w:t xml:space="preserve"> at </w:t>
      </w:r>
      <w:r>
        <w:rPr>
          <w:u w:val="single"/>
        </w:rPr>
        <w:tab/>
        <w:t>(email address)</w:t>
      </w:r>
      <w:r>
        <w:rPr>
          <w:u w:val="single"/>
        </w:rPr>
        <w:tab/>
      </w:r>
      <w:r>
        <w:rPr>
          <w:u w:val="single"/>
        </w:rPr>
        <w:tab/>
      </w:r>
      <w:r>
        <w:rPr>
          <w:u w:val="single"/>
        </w:rPr>
        <w:tab/>
      </w:r>
      <w:r>
        <w:rPr>
          <w:u w:val="single"/>
        </w:rPr>
        <w:tab/>
      </w:r>
      <w:r>
        <w:t xml:space="preserve">.  If you would prefer to discuss your concerns via phone, please call us at </w:t>
      </w:r>
      <w:r>
        <w:rPr>
          <w:u w:val="single"/>
        </w:rPr>
        <w:tab/>
      </w:r>
      <w:r>
        <w:rPr>
          <w:u w:val="single"/>
        </w:rPr>
        <w:tab/>
      </w:r>
      <w:r>
        <w:rPr>
          <w:u w:val="single"/>
        </w:rPr>
        <w:tab/>
      </w:r>
      <w:r>
        <w:rPr>
          <w:u w:val="single"/>
        </w:rPr>
        <w:tab/>
      </w:r>
      <w:r>
        <w:rPr>
          <w:u w:val="single"/>
        </w:rPr>
        <w:tab/>
      </w:r>
      <w:r>
        <w:rPr>
          <w:u w:val="single"/>
        </w:rPr>
        <w:tab/>
      </w:r>
      <w:r>
        <w:rPr>
          <w:u w:val="single"/>
        </w:rPr>
        <w:tab/>
      </w:r>
      <w:r>
        <w:t>.</w:t>
      </w:r>
    </w:p>
    <w:p w:rsidR="008E0E06" w:rsidRDefault="008E0E06" w:rsidP="00E57016">
      <w:pPr>
        <w:pStyle w:val="BodyText"/>
        <w:ind w:left="220"/>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District's Plan to Provide Distance Learning for All Students"/>
        <w:tblDescription w:val="This table will contain information on how the district plans to provide distance learning for all students."/>
      </w:tblPr>
      <w:tblGrid>
        <w:gridCol w:w="11020"/>
      </w:tblGrid>
      <w:tr w:rsidR="008E0E06" w:rsidRPr="008E0E06" w:rsidTr="007F082E">
        <w:trPr>
          <w:tblHeader/>
        </w:trPr>
        <w:tc>
          <w:tcPr>
            <w:tcW w:w="11230" w:type="dxa"/>
            <w:tcBorders>
              <w:bottom w:val="single" w:sz="4" w:space="0" w:color="auto"/>
            </w:tcBorders>
          </w:tcPr>
          <w:p w:rsidR="008E0E06" w:rsidRPr="008E0E06" w:rsidRDefault="008E0E06" w:rsidP="0096275B">
            <w:pPr>
              <w:pStyle w:val="BodyText"/>
              <w:spacing w:after="120"/>
              <w:rPr>
                <w:b/>
              </w:rPr>
            </w:pPr>
            <w:r w:rsidRPr="008E0E06">
              <w:rPr>
                <w:b/>
              </w:rPr>
              <w:t>District’s Plan to Provide Distance Learning for All Students</w:t>
            </w:r>
          </w:p>
        </w:tc>
      </w:tr>
      <w:tr w:rsidR="008E0E06" w:rsidTr="008E0E06">
        <w:tc>
          <w:tcPr>
            <w:tcW w:w="11230" w:type="dxa"/>
            <w:tcBorders>
              <w:top w:val="single" w:sz="4" w:space="0" w:color="auto"/>
              <w:left w:val="single" w:sz="4" w:space="0" w:color="auto"/>
              <w:bottom w:val="single" w:sz="4" w:space="0" w:color="auto"/>
              <w:right w:val="single" w:sz="4" w:space="0" w:color="auto"/>
            </w:tcBorders>
          </w:tcPr>
          <w:p w:rsidR="008E0E06" w:rsidRDefault="008E0E06" w:rsidP="00E57016">
            <w:pPr>
              <w:pStyle w:val="BodyText"/>
            </w:pPr>
            <w:r>
              <w:t>[Insert summary of district’s plan to provide distance learning, including the provision of FAPE, here.]</w:t>
            </w:r>
          </w:p>
          <w:p w:rsidR="0096275B" w:rsidRDefault="0096275B" w:rsidP="00E57016">
            <w:pPr>
              <w:pStyle w:val="BodyText"/>
            </w:pPr>
          </w:p>
          <w:p w:rsidR="0096275B" w:rsidRDefault="0096275B" w:rsidP="00E57016">
            <w:pPr>
              <w:pStyle w:val="BodyText"/>
            </w:pPr>
          </w:p>
          <w:p w:rsidR="0096275B" w:rsidRDefault="0096275B" w:rsidP="00E57016">
            <w:pPr>
              <w:pStyle w:val="BodyText"/>
            </w:pPr>
          </w:p>
          <w:p w:rsidR="0096275B" w:rsidRDefault="0096275B" w:rsidP="00E57016">
            <w:pPr>
              <w:pStyle w:val="BodyText"/>
            </w:pPr>
          </w:p>
          <w:p w:rsidR="0096275B" w:rsidRDefault="0096275B" w:rsidP="00E57016">
            <w:pPr>
              <w:pStyle w:val="BodyText"/>
            </w:pPr>
          </w:p>
          <w:p w:rsidR="0096275B" w:rsidRDefault="0096275B" w:rsidP="00E57016">
            <w:pPr>
              <w:pStyle w:val="BodyText"/>
            </w:pPr>
          </w:p>
          <w:p w:rsidR="0096275B" w:rsidRDefault="0096275B" w:rsidP="00E57016">
            <w:pPr>
              <w:pStyle w:val="BodyText"/>
            </w:pPr>
          </w:p>
          <w:p w:rsidR="0096275B" w:rsidRDefault="0096275B" w:rsidP="00E57016">
            <w:pPr>
              <w:pStyle w:val="BodyText"/>
            </w:pPr>
          </w:p>
        </w:tc>
      </w:tr>
    </w:tbl>
    <w:p w:rsidR="008E0E06" w:rsidRDefault="008E0E06" w:rsidP="00E57016">
      <w:pPr>
        <w:pStyle w:val="BodyText"/>
        <w:ind w:left="220"/>
      </w:pPr>
    </w:p>
    <w:p w:rsidR="00E57016" w:rsidRDefault="00E57016" w:rsidP="0096275B">
      <w:pPr>
        <w:pStyle w:val="BodyText"/>
        <w:spacing w:after="120"/>
        <w:ind w:left="220"/>
        <w:rPr>
          <w:b/>
        </w:rPr>
      </w:pPr>
      <w:r w:rsidRPr="00E57016">
        <w:rPr>
          <w:b/>
        </w:rPr>
        <w:t>Parent Input</w:t>
      </w:r>
      <w:r w:rsidR="0096275B">
        <w:rPr>
          <w:b/>
        </w:rPr>
        <w:t xml:space="preserve"> (Attach Additional Pages as Necessary)</w:t>
      </w:r>
    </w:p>
    <w:tbl>
      <w:tblPr>
        <w:tblStyle w:val="TableGrid"/>
        <w:tblW w:w="0" w:type="auto"/>
        <w:tblInd w:w="220" w:type="dxa"/>
        <w:tblLook w:val="04A0" w:firstRow="1" w:lastRow="0" w:firstColumn="1" w:lastColumn="0" w:noHBand="0" w:noVBand="1"/>
        <w:tblCaption w:val="I have the following concerns for my child’s education during extended school closure:"/>
        <w:tblDescription w:val="Parent should include concerns they have for their child's education as a result of the school closure."/>
      </w:tblPr>
      <w:tblGrid>
        <w:gridCol w:w="11010"/>
      </w:tblGrid>
      <w:tr w:rsidR="008E0E06" w:rsidRPr="0096275B" w:rsidTr="007F082E">
        <w:trPr>
          <w:tblHeader/>
        </w:trPr>
        <w:tc>
          <w:tcPr>
            <w:tcW w:w="11230" w:type="dxa"/>
          </w:tcPr>
          <w:p w:rsidR="008E0E06" w:rsidRPr="0096275B" w:rsidRDefault="008E0E06" w:rsidP="007E6622">
            <w:pPr>
              <w:pStyle w:val="BodyText"/>
            </w:pPr>
            <w:r w:rsidRPr="0096275B">
              <w:t>I have the following concerns for my child’s education during extended school closure:</w:t>
            </w:r>
          </w:p>
        </w:tc>
      </w:tr>
      <w:tr w:rsidR="008E0E06" w:rsidRPr="008E0E06" w:rsidTr="008E0E06">
        <w:tc>
          <w:tcPr>
            <w:tcW w:w="11230" w:type="dxa"/>
          </w:tcPr>
          <w:p w:rsidR="008E0E06" w:rsidRDefault="008E0E06" w:rsidP="007E6622">
            <w:pPr>
              <w:pStyle w:val="BodyText"/>
              <w:rPr>
                <w:b/>
              </w:rPr>
            </w:pPr>
          </w:p>
          <w:p w:rsidR="0096275B" w:rsidRDefault="0096275B" w:rsidP="007E6622">
            <w:pPr>
              <w:pStyle w:val="BodyText"/>
              <w:rPr>
                <w:b/>
              </w:rPr>
            </w:pPr>
          </w:p>
          <w:p w:rsidR="0096275B" w:rsidRDefault="0096275B" w:rsidP="007E6622">
            <w:pPr>
              <w:pStyle w:val="BodyText"/>
              <w:rPr>
                <w:b/>
              </w:rPr>
            </w:pPr>
          </w:p>
          <w:p w:rsidR="0096275B" w:rsidRDefault="0096275B" w:rsidP="007E6622">
            <w:pPr>
              <w:pStyle w:val="BodyText"/>
              <w:rPr>
                <w:b/>
              </w:rPr>
            </w:pPr>
          </w:p>
          <w:p w:rsidR="0096275B" w:rsidRDefault="0096275B" w:rsidP="007E6622">
            <w:pPr>
              <w:pStyle w:val="BodyText"/>
              <w:rPr>
                <w:b/>
              </w:rPr>
            </w:pPr>
          </w:p>
          <w:p w:rsidR="0096275B" w:rsidRDefault="0096275B" w:rsidP="007E6622">
            <w:pPr>
              <w:pStyle w:val="BodyText"/>
              <w:rPr>
                <w:b/>
              </w:rPr>
            </w:pPr>
          </w:p>
          <w:p w:rsidR="0096275B" w:rsidRDefault="0096275B" w:rsidP="007E6622">
            <w:pPr>
              <w:pStyle w:val="BodyText"/>
              <w:rPr>
                <w:b/>
              </w:rPr>
            </w:pPr>
          </w:p>
          <w:p w:rsidR="0096275B" w:rsidRDefault="0096275B" w:rsidP="007E6622">
            <w:pPr>
              <w:pStyle w:val="BodyText"/>
              <w:rPr>
                <w:b/>
              </w:rPr>
            </w:pPr>
          </w:p>
          <w:p w:rsidR="0096275B" w:rsidRPr="008E0E06" w:rsidRDefault="0096275B" w:rsidP="007E6622">
            <w:pPr>
              <w:pStyle w:val="BodyText"/>
              <w:rPr>
                <w:b/>
              </w:rPr>
            </w:pPr>
          </w:p>
        </w:tc>
      </w:tr>
    </w:tbl>
    <w:p w:rsidR="009B155F" w:rsidRDefault="009B155F" w:rsidP="00E57016">
      <w:pPr>
        <w:pStyle w:val="BodyText"/>
      </w:pPr>
    </w:p>
    <w:tbl>
      <w:tblPr>
        <w:tblStyle w:val="TableGrid"/>
        <w:tblW w:w="0" w:type="auto"/>
        <w:tblInd w:w="220" w:type="dxa"/>
        <w:tblLook w:val="04A0" w:firstRow="1" w:lastRow="0" w:firstColumn="1" w:lastColumn="0" w:noHBand="0" w:noVBand="1"/>
        <w:tblCaption w:val="I think the school needs to consider the following about my child’s education during extended school closure:"/>
        <w:tblDescription w:val="Things the parent thinks the school should consider due to the school closure."/>
      </w:tblPr>
      <w:tblGrid>
        <w:gridCol w:w="11010"/>
      </w:tblGrid>
      <w:tr w:rsidR="008E0E06" w:rsidRPr="008E0E06" w:rsidTr="007F082E">
        <w:trPr>
          <w:tblHeader/>
        </w:trPr>
        <w:tc>
          <w:tcPr>
            <w:tcW w:w="11230" w:type="dxa"/>
          </w:tcPr>
          <w:p w:rsidR="008E0E06" w:rsidRPr="0096275B" w:rsidRDefault="008E0E06" w:rsidP="008E0E06">
            <w:pPr>
              <w:pStyle w:val="BodyText"/>
            </w:pPr>
            <w:r w:rsidRPr="0096275B">
              <w:t>I think the school needs to consider the following about my child’s education during extended school closure:</w:t>
            </w:r>
          </w:p>
        </w:tc>
      </w:tr>
      <w:tr w:rsidR="008E0E06" w:rsidRPr="008E0E06" w:rsidTr="001328AC">
        <w:tc>
          <w:tcPr>
            <w:tcW w:w="11230" w:type="dxa"/>
          </w:tcPr>
          <w:p w:rsidR="008E0E06" w:rsidRDefault="008E0E06"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Pr="008E0E06" w:rsidRDefault="0096275B" w:rsidP="001328AC">
            <w:pPr>
              <w:pStyle w:val="BodyText"/>
              <w:rPr>
                <w:b/>
              </w:rPr>
            </w:pPr>
          </w:p>
        </w:tc>
      </w:tr>
    </w:tbl>
    <w:p w:rsidR="008E0E06" w:rsidRDefault="008E0E06" w:rsidP="00E57016">
      <w:pPr>
        <w:pStyle w:val="BodyText"/>
      </w:pPr>
    </w:p>
    <w:tbl>
      <w:tblPr>
        <w:tblStyle w:val="TableGrid"/>
        <w:tblW w:w="0" w:type="auto"/>
        <w:tblInd w:w="220" w:type="dxa"/>
        <w:tblLook w:val="04A0" w:firstRow="1" w:lastRow="0" w:firstColumn="1" w:lastColumn="0" w:noHBand="0" w:noVBand="1"/>
        <w:tblCaption w:val="In light of the plan described above, I have the following additional input:"/>
        <w:tblDescription w:val="This is a space for any additional input the parent has due to the above plan for distance learning."/>
      </w:tblPr>
      <w:tblGrid>
        <w:gridCol w:w="11010"/>
      </w:tblGrid>
      <w:tr w:rsidR="008E0E06" w:rsidRPr="0096275B" w:rsidTr="007F082E">
        <w:trPr>
          <w:tblHeader/>
        </w:trPr>
        <w:tc>
          <w:tcPr>
            <w:tcW w:w="11010" w:type="dxa"/>
          </w:tcPr>
          <w:p w:rsidR="008E0E06" w:rsidRPr="0096275B" w:rsidRDefault="008E0E06" w:rsidP="001328AC">
            <w:pPr>
              <w:pStyle w:val="BodyText"/>
            </w:pPr>
            <w:r w:rsidRPr="0096275B">
              <w:t>In light of the plan described above, I have the following additional input:</w:t>
            </w:r>
          </w:p>
        </w:tc>
      </w:tr>
      <w:tr w:rsidR="008E0E06" w:rsidRPr="008E0E06" w:rsidTr="0096275B">
        <w:tc>
          <w:tcPr>
            <w:tcW w:w="11010" w:type="dxa"/>
          </w:tcPr>
          <w:p w:rsidR="008E0E06" w:rsidRDefault="008E0E06"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Default="0096275B" w:rsidP="001328AC">
            <w:pPr>
              <w:pStyle w:val="BodyText"/>
              <w:rPr>
                <w:b/>
              </w:rPr>
            </w:pPr>
          </w:p>
          <w:p w:rsidR="0096275B" w:rsidRPr="008E0E06" w:rsidRDefault="0096275B" w:rsidP="001328AC">
            <w:pPr>
              <w:pStyle w:val="BodyText"/>
              <w:rPr>
                <w:b/>
              </w:rPr>
            </w:pPr>
          </w:p>
        </w:tc>
      </w:tr>
    </w:tbl>
    <w:p w:rsidR="0096275B" w:rsidRDefault="0096275B" w:rsidP="0096275B">
      <w:pPr>
        <w:pStyle w:val="BodyText"/>
        <w:tabs>
          <w:tab w:val="left" w:pos="5259"/>
        </w:tabs>
        <w:ind w:left="219"/>
      </w:pPr>
    </w:p>
    <w:p w:rsidR="0096275B" w:rsidRDefault="0096275B" w:rsidP="0096275B">
      <w:pPr>
        <w:pStyle w:val="BodyText"/>
        <w:tabs>
          <w:tab w:val="left" w:pos="5259"/>
        </w:tabs>
        <w:ind w:left="219"/>
      </w:pPr>
    </w:p>
    <w:p w:rsidR="0096275B" w:rsidRDefault="0096275B" w:rsidP="0096275B">
      <w:pPr>
        <w:pStyle w:val="BodyText"/>
        <w:tabs>
          <w:tab w:val="left" w:pos="5259"/>
        </w:tabs>
        <w:ind w:left="219"/>
      </w:pPr>
    </w:p>
    <w:tbl>
      <w:tblPr>
        <w:tblStyle w:val="TableGrid"/>
        <w:tblW w:w="1101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ed for IEP Changes During Extended School Closure"/>
        <w:tblDescription w:val="This section explains that the parent is not required to enter into an agreement to revise and IEP without a meeting."/>
      </w:tblPr>
      <w:tblGrid>
        <w:gridCol w:w="7425"/>
        <w:gridCol w:w="360"/>
        <w:gridCol w:w="3233"/>
      </w:tblGrid>
      <w:tr w:rsidR="0096275B" w:rsidRPr="008E0E06" w:rsidTr="007F082E">
        <w:trPr>
          <w:tblHeader/>
        </w:trPr>
        <w:tc>
          <w:tcPr>
            <w:tcW w:w="11018" w:type="dxa"/>
            <w:gridSpan w:val="3"/>
            <w:tcMar>
              <w:left w:w="0" w:type="dxa"/>
              <w:right w:w="115" w:type="dxa"/>
            </w:tcMar>
          </w:tcPr>
          <w:p w:rsidR="0096275B" w:rsidRPr="008E0E06" w:rsidRDefault="0096275B" w:rsidP="007F082E">
            <w:pPr>
              <w:pStyle w:val="BodyText"/>
              <w:spacing w:after="120"/>
              <w:rPr>
                <w:b/>
              </w:rPr>
            </w:pPr>
            <w:r>
              <w:rPr>
                <w:b/>
              </w:rPr>
              <w:t>Need for IEP Changes During Extended School Closure</w:t>
            </w:r>
          </w:p>
        </w:tc>
      </w:tr>
      <w:tr w:rsidR="005B4EB4" w:rsidRPr="0096275B" w:rsidTr="007F082E">
        <w:tc>
          <w:tcPr>
            <w:tcW w:w="11018" w:type="dxa"/>
            <w:gridSpan w:val="3"/>
            <w:tcMar>
              <w:left w:w="0" w:type="dxa"/>
              <w:right w:w="0" w:type="dxa"/>
            </w:tcMar>
          </w:tcPr>
          <w:p w:rsidR="005B4EB4" w:rsidRDefault="005B4EB4" w:rsidP="005B4EB4">
            <w:pPr>
              <w:pStyle w:val="BodyText"/>
            </w:pPr>
            <w:r w:rsidRPr="0096275B">
              <w:t>The authorized District staff has explained to the Parent that they are not required to agree to revisions to the student’s IEP other than at an IEP meeting.</w:t>
            </w:r>
          </w:p>
          <w:p w:rsidR="0096275B" w:rsidRPr="0096275B" w:rsidRDefault="0096275B" w:rsidP="005B4EB4">
            <w:pPr>
              <w:pStyle w:val="BodyText"/>
            </w:pPr>
          </w:p>
        </w:tc>
      </w:tr>
      <w:tr w:rsidR="005B4EB4" w:rsidRPr="008E0E06" w:rsidTr="007F082E">
        <w:tc>
          <w:tcPr>
            <w:tcW w:w="7425" w:type="dxa"/>
            <w:tcBorders>
              <w:bottom w:val="single" w:sz="4" w:space="0" w:color="auto"/>
            </w:tcBorders>
          </w:tcPr>
          <w:p w:rsidR="005B4EB4" w:rsidRDefault="005B4EB4" w:rsidP="001328AC">
            <w:pPr>
              <w:pStyle w:val="BodyText"/>
              <w:rPr>
                <w:b/>
              </w:rPr>
            </w:pPr>
          </w:p>
        </w:tc>
        <w:tc>
          <w:tcPr>
            <w:tcW w:w="360" w:type="dxa"/>
          </w:tcPr>
          <w:p w:rsidR="005B4EB4" w:rsidRPr="008E0E06" w:rsidRDefault="005B4EB4" w:rsidP="001328AC">
            <w:pPr>
              <w:pStyle w:val="BodyText"/>
              <w:rPr>
                <w:b/>
              </w:rPr>
            </w:pPr>
          </w:p>
        </w:tc>
        <w:tc>
          <w:tcPr>
            <w:tcW w:w="3233" w:type="dxa"/>
            <w:tcBorders>
              <w:bottom w:val="single" w:sz="4" w:space="0" w:color="auto"/>
            </w:tcBorders>
          </w:tcPr>
          <w:p w:rsidR="005B4EB4" w:rsidRPr="008E0E06" w:rsidRDefault="005B4EB4" w:rsidP="001328AC">
            <w:pPr>
              <w:pStyle w:val="BodyText"/>
              <w:rPr>
                <w:b/>
              </w:rPr>
            </w:pPr>
          </w:p>
        </w:tc>
      </w:tr>
      <w:tr w:rsidR="005B4EB4" w:rsidRPr="0096275B" w:rsidTr="007F082E">
        <w:tc>
          <w:tcPr>
            <w:tcW w:w="7425" w:type="dxa"/>
            <w:tcBorders>
              <w:top w:val="single" w:sz="4" w:space="0" w:color="auto"/>
            </w:tcBorders>
          </w:tcPr>
          <w:p w:rsidR="005B4EB4" w:rsidRPr="0096275B" w:rsidRDefault="005B4EB4" w:rsidP="001328AC">
            <w:pPr>
              <w:pStyle w:val="BodyText"/>
            </w:pPr>
            <w:r w:rsidRPr="0096275B">
              <w:t>Authorized District Staff (Print Name)</w:t>
            </w:r>
          </w:p>
        </w:tc>
        <w:tc>
          <w:tcPr>
            <w:tcW w:w="360" w:type="dxa"/>
          </w:tcPr>
          <w:p w:rsidR="005B4EB4" w:rsidRPr="0096275B" w:rsidRDefault="005B4EB4" w:rsidP="001328AC">
            <w:pPr>
              <w:pStyle w:val="BodyText"/>
            </w:pPr>
          </w:p>
        </w:tc>
        <w:tc>
          <w:tcPr>
            <w:tcW w:w="3233" w:type="dxa"/>
            <w:tcBorders>
              <w:top w:val="single" w:sz="4" w:space="0" w:color="auto"/>
            </w:tcBorders>
          </w:tcPr>
          <w:p w:rsidR="005B4EB4" w:rsidRPr="0096275B" w:rsidRDefault="005B4EB4" w:rsidP="001328AC">
            <w:pPr>
              <w:pStyle w:val="BodyText"/>
            </w:pPr>
            <w:r w:rsidRPr="0096275B">
              <w:t>Date</w:t>
            </w:r>
          </w:p>
        </w:tc>
      </w:tr>
    </w:tbl>
    <w:p w:rsidR="005B4EB4" w:rsidRDefault="005B4EB4" w:rsidP="00E57016">
      <w:pPr>
        <w:pStyle w:val="BodyText"/>
      </w:pPr>
    </w:p>
    <w:tbl>
      <w:tblPr>
        <w:tblStyle w:val="TableGrid"/>
        <w:tblW w:w="1101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Table"/>
        <w:tblDescription w:val="This table allows the parent to agree to IEP changes without a meeting or request that the district contact them."/>
      </w:tblPr>
      <w:tblGrid>
        <w:gridCol w:w="506"/>
        <w:gridCol w:w="3589"/>
        <w:gridCol w:w="256"/>
        <w:gridCol w:w="1152"/>
        <w:gridCol w:w="490"/>
        <w:gridCol w:w="3600"/>
        <w:gridCol w:w="270"/>
        <w:gridCol w:w="1147"/>
        <w:gridCol w:w="8"/>
      </w:tblGrid>
      <w:tr w:rsidR="0096275B" w:rsidRPr="008E0E06" w:rsidTr="007F082E">
        <w:trPr>
          <w:gridAfter w:val="1"/>
          <w:wAfter w:w="8" w:type="dxa"/>
          <w:tblHeader/>
        </w:trPr>
        <w:tc>
          <w:tcPr>
            <w:tcW w:w="11010" w:type="dxa"/>
            <w:gridSpan w:val="8"/>
            <w:tcMar>
              <w:left w:w="0" w:type="dxa"/>
              <w:right w:w="115" w:type="dxa"/>
            </w:tcMar>
          </w:tcPr>
          <w:p w:rsidR="0096275B" w:rsidRPr="008E0E06" w:rsidRDefault="007F082E" w:rsidP="0096275B">
            <w:pPr>
              <w:pStyle w:val="BodyText"/>
              <w:spacing w:after="120"/>
              <w:rPr>
                <w:b/>
              </w:rPr>
            </w:pPr>
            <w:r>
              <w:rPr>
                <w:b/>
              </w:rPr>
              <w:t>Parent/Guardian (Complete As Appropriate)</w:t>
            </w:r>
          </w:p>
        </w:tc>
      </w:tr>
      <w:tr w:rsidR="005B4EB4" w:rsidRPr="008E0E06" w:rsidTr="0096275B">
        <w:trPr>
          <w:gridAfter w:val="1"/>
          <w:wAfter w:w="8" w:type="dxa"/>
        </w:trPr>
        <w:tc>
          <w:tcPr>
            <w:tcW w:w="506" w:type="dxa"/>
          </w:tcPr>
          <w:p w:rsidR="005B4EB4" w:rsidRPr="008E0E06" w:rsidRDefault="005B4EB4" w:rsidP="005B4EB4">
            <w:pPr>
              <w:pStyle w:val="BodyText"/>
              <w:rPr>
                <w:b/>
                <w:sz w:val="48"/>
              </w:rPr>
            </w:pPr>
            <w:r w:rsidRPr="008E0E06">
              <w:rPr>
                <w:b/>
                <w:sz w:val="48"/>
              </w:rPr>
              <w:t>□</w:t>
            </w:r>
          </w:p>
        </w:tc>
        <w:tc>
          <w:tcPr>
            <w:tcW w:w="10504" w:type="dxa"/>
            <w:gridSpan w:val="7"/>
          </w:tcPr>
          <w:p w:rsidR="005B4EB4" w:rsidRDefault="005B4EB4" w:rsidP="005B4EB4">
            <w:pPr>
              <w:pStyle w:val="BodyText"/>
            </w:pPr>
            <w:r>
              <w:t>In the event that IEP changes are needed due to the extended school closure to address parent concerns noted above or otherwise shared, or to enable the provision of FAPE during Distance Learning for All, the D</w:t>
            </w:r>
            <w:r w:rsidRPr="005B4EB4">
              <w:t>istrict and the Parent agree that an IEP meeting is not necessary to revise the student’s IEP between annual IEP meetings</w:t>
            </w:r>
            <w:r>
              <w:t>.  In the event that such revisions are needed:</w:t>
            </w:r>
          </w:p>
          <w:p w:rsidR="005B4EB4" w:rsidRDefault="005B4EB4" w:rsidP="005B4EB4">
            <w:pPr>
              <w:pStyle w:val="BodyText"/>
              <w:numPr>
                <w:ilvl w:val="0"/>
                <w:numId w:val="5"/>
              </w:numPr>
              <w:ind w:left="687" w:hanging="327"/>
            </w:pPr>
            <w:r w:rsidRPr="005B4EB4">
              <w:t>The IEP revision must be written on the student’s IEP and dated. If new IEP pages are required, these pages must be stapled to the IEP, a complete copy filed with the student’s education records, and a copy given to the parent upon request.</w:t>
            </w:r>
          </w:p>
          <w:p w:rsidR="004D4945" w:rsidRDefault="005B4EB4" w:rsidP="004D4945">
            <w:pPr>
              <w:pStyle w:val="BodyText"/>
              <w:numPr>
                <w:ilvl w:val="0"/>
                <w:numId w:val="5"/>
              </w:numPr>
              <w:ind w:left="687" w:hanging="327"/>
            </w:pPr>
            <w:r w:rsidRPr="005B4EB4">
              <w:t>The District must give the Parent Prior Notice of Special Education Action describing the IEP change.</w:t>
            </w:r>
          </w:p>
          <w:p w:rsidR="0096275B" w:rsidRDefault="0096275B" w:rsidP="0096275B">
            <w:pPr>
              <w:pStyle w:val="BodyText"/>
            </w:pPr>
          </w:p>
          <w:p w:rsidR="0096275B" w:rsidRDefault="0096275B" w:rsidP="0096275B">
            <w:pPr>
              <w:pStyle w:val="BodyText"/>
            </w:pPr>
            <w:r>
              <w:t>I understand that I still retain my right to request an IEP meeting at any time in the future.</w:t>
            </w:r>
          </w:p>
          <w:p w:rsidR="0096275B" w:rsidRPr="005B4EB4" w:rsidRDefault="0096275B" w:rsidP="0096275B">
            <w:pPr>
              <w:pStyle w:val="BodyText"/>
              <w:ind w:left="687"/>
            </w:pPr>
          </w:p>
        </w:tc>
      </w:tr>
      <w:tr w:rsidR="0096275B" w:rsidRPr="004D4945" w:rsidTr="0096275B">
        <w:tc>
          <w:tcPr>
            <w:tcW w:w="506" w:type="dxa"/>
          </w:tcPr>
          <w:p w:rsidR="004D4945" w:rsidRPr="004D4945" w:rsidRDefault="004D4945" w:rsidP="005B4EB4">
            <w:pPr>
              <w:pStyle w:val="BodyText"/>
              <w:rPr>
                <w:b/>
                <w:sz w:val="28"/>
              </w:rPr>
            </w:pPr>
          </w:p>
        </w:tc>
        <w:tc>
          <w:tcPr>
            <w:tcW w:w="3589" w:type="dxa"/>
            <w:tcBorders>
              <w:bottom w:val="single" w:sz="4" w:space="0" w:color="auto"/>
            </w:tcBorders>
          </w:tcPr>
          <w:p w:rsidR="004D4945" w:rsidRPr="004D4945" w:rsidRDefault="004D4945" w:rsidP="005B4EB4">
            <w:pPr>
              <w:pStyle w:val="BodyText"/>
              <w:rPr>
                <w:b/>
                <w:sz w:val="28"/>
              </w:rPr>
            </w:pPr>
          </w:p>
        </w:tc>
        <w:tc>
          <w:tcPr>
            <w:tcW w:w="256" w:type="dxa"/>
          </w:tcPr>
          <w:p w:rsidR="004D4945" w:rsidRPr="004D4945" w:rsidRDefault="004D4945" w:rsidP="005B4EB4">
            <w:pPr>
              <w:pStyle w:val="BodyText"/>
              <w:rPr>
                <w:b/>
                <w:sz w:val="28"/>
              </w:rPr>
            </w:pPr>
          </w:p>
        </w:tc>
        <w:tc>
          <w:tcPr>
            <w:tcW w:w="1152" w:type="dxa"/>
            <w:tcBorders>
              <w:bottom w:val="single" w:sz="4" w:space="0" w:color="auto"/>
            </w:tcBorders>
          </w:tcPr>
          <w:p w:rsidR="004D4945" w:rsidRPr="004D4945" w:rsidRDefault="004D4945" w:rsidP="005B4EB4">
            <w:pPr>
              <w:pStyle w:val="BodyText"/>
              <w:rPr>
                <w:b/>
                <w:sz w:val="28"/>
              </w:rPr>
            </w:pPr>
          </w:p>
        </w:tc>
        <w:tc>
          <w:tcPr>
            <w:tcW w:w="490" w:type="dxa"/>
          </w:tcPr>
          <w:p w:rsidR="004D4945" w:rsidRPr="004D4945" w:rsidRDefault="004D4945" w:rsidP="005B4EB4">
            <w:pPr>
              <w:pStyle w:val="BodyText"/>
              <w:rPr>
                <w:b/>
                <w:sz w:val="28"/>
              </w:rPr>
            </w:pPr>
          </w:p>
        </w:tc>
        <w:tc>
          <w:tcPr>
            <w:tcW w:w="3600" w:type="dxa"/>
            <w:tcBorders>
              <w:bottom w:val="single" w:sz="4" w:space="0" w:color="auto"/>
            </w:tcBorders>
          </w:tcPr>
          <w:p w:rsidR="004D4945" w:rsidRPr="004D4945" w:rsidRDefault="004D4945" w:rsidP="005B4EB4">
            <w:pPr>
              <w:pStyle w:val="BodyText"/>
              <w:rPr>
                <w:b/>
                <w:sz w:val="28"/>
              </w:rPr>
            </w:pPr>
          </w:p>
        </w:tc>
        <w:tc>
          <w:tcPr>
            <w:tcW w:w="270" w:type="dxa"/>
          </w:tcPr>
          <w:p w:rsidR="004D4945" w:rsidRPr="004D4945" w:rsidRDefault="004D4945" w:rsidP="005B4EB4">
            <w:pPr>
              <w:pStyle w:val="BodyText"/>
              <w:rPr>
                <w:b/>
                <w:sz w:val="28"/>
              </w:rPr>
            </w:pPr>
          </w:p>
        </w:tc>
        <w:tc>
          <w:tcPr>
            <w:tcW w:w="1155" w:type="dxa"/>
            <w:gridSpan w:val="2"/>
            <w:tcBorders>
              <w:bottom w:val="single" w:sz="4" w:space="0" w:color="auto"/>
            </w:tcBorders>
          </w:tcPr>
          <w:p w:rsidR="004D4945" w:rsidRPr="004D4945" w:rsidRDefault="004D4945" w:rsidP="005B4EB4">
            <w:pPr>
              <w:pStyle w:val="BodyText"/>
              <w:rPr>
                <w:b/>
                <w:sz w:val="28"/>
              </w:rPr>
            </w:pPr>
          </w:p>
        </w:tc>
      </w:tr>
      <w:tr w:rsidR="0096275B" w:rsidRPr="008E0E06" w:rsidTr="0096275B">
        <w:tc>
          <w:tcPr>
            <w:tcW w:w="506" w:type="dxa"/>
          </w:tcPr>
          <w:p w:rsidR="004D4945" w:rsidRPr="008E0E06" w:rsidRDefault="004D4945" w:rsidP="005B4EB4">
            <w:pPr>
              <w:pStyle w:val="BodyText"/>
              <w:rPr>
                <w:b/>
                <w:sz w:val="48"/>
              </w:rPr>
            </w:pPr>
          </w:p>
        </w:tc>
        <w:tc>
          <w:tcPr>
            <w:tcW w:w="3589" w:type="dxa"/>
            <w:tcBorders>
              <w:top w:val="single" w:sz="4" w:space="0" w:color="auto"/>
            </w:tcBorders>
          </w:tcPr>
          <w:p w:rsidR="004D4945" w:rsidRPr="008E0E06" w:rsidRDefault="004D4945" w:rsidP="005B4EB4">
            <w:pPr>
              <w:pStyle w:val="BodyText"/>
              <w:rPr>
                <w:b/>
                <w:sz w:val="48"/>
              </w:rPr>
            </w:pPr>
            <w:r>
              <w:t>Parent Signature</w:t>
            </w:r>
          </w:p>
        </w:tc>
        <w:tc>
          <w:tcPr>
            <w:tcW w:w="256" w:type="dxa"/>
          </w:tcPr>
          <w:p w:rsidR="004D4945" w:rsidRPr="008E0E06" w:rsidRDefault="004D4945" w:rsidP="005B4EB4">
            <w:pPr>
              <w:pStyle w:val="BodyText"/>
              <w:rPr>
                <w:b/>
                <w:sz w:val="48"/>
              </w:rPr>
            </w:pPr>
          </w:p>
        </w:tc>
        <w:tc>
          <w:tcPr>
            <w:tcW w:w="1152" w:type="dxa"/>
            <w:tcBorders>
              <w:top w:val="single" w:sz="4" w:space="0" w:color="auto"/>
            </w:tcBorders>
          </w:tcPr>
          <w:p w:rsidR="004D4945" w:rsidRPr="008E0E06" w:rsidRDefault="004D4945" w:rsidP="005B4EB4">
            <w:pPr>
              <w:pStyle w:val="BodyText"/>
              <w:rPr>
                <w:b/>
                <w:sz w:val="48"/>
              </w:rPr>
            </w:pPr>
            <w:r>
              <w:t>Date</w:t>
            </w:r>
          </w:p>
        </w:tc>
        <w:tc>
          <w:tcPr>
            <w:tcW w:w="490" w:type="dxa"/>
          </w:tcPr>
          <w:p w:rsidR="004D4945" w:rsidRPr="008E0E06" w:rsidRDefault="004D4945" w:rsidP="005B4EB4">
            <w:pPr>
              <w:pStyle w:val="BodyText"/>
              <w:rPr>
                <w:b/>
                <w:sz w:val="48"/>
              </w:rPr>
            </w:pPr>
          </w:p>
        </w:tc>
        <w:tc>
          <w:tcPr>
            <w:tcW w:w="3600" w:type="dxa"/>
            <w:tcBorders>
              <w:top w:val="single" w:sz="4" w:space="0" w:color="auto"/>
            </w:tcBorders>
          </w:tcPr>
          <w:p w:rsidR="004D4945" w:rsidRPr="008E0E06" w:rsidRDefault="004D4945" w:rsidP="005B4EB4">
            <w:pPr>
              <w:pStyle w:val="BodyText"/>
              <w:rPr>
                <w:b/>
                <w:sz w:val="48"/>
              </w:rPr>
            </w:pPr>
            <w:r>
              <w:t>Authorized District Staff Signature</w:t>
            </w:r>
          </w:p>
        </w:tc>
        <w:tc>
          <w:tcPr>
            <w:tcW w:w="270" w:type="dxa"/>
          </w:tcPr>
          <w:p w:rsidR="004D4945" w:rsidRPr="008E0E06" w:rsidRDefault="004D4945" w:rsidP="005B4EB4">
            <w:pPr>
              <w:pStyle w:val="BodyText"/>
              <w:rPr>
                <w:b/>
                <w:sz w:val="48"/>
              </w:rPr>
            </w:pPr>
          </w:p>
        </w:tc>
        <w:tc>
          <w:tcPr>
            <w:tcW w:w="1155" w:type="dxa"/>
            <w:gridSpan w:val="2"/>
            <w:tcBorders>
              <w:top w:val="single" w:sz="4" w:space="0" w:color="auto"/>
            </w:tcBorders>
          </w:tcPr>
          <w:p w:rsidR="004D4945" w:rsidRPr="008E0E06" w:rsidRDefault="004D4945" w:rsidP="005B4EB4">
            <w:pPr>
              <w:pStyle w:val="BodyText"/>
              <w:rPr>
                <w:b/>
                <w:sz w:val="48"/>
              </w:rPr>
            </w:pPr>
            <w:r>
              <w:t>Date</w:t>
            </w:r>
          </w:p>
        </w:tc>
      </w:tr>
      <w:tr w:rsidR="004D4945" w:rsidRPr="008E0E06" w:rsidTr="0096275B">
        <w:tc>
          <w:tcPr>
            <w:tcW w:w="506" w:type="dxa"/>
          </w:tcPr>
          <w:p w:rsidR="004D4945" w:rsidRPr="008E0E06" w:rsidRDefault="0096275B" w:rsidP="005B4EB4">
            <w:pPr>
              <w:pStyle w:val="BodyText"/>
              <w:rPr>
                <w:b/>
                <w:sz w:val="48"/>
              </w:rPr>
            </w:pPr>
            <w:r w:rsidRPr="008E0E06">
              <w:rPr>
                <w:b/>
                <w:sz w:val="48"/>
              </w:rPr>
              <w:t>□</w:t>
            </w:r>
          </w:p>
        </w:tc>
        <w:tc>
          <w:tcPr>
            <w:tcW w:w="10512" w:type="dxa"/>
            <w:gridSpan w:val="8"/>
          </w:tcPr>
          <w:p w:rsidR="004D4945" w:rsidRDefault="0096275B" w:rsidP="005B4EB4">
            <w:pPr>
              <w:pStyle w:val="BodyText"/>
            </w:pPr>
            <w:r>
              <w:t xml:space="preserve">In the event that IEP changes are needed due to the extended school closure to address parent concerns noted above or otherwise shared, or to enable the provision of FAPE during Distance Learning for All, I do not </w:t>
            </w:r>
            <w:r w:rsidRPr="005B4EB4">
              <w:t xml:space="preserve">agree that an IEP meeting is not necessary </w:t>
            </w:r>
            <w:r>
              <w:t>and request that the District contacts me at the below number.</w:t>
            </w:r>
          </w:p>
          <w:p w:rsidR="0096275B" w:rsidRDefault="0096275B" w:rsidP="005B4EB4">
            <w:pPr>
              <w:pStyle w:val="BodyText"/>
            </w:pPr>
          </w:p>
        </w:tc>
      </w:tr>
      <w:tr w:rsidR="0096275B" w:rsidRPr="004D4945" w:rsidTr="0096275B">
        <w:tc>
          <w:tcPr>
            <w:tcW w:w="506" w:type="dxa"/>
          </w:tcPr>
          <w:p w:rsidR="0096275B" w:rsidRPr="004D4945" w:rsidRDefault="0096275B" w:rsidP="001328AC">
            <w:pPr>
              <w:pStyle w:val="BodyText"/>
              <w:rPr>
                <w:b/>
                <w:sz w:val="28"/>
              </w:rPr>
            </w:pPr>
          </w:p>
        </w:tc>
        <w:tc>
          <w:tcPr>
            <w:tcW w:w="3589" w:type="dxa"/>
            <w:tcBorders>
              <w:bottom w:val="single" w:sz="4" w:space="0" w:color="auto"/>
            </w:tcBorders>
          </w:tcPr>
          <w:p w:rsidR="0096275B" w:rsidRPr="004D4945" w:rsidRDefault="0096275B" w:rsidP="001328AC">
            <w:pPr>
              <w:pStyle w:val="BodyText"/>
              <w:rPr>
                <w:b/>
                <w:sz w:val="28"/>
              </w:rPr>
            </w:pPr>
          </w:p>
        </w:tc>
        <w:tc>
          <w:tcPr>
            <w:tcW w:w="256" w:type="dxa"/>
          </w:tcPr>
          <w:p w:rsidR="0096275B" w:rsidRPr="004D4945" w:rsidRDefault="0096275B" w:rsidP="001328AC">
            <w:pPr>
              <w:pStyle w:val="BodyText"/>
              <w:rPr>
                <w:b/>
                <w:sz w:val="28"/>
              </w:rPr>
            </w:pPr>
          </w:p>
        </w:tc>
        <w:tc>
          <w:tcPr>
            <w:tcW w:w="1152" w:type="dxa"/>
            <w:tcBorders>
              <w:bottom w:val="single" w:sz="4" w:space="0" w:color="auto"/>
            </w:tcBorders>
          </w:tcPr>
          <w:p w:rsidR="0096275B" w:rsidRPr="004D4945" w:rsidRDefault="0096275B" w:rsidP="001328AC">
            <w:pPr>
              <w:pStyle w:val="BodyText"/>
              <w:rPr>
                <w:b/>
                <w:sz w:val="28"/>
              </w:rPr>
            </w:pPr>
          </w:p>
        </w:tc>
        <w:tc>
          <w:tcPr>
            <w:tcW w:w="490" w:type="dxa"/>
          </w:tcPr>
          <w:p w:rsidR="0096275B" w:rsidRPr="004D4945" w:rsidRDefault="0096275B" w:rsidP="001328AC">
            <w:pPr>
              <w:pStyle w:val="BodyText"/>
              <w:rPr>
                <w:b/>
                <w:sz w:val="28"/>
              </w:rPr>
            </w:pPr>
          </w:p>
        </w:tc>
        <w:tc>
          <w:tcPr>
            <w:tcW w:w="5025" w:type="dxa"/>
            <w:gridSpan w:val="4"/>
            <w:tcBorders>
              <w:bottom w:val="single" w:sz="4" w:space="0" w:color="auto"/>
            </w:tcBorders>
          </w:tcPr>
          <w:p w:rsidR="0096275B" w:rsidRPr="004D4945" w:rsidRDefault="0096275B" w:rsidP="001328AC">
            <w:pPr>
              <w:pStyle w:val="BodyText"/>
              <w:rPr>
                <w:b/>
                <w:sz w:val="28"/>
              </w:rPr>
            </w:pPr>
          </w:p>
        </w:tc>
      </w:tr>
      <w:tr w:rsidR="0096275B" w:rsidRPr="008E0E06" w:rsidTr="0096275B">
        <w:tc>
          <w:tcPr>
            <w:tcW w:w="506" w:type="dxa"/>
          </w:tcPr>
          <w:p w:rsidR="0096275B" w:rsidRPr="008E0E06" w:rsidRDefault="0096275B" w:rsidP="001328AC">
            <w:pPr>
              <w:pStyle w:val="BodyText"/>
              <w:rPr>
                <w:b/>
                <w:sz w:val="48"/>
              </w:rPr>
            </w:pPr>
          </w:p>
        </w:tc>
        <w:tc>
          <w:tcPr>
            <w:tcW w:w="3589" w:type="dxa"/>
            <w:tcBorders>
              <w:top w:val="single" w:sz="4" w:space="0" w:color="auto"/>
            </w:tcBorders>
          </w:tcPr>
          <w:p w:rsidR="0096275B" w:rsidRPr="008E0E06" w:rsidRDefault="0096275B" w:rsidP="001328AC">
            <w:pPr>
              <w:pStyle w:val="BodyText"/>
              <w:rPr>
                <w:b/>
                <w:sz w:val="48"/>
              </w:rPr>
            </w:pPr>
            <w:r>
              <w:t>Parent Signature</w:t>
            </w:r>
          </w:p>
        </w:tc>
        <w:tc>
          <w:tcPr>
            <w:tcW w:w="256" w:type="dxa"/>
          </w:tcPr>
          <w:p w:rsidR="0096275B" w:rsidRPr="008E0E06" w:rsidRDefault="0096275B" w:rsidP="001328AC">
            <w:pPr>
              <w:pStyle w:val="BodyText"/>
              <w:rPr>
                <w:b/>
                <w:sz w:val="48"/>
              </w:rPr>
            </w:pPr>
          </w:p>
        </w:tc>
        <w:tc>
          <w:tcPr>
            <w:tcW w:w="1152" w:type="dxa"/>
            <w:tcBorders>
              <w:top w:val="single" w:sz="4" w:space="0" w:color="auto"/>
            </w:tcBorders>
          </w:tcPr>
          <w:p w:rsidR="0096275B" w:rsidRPr="008E0E06" w:rsidRDefault="0096275B" w:rsidP="001328AC">
            <w:pPr>
              <w:pStyle w:val="BodyText"/>
              <w:rPr>
                <w:b/>
                <w:sz w:val="48"/>
              </w:rPr>
            </w:pPr>
            <w:r>
              <w:t>Date</w:t>
            </w:r>
          </w:p>
        </w:tc>
        <w:tc>
          <w:tcPr>
            <w:tcW w:w="490" w:type="dxa"/>
          </w:tcPr>
          <w:p w:rsidR="0096275B" w:rsidRPr="008E0E06" w:rsidRDefault="0096275B" w:rsidP="001328AC">
            <w:pPr>
              <w:pStyle w:val="BodyText"/>
              <w:rPr>
                <w:b/>
                <w:sz w:val="48"/>
              </w:rPr>
            </w:pPr>
          </w:p>
        </w:tc>
        <w:tc>
          <w:tcPr>
            <w:tcW w:w="5025" w:type="dxa"/>
            <w:gridSpan w:val="4"/>
            <w:tcBorders>
              <w:top w:val="single" w:sz="4" w:space="0" w:color="auto"/>
            </w:tcBorders>
          </w:tcPr>
          <w:p w:rsidR="0096275B" w:rsidRPr="008E0E06" w:rsidRDefault="0096275B" w:rsidP="001328AC">
            <w:pPr>
              <w:pStyle w:val="BodyText"/>
              <w:rPr>
                <w:b/>
                <w:sz w:val="48"/>
              </w:rPr>
            </w:pPr>
            <w:r>
              <w:t>Parent Phone Number</w:t>
            </w:r>
          </w:p>
        </w:tc>
      </w:tr>
    </w:tbl>
    <w:p w:rsidR="008E0E06" w:rsidRDefault="008E0E06" w:rsidP="0096275B">
      <w:pPr>
        <w:pStyle w:val="BodyText"/>
      </w:pPr>
    </w:p>
    <w:sectPr w:rsidR="008E0E06" w:rsidSect="0096275B">
      <w:type w:val="continuous"/>
      <w:pgSz w:w="12240" w:h="15840"/>
      <w:pgMar w:top="1380" w:right="500" w:bottom="90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4A" w:rsidRDefault="003C3B4A">
      <w:r>
        <w:separator/>
      </w:r>
    </w:p>
  </w:endnote>
  <w:endnote w:type="continuationSeparator" w:id="0">
    <w:p w:rsidR="003C3B4A" w:rsidRDefault="003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5B" w:rsidRPr="0096275B" w:rsidRDefault="0096275B" w:rsidP="0096275B">
    <w:pPr>
      <w:pStyle w:val="Footer"/>
      <w:jc w:val="right"/>
      <w:rPr>
        <w:rFonts w:asciiTheme="minorHAnsi" w:hAnsiTheme="minorHAnsi" w:cstheme="minorHAnsi"/>
        <w:sz w:val="18"/>
      </w:rPr>
    </w:pPr>
    <w:r w:rsidRPr="0096275B">
      <w:rPr>
        <w:rFonts w:asciiTheme="minorHAnsi" w:hAnsiTheme="minorHAnsi" w:cstheme="minorHAnsi"/>
        <w:sz w:val="18"/>
      </w:rPr>
      <w:t xml:space="preserve">Page </w:t>
    </w:r>
    <w:r w:rsidRPr="0096275B">
      <w:rPr>
        <w:rFonts w:asciiTheme="minorHAnsi" w:hAnsiTheme="minorHAnsi" w:cstheme="minorHAnsi"/>
        <w:sz w:val="18"/>
      </w:rPr>
      <w:fldChar w:fldCharType="begin"/>
    </w:r>
    <w:r w:rsidRPr="0096275B">
      <w:rPr>
        <w:rFonts w:asciiTheme="minorHAnsi" w:hAnsiTheme="minorHAnsi" w:cstheme="minorHAnsi"/>
        <w:sz w:val="18"/>
      </w:rPr>
      <w:instrText xml:space="preserve"> PAGE   \* MERGEFORMAT </w:instrText>
    </w:r>
    <w:r w:rsidRPr="0096275B">
      <w:rPr>
        <w:rFonts w:asciiTheme="minorHAnsi" w:hAnsiTheme="minorHAnsi" w:cstheme="minorHAnsi"/>
        <w:sz w:val="18"/>
      </w:rPr>
      <w:fldChar w:fldCharType="separate"/>
    </w:r>
    <w:r w:rsidR="0021394A">
      <w:rPr>
        <w:rFonts w:asciiTheme="minorHAnsi" w:hAnsiTheme="minorHAnsi" w:cstheme="minorHAnsi"/>
        <w:noProof/>
        <w:sz w:val="18"/>
      </w:rPr>
      <w:t>2</w:t>
    </w:r>
    <w:r w:rsidRPr="0096275B">
      <w:rPr>
        <w:rFonts w:asciiTheme="minorHAnsi" w:hAnsiTheme="minorHAnsi" w:cstheme="minorHAnsi"/>
        <w:noProof/>
        <w:sz w:val="18"/>
      </w:rPr>
      <w:fldChar w:fldCharType="end"/>
    </w:r>
    <w:r w:rsidRPr="0096275B">
      <w:rPr>
        <w:rFonts w:asciiTheme="minorHAnsi" w:hAnsiTheme="minorHAnsi" w:cstheme="minorHAnsi"/>
        <w:noProof/>
        <w:sz w:val="18"/>
      </w:rPr>
      <w:t xml:space="preserve"> of </w:t>
    </w:r>
    <w:r w:rsidRPr="0096275B">
      <w:rPr>
        <w:rFonts w:asciiTheme="minorHAnsi" w:hAnsiTheme="minorHAnsi" w:cstheme="minorHAnsi"/>
        <w:noProof/>
        <w:sz w:val="18"/>
      </w:rPr>
      <w:fldChar w:fldCharType="begin"/>
    </w:r>
    <w:r w:rsidRPr="0096275B">
      <w:rPr>
        <w:rFonts w:asciiTheme="minorHAnsi" w:hAnsiTheme="minorHAnsi" w:cstheme="minorHAnsi"/>
        <w:noProof/>
        <w:sz w:val="18"/>
      </w:rPr>
      <w:instrText xml:space="preserve"> NUMPAGES   \* MERGEFORMAT </w:instrText>
    </w:r>
    <w:r w:rsidRPr="0096275B">
      <w:rPr>
        <w:rFonts w:asciiTheme="minorHAnsi" w:hAnsiTheme="minorHAnsi" w:cstheme="minorHAnsi"/>
        <w:noProof/>
        <w:sz w:val="18"/>
      </w:rPr>
      <w:fldChar w:fldCharType="separate"/>
    </w:r>
    <w:r w:rsidR="0021394A">
      <w:rPr>
        <w:rFonts w:asciiTheme="minorHAnsi" w:hAnsiTheme="minorHAnsi" w:cstheme="minorHAnsi"/>
        <w:noProof/>
        <w:sz w:val="18"/>
      </w:rPr>
      <w:t>2</w:t>
    </w:r>
    <w:r w:rsidRPr="0096275B">
      <w:rPr>
        <w:rFonts w:asciiTheme="minorHAnsi" w:hAnsiTheme="minorHAnsi"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4A" w:rsidRDefault="003C3B4A">
      <w:r>
        <w:separator/>
      </w:r>
    </w:p>
  </w:footnote>
  <w:footnote w:type="continuationSeparator" w:id="0">
    <w:p w:rsidR="003C3B4A" w:rsidRDefault="003C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5F" w:rsidRDefault="00E57016">
    <w:pPr>
      <w:pStyle w:val="BodyText"/>
      <w:spacing w:line="14" w:lineRule="auto"/>
    </w:pPr>
    <w:r>
      <w:rPr>
        <w:noProof/>
      </w:rPr>
      <mc:AlternateContent>
        <mc:Choice Requires="wps">
          <w:drawing>
            <wp:anchor distT="0" distB="0" distL="114300" distR="114300" simplePos="0" relativeHeight="503312048" behindDoc="1" locked="0" layoutInCell="1" allowOverlap="1">
              <wp:simplePos x="0" y="0"/>
              <wp:positionH relativeFrom="page">
                <wp:posOffset>8626</wp:posOffset>
              </wp:positionH>
              <wp:positionV relativeFrom="page">
                <wp:posOffset>517585</wp:posOffset>
              </wp:positionV>
              <wp:extent cx="7746401" cy="63835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401" cy="63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Pr="00E57016" w:rsidRDefault="00E57016" w:rsidP="00E57016">
                          <w:pPr>
                            <w:spacing w:before="6"/>
                            <w:jc w:val="center"/>
                            <w:rPr>
                              <w:b/>
                              <w:smallCaps/>
                              <w:sz w:val="28"/>
                            </w:rPr>
                          </w:pPr>
                          <w:r w:rsidRPr="00E57016">
                            <w:rPr>
                              <w:b/>
                              <w:smallCaps/>
                              <w:sz w:val="28"/>
                            </w:rPr>
                            <w:t>Parent Input Regarding</w:t>
                          </w:r>
                        </w:p>
                        <w:p w:rsidR="009B155F" w:rsidRPr="00E57016" w:rsidRDefault="00C05691">
                          <w:pPr>
                            <w:spacing w:before="6"/>
                            <w:jc w:val="center"/>
                            <w:rPr>
                              <w:b/>
                              <w:smallCaps/>
                              <w:sz w:val="28"/>
                            </w:rPr>
                          </w:pPr>
                          <w:r w:rsidRPr="00E57016">
                            <w:rPr>
                              <w:b/>
                              <w:smallCaps/>
                              <w:sz w:val="28"/>
                            </w:rPr>
                            <w:t>S</w:t>
                          </w:r>
                          <w:r w:rsidR="00E57016" w:rsidRPr="00E57016">
                            <w:rPr>
                              <w:b/>
                              <w:smallCaps/>
                              <w:sz w:val="28"/>
                            </w:rPr>
                            <w:t>pecial Education Services</w:t>
                          </w:r>
                        </w:p>
                        <w:p w:rsidR="00E57016" w:rsidRPr="00E57016" w:rsidRDefault="00E57016">
                          <w:pPr>
                            <w:spacing w:before="6"/>
                            <w:jc w:val="center"/>
                            <w:rPr>
                              <w:b/>
                              <w:smallCaps/>
                              <w:sz w:val="24"/>
                            </w:rPr>
                          </w:pPr>
                          <w:r w:rsidRPr="00E57016">
                            <w:rPr>
                              <w:b/>
                              <w:smallCaps/>
                              <w:sz w:val="28"/>
                            </w:rPr>
                            <w:t>For Distance Learning During Extended School 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40.75pt;width:609.95pt;height:50.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bM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6XYRR6PkYlnEWX8eVi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" filled="f" stroked="f">
              <v:textbox inset="0,0,0,0">
                <w:txbxContent>
                  <w:p w:rsidR="009B155F" w:rsidRPr="00E57016" w:rsidRDefault="00E57016" w:rsidP="00E57016">
                    <w:pPr>
                      <w:spacing w:before="6"/>
                      <w:jc w:val="center"/>
                      <w:rPr>
                        <w:b/>
                        <w:smallCaps/>
                        <w:sz w:val="28"/>
                      </w:rPr>
                    </w:pPr>
                    <w:r w:rsidRPr="00E57016">
                      <w:rPr>
                        <w:b/>
                        <w:smallCaps/>
                        <w:sz w:val="28"/>
                      </w:rPr>
                      <w:t>Parent Input Regarding</w:t>
                    </w:r>
                  </w:p>
                  <w:p w:rsidR="009B155F" w:rsidRPr="00E57016" w:rsidRDefault="00C05691">
                    <w:pPr>
                      <w:spacing w:before="6"/>
                      <w:jc w:val="center"/>
                      <w:rPr>
                        <w:b/>
                        <w:smallCaps/>
                        <w:sz w:val="28"/>
                      </w:rPr>
                    </w:pPr>
                    <w:r w:rsidRPr="00E57016">
                      <w:rPr>
                        <w:b/>
                        <w:smallCaps/>
                        <w:sz w:val="28"/>
                      </w:rPr>
                      <w:t>S</w:t>
                    </w:r>
                    <w:r w:rsidR="00E57016" w:rsidRPr="00E57016">
                      <w:rPr>
                        <w:b/>
                        <w:smallCaps/>
                        <w:sz w:val="28"/>
                      </w:rPr>
                      <w:t>pecial Education Services</w:t>
                    </w:r>
                  </w:p>
                  <w:p w:rsidR="00E57016" w:rsidRPr="00E57016" w:rsidRDefault="00E57016">
                    <w:pPr>
                      <w:spacing w:before="6"/>
                      <w:jc w:val="center"/>
                      <w:rPr>
                        <w:b/>
                        <w:smallCaps/>
                        <w:sz w:val="24"/>
                      </w:rPr>
                    </w:pPr>
                    <w:r w:rsidRPr="00E57016">
                      <w:rPr>
                        <w:b/>
                        <w:smallCaps/>
                        <w:sz w:val="28"/>
                      </w:rPr>
                      <w:t>For Distance Learning During Extended School Closure</w:t>
                    </w:r>
                  </w:p>
                </w:txbxContent>
              </v:textbox>
              <w10:wrap anchorx="page" anchory="page"/>
            </v:shape>
          </w:pict>
        </mc:Fallback>
      </mc:AlternateContent>
    </w:r>
    <w:r w:rsidR="00C05691">
      <w:rPr>
        <w:noProof/>
      </w:rPr>
      <mc:AlternateContent>
        <mc:Choice Requires="wps">
          <w:drawing>
            <wp:anchor distT="0" distB="0" distL="114300" distR="114300" simplePos="0" relativeHeight="503312024" behindDoc="1" locked="0" layoutInCell="1" allowOverlap="1">
              <wp:simplePos x="0" y="0"/>
              <wp:positionH relativeFrom="page">
                <wp:posOffset>444500</wp:posOffset>
              </wp:positionH>
              <wp:positionV relativeFrom="page">
                <wp:posOffset>166370</wp:posOffset>
              </wp:positionV>
              <wp:extent cx="3107690" cy="196215"/>
              <wp:effectExtent l="0" t="444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13.1pt;width:244.7pt;height:15.4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os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bM9xZRDEcFnPlxFPh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" filled="f" stroked="f">
              <v:textbox inset="0,0,0,0">
                <w:txbxContent>
                  <w:p w:rsidR="009B155F" w:rsidRDefault="00C05691">
                    <w:pPr>
                      <w:spacing w:before="12"/>
                      <w:ind w:left="20"/>
                      <w:rPr>
                        <w:sz w:val="24"/>
                      </w:rPr>
                    </w:pPr>
                    <w:r>
                      <w:rPr>
                        <w:sz w:val="24"/>
                      </w:rPr>
                      <w:t>Education Agency Logo and Information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C07"/>
    <w:multiLevelType w:val="hybridMultilevel"/>
    <w:tmpl w:val="207C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7434"/>
    <w:multiLevelType w:val="hybridMultilevel"/>
    <w:tmpl w:val="928C6FE4"/>
    <w:lvl w:ilvl="0" w:tplc="F5EE2F08">
      <w:numFmt w:val="bullet"/>
      <w:lvlText w:val=""/>
      <w:lvlJc w:val="left"/>
      <w:pPr>
        <w:ind w:left="1090" w:hanging="361"/>
      </w:pPr>
      <w:rPr>
        <w:rFonts w:ascii="Symbol" w:eastAsia="Symbol" w:hAnsi="Symbol" w:cs="Symbol" w:hint="default"/>
        <w:w w:val="99"/>
        <w:sz w:val="20"/>
        <w:szCs w:val="20"/>
      </w:rPr>
    </w:lvl>
    <w:lvl w:ilvl="1" w:tplc="B85A00A4">
      <w:numFmt w:val="bullet"/>
      <w:lvlText w:val="•"/>
      <w:lvlJc w:val="left"/>
      <w:pPr>
        <w:ind w:left="2044" w:hanging="361"/>
      </w:pPr>
      <w:rPr>
        <w:rFonts w:hint="default"/>
      </w:rPr>
    </w:lvl>
    <w:lvl w:ilvl="2" w:tplc="D3329D44">
      <w:numFmt w:val="bullet"/>
      <w:lvlText w:val="•"/>
      <w:lvlJc w:val="left"/>
      <w:pPr>
        <w:ind w:left="2988" w:hanging="361"/>
      </w:pPr>
      <w:rPr>
        <w:rFonts w:hint="default"/>
      </w:rPr>
    </w:lvl>
    <w:lvl w:ilvl="3" w:tplc="D8943A20">
      <w:numFmt w:val="bullet"/>
      <w:lvlText w:val="•"/>
      <w:lvlJc w:val="left"/>
      <w:pPr>
        <w:ind w:left="3932" w:hanging="361"/>
      </w:pPr>
      <w:rPr>
        <w:rFonts w:hint="default"/>
      </w:rPr>
    </w:lvl>
    <w:lvl w:ilvl="4" w:tplc="33E41852">
      <w:numFmt w:val="bullet"/>
      <w:lvlText w:val="•"/>
      <w:lvlJc w:val="left"/>
      <w:pPr>
        <w:ind w:left="4876" w:hanging="361"/>
      </w:pPr>
      <w:rPr>
        <w:rFonts w:hint="default"/>
      </w:rPr>
    </w:lvl>
    <w:lvl w:ilvl="5" w:tplc="6608E13E">
      <w:numFmt w:val="bullet"/>
      <w:lvlText w:val="•"/>
      <w:lvlJc w:val="left"/>
      <w:pPr>
        <w:ind w:left="5820" w:hanging="361"/>
      </w:pPr>
      <w:rPr>
        <w:rFonts w:hint="default"/>
      </w:rPr>
    </w:lvl>
    <w:lvl w:ilvl="6" w:tplc="9D1CAB3C">
      <w:numFmt w:val="bullet"/>
      <w:lvlText w:val="•"/>
      <w:lvlJc w:val="left"/>
      <w:pPr>
        <w:ind w:left="6764" w:hanging="361"/>
      </w:pPr>
      <w:rPr>
        <w:rFonts w:hint="default"/>
      </w:rPr>
    </w:lvl>
    <w:lvl w:ilvl="7" w:tplc="882C965E">
      <w:numFmt w:val="bullet"/>
      <w:lvlText w:val="•"/>
      <w:lvlJc w:val="left"/>
      <w:pPr>
        <w:ind w:left="7708" w:hanging="361"/>
      </w:pPr>
      <w:rPr>
        <w:rFonts w:hint="default"/>
      </w:rPr>
    </w:lvl>
    <w:lvl w:ilvl="8" w:tplc="3E14E8B2">
      <w:numFmt w:val="bullet"/>
      <w:lvlText w:val="•"/>
      <w:lvlJc w:val="left"/>
      <w:pPr>
        <w:ind w:left="8652" w:hanging="361"/>
      </w:pPr>
      <w:rPr>
        <w:rFonts w:hint="default"/>
      </w:rPr>
    </w:lvl>
  </w:abstractNum>
  <w:abstractNum w:abstractNumId="2" w15:restartNumberingAfterBreak="0">
    <w:nsid w:val="623B4AEB"/>
    <w:multiLevelType w:val="hybridMultilevel"/>
    <w:tmpl w:val="5C52458E"/>
    <w:lvl w:ilvl="0" w:tplc="FEF6BF10">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459AE"/>
    <w:multiLevelType w:val="hybridMultilevel"/>
    <w:tmpl w:val="149601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A0DC8"/>
    <w:multiLevelType w:val="hybridMultilevel"/>
    <w:tmpl w:val="D3D42A9A"/>
    <w:lvl w:ilvl="0" w:tplc="C78A8FFE">
      <w:start w:val="1"/>
      <w:numFmt w:val="decimal"/>
      <w:lvlText w:val="%1."/>
      <w:lvlJc w:val="left"/>
      <w:pPr>
        <w:ind w:left="820" w:hanging="292"/>
        <w:jc w:val="right"/>
      </w:pPr>
      <w:rPr>
        <w:rFonts w:ascii="Arial" w:eastAsia="Arial" w:hAnsi="Arial" w:cs="Arial" w:hint="default"/>
        <w:spacing w:val="-1"/>
        <w:w w:val="100"/>
        <w:sz w:val="20"/>
        <w:szCs w:val="20"/>
      </w:rPr>
    </w:lvl>
    <w:lvl w:ilvl="1" w:tplc="97E0E848">
      <w:numFmt w:val="bullet"/>
      <w:lvlText w:val="•"/>
      <w:lvlJc w:val="left"/>
      <w:pPr>
        <w:ind w:left="1792" w:hanging="292"/>
      </w:pPr>
      <w:rPr>
        <w:rFonts w:hint="default"/>
      </w:rPr>
    </w:lvl>
    <w:lvl w:ilvl="2" w:tplc="B3E60512">
      <w:numFmt w:val="bullet"/>
      <w:lvlText w:val="•"/>
      <w:lvlJc w:val="left"/>
      <w:pPr>
        <w:ind w:left="2764" w:hanging="292"/>
      </w:pPr>
      <w:rPr>
        <w:rFonts w:hint="default"/>
      </w:rPr>
    </w:lvl>
    <w:lvl w:ilvl="3" w:tplc="F64A3746">
      <w:numFmt w:val="bullet"/>
      <w:lvlText w:val="•"/>
      <w:lvlJc w:val="left"/>
      <w:pPr>
        <w:ind w:left="3736" w:hanging="292"/>
      </w:pPr>
      <w:rPr>
        <w:rFonts w:hint="default"/>
      </w:rPr>
    </w:lvl>
    <w:lvl w:ilvl="4" w:tplc="CF8A7810">
      <w:numFmt w:val="bullet"/>
      <w:lvlText w:val="•"/>
      <w:lvlJc w:val="left"/>
      <w:pPr>
        <w:ind w:left="4708" w:hanging="292"/>
      </w:pPr>
      <w:rPr>
        <w:rFonts w:hint="default"/>
      </w:rPr>
    </w:lvl>
    <w:lvl w:ilvl="5" w:tplc="9BD00A02">
      <w:numFmt w:val="bullet"/>
      <w:lvlText w:val="•"/>
      <w:lvlJc w:val="left"/>
      <w:pPr>
        <w:ind w:left="5680" w:hanging="292"/>
      </w:pPr>
      <w:rPr>
        <w:rFonts w:hint="default"/>
      </w:rPr>
    </w:lvl>
    <w:lvl w:ilvl="6" w:tplc="523069EC">
      <w:numFmt w:val="bullet"/>
      <w:lvlText w:val="•"/>
      <w:lvlJc w:val="left"/>
      <w:pPr>
        <w:ind w:left="6652" w:hanging="292"/>
      </w:pPr>
      <w:rPr>
        <w:rFonts w:hint="default"/>
      </w:rPr>
    </w:lvl>
    <w:lvl w:ilvl="7" w:tplc="02EA3F7E">
      <w:numFmt w:val="bullet"/>
      <w:lvlText w:val="•"/>
      <w:lvlJc w:val="left"/>
      <w:pPr>
        <w:ind w:left="7624" w:hanging="292"/>
      </w:pPr>
      <w:rPr>
        <w:rFonts w:hint="default"/>
      </w:rPr>
    </w:lvl>
    <w:lvl w:ilvl="8" w:tplc="39EEA87E">
      <w:numFmt w:val="bullet"/>
      <w:lvlText w:val="•"/>
      <w:lvlJc w:val="left"/>
      <w:pPr>
        <w:ind w:left="8596" w:hanging="292"/>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5F"/>
    <w:rsid w:val="0021394A"/>
    <w:rsid w:val="00357B1E"/>
    <w:rsid w:val="003C3B4A"/>
    <w:rsid w:val="004D4945"/>
    <w:rsid w:val="005B019A"/>
    <w:rsid w:val="005B4EB4"/>
    <w:rsid w:val="005F4810"/>
    <w:rsid w:val="007F082E"/>
    <w:rsid w:val="008E0E06"/>
    <w:rsid w:val="0096275B"/>
    <w:rsid w:val="009B155F"/>
    <w:rsid w:val="00C05691"/>
    <w:rsid w:val="00E07AC0"/>
    <w:rsid w:val="00E457F2"/>
    <w:rsid w:val="00E57016"/>
    <w:rsid w:val="00FC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186F6-A3C5-4A1D-BEFF-CBBBF5B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2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7016"/>
    <w:pPr>
      <w:tabs>
        <w:tab w:val="center" w:pos="4680"/>
        <w:tab w:val="right" w:pos="9360"/>
      </w:tabs>
    </w:pPr>
  </w:style>
  <w:style w:type="character" w:customStyle="1" w:styleId="HeaderChar">
    <w:name w:val="Header Char"/>
    <w:basedOn w:val="DefaultParagraphFont"/>
    <w:link w:val="Header"/>
    <w:uiPriority w:val="99"/>
    <w:rsid w:val="00E57016"/>
    <w:rPr>
      <w:rFonts w:ascii="Arial" w:eastAsia="Arial" w:hAnsi="Arial" w:cs="Arial"/>
    </w:rPr>
  </w:style>
  <w:style w:type="paragraph" w:styleId="Footer">
    <w:name w:val="footer"/>
    <w:basedOn w:val="Normal"/>
    <w:link w:val="FooterChar"/>
    <w:uiPriority w:val="99"/>
    <w:unhideWhenUsed/>
    <w:rsid w:val="00E57016"/>
    <w:pPr>
      <w:tabs>
        <w:tab w:val="center" w:pos="4680"/>
        <w:tab w:val="right" w:pos="9360"/>
      </w:tabs>
    </w:pPr>
  </w:style>
  <w:style w:type="character" w:customStyle="1" w:styleId="FooterChar">
    <w:name w:val="Footer Char"/>
    <w:basedOn w:val="DefaultParagraphFont"/>
    <w:link w:val="Footer"/>
    <w:uiPriority w:val="99"/>
    <w:rsid w:val="00E57016"/>
    <w:rPr>
      <w:rFonts w:ascii="Arial" w:eastAsia="Arial" w:hAnsi="Arial" w:cs="Arial"/>
    </w:rPr>
  </w:style>
  <w:style w:type="table" w:styleId="TableGrid">
    <w:name w:val="Table Grid"/>
    <w:basedOn w:val="TableNormal"/>
    <w:uiPriority w:val="39"/>
    <w:rsid w:val="008E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75B"/>
    <w:rPr>
      <w:sz w:val="16"/>
      <w:szCs w:val="16"/>
    </w:rPr>
  </w:style>
  <w:style w:type="paragraph" w:styleId="CommentText">
    <w:name w:val="annotation text"/>
    <w:basedOn w:val="Normal"/>
    <w:link w:val="CommentTextChar"/>
    <w:uiPriority w:val="99"/>
    <w:semiHidden/>
    <w:unhideWhenUsed/>
    <w:rsid w:val="0096275B"/>
    <w:rPr>
      <w:sz w:val="20"/>
      <w:szCs w:val="20"/>
    </w:rPr>
  </w:style>
  <w:style w:type="character" w:customStyle="1" w:styleId="CommentTextChar">
    <w:name w:val="Comment Text Char"/>
    <w:basedOn w:val="DefaultParagraphFont"/>
    <w:link w:val="CommentText"/>
    <w:uiPriority w:val="99"/>
    <w:semiHidden/>
    <w:rsid w:val="009627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275B"/>
    <w:rPr>
      <w:b/>
      <w:bCs/>
    </w:rPr>
  </w:style>
  <w:style w:type="character" w:customStyle="1" w:styleId="CommentSubjectChar">
    <w:name w:val="Comment Subject Char"/>
    <w:basedOn w:val="CommentTextChar"/>
    <w:link w:val="CommentSubject"/>
    <w:uiPriority w:val="99"/>
    <w:semiHidden/>
    <w:rsid w:val="0096275B"/>
    <w:rPr>
      <w:rFonts w:ascii="Arial" w:eastAsia="Arial" w:hAnsi="Arial" w:cs="Arial"/>
      <w:b/>
      <w:bCs/>
      <w:sz w:val="20"/>
      <w:szCs w:val="20"/>
    </w:rPr>
  </w:style>
  <w:style w:type="paragraph" w:styleId="BalloonText">
    <w:name w:val="Balloon Text"/>
    <w:basedOn w:val="Normal"/>
    <w:link w:val="BalloonTextChar"/>
    <w:uiPriority w:val="99"/>
    <w:semiHidden/>
    <w:unhideWhenUsed/>
    <w:rsid w:val="009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5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2020-03-30T07:00:00+00:00</Estimated_x0020_Creation_x0020_Date>
    <Priority xmlns="490b6842-aef6-43b2-8681-7cab14568858">New</Priority>
    <Remediation_x0020_Date xmlns="490b6842-aef6-43b2-8681-7cab14568858">2019-02-12T08:00:00+00:00</Remediation_x0020_Date>
  </documentManagement>
</p:properties>
</file>

<file path=customXml/itemProps1.xml><?xml version="1.0" encoding="utf-8"?>
<ds:datastoreItem xmlns:ds="http://schemas.openxmlformats.org/officeDocument/2006/customXml" ds:itemID="{96B9D2BA-9328-4F82-910F-2DCC3045DE2B}"/>
</file>

<file path=customXml/itemProps2.xml><?xml version="1.0" encoding="utf-8"?>
<ds:datastoreItem xmlns:ds="http://schemas.openxmlformats.org/officeDocument/2006/customXml" ds:itemID="{EEA6B6F6-3A11-46C1-B183-F7C7B1D3FD72}"/>
</file>

<file path=customXml/itemProps3.xml><?xml version="1.0" encoding="utf-8"?>
<ds:datastoreItem xmlns:ds="http://schemas.openxmlformats.org/officeDocument/2006/customXml" ds:itemID="{57989D06-D1A9-4643-8DA6-697D9074BB13}"/>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Prior Notice and Consent for Initial Provision of Sped Services.doc</vt:lpstr>
    </vt:vector>
  </TitlesOfParts>
  <Company>Oregon Department of Education</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Initial Provision of Sped Services.doc</dc:title>
  <dc:creator>mcleanm</dc:creator>
  <cp:lastModifiedBy>WELLS Eric - ODE</cp:lastModifiedBy>
  <cp:revision>2</cp:revision>
  <dcterms:created xsi:type="dcterms:W3CDTF">2020-03-28T22:37:00Z</dcterms:created>
  <dcterms:modified xsi:type="dcterms:W3CDTF">2020-03-28T22:37:00Z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