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2C" w:rsidRDefault="00C8142C">
      <w:pPr>
        <w:pStyle w:val="Header"/>
        <w:tabs>
          <w:tab w:val="clear" w:pos="4320"/>
          <w:tab w:val="clear" w:pos="8640"/>
        </w:tabs>
        <w:rPr>
          <w:b/>
          <w:bCs w:val="0"/>
          <w:lang w:val="es-MX"/>
        </w:rPr>
      </w:pPr>
      <w:bookmarkStart w:id="0" w:name="_GoBack"/>
      <w:bookmarkEnd w:id="0"/>
    </w:p>
    <w:p w:rsidR="00C8142C" w:rsidRDefault="00C8142C">
      <w:pPr>
        <w:rPr>
          <w:b/>
          <w:bCs w:val="0"/>
          <w:lang w:val="es-MX"/>
        </w:rPr>
      </w:pPr>
    </w:p>
    <w:p w:rsidR="00C8142C" w:rsidRDefault="00C8142C">
      <w:pPr>
        <w:tabs>
          <w:tab w:val="left" w:pos="1080"/>
          <w:tab w:val="right" w:leader="underscore" w:pos="6480"/>
          <w:tab w:val="left" w:pos="6840"/>
          <w:tab w:val="left" w:pos="8280"/>
          <w:tab w:val="right" w:leader="underscore" w:pos="10800"/>
        </w:tabs>
        <w:rPr>
          <w:bCs w:val="0"/>
          <w:lang w:val="es-MX"/>
        </w:rPr>
      </w:pPr>
      <w:r>
        <w:rPr>
          <w:bCs w:val="0"/>
          <w:lang w:val="es-MX"/>
        </w:rPr>
        <w:t>Nombre: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  <w:t>Fecha de nacimiento: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</w:p>
    <w:p w:rsidR="00C8142C" w:rsidRDefault="00C8142C">
      <w:pPr>
        <w:rPr>
          <w:b/>
          <w:bCs w:val="0"/>
          <w:lang w:val="es-MX"/>
        </w:rPr>
      </w:pPr>
    </w:p>
    <w:tbl>
      <w:tblPr>
        <w:tblW w:w="108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596"/>
        <w:gridCol w:w="8001"/>
        <w:gridCol w:w="626"/>
        <w:gridCol w:w="563"/>
        <w:gridCol w:w="1014"/>
      </w:tblGrid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Cs w:val="0"/>
                <w:lang w:val="es-MX"/>
              </w:rPr>
            </w:pP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Pregunta</w:t>
            </w:r>
          </w:p>
        </w:tc>
        <w:tc>
          <w:tcPr>
            <w:tcW w:w="630" w:type="dxa"/>
          </w:tcPr>
          <w:p w:rsidR="00C8142C" w:rsidRDefault="00C8142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Sí</w:t>
            </w:r>
          </w:p>
        </w:tc>
        <w:tc>
          <w:tcPr>
            <w:tcW w:w="567" w:type="dxa"/>
          </w:tcPr>
          <w:p w:rsidR="00C8142C" w:rsidRDefault="00C8142C">
            <w:pPr>
              <w:jc w:val="center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No</w:t>
            </w:r>
          </w:p>
        </w:tc>
        <w:tc>
          <w:tcPr>
            <w:tcW w:w="1023" w:type="dxa"/>
          </w:tcPr>
          <w:p w:rsidR="00C8142C" w:rsidRDefault="00C8142C">
            <w:pPr>
              <w:pStyle w:val="Heading1"/>
              <w:rPr>
                <w:lang w:val="es-MX"/>
              </w:rPr>
            </w:pPr>
            <w:r>
              <w:rPr>
                <w:lang w:val="es-MX"/>
              </w:rPr>
              <w:t>No está seguro</w:t>
            </w: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 xml:space="preserve">1.   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¿Están los padres preocupados acerca de la visión del niño?</w:t>
            </w:r>
          </w:p>
          <w:p w:rsidR="00C8142C" w:rsidRDefault="00C8142C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Describa:</w:t>
            </w:r>
          </w:p>
          <w:p w:rsidR="00C8142C" w:rsidRDefault="00C8142C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rPr>
                <w:b/>
                <w:bCs w:val="0"/>
                <w:lang w:val="es-MX"/>
              </w:rPr>
            </w:pPr>
          </w:p>
          <w:p w:rsidR="00C8142C" w:rsidRDefault="00C8142C">
            <w:pPr>
              <w:pStyle w:val="Header"/>
              <w:tabs>
                <w:tab w:val="clear" w:pos="4320"/>
                <w:tab w:val="clear" w:pos="8640"/>
                <w:tab w:val="left" w:pos="732"/>
              </w:tabs>
              <w:rPr>
                <w:b/>
                <w:bCs w:val="0"/>
                <w:lang w:val="es-MX"/>
              </w:rPr>
            </w:pP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2.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el niño un síndrome o diagnóstico médico conocido?</w:t>
            </w:r>
          </w:p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Describa:</w:t>
            </w:r>
          </w:p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3.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¿Fue un bebé prematuro?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4.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¿Ha visto a un oftalmólogo?</w:t>
            </w:r>
          </w:p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Nombre del médico:</w:t>
            </w:r>
          </w:p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Resultados:</w:t>
            </w:r>
          </w:p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5.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¿Usa anteojos?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6.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un ojo tapado en algún momento del día?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7.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algún movimiento ocular inusual?</w:t>
            </w:r>
          </w:p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Describa:</w:t>
            </w:r>
          </w:p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8.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¿Se le tuerce el ojo hacia adentro o hacia afuera?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9.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¿Carece de respuesta de parpadeo?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10.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una respuesta inusual a la luz?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11.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/>
                <w:bCs w:val="0"/>
                <w:lang w:val="es-MX"/>
              </w:rPr>
            </w:pPr>
            <w:r>
              <w:rPr>
                <w:bCs w:val="0"/>
                <w:lang w:val="es-ES"/>
              </w:rPr>
              <w:t>¿No logra mirar hacia el objeto que está tratando de alcanzar?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12.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problemas con la distancia a la que se encuentran los objetos que desea alcanzar?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13.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¿Se frota o mete los dedos en los ojos?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14.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¿Le lloran los ojos frecuentemente?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15.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alguna posición inusual de la cabeza?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16.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¿Tiene dificultad para reconocer a los adultos u objetos familiares al otro lado de la habitación?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17.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¿Parece ser torpe, llevarse puertas o paredes por delante o tener dificultad con una variedad de superficies?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  <w:tr w:rsidR="00C8142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0" w:type="dxa"/>
            <w:tcBorders>
              <w:right w:val="nil"/>
            </w:tcBorders>
          </w:tcPr>
          <w:p w:rsidR="00C8142C" w:rsidRDefault="00C8142C">
            <w:pPr>
              <w:jc w:val="right"/>
              <w:rPr>
                <w:b/>
                <w:bCs w:val="0"/>
                <w:lang w:val="es-MX"/>
              </w:rPr>
            </w:pPr>
            <w:r>
              <w:rPr>
                <w:b/>
                <w:bCs w:val="0"/>
                <w:lang w:val="es-MX"/>
              </w:rPr>
              <w:t>18.</w:t>
            </w:r>
          </w:p>
        </w:tc>
        <w:tc>
          <w:tcPr>
            <w:tcW w:w="8088" w:type="dxa"/>
            <w:tcBorders>
              <w:left w:val="nil"/>
            </w:tcBorders>
          </w:tcPr>
          <w:p w:rsidR="00C8142C" w:rsidRDefault="00C8142C">
            <w:pPr>
              <w:rPr>
                <w:bCs w:val="0"/>
                <w:lang w:val="es-MX"/>
              </w:rPr>
            </w:pPr>
            <w:r>
              <w:rPr>
                <w:bCs w:val="0"/>
                <w:lang w:val="es-MX"/>
              </w:rPr>
              <w:t>¿Parece indeciso de moverse en lugares no familiares?</w:t>
            </w:r>
          </w:p>
        </w:tc>
        <w:tc>
          <w:tcPr>
            <w:tcW w:w="630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567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  <w:tc>
          <w:tcPr>
            <w:tcW w:w="1023" w:type="dxa"/>
          </w:tcPr>
          <w:p w:rsidR="00C8142C" w:rsidRDefault="00C8142C">
            <w:pPr>
              <w:rPr>
                <w:b/>
                <w:bCs w:val="0"/>
                <w:lang w:val="es-MX"/>
              </w:rPr>
            </w:pPr>
          </w:p>
        </w:tc>
      </w:tr>
    </w:tbl>
    <w:p w:rsidR="00C8142C" w:rsidRDefault="00C8142C">
      <w:pPr>
        <w:rPr>
          <w:b/>
          <w:bCs w:val="0"/>
          <w:lang w:val="es-MX"/>
        </w:rPr>
      </w:pPr>
    </w:p>
    <w:p w:rsidR="00C8142C" w:rsidRDefault="00C8142C">
      <w:pPr>
        <w:tabs>
          <w:tab w:val="left" w:pos="2520"/>
          <w:tab w:val="right" w:leader="underscore" w:pos="10800"/>
        </w:tabs>
        <w:spacing w:after="40"/>
        <w:rPr>
          <w:bCs w:val="0"/>
          <w:lang w:val="es-MX"/>
        </w:rPr>
      </w:pPr>
      <w:r>
        <w:rPr>
          <w:bCs w:val="0"/>
          <w:lang w:val="es-MX"/>
        </w:rPr>
        <w:t>Comentarios adicionales: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</w:p>
    <w:p w:rsidR="00C8142C" w:rsidRDefault="00C8142C">
      <w:pPr>
        <w:tabs>
          <w:tab w:val="right" w:leader="underscore" w:pos="10800"/>
        </w:tabs>
        <w:spacing w:after="40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C8142C" w:rsidRDefault="00C8142C">
      <w:pPr>
        <w:tabs>
          <w:tab w:val="right" w:leader="underscore" w:pos="10800"/>
        </w:tabs>
        <w:spacing w:after="40"/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C8142C" w:rsidRDefault="00C8142C">
      <w:pPr>
        <w:tabs>
          <w:tab w:val="right" w:leader="underscore" w:pos="10800"/>
        </w:tabs>
        <w:rPr>
          <w:b/>
          <w:bCs w:val="0"/>
          <w:lang w:val="es-MX"/>
        </w:rPr>
      </w:pPr>
      <w:r>
        <w:rPr>
          <w:b/>
          <w:bCs w:val="0"/>
          <w:lang w:val="es-MX"/>
        </w:rPr>
        <w:tab/>
      </w:r>
    </w:p>
    <w:p w:rsidR="00C8142C" w:rsidRDefault="00C8142C">
      <w:pPr>
        <w:rPr>
          <w:b/>
          <w:bCs w:val="0"/>
          <w:lang w:val="es-MX"/>
        </w:rPr>
      </w:pPr>
    </w:p>
    <w:p w:rsidR="00C8142C" w:rsidRDefault="00C8142C">
      <w:pPr>
        <w:rPr>
          <w:b/>
          <w:bCs w:val="0"/>
          <w:lang w:val="es-MX"/>
        </w:rPr>
      </w:pPr>
    </w:p>
    <w:p w:rsidR="00C8142C" w:rsidRDefault="00C8142C">
      <w:pPr>
        <w:tabs>
          <w:tab w:val="left" w:pos="2160"/>
          <w:tab w:val="right" w:leader="underscore" w:pos="7200"/>
          <w:tab w:val="left" w:pos="7560"/>
          <w:tab w:val="right" w:leader="underscore" w:pos="10800"/>
        </w:tabs>
        <w:rPr>
          <w:bCs w:val="0"/>
          <w:lang w:val="es-MX"/>
        </w:rPr>
      </w:pPr>
      <w:r>
        <w:rPr>
          <w:bCs w:val="0"/>
          <w:lang w:val="es-MX"/>
        </w:rPr>
        <w:lastRenderedPageBreak/>
        <w:t>Formulario completado por:</w:t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</w:r>
      <w:r>
        <w:rPr>
          <w:bCs w:val="0"/>
          <w:lang w:val="es-MX"/>
        </w:rPr>
        <w:tab/>
        <w:t>Fecha:</w:t>
      </w:r>
      <w:r>
        <w:rPr>
          <w:bCs w:val="0"/>
          <w:lang w:val="es-MX"/>
        </w:rPr>
        <w:tab/>
      </w:r>
    </w:p>
    <w:p w:rsidR="00C8142C" w:rsidRDefault="00C8142C">
      <w:pPr>
        <w:rPr>
          <w:b/>
          <w:bCs w:val="0"/>
          <w:lang w:val="es-MX"/>
        </w:rPr>
      </w:pPr>
    </w:p>
    <w:p w:rsidR="00C8142C" w:rsidRDefault="00C8142C">
      <w:pPr>
        <w:pStyle w:val="BodyText"/>
        <w:rPr>
          <w:b/>
          <w:bCs w:val="0"/>
          <w:i/>
          <w:sz w:val="24"/>
          <w:lang w:val="es-MX"/>
        </w:rPr>
      </w:pPr>
      <w:r>
        <w:rPr>
          <w:bCs w:val="0"/>
          <w:i/>
          <w:sz w:val="24"/>
          <w:lang w:val="es-MX"/>
        </w:rPr>
        <w:t xml:space="preserve">Después de completar esta lista de control, si alguna de las preguntas recibió una respuesta afirmativa, tome este formulario del equipo del niño para determinar si debería ser referido a un profesional de atención de la salud, un oftalmólogo o un optometrista.  </w:t>
      </w:r>
    </w:p>
    <w:sectPr w:rsidR="00C8142C">
      <w:headerReference w:type="default" r:id="rId6"/>
      <w:footerReference w:type="default" r:id="rId7"/>
      <w:pgSz w:w="12240" w:h="15840" w:code="1"/>
      <w:pgMar w:top="108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0B" w:rsidRDefault="0092490B">
      <w:pPr>
        <w:rPr>
          <w:b/>
          <w:bCs w:val="0"/>
        </w:rPr>
      </w:pPr>
      <w:r>
        <w:rPr>
          <w:b/>
          <w:bCs w:val="0"/>
        </w:rPr>
        <w:separator/>
      </w:r>
    </w:p>
  </w:endnote>
  <w:endnote w:type="continuationSeparator" w:id="0">
    <w:p w:rsidR="0092490B" w:rsidRDefault="0092490B">
      <w:pPr>
        <w:rPr>
          <w:b/>
          <w:bCs w:val="0"/>
        </w:rPr>
      </w:pPr>
      <w:r>
        <w:rPr>
          <w:b/>
          <w:bCs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2C" w:rsidRDefault="00C8142C">
    <w:pPr>
      <w:pStyle w:val="Footer"/>
      <w:rPr>
        <w:b/>
        <w:bCs w:val="0"/>
        <w:sz w:val="16"/>
      </w:rPr>
    </w:pPr>
    <w:r>
      <w:rPr>
        <w:b/>
        <w:bCs w:val="0"/>
        <w:noProof/>
        <w:sz w:val="16"/>
      </w:rPr>
      <w:t>Form 581-1379-E (2/09)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0B" w:rsidRDefault="0092490B">
      <w:pPr>
        <w:rPr>
          <w:b/>
          <w:bCs w:val="0"/>
        </w:rPr>
      </w:pPr>
      <w:r>
        <w:rPr>
          <w:b/>
          <w:bCs w:val="0"/>
        </w:rPr>
        <w:separator/>
      </w:r>
    </w:p>
  </w:footnote>
  <w:footnote w:type="continuationSeparator" w:id="0">
    <w:p w:rsidR="0092490B" w:rsidRDefault="0092490B">
      <w:pPr>
        <w:rPr>
          <w:b/>
          <w:bCs w:val="0"/>
        </w:rPr>
      </w:pPr>
      <w:r>
        <w:rPr>
          <w:b/>
          <w:bCs w:val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2C" w:rsidRDefault="00C8142C">
    <w:pPr>
      <w:pStyle w:val="Header"/>
      <w:jc w:val="center"/>
      <w:rPr>
        <w:b/>
        <w:bCs w:val="0"/>
        <w:sz w:val="32"/>
        <w:lang w:val="es-MX"/>
      </w:rPr>
    </w:pPr>
    <w:r>
      <w:rPr>
        <w:b/>
        <w:bCs w:val="0"/>
        <w:noProof/>
        <w:sz w:val="32"/>
        <w:lang w:val="es-MX"/>
      </w:rPr>
      <w:t>Lista de control para examen de visión para EI/ECSE</w:t>
    </w:r>
    <w:r>
      <w:rPr>
        <w:b/>
        <w:bCs w:val="0"/>
        <w:sz w:val="32"/>
        <w:lang w:val="es-MX"/>
      </w:rPr>
      <w:t xml:space="preserve"> </w:t>
    </w:r>
  </w:p>
  <w:p w:rsidR="00C8142C" w:rsidRDefault="00C8142C">
    <w:pPr>
      <w:pStyle w:val="Header"/>
      <w:jc w:val="center"/>
      <w:rPr>
        <w:b/>
        <w:bCs w:val="0"/>
        <w:lang w:val="es-MX"/>
      </w:rPr>
    </w:pPr>
    <w:r>
      <w:rPr>
        <w:b/>
        <w:bCs w:val="0"/>
        <w:noProof/>
        <w:lang w:val="es-MX"/>
      </w:rPr>
      <w:t>Complete el formulario en su totalidad.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40"/>
    <w:rsid w:val="00074C8A"/>
    <w:rsid w:val="00151840"/>
    <w:rsid w:val="00305E0D"/>
    <w:rsid w:val="003651C9"/>
    <w:rsid w:val="004011B3"/>
    <w:rsid w:val="0040557A"/>
    <w:rsid w:val="0047480F"/>
    <w:rsid w:val="004D2FC0"/>
    <w:rsid w:val="004D7285"/>
    <w:rsid w:val="006411DC"/>
    <w:rsid w:val="00645527"/>
    <w:rsid w:val="006C3F13"/>
    <w:rsid w:val="0072538D"/>
    <w:rsid w:val="008F2E6F"/>
    <w:rsid w:val="0092490B"/>
    <w:rsid w:val="009729E3"/>
    <w:rsid w:val="009F3818"/>
    <w:rsid w:val="00A64DFD"/>
    <w:rsid w:val="00AE2934"/>
    <w:rsid w:val="00C01E98"/>
    <w:rsid w:val="00C512F8"/>
    <w:rsid w:val="00C8142C"/>
    <w:rsid w:val="00D13DC4"/>
    <w:rsid w:val="00DE7048"/>
    <w:rsid w:val="00E2762C"/>
    <w:rsid w:val="00FE3340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72B258-AF96-454D-B579-EA447E3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 w:val="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bCs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2019-02-13T21:59:43+00:00</Remediation_x0020_Date>
  </documentManagement>
</p:properties>
</file>

<file path=customXml/itemProps1.xml><?xml version="1.0" encoding="utf-8"?>
<ds:datastoreItem xmlns:ds="http://schemas.openxmlformats.org/officeDocument/2006/customXml" ds:itemID="{32AC4268-855C-4F5A-89C1-E3203CB29A3F}"/>
</file>

<file path=customXml/itemProps2.xml><?xml version="1.0" encoding="utf-8"?>
<ds:datastoreItem xmlns:ds="http://schemas.openxmlformats.org/officeDocument/2006/customXml" ds:itemID="{736CE150-EE91-40C6-B76D-534643870792}"/>
</file>

<file path=customXml/itemProps3.xml><?xml version="1.0" encoding="utf-8"?>
<ds:datastoreItem xmlns:ds="http://schemas.openxmlformats.org/officeDocument/2006/customXml" ds:itemID="{C6DA3C4A-66DC-4515-8D22-DD4A5D50A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OR Department of Education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Heather</dc:creator>
  <cp:keywords/>
  <dc:description/>
  <cp:lastModifiedBy>TURNBULL Mariana - ODE</cp:lastModifiedBy>
  <cp:revision>2</cp:revision>
  <cp:lastPrinted>2009-12-21T19:12:00Z</cp:lastPrinted>
  <dcterms:created xsi:type="dcterms:W3CDTF">2019-01-14T17:13:00Z</dcterms:created>
  <dcterms:modified xsi:type="dcterms:W3CDTF">2019-01-14T17:13:00Z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535987011</vt:i4>
  </property>
  <property fmtid="{D5CDD505-2E9C-101B-9397-08002B2CF9AE}" pid="3" name="_NewReviewCycle">
    <vt:lpwstr/>
  </property>
  <property fmtid="{D5CDD505-2E9C-101B-9397-08002B2CF9AE}" pid="4" name="_EmailSubject">
    <vt:lpwstr>1378-E, 1377-E, 1379-E</vt:lpwstr>
  </property>
  <property fmtid="{D5CDD505-2E9C-101B-9397-08002B2CF9AE}" pid="5" name="_AuthorEmail">
    <vt:lpwstr>Stella.Brown@ode.state.or.us</vt:lpwstr>
  </property>
  <property fmtid="{D5CDD505-2E9C-101B-9397-08002B2CF9AE}" pid="6" name="_AuthorEmailDisplayName">
    <vt:lpwstr>BROWN Stella</vt:lpwstr>
  </property>
  <property fmtid="{D5CDD505-2E9C-101B-9397-08002B2CF9AE}" pid="7" name="_PreviousAdHocReviewCycleID">
    <vt:i4>1811037995</vt:i4>
  </property>
  <property fmtid="{D5CDD505-2E9C-101B-9397-08002B2CF9AE}" pid="8" name="_ReviewingToolsShownOnce">
    <vt:lpwstr/>
  </property>
  <property fmtid="{D5CDD505-2E9C-101B-9397-08002B2CF9AE}" pid="9" name="ContentTypeId">
    <vt:lpwstr>0x010100425E51D87A423E4AB9261CF7A176D05E</vt:lpwstr>
  </property>
</Properties>
</file>