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3E" w:rsidRPr="005D7036" w:rsidRDefault="00016A3E">
      <w:pPr>
        <w:jc w:val="center"/>
        <w:rPr>
          <w:rFonts w:ascii="Arial" w:hAnsi="Arial" w:cs="Arial"/>
          <w:b/>
          <w:bCs/>
          <w:smallCaps/>
          <w:sz w:val="20"/>
        </w:rPr>
      </w:pPr>
      <w:bookmarkStart w:id="0" w:name="_GoBack"/>
      <w:bookmarkEnd w:id="0"/>
      <w:r w:rsidRPr="005D7036">
        <w:rPr>
          <w:rFonts w:ascii="PMingLiU" w:hAnsi="Times New Roman" w:hint="eastAsia"/>
          <w:b/>
          <w:bCs/>
          <w:smallCaps/>
          <w:sz w:val="20"/>
          <w:lang w:val="zh-TW"/>
        </w:rPr>
        <w:t>資格聲明</w:t>
      </w:r>
      <w:r w:rsidRPr="005D7036">
        <w:rPr>
          <w:rFonts w:ascii="Arial" w:hAnsi="Arial" w:cs="Arial"/>
          <w:b/>
          <w:bCs/>
          <w:smallCaps/>
          <w:sz w:val="20"/>
        </w:rPr>
        <w:t xml:space="preserve"> </w:t>
      </w:r>
      <w:r w:rsidRPr="005D7036">
        <w:rPr>
          <w:rFonts w:ascii="PMingLiU" w:hAnsi="Times New Roman" w:hint="eastAsia"/>
          <w:b/>
          <w:bCs/>
          <w:smallCaps/>
          <w:sz w:val="20"/>
          <w:lang w:val="zh-TW"/>
        </w:rPr>
        <w:t>－</w:t>
      </w:r>
      <w:r w:rsidRPr="005D7036">
        <w:rPr>
          <w:rFonts w:ascii="Arial" w:hAnsi="Arial" w:cs="Arial"/>
          <w:b/>
          <w:bCs/>
          <w:smallCaps/>
          <w:sz w:val="20"/>
        </w:rPr>
        <w:t xml:space="preserve"> </w:t>
      </w:r>
      <w:r w:rsidRPr="005D7036">
        <w:rPr>
          <w:rFonts w:ascii="PMingLiU" w:hAnsi="Times New Roman" w:hint="eastAsia"/>
          <w:b/>
          <w:bCs/>
          <w:smallCaps/>
          <w:sz w:val="20"/>
          <w:lang w:val="zh-TW"/>
        </w:rPr>
        <w:t>早期干預</w:t>
      </w:r>
    </w:p>
    <w:p w:rsidR="00016A3E" w:rsidRPr="005D7036" w:rsidRDefault="00016A3E">
      <w:pPr>
        <w:jc w:val="center"/>
        <w:rPr>
          <w:rFonts w:ascii="Arial" w:hAnsi="Arial" w:cs="Arial"/>
          <w:b/>
          <w:bCs/>
          <w:smallCaps/>
          <w:sz w:val="20"/>
        </w:rPr>
      </w:pPr>
      <w:r w:rsidRPr="005D7036">
        <w:rPr>
          <w:rFonts w:ascii="PMingLiU" w:hAnsi="Times New Roman" w:hint="eastAsia"/>
          <w:b/>
          <w:bCs/>
          <w:smallCaps/>
          <w:sz w:val="20"/>
          <w:lang w:val="zh-TW"/>
        </w:rPr>
        <w:t>（發展遲緩）</w:t>
      </w:r>
    </w:p>
    <w:p w:rsidR="00016A3E" w:rsidRPr="005D7036" w:rsidRDefault="00016A3E" w:rsidP="00F24FE7">
      <w:pPr>
        <w:rPr>
          <w:rFonts w:ascii="Arial" w:hAnsi="Arial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1"/>
        <w:gridCol w:w="179"/>
        <w:gridCol w:w="3174"/>
        <w:gridCol w:w="776"/>
        <w:gridCol w:w="1857"/>
        <w:gridCol w:w="1033"/>
        <w:gridCol w:w="3040"/>
        <w:gridCol w:w="20"/>
      </w:tblGrid>
      <w:tr w:rsidR="00016A3E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gridSpan w:val="2"/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兒童姓名</w:t>
            </w:r>
          </w:p>
        </w:tc>
        <w:tc>
          <w:tcPr>
            <w:tcW w:w="5807" w:type="dxa"/>
            <w:gridSpan w:val="3"/>
            <w:tcBorders>
              <w:bottom w:val="single" w:sz="6" w:space="0" w:color="auto"/>
            </w:tcBorders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33" w:type="dxa"/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出生日期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</w:rPr>
            </w:pPr>
          </w:p>
        </w:tc>
      </w:tr>
      <w:tr w:rsidR="00016A3E" w:rsidTr="005D70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8"/>
          <w:jc w:val="center"/>
        </w:trPr>
        <w:tc>
          <w:tcPr>
            <w:tcW w:w="721" w:type="dxa"/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計劃</w:t>
            </w:r>
          </w:p>
        </w:tc>
        <w:tc>
          <w:tcPr>
            <w:tcW w:w="3353" w:type="dxa"/>
            <w:gridSpan w:val="2"/>
            <w:tcBorders>
              <w:bottom w:val="single" w:sz="6" w:space="0" w:color="auto"/>
            </w:tcBorders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76" w:type="dxa"/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居住區</w:t>
            </w:r>
          </w:p>
        </w:tc>
        <w:tc>
          <w:tcPr>
            <w:tcW w:w="5930" w:type="dxa"/>
            <w:gridSpan w:val="3"/>
            <w:tcBorders>
              <w:bottom w:val="single" w:sz="6" w:space="0" w:color="auto"/>
            </w:tcBorders>
            <w:vAlign w:val="bottom"/>
          </w:tcPr>
          <w:p w:rsidR="00016A3E" w:rsidRDefault="00016A3E" w:rsidP="002B2739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016A3E" w:rsidRDefault="00016A3E" w:rsidP="002B2739">
      <w:pPr>
        <w:rPr>
          <w:rFonts w:ascii="Arial" w:hAnsi="Arial"/>
          <w:b/>
          <w:sz w:val="16"/>
        </w:rPr>
      </w:pPr>
    </w:p>
    <w:p w:rsidR="00016A3E" w:rsidRDefault="00016A3E" w:rsidP="002B2739">
      <w:pPr>
        <w:rPr>
          <w:rFonts w:ascii="Arial" w:hAnsi="Arial" w:cs="Arial"/>
          <w:b/>
          <w:bCs/>
          <w:i/>
          <w:iCs/>
          <w:sz w:val="16"/>
          <w:szCs w:val="16"/>
          <w:lang w:eastAsia="zh-TW"/>
        </w:rPr>
      </w:pPr>
      <w:r>
        <w:rPr>
          <w:rFonts w:ascii="PMingLiU" w:hAnsi="Times New Roman" w:hint="eastAsia"/>
          <w:b/>
          <w:bCs/>
          <w:i/>
          <w:iCs/>
          <w:sz w:val="16"/>
          <w:szCs w:val="16"/>
          <w:lang w:val="zh-TW" w:eastAsia="zh-TW"/>
        </w:rPr>
        <w:t>評估小組已獲得以下所需評估材料（附上文件</w:t>
      </w:r>
      <w:r>
        <w:rPr>
          <w:rFonts w:ascii="Arial" w:hAnsi="Arial" w:cs="Arial"/>
          <w:b/>
          <w:bCs/>
          <w:i/>
          <w:iCs/>
          <w:sz w:val="16"/>
          <w:szCs w:val="16"/>
          <w:lang w:eastAsia="zh-TW"/>
        </w:rPr>
        <w:t xml:space="preserve"> 1-5</w:t>
      </w:r>
      <w:r>
        <w:rPr>
          <w:rFonts w:ascii="PMingLiU" w:hAnsi="Times New Roman" w:hint="eastAsia"/>
          <w:b/>
          <w:bCs/>
          <w:i/>
          <w:iCs/>
          <w:sz w:val="16"/>
          <w:szCs w:val="16"/>
          <w:lang w:val="zh-TW" w:eastAsia="zh-TW"/>
        </w:rPr>
        <w:t>）：</w:t>
      </w:r>
    </w:p>
    <w:p w:rsidR="00016A3E" w:rsidRDefault="00016A3E" w:rsidP="002B2739">
      <w:pPr>
        <w:rPr>
          <w:rFonts w:ascii="Arial" w:hAnsi="Arial"/>
          <w:sz w:val="16"/>
          <w:lang w:eastAsia="zh-TW"/>
        </w:rPr>
      </w:pPr>
    </w:p>
    <w:p w:rsidR="00016A3E" w:rsidRPr="002B2739" w:rsidRDefault="00016A3E" w:rsidP="002B2739">
      <w:pPr>
        <w:ind w:left="360" w:hanging="360"/>
        <w:rPr>
          <w:rFonts w:ascii="Arial" w:hAnsi="Arial"/>
          <w:sz w:val="16"/>
          <w:szCs w:val="16"/>
          <w:lang w:eastAsia="zh-TW"/>
        </w:rPr>
      </w:pPr>
      <w:r w:rsidRPr="002B2739">
        <w:rPr>
          <w:rFonts w:ascii="Arial" w:hAnsi="Arial" w:cs="Arial"/>
          <w:sz w:val="16"/>
          <w:szCs w:val="16"/>
          <w:lang w:eastAsia="zh-TW"/>
        </w:rPr>
        <w:t>1.</w:t>
      </w:r>
      <w:r w:rsidRPr="002B2739">
        <w:rPr>
          <w:rFonts w:ascii="Arial" w:hAnsi="Arial" w:cs="Arial"/>
          <w:sz w:val="16"/>
          <w:szCs w:val="16"/>
          <w:lang w:eastAsia="zh-TW"/>
        </w:rPr>
        <w:tab/>
      </w:r>
      <w:r w:rsidRPr="002B2739">
        <w:rPr>
          <w:rFonts w:ascii="PMingLiU" w:hAnsi="Times New Roman" w:hint="eastAsia"/>
          <w:sz w:val="16"/>
          <w:szCs w:val="16"/>
          <w:lang w:val="zh-TW" w:eastAsia="zh-TW"/>
        </w:rPr>
        <w:t>判斷兒童在以下每個方面的機能水平的常模參照測試：</w:t>
      </w:r>
      <w:r w:rsidRPr="002B2739">
        <w:rPr>
          <w:rFonts w:ascii="Arial" w:hAnsi="Arial" w:cs="Arial"/>
          <w:sz w:val="16"/>
          <w:szCs w:val="16"/>
          <w:lang w:eastAsia="zh-TW"/>
        </w:rPr>
        <w:t xml:space="preserve">  </w:t>
      </w:r>
      <w:r w:rsidRPr="002B2739">
        <w:rPr>
          <w:rFonts w:ascii="PMingLiU" w:hAnsi="Times New Roman" w:hint="eastAsia"/>
          <w:sz w:val="16"/>
          <w:szCs w:val="16"/>
          <w:lang w:val="zh-TW" w:eastAsia="zh-TW"/>
        </w:rPr>
        <w:t>認知發展、身體發育、溝通發展、社會互動或情緒發展和適應性發展：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2B2739" w:rsidRPr="002B2739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440" w:type="dxa"/>
            <w:tcBorders>
              <w:bottom w:val="single" w:sz="6" w:space="0" w:color="auto"/>
            </w:tcBorders>
            <w:vAlign w:val="bottom"/>
          </w:tcPr>
          <w:p w:rsidR="002B2739" w:rsidRPr="002B2739" w:rsidRDefault="002B2739" w:rsidP="00F5760C">
            <w:pPr>
              <w:jc w:val="both"/>
              <w:rPr>
                <w:rFonts w:ascii="Arial" w:hAnsi="Arial"/>
                <w:sz w:val="20"/>
                <w:lang w:eastAsia="zh-TW"/>
              </w:rPr>
            </w:pPr>
          </w:p>
        </w:tc>
      </w:tr>
      <w:tr w:rsidR="002B2739" w:rsidRPr="002B2739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2739" w:rsidRPr="002B2739" w:rsidRDefault="002B2739" w:rsidP="00F5760C">
            <w:pPr>
              <w:jc w:val="both"/>
              <w:rPr>
                <w:rFonts w:ascii="Arial" w:hAnsi="Arial"/>
                <w:sz w:val="20"/>
                <w:lang w:eastAsia="zh-TW"/>
              </w:rPr>
            </w:pPr>
          </w:p>
        </w:tc>
      </w:tr>
      <w:tr w:rsidR="002B2739" w:rsidRPr="002B2739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440" w:type="dxa"/>
            <w:tcBorders>
              <w:bottom w:val="single" w:sz="6" w:space="0" w:color="auto"/>
            </w:tcBorders>
            <w:vAlign w:val="bottom"/>
          </w:tcPr>
          <w:p w:rsidR="002B2739" w:rsidRPr="002B2739" w:rsidRDefault="002B2739" w:rsidP="00F5760C">
            <w:pPr>
              <w:jc w:val="both"/>
              <w:rPr>
                <w:rFonts w:ascii="Arial" w:hAnsi="Arial"/>
                <w:sz w:val="20"/>
                <w:lang w:eastAsia="zh-TW"/>
              </w:rPr>
            </w:pPr>
          </w:p>
        </w:tc>
      </w:tr>
      <w:tr w:rsidR="002B2739" w:rsidRPr="002B2739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440" w:type="dxa"/>
            <w:tcBorders>
              <w:bottom w:val="single" w:sz="6" w:space="0" w:color="auto"/>
            </w:tcBorders>
            <w:vAlign w:val="bottom"/>
          </w:tcPr>
          <w:p w:rsidR="002B2739" w:rsidRPr="002B2739" w:rsidRDefault="002B2739" w:rsidP="00F5760C">
            <w:pPr>
              <w:jc w:val="both"/>
              <w:rPr>
                <w:rFonts w:ascii="Arial" w:hAnsi="Arial"/>
                <w:sz w:val="20"/>
                <w:lang w:eastAsia="zh-TW"/>
              </w:rPr>
            </w:pPr>
          </w:p>
        </w:tc>
      </w:tr>
      <w:tr w:rsidR="002B2739" w:rsidRPr="002B2739" w:rsidTr="005D703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440" w:type="dxa"/>
            <w:tcBorders>
              <w:bottom w:val="single" w:sz="6" w:space="0" w:color="auto"/>
            </w:tcBorders>
            <w:vAlign w:val="bottom"/>
          </w:tcPr>
          <w:p w:rsidR="002B2739" w:rsidRPr="002B2739" w:rsidRDefault="002B2739" w:rsidP="00F5760C">
            <w:pPr>
              <w:jc w:val="both"/>
              <w:rPr>
                <w:rFonts w:ascii="Arial" w:hAnsi="Arial"/>
                <w:sz w:val="20"/>
                <w:lang w:eastAsia="zh-TW"/>
              </w:rPr>
            </w:pPr>
          </w:p>
        </w:tc>
      </w:tr>
    </w:tbl>
    <w:p w:rsidR="00016A3E" w:rsidRPr="002B2739" w:rsidRDefault="00016A3E" w:rsidP="00F5760C">
      <w:pPr>
        <w:tabs>
          <w:tab w:val="left" w:pos="1800"/>
          <w:tab w:val="left" w:pos="5400"/>
          <w:tab w:val="left" w:pos="8640"/>
        </w:tabs>
        <w:jc w:val="both"/>
        <w:rPr>
          <w:rFonts w:ascii="Arial" w:hAnsi="Arial" w:cs="Arial"/>
          <w:sz w:val="20"/>
          <w:lang w:eastAsia="zh-TW"/>
        </w:rPr>
      </w:pPr>
      <w:r w:rsidRPr="002B2739">
        <w:rPr>
          <w:rFonts w:ascii="Arial" w:hAnsi="Arial" w:cs="Arial"/>
          <w:sz w:val="20"/>
          <w:lang w:eastAsia="zh-TW"/>
        </w:rPr>
        <w:tab/>
      </w:r>
      <w:r w:rsidRPr="002B2739">
        <w:rPr>
          <w:rFonts w:ascii="PMingLiU" w:hAnsi="Times New Roman" w:hint="eastAsia"/>
          <w:sz w:val="20"/>
          <w:lang w:val="zh-TW" w:eastAsia="zh-TW"/>
        </w:rPr>
        <w:t>測試</w:t>
      </w:r>
      <w:r w:rsidRPr="002B2739">
        <w:rPr>
          <w:rFonts w:ascii="Arial" w:hAnsi="Arial" w:cs="Arial"/>
          <w:sz w:val="20"/>
          <w:lang w:eastAsia="zh-TW"/>
        </w:rPr>
        <w:tab/>
      </w:r>
      <w:r w:rsidRPr="002B2739">
        <w:rPr>
          <w:rFonts w:ascii="PMingLiU" w:hAnsi="Times New Roman" w:hint="eastAsia"/>
          <w:sz w:val="20"/>
          <w:lang w:val="zh-TW" w:eastAsia="zh-TW"/>
        </w:rPr>
        <w:t>評估者</w:t>
      </w:r>
      <w:r w:rsidRPr="002B2739">
        <w:rPr>
          <w:rFonts w:ascii="Arial" w:hAnsi="Arial" w:cs="Arial"/>
          <w:sz w:val="20"/>
          <w:lang w:eastAsia="zh-TW"/>
        </w:rPr>
        <w:tab/>
      </w:r>
      <w:r w:rsidRPr="002B2739">
        <w:rPr>
          <w:rFonts w:ascii="PMingLiU" w:hAnsi="Times New Roman" w:hint="eastAsia"/>
          <w:sz w:val="20"/>
          <w:lang w:val="zh-TW" w:eastAsia="zh-TW"/>
        </w:rPr>
        <w:t>日期</w:t>
      </w:r>
    </w:p>
    <w:p w:rsidR="00016A3E" w:rsidRDefault="00016A3E" w:rsidP="00F5760C">
      <w:pPr>
        <w:rPr>
          <w:rFonts w:ascii="Arial" w:hAnsi="Arial"/>
          <w:sz w:val="16"/>
          <w:lang w:eastAsia="zh-TW"/>
        </w:rPr>
      </w:pPr>
    </w:p>
    <w:p w:rsidR="00016A3E" w:rsidRPr="00F5760C" w:rsidRDefault="00016A3E" w:rsidP="00F5760C">
      <w:pPr>
        <w:ind w:left="360" w:hanging="360"/>
        <w:rPr>
          <w:rFonts w:ascii="Arial" w:hAnsi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2.</w:t>
      </w:r>
      <w:r>
        <w:rPr>
          <w:rFonts w:ascii="Arial" w:hAnsi="Arial" w:cs="Arial"/>
          <w:sz w:val="16"/>
          <w:szCs w:val="16"/>
          <w:lang w:eastAsia="zh-TW"/>
        </w:rPr>
        <w:tab/>
      </w:r>
      <w:r w:rsidRPr="00F5760C">
        <w:rPr>
          <w:rFonts w:ascii="PMingLiU" w:hAnsi="Times New Roman" w:hint="eastAsia"/>
          <w:sz w:val="16"/>
          <w:szCs w:val="16"/>
          <w:lang w:val="zh-TW" w:eastAsia="zh-TW"/>
        </w:rPr>
        <w:t>至少有一項其他程序可用於確認兒童在每個方面的機能：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F5760C" w:rsidRPr="00F5760C" w:rsidTr="00F5760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010" w:type="dxa"/>
            <w:tcBorders>
              <w:bottom w:val="single" w:sz="6" w:space="0" w:color="auto"/>
            </w:tcBorders>
            <w:vAlign w:val="bottom"/>
          </w:tcPr>
          <w:p w:rsidR="00F5760C" w:rsidRPr="00F5760C" w:rsidRDefault="00F5760C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  <w:tr w:rsidR="00F5760C" w:rsidRPr="00F5760C" w:rsidTr="00F5760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0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760C" w:rsidRPr="00F5760C" w:rsidRDefault="00F5760C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</w:tbl>
    <w:p w:rsidR="00016A3E" w:rsidRPr="00F5760C" w:rsidRDefault="00016A3E" w:rsidP="00F5760C">
      <w:pPr>
        <w:tabs>
          <w:tab w:val="left" w:pos="1800"/>
          <w:tab w:val="left" w:pos="5400"/>
          <w:tab w:val="left" w:pos="8640"/>
        </w:tabs>
        <w:rPr>
          <w:rFonts w:ascii="Arial" w:hAnsi="Arial" w:cs="Arial"/>
          <w:sz w:val="16"/>
          <w:szCs w:val="16"/>
        </w:rPr>
      </w:pPr>
      <w:r w:rsidRPr="00F5760C">
        <w:rPr>
          <w:rFonts w:ascii="Arial" w:hAnsi="Arial" w:cs="Arial"/>
          <w:sz w:val="16"/>
          <w:szCs w:val="16"/>
          <w:lang w:eastAsia="zh-TW"/>
        </w:rPr>
        <w:tab/>
      </w:r>
      <w:r w:rsidRPr="00F5760C">
        <w:rPr>
          <w:rFonts w:ascii="PMingLiU" w:hAnsi="Times New Roman" w:hint="eastAsia"/>
          <w:sz w:val="16"/>
          <w:szCs w:val="16"/>
          <w:lang w:val="zh-TW"/>
        </w:rPr>
        <w:t>測試</w:t>
      </w:r>
      <w:r w:rsidRPr="00F5760C">
        <w:rPr>
          <w:rFonts w:ascii="Arial" w:hAnsi="Arial" w:cs="Arial"/>
          <w:sz w:val="16"/>
          <w:szCs w:val="16"/>
        </w:rPr>
        <w:tab/>
      </w:r>
      <w:r w:rsidRPr="00F5760C">
        <w:rPr>
          <w:rFonts w:ascii="PMingLiU" w:hAnsi="Times New Roman" w:hint="eastAsia"/>
          <w:sz w:val="16"/>
          <w:szCs w:val="16"/>
          <w:lang w:val="zh-TW"/>
        </w:rPr>
        <w:t>評估者</w:t>
      </w:r>
      <w:r w:rsidRPr="00F5760C">
        <w:rPr>
          <w:rFonts w:ascii="Arial" w:hAnsi="Arial" w:cs="Arial"/>
          <w:sz w:val="16"/>
          <w:szCs w:val="16"/>
        </w:rPr>
        <w:tab/>
      </w:r>
      <w:r w:rsidRPr="00F5760C">
        <w:rPr>
          <w:rFonts w:ascii="PMingLiU" w:hAnsi="Times New Roman" w:hint="eastAsia"/>
          <w:sz w:val="16"/>
          <w:szCs w:val="16"/>
          <w:lang w:val="zh-TW"/>
        </w:rPr>
        <w:t>日期</w:t>
      </w:r>
    </w:p>
    <w:p w:rsidR="00016A3E" w:rsidRPr="00F5760C" w:rsidRDefault="00016A3E" w:rsidP="00812623">
      <w:pPr>
        <w:rPr>
          <w:rFonts w:ascii="Arial" w:hAnsi="Arial"/>
          <w:sz w:val="16"/>
          <w:szCs w:val="16"/>
        </w:rPr>
      </w:pPr>
    </w:p>
    <w:p w:rsidR="00016A3E" w:rsidRDefault="00016A3E" w:rsidP="00F5760C">
      <w:pPr>
        <w:ind w:left="360" w:hanging="360"/>
        <w:rPr>
          <w:rFonts w:ascii="Arial" w:hAnsi="Arial"/>
          <w:sz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3.</w:t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PMingLiU" w:hAnsi="Times New Roman" w:hint="eastAsia"/>
          <w:sz w:val="16"/>
          <w:szCs w:val="16"/>
          <w:lang w:val="zh-TW" w:eastAsia="zh-TW"/>
        </w:rPr>
        <w:t>對兒童進行的一次至少</w:t>
      </w:r>
      <w:r>
        <w:rPr>
          <w:rFonts w:ascii="Arial" w:hAnsi="Arial" w:cs="Arial"/>
          <w:sz w:val="16"/>
          <w:szCs w:val="16"/>
          <w:lang w:val="zh-TW" w:eastAsia="zh-TW"/>
        </w:rPr>
        <w:t xml:space="preserve"> 20 </w:t>
      </w:r>
      <w:r>
        <w:rPr>
          <w:rFonts w:ascii="PMingLiU" w:hAnsi="Times New Roman" w:hint="eastAsia"/>
          <w:sz w:val="16"/>
          <w:szCs w:val="16"/>
          <w:lang w:val="zh-TW" w:eastAsia="zh-TW"/>
        </w:rPr>
        <w:t>分鐘的觀察：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C90AF8" w:rsidRPr="00C90AF8" w:rsidTr="00C90A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C90AF8" w:rsidRPr="00C90AF8" w:rsidRDefault="00C90AF8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</w:tbl>
    <w:p w:rsidR="00016A3E" w:rsidRDefault="00016A3E" w:rsidP="00C90AF8">
      <w:pPr>
        <w:tabs>
          <w:tab w:val="left" w:pos="1800"/>
          <w:tab w:val="left" w:pos="8640"/>
        </w:tabs>
        <w:rPr>
          <w:rFonts w:ascii="Arial" w:hAnsi="Arial" w:cs="Arial"/>
          <w:sz w:val="16"/>
          <w:szCs w:val="16"/>
        </w:rPr>
      </w:pPr>
      <w:r w:rsidRPr="00C90AF8">
        <w:rPr>
          <w:rFonts w:ascii="Arial" w:hAnsi="Arial" w:cs="Arial"/>
          <w:sz w:val="16"/>
          <w:szCs w:val="16"/>
          <w:lang w:eastAsia="zh-TW"/>
        </w:rPr>
        <w:tab/>
      </w:r>
      <w:r w:rsidRPr="00C90AF8">
        <w:rPr>
          <w:rFonts w:ascii="PMingLiU" w:hAnsi="Times New Roman" w:hint="eastAsia"/>
          <w:sz w:val="16"/>
          <w:szCs w:val="16"/>
          <w:lang w:val="zh-TW"/>
        </w:rPr>
        <w:t>評估者</w:t>
      </w:r>
      <w:r w:rsidRPr="00C90AF8">
        <w:rPr>
          <w:rFonts w:ascii="Arial" w:hAnsi="Arial" w:cs="Arial"/>
          <w:sz w:val="16"/>
          <w:szCs w:val="16"/>
        </w:rPr>
        <w:tab/>
      </w:r>
      <w:r>
        <w:rPr>
          <w:rFonts w:ascii="PMingLiU" w:hAnsi="Times New Roman" w:hint="eastAsia"/>
          <w:sz w:val="16"/>
          <w:szCs w:val="16"/>
          <w:lang w:val="zh-TW"/>
        </w:rPr>
        <w:t>日期</w:t>
      </w:r>
    </w:p>
    <w:p w:rsidR="00016A3E" w:rsidRDefault="00016A3E" w:rsidP="00C90AF8">
      <w:pPr>
        <w:rPr>
          <w:rFonts w:ascii="Arial" w:hAnsi="Arial"/>
          <w:sz w:val="16"/>
        </w:rPr>
      </w:pPr>
    </w:p>
    <w:p w:rsidR="00016A3E" w:rsidRPr="00C90AF8" w:rsidRDefault="00016A3E" w:rsidP="00C90AF8">
      <w:pPr>
        <w:ind w:left="360" w:hanging="360"/>
        <w:rPr>
          <w:rFonts w:ascii="Arial" w:hAnsi="Arial"/>
          <w:sz w:val="16"/>
          <w:szCs w:val="16"/>
          <w:lang w:eastAsia="zh-TW"/>
        </w:rPr>
      </w:pPr>
      <w:r w:rsidRPr="00C90AF8">
        <w:rPr>
          <w:rFonts w:ascii="Arial" w:hAnsi="Arial" w:cs="Arial"/>
          <w:sz w:val="16"/>
          <w:szCs w:val="16"/>
          <w:lang w:eastAsia="zh-TW"/>
        </w:rPr>
        <w:t>4.</w:t>
      </w:r>
      <w:r w:rsidRPr="00C90AF8">
        <w:rPr>
          <w:rFonts w:ascii="Arial" w:hAnsi="Arial" w:cs="Arial"/>
          <w:sz w:val="16"/>
          <w:szCs w:val="16"/>
          <w:lang w:eastAsia="zh-TW"/>
        </w:rPr>
        <w:tab/>
      </w:r>
      <w:r w:rsidRPr="00C90AF8">
        <w:rPr>
          <w:rFonts w:ascii="PMingLiU" w:hAnsi="Times New Roman" w:hint="eastAsia"/>
          <w:sz w:val="16"/>
          <w:szCs w:val="16"/>
          <w:lang w:val="zh-TW" w:eastAsia="zh-TW"/>
        </w:rPr>
        <w:t>對先前的測試、醫療資料和家長報告進行的評審：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C90AF8" w:rsidRPr="00C90AF8" w:rsidTr="00C90A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C90AF8" w:rsidRPr="00C90AF8" w:rsidRDefault="00C90AF8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  <w:tr w:rsidR="00C90AF8" w:rsidRPr="00C90AF8" w:rsidTr="00C90A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0AF8" w:rsidRPr="00C90AF8" w:rsidRDefault="00C90AF8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</w:tbl>
    <w:p w:rsidR="00016A3E" w:rsidRPr="00C90AF8" w:rsidRDefault="00016A3E" w:rsidP="00812623">
      <w:pPr>
        <w:tabs>
          <w:tab w:val="left" w:pos="1800"/>
          <w:tab w:val="left" w:pos="7200"/>
        </w:tabs>
        <w:rPr>
          <w:rFonts w:ascii="Arial" w:hAnsi="Arial" w:cs="Arial"/>
          <w:sz w:val="16"/>
          <w:szCs w:val="16"/>
          <w:lang w:eastAsia="zh-TW"/>
        </w:rPr>
      </w:pPr>
      <w:r w:rsidRPr="00C90AF8">
        <w:rPr>
          <w:rFonts w:ascii="Arial" w:hAnsi="Arial" w:cs="Arial"/>
          <w:sz w:val="16"/>
          <w:szCs w:val="16"/>
          <w:lang w:eastAsia="zh-TW"/>
        </w:rPr>
        <w:tab/>
      </w:r>
      <w:r w:rsidRPr="00C90AF8">
        <w:rPr>
          <w:rFonts w:ascii="PMingLiU" w:hAnsi="Times New Roman" w:hint="eastAsia"/>
          <w:sz w:val="16"/>
          <w:szCs w:val="16"/>
          <w:lang w:val="zh-TW" w:eastAsia="zh-TW"/>
        </w:rPr>
        <w:t>資料</w:t>
      </w:r>
      <w:r w:rsidRPr="00C90AF8">
        <w:rPr>
          <w:rFonts w:ascii="Arial" w:hAnsi="Arial" w:cs="Arial"/>
          <w:sz w:val="16"/>
          <w:szCs w:val="16"/>
          <w:lang w:eastAsia="zh-TW"/>
        </w:rPr>
        <w:tab/>
      </w:r>
      <w:r w:rsidRPr="00C90AF8">
        <w:rPr>
          <w:rFonts w:ascii="PMingLiU" w:hAnsi="Times New Roman" w:hint="eastAsia"/>
          <w:sz w:val="16"/>
          <w:szCs w:val="16"/>
          <w:lang w:val="zh-TW" w:eastAsia="zh-TW"/>
        </w:rPr>
        <w:t>評審日期</w:t>
      </w:r>
    </w:p>
    <w:p w:rsidR="00016A3E" w:rsidRPr="00C90AF8" w:rsidRDefault="00016A3E" w:rsidP="00C90AF8">
      <w:pPr>
        <w:rPr>
          <w:rFonts w:ascii="Arial" w:hAnsi="Arial"/>
          <w:sz w:val="16"/>
          <w:szCs w:val="16"/>
          <w:lang w:eastAsia="zh-TW"/>
        </w:rPr>
      </w:pPr>
    </w:p>
    <w:p w:rsidR="00016A3E" w:rsidRPr="00C90AF8" w:rsidRDefault="00016A3E" w:rsidP="00C90AF8">
      <w:pPr>
        <w:ind w:left="360" w:hanging="360"/>
        <w:rPr>
          <w:rFonts w:ascii="Arial" w:hAnsi="Arial"/>
          <w:sz w:val="16"/>
          <w:szCs w:val="16"/>
          <w:lang w:eastAsia="zh-TW"/>
        </w:rPr>
      </w:pPr>
      <w:r w:rsidRPr="00C90AF8">
        <w:rPr>
          <w:rFonts w:ascii="Arial" w:hAnsi="Arial" w:cs="Arial"/>
          <w:sz w:val="16"/>
          <w:szCs w:val="16"/>
          <w:lang w:eastAsia="zh-TW"/>
        </w:rPr>
        <w:t>5.</w:t>
      </w:r>
      <w:r w:rsidRPr="00C90AF8">
        <w:rPr>
          <w:rFonts w:ascii="Arial" w:hAnsi="Arial" w:cs="Arial"/>
          <w:sz w:val="16"/>
          <w:szCs w:val="16"/>
          <w:lang w:eastAsia="zh-TW"/>
        </w:rPr>
        <w:tab/>
      </w:r>
      <w:r w:rsidRPr="00C90AF8">
        <w:rPr>
          <w:rFonts w:ascii="PMingLiU" w:hAnsi="Times New Roman" w:hint="eastAsia"/>
          <w:sz w:val="16"/>
          <w:szCs w:val="16"/>
          <w:lang w:val="zh-TW" w:eastAsia="zh-TW"/>
        </w:rPr>
        <w:t>多學科評估小組所使用的其他評估資料：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C90AF8" w:rsidRPr="00C90AF8" w:rsidTr="00C90A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C90AF8" w:rsidRPr="00C90AF8" w:rsidRDefault="00C90AF8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  <w:tr w:rsidR="00C90AF8" w:rsidRPr="00C90AF8" w:rsidTr="00C90A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0AF8" w:rsidRPr="00C90AF8" w:rsidRDefault="00C90AF8" w:rsidP="00812623">
            <w:pPr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</w:tr>
    </w:tbl>
    <w:p w:rsidR="00016A3E" w:rsidRPr="00C90AF8" w:rsidRDefault="00016A3E" w:rsidP="00812623">
      <w:pPr>
        <w:rPr>
          <w:rFonts w:ascii="Arial" w:hAnsi="Arial"/>
          <w:sz w:val="16"/>
          <w:szCs w:val="16"/>
          <w:lang w:eastAsia="zh-TW"/>
        </w:rPr>
      </w:pPr>
    </w:p>
    <w:p w:rsidR="00016A3E" w:rsidRDefault="00016A3E" w:rsidP="00C90AF8">
      <w:pPr>
        <w:rPr>
          <w:rFonts w:ascii="Calibri" w:hAnsi="Calibri"/>
          <w:b/>
          <w:bCs/>
          <w:i/>
          <w:iCs/>
          <w:sz w:val="16"/>
          <w:szCs w:val="16"/>
          <w:lang w:eastAsia="zh-TW"/>
        </w:rPr>
      </w:pPr>
      <w:r>
        <w:rPr>
          <w:rFonts w:ascii="PMingLiU" w:hAnsi="Times New Roman" w:hint="eastAsia"/>
          <w:b/>
          <w:bCs/>
          <w:i/>
          <w:iCs/>
          <w:sz w:val="16"/>
          <w:szCs w:val="16"/>
          <w:lang w:val="zh-TW" w:eastAsia="zh-TW"/>
        </w:rPr>
        <w:t>評估小組確定兒童符合以下標準：</w:t>
      </w:r>
    </w:p>
    <w:p w:rsidR="00987A6A" w:rsidRPr="005D7036" w:rsidRDefault="00987A6A" w:rsidP="00C90AF8">
      <w:pPr>
        <w:rPr>
          <w:rFonts w:ascii="Arial" w:hAnsi="Arial" w:cs="Arial"/>
          <w:sz w:val="16"/>
          <w:lang w:eastAsia="zh-TW"/>
        </w:rPr>
      </w:pP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4"/>
        <w:gridCol w:w="683"/>
        <w:gridCol w:w="9073"/>
      </w:tblGrid>
      <w:tr w:rsidR="00987A6A" w:rsidRPr="00142805" w:rsidTr="0081262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720" w:type="dxa"/>
            <w:vAlign w:val="center"/>
          </w:tcPr>
          <w:p w:rsidR="00987A6A" w:rsidRPr="00142805" w:rsidRDefault="00987A6A" w:rsidP="0014280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280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42805">
              <w:rPr>
                <w:rFonts w:ascii="Arial" w:hAnsi="Arial"/>
                <w:sz w:val="16"/>
                <w:szCs w:val="16"/>
              </w:rPr>
            </w:r>
            <w:r w:rsidRPr="00142805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987A6A" w:rsidRPr="00142805" w:rsidRDefault="00987A6A" w:rsidP="00142805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142805">
              <w:rPr>
                <w:rFonts w:ascii="PMingLiU" w:hAnsi="Times New Roman" w:hint="eastAsia"/>
                <w:sz w:val="16"/>
                <w:szCs w:val="16"/>
                <w:lang w:val="zh-TW"/>
              </w:rPr>
              <w:t>是</w:t>
            </w:r>
          </w:p>
        </w:tc>
        <w:tc>
          <w:tcPr>
            <w:tcW w:w="720" w:type="dxa"/>
            <w:vAlign w:val="center"/>
          </w:tcPr>
          <w:p w:rsidR="00987A6A" w:rsidRPr="00142805" w:rsidRDefault="00987A6A" w:rsidP="0014280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280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0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42805">
              <w:rPr>
                <w:rFonts w:ascii="Arial" w:hAnsi="Arial"/>
                <w:sz w:val="16"/>
                <w:szCs w:val="16"/>
              </w:rPr>
            </w:r>
            <w:r w:rsidRPr="00142805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987A6A" w:rsidRPr="00142805" w:rsidRDefault="00987A6A" w:rsidP="00142805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142805">
              <w:rPr>
                <w:rFonts w:ascii="PMingLiU" w:hAnsi="Times New Roman" w:hint="eastAsia"/>
                <w:sz w:val="16"/>
                <w:szCs w:val="16"/>
                <w:lang w:val="zh-TW"/>
              </w:rPr>
              <w:t>否</w:t>
            </w:r>
          </w:p>
        </w:tc>
        <w:tc>
          <w:tcPr>
            <w:tcW w:w="9720" w:type="dxa"/>
            <w:vAlign w:val="center"/>
          </w:tcPr>
          <w:p w:rsidR="00142805" w:rsidRDefault="00987A6A" w:rsidP="00142805">
            <w:pPr>
              <w:ind w:left="360" w:hanging="360"/>
              <w:rPr>
                <w:rFonts w:ascii="Calibri" w:hAnsi="Calibri"/>
                <w:sz w:val="16"/>
                <w:szCs w:val="16"/>
                <w:lang w:eastAsia="zh-TW"/>
              </w:rPr>
            </w:pPr>
            <w:r w:rsidRPr="00142805">
              <w:rPr>
                <w:rFonts w:ascii="Arial" w:hAnsi="Arial" w:cs="Arial"/>
                <w:sz w:val="16"/>
                <w:szCs w:val="16"/>
                <w:lang w:eastAsia="zh-TW"/>
              </w:rPr>
              <w:t>1.</w:t>
            </w:r>
            <w:r w:rsidRPr="00142805"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 w:rsidRPr="00142805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該兒童未滿三歲，並且以下面一個或更多發展方面的均值為標準，該兒童的發展狀況比均值低</w:t>
            </w:r>
            <w:r w:rsidRPr="00142805">
              <w:rPr>
                <w:rFonts w:ascii="PMingLiU" w:hAnsi="Times New Roman"/>
                <w:sz w:val="16"/>
                <w:szCs w:val="16"/>
                <w:lang w:eastAsia="zh-TW"/>
              </w:rPr>
              <w:t xml:space="preserve"> </w:t>
            </w:r>
            <w:r w:rsidRPr="00142805">
              <w:rPr>
                <w:rFonts w:ascii="Arial" w:hAnsi="Arial" w:cs="Arial"/>
                <w:sz w:val="16"/>
                <w:szCs w:val="16"/>
                <w:lang w:eastAsia="zh-TW"/>
              </w:rPr>
              <w:t>2</w:t>
            </w:r>
            <w:r w:rsidRPr="00142805">
              <w:rPr>
                <w:rFonts w:ascii="PMingLiU" w:hAnsi="Times New Roman"/>
                <w:sz w:val="16"/>
                <w:szCs w:val="16"/>
                <w:lang w:eastAsia="zh-TW"/>
              </w:rPr>
              <w:t xml:space="preserve"> </w:t>
            </w:r>
            <w:r w:rsidRPr="00142805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個或更多標準差：</w:t>
            </w:r>
          </w:p>
          <w:p w:rsidR="0005054D" w:rsidRPr="0005054D" w:rsidRDefault="0005054D" w:rsidP="00142805">
            <w:pPr>
              <w:ind w:left="360" w:hanging="360"/>
              <w:rPr>
                <w:rFonts w:ascii="Calibri" w:hAnsi="Calibri"/>
                <w:szCs w:val="24"/>
                <w:lang w:eastAsia="zh-TW"/>
              </w:rPr>
            </w:pPr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9720" w:type="dxa"/>
            <w:vAlign w:val="center"/>
          </w:tcPr>
          <w:p w:rsidR="00987A6A" w:rsidRPr="00142805" w:rsidRDefault="00987A6A" w:rsidP="003609D8">
            <w:pPr>
              <w:tabs>
                <w:tab w:val="left" w:pos="720"/>
                <w:tab w:val="left" w:pos="2520"/>
                <w:tab w:val="left" w:pos="2880"/>
                <w:tab w:val="left" w:pos="3960"/>
                <w:tab w:val="left" w:pos="4320"/>
              </w:tabs>
              <w:ind w:left="360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溝通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適應性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身體</w:t>
            </w:r>
          </w:p>
          <w:bookmarkStart w:id="1" w:name="Check2"/>
          <w:bookmarkStart w:id="2" w:name="Check4"/>
          <w:bookmarkStart w:id="3" w:name="Check6"/>
          <w:bookmarkStart w:id="4" w:name="Check3"/>
          <w:bookmarkStart w:id="5" w:name="Check5"/>
          <w:p w:rsidR="00987A6A" w:rsidRDefault="00987A6A" w:rsidP="003609D8">
            <w:pPr>
              <w:tabs>
                <w:tab w:val="left" w:pos="720"/>
                <w:tab w:val="left" w:pos="2520"/>
                <w:tab w:val="left" w:pos="2880"/>
                <w:tab w:val="left" w:pos="3960"/>
                <w:tab w:val="left" w:pos="4320"/>
              </w:tabs>
              <w:ind w:left="360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社會互動</w:t>
            </w:r>
            <w:r>
              <w:rPr>
                <w:rFonts w:ascii="Arial" w:hAnsi="Arial" w:cs="Arial"/>
                <w:sz w:val="16"/>
                <w:szCs w:val="16"/>
                <w:lang w:val="zh-TW" w:eastAsia="zh-TW"/>
              </w:rPr>
              <w:t>/</w:t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情緒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認知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9720" w:type="dxa"/>
            <w:vAlign w:val="center"/>
          </w:tcPr>
          <w:p w:rsidR="00987A6A" w:rsidRDefault="00987A6A" w:rsidP="0005054D">
            <w:pPr>
              <w:ind w:left="360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b/>
                <w:bCs/>
                <w:sz w:val="16"/>
                <w:szCs w:val="16"/>
                <w:lang w:val="zh-TW"/>
              </w:rPr>
              <w:t>或</w:t>
            </w:r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是</w:t>
            </w:r>
          </w:p>
        </w:tc>
        <w:tc>
          <w:tcPr>
            <w:tcW w:w="720" w:type="dxa"/>
            <w:vAlign w:val="center"/>
          </w:tcPr>
          <w:p w:rsidR="00987A6A" w:rsidRDefault="00987A6A" w:rsidP="0013426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87A6A" w:rsidRDefault="00987A6A" w:rsidP="0013426A">
            <w:pPr>
              <w:jc w:val="center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否</w:t>
            </w:r>
          </w:p>
        </w:tc>
        <w:tc>
          <w:tcPr>
            <w:tcW w:w="9720" w:type="dxa"/>
            <w:vAlign w:val="center"/>
          </w:tcPr>
          <w:p w:rsidR="00987A6A" w:rsidRDefault="00987A6A" w:rsidP="003609D8">
            <w:pPr>
              <w:ind w:left="360" w:hanging="360"/>
              <w:rPr>
                <w:rFonts w:ascii="Calibri" w:hAnsi="Calibri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該兒童未滿三歲，並且以下面兩個或更多發展方面的均值為標準，該兒童的發展狀況比均值低</w:t>
            </w:r>
            <w:r>
              <w:rPr>
                <w:rFonts w:ascii="PMingLiU" w:hAnsi="Times New Roman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>1.5</w:t>
            </w:r>
            <w:r>
              <w:rPr>
                <w:rFonts w:ascii="PMingLiU" w:hAnsi="Times New Roman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個或更多標準差：</w:t>
            </w:r>
          </w:p>
          <w:p w:rsidR="0005054D" w:rsidRPr="0005054D" w:rsidRDefault="0005054D" w:rsidP="003609D8">
            <w:pPr>
              <w:ind w:left="360" w:hanging="360"/>
              <w:rPr>
                <w:rFonts w:ascii="Calibri" w:hAnsi="Calibri"/>
                <w:szCs w:val="24"/>
                <w:lang w:eastAsia="zh-TW"/>
              </w:rPr>
            </w:pPr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720" w:type="dxa"/>
            <w:vAlign w:val="center"/>
          </w:tcPr>
          <w:p w:rsidR="00987A6A" w:rsidRDefault="00987A6A" w:rsidP="0013426A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987A6A" w:rsidRDefault="00987A6A" w:rsidP="0013426A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9720" w:type="dxa"/>
            <w:vAlign w:val="center"/>
          </w:tcPr>
          <w:p w:rsidR="00987A6A" w:rsidRDefault="00987A6A" w:rsidP="0005054D">
            <w:pPr>
              <w:tabs>
                <w:tab w:val="left" w:pos="720"/>
                <w:tab w:val="left" w:pos="2520"/>
                <w:tab w:val="left" w:pos="2880"/>
                <w:tab w:val="left" w:pos="3960"/>
                <w:tab w:val="left" w:pos="4320"/>
              </w:tabs>
              <w:ind w:left="360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 w:rsidR="003609D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溝通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 w:rsidR="003609D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適應性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 w:rsidR="003609D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身體</w:t>
            </w:r>
          </w:p>
          <w:bookmarkStart w:id="6" w:name="Check7"/>
          <w:bookmarkStart w:id="7" w:name="Check9"/>
          <w:bookmarkStart w:id="8" w:name="Check11"/>
          <w:bookmarkStart w:id="9" w:name="Check8"/>
          <w:bookmarkStart w:id="10" w:name="Check10"/>
          <w:p w:rsidR="00987A6A" w:rsidRDefault="00987A6A" w:rsidP="0005054D">
            <w:pPr>
              <w:tabs>
                <w:tab w:val="left" w:pos="720"/>
                <w:tab w:val="left" w:pos="2520"/>
                <w:tab w:val="left" w:pos="2880"/>
                <w:tab w:val="left" w:pos="3960"/>
                <w:tab w:val="left" w:pos="4320"/>
              </w:tabs>
              <w:ind w:left="360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 w:rsidR="003609D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社會互動</w:t>
            </w:r>
            <w:r>
              <w:rPr>
                <w:rFonts w:ascii="Arial" w:hAnsi="Arial" w:cs="Arial"/>
                <w:sz w:val="16"/>
                <w:szCs w:val="16"/>
                <w:lang w:val="zh-TW" w:eastAsia="zh-TW"/>
              </w:rPr>
              <w:t>/</w:t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情緒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fldChar w:fldCharType="end"/>
            </w:r>
            <w:r w:rsidR="003609D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認知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720" w:type="dxa"/>
            <w:vAlign w:val="center"/>
          </w:tcPr>
          <w:p w:rsidR="00987A6A" w:rsidRDefault="00987A6A" w:rsidP="0013426A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987A6A" w:rsidRDefault="00987A6A" w:rsidP="0013426A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6"/>
                <w:lang w:eastAsia="zh-TW"/>
              </w:rPr>
            </w:pPr>
          </w:p>
        </w:tc>
        <w:tc>
          <w:tcPr>
            <w:tcW w:w="9720" w:type="dxa"/>
            <w:vAlign w:val="center"/>
          </w:tcPr>
          <w:p w:rsidR="00987A6A" w:rsidRDefault="00987A6A" w:rsidP="0005054D">
            <w:pPr>
              <w:ind w:left="360"/>
              <w:jc w:val="both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b/>
                <w:bCs/>
                <w:sz w:val="16"/>
                <w:szCs w:val="16"/>
                <w:lang w:val="zh-TW"/>
              </w:rPr>
              <w:t>及</w:t>
            </w:r>
          </w:p>
        </w:tc>
      </w:tr>
      <w:tr w:rsidR="00987A6A" w:rsidTr="00812623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right"/>
        </w:trPr>
        <w:tc>
          <w:tcPr>
            <w:tcW w:w="720" w:type="dxa"/>
            <w:vAlign w:val="center"/>
          </w:tcPr>
          <w:p w:rsidR="00987A6A" w:rsidRDefault="00987A6A">
            <w:pPr>
              <w:ind w:righ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87A6A" w:rsidRDefault="00987A6A">
            <w:pPr>
              <w:ind w:right="72"/>
              <w:jc w:val="center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是</w:t>
            </w:r>
          </w:p>
        </w:tc>
        <w:tc>
          <w:tcPr>
            <w:tcW w:w="720" w:type="dxa"/>
            <w:vAlign w:val="center"/>
          </w:tcPr>
          <w:p w:rsidR="00987A6A" w:rsidRDefault="00987A6A">
            <w:pPr>
              <w:ind w:righ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87A6A" w:rsidRDefault="00987A6A">
            <w:pPr>
              <w:ind w:right="72"/>
              <w:jc w:val="center"/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PMingLiU" w:hAnsi="Times New Roman" w:hint="eastAsia"/>
                <w:sz w:val="16"/>
                <w:szCs w:val="16"/>
                <w:lang w:val="zh-TW"/>
              </w:rPr>
              <w:t>否</w:t>
            </w:r>
          </w:p>
        </w:tc>
        <w:tc>
          <w:tcPr>
            <w:tcW w:w="9720" w:type="dxa"/>
            <w:vAlign w:val="center"/>
          </w:tcPr>
          <w:p w:rsidR="00987A6A" w:rsidRDefault="00987A6A" w:rsidP="0005054D">
            <w:pPr>
              <w:ind w:left="360" w:hanging="360"/>
              <w:rPr>
                <w:rFonts w:ascii="Calibri" w:hAnsi="Calibri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3.</w:t>
            </w:r>
            <w:r w:rsidR="0005054D">
              <w:rPr>
                <w:rFonts w:ascii="Arial" w:hAnsi="Arial" w:cs="Arial"/>
                <w:sz w:val="16"/>
                <w:szCs w:val="16"/>
                <w:lang w:eastAsia="zh-TW"/>
              </w:rPr>
              <w:tab/>
            </w:r>
            <w:r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該兒童需要早期干預服務。</w:t>
            </w:r>
          </w:p>
          <w:p w:rsidR="005D7036" w:rsidRPr="005D7036" w:rsidRDefault="005D7036" w:rsidP="0005054D">
            <w:pPr>
              <w:ind w:left="360" w:hanging="360"/>
              <w:rPr>
                <w:rFonts w:ascii="Calibri" w:hAnsi="Calibri"/>
                <w:szCs w:val="24"/>
                <w:lang w:eastAsia="zh-TW"/>
              </w:rPr>
            </w:pPr>
          </w:p>
        </w:tc>
      </w:tr>
    </w:tbl>
    <w:p w:rsidR="005D7036" w:rsidRDefault="005D7036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left="360" w:right="360"/>
        <w:jc w:val="both"/>
        <w:rPr>
          <w:rFonts w:ascii="Arial" w:hAnsi="Arial"/>
          <w:sz w:val="16"/>
          <w:lang w:eastAsia="zh-TW"/>
        </w:rPr>
        <w:sectPr w:rsidR="005D7036" w:rsidSect="00F24FE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360" w:gutter="0"/>
          <w:cols w:space="720"/>
        </w:sectPr>
      </w:pPr>
    </w:p>
    <w:p w:rsidR="00016A3E" w:rsidRDefault="00016A3E" w:rsidP="005D7036">
      <w:pPr>
        <w:rPr>
          <w:rFonts w:ascii="Arial" w:hAnsi="Arial"/>
          <w:sz w:val="16"/>
          <w:lang w:eastAsia="zh-TW"/>
        </w:rPr>
      </w:pPr>
    </w:p>
    <w:p w:rsidR="005D7036" w:rsidRDefault="005D7036" w:rsidP="005D7036">
      <w:pPr>
        <w:rPr>
          <w:rFonts w:ascii="Arial" w:hAnsi="Arial"/>
          <w:sz w:val="16"/>
          <w:lang w:eastAsia="zh-TW"/>
        </w:rPr>
      </w:pPr>
    </w:p>
    <w:p w:rsidR="00016A3E" w:rsidRDefault="00016A3E" w:rsidP="005D7036">
      <w:pPr>
        <w:pStyle w:val="BlockText"/>
        <w:ind w:left="0" w:right="0"/>
        <w:rPr>
          <w:rFonts w:ascii="Times New Roman" w:hAnsi="Times New Roman"/>
          <w:sz w:val="16"/>
          <w:szCs w:val="16"/>
          <w:lang w:eastAsia="zh-TW"/>
        </w:rPr>
      </w:pPr>
      <w:r>
        <w:rPr>
          <w:rFonts w:ascii="PMingLiU" w:hAnsi="Times New Roman" w:hint="eastAsia"/>
          <w:sz w:val="16"/>
          <w:szCs w:val="16"/>
          <w:lang w:val="zh-TW" w:eastAsia="zh-TW"/>
        </w:rPr>
        <w:t>評估小組認為該兒童作為一名有發展遲緩症狀的兒童，</w:t>
      </w:r>
      <w:r>
        <w:rPr>
          <w:rFonts w:cs="Arial"/>
          <w:sz w:val="16"/>
          <w:szCs w:val="16"/>
          <w:lang w:eastAsia="zh-TW"/>
        </w:rPr>
        <w:t>____</w:t>
      </w:r>
      <w:r>
        <w:rPr>
          <w:rFonts w:ascii="PMingLiU" w:hAnsi="Times New Roman" w:hint="eastAsia"/>
          <w:sz w:val="16"/>
          <w:szCs w:val="16"/>
          <w:lang w:val="zh-TW" w:eastAsia="zh-TW"/>
        </w:rPr>
        <w:t>有</w:t>
      </w:r>
      <w:r>
        <w:rPr>
          <w:rFonts w:cs="Arial"/>
          <w:sz w:val="16"/>
          <w:szCs w:val="16"/>
          <w:lang w:eastAsia="zh-TW"/>
        </w:rPr>
        <w:t>____</w:t>
      </w:r>
      <w:r>
        <w:rPr>
          <w:rFonts w:ascii="PMingLiU" w:hAnsi="Times New Roman" w:hint="eastAsia"/>
          <w:sz w:val="16"/>
          <w:szCs w:val="16"/>
          <w:lang w:val="zh-TW" w:eastAsia="zh-TW"/>
        </w:rPr>
        <w:t>沒有資格接受早期干預服務。</w:t>
      </w:r>
    </w:p>
    <w:p w:rsidR="00016A3E" w:rsidRDefault="00016A3E" w:rsidP="005D7036">
      <w:pPr>
        <w:rPr>
          <w:rFonts w:ascii="Arial" w:hAnsi="Arial"/>
          <w:sz w:val="16"/>
          <w:lang w:eastAsia="zh-TW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5"/>
        <w:gridCol w:w="393"/>
        <w:gridCol w:w="3930"/>
        <w:gridCol w:w="786"/>
        <w:gridCol w:w="786"/>
      </w:tblGrid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評估小組成員簽名</w:t>
            </w: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  <w:tc>
          <w:tcPr>
            <w:tcW w:w="3930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職銜</w:t>
            </w:r>
            <w:r w:rsidRPr="005D7036">
              <w:rPr>
                <w:rFonts w:ascii="Arial" w:hAnsi="Arial" w:cs="Arial"/>
                <w:sz w:val="16"/>
                <w:szCs w:val="16"/>
                <w:lang w:val="zh-TW" w:eastAsia="zh-TW"/>
              </w:rPr>
              <w:t>/</w:t>
            </w:r>
            <w:r w:rsidRPr="005D7036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所在機構</w:t>
            </w: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同意</w:t>
            </w: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D7036">
              <w:rPr>
                <w:rFonts w:ascii="PMingLiU" w:hAnsi="Times New Roman" w:hint="eastAsia"/>
                <w:sz w:val="16"/>
                <w:szCs w:val="16"/>
                <w:lang w:val="zh-TW" w:eastAsia="zh-TW"/>
              </w:rPr>
              <w:t>不同意</w:t>
            </w:r>
          </w:p>
        </w:tc>
      </w:tr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1" w:name="Check17"/>
        <w:bookmarkStart w:id="12" w:name="Check18"/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  <w:bookmarkEnd w:id="12"/>
          </w:p>
        </w:tc>
      </w:tr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3" w:name="Check16"/>
        <w:bookmarkStart w:id="14" w:name="Check19"/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  <w:bookmarkEnd w:id="14"/>
          </w:p>
        </w:tc>
      </w:tr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5" w:name="Check15"/>
        <w:bookmarkStart w:id="16" w:name="Check20"/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  <w:bookmarkEnd w:id="16"/>
          </w:p>
        </w:tc>
      </w:tr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7" w:name="Check14"/>
        <w:bookmarkStart w:id="18" w:name="Check21"/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bookmarkEnd w:id="18"/>
          </w:p>
        </w:tc>
      </w:tr>
      <w:tr w:rsidR="0064625C" w:rsidRPr="005D7036" w:rsidTr="00FE4F3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64625C" w:rsidRPr="005D7036" w:rsidRDefault="0064625C" w:rsidP="0029222C">
            <w:pPr>
              <w:tabs>
                <w:tab w:val="right" w:leader="underscore" w:pos="3600"/>
                <w:tab w:val="left" w:pos="4140"/>
                <w:tab w:val="right" w:leader="underscore" w:pos="6840"/>
                <w:tab w:val="left" w:pos="8100"/>
                <w:tab w:val="left" w:pos="9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9" w:name="Check13"/>
        <w:bookmarkStart w:id="20" w:name="Check22"/>
        <w:tc>
          <w:tcPr>
            <w:tcW w:w="786" w:type="dxa"/>
            <w:vAlign w:val="center"/>
          </w:tcPr>
          <w:p w:rsidR="0064625C" w:rsidRPr="005D7036" w:rsidRDefault="0064625C" w:rsidP="0029222C">
            <w:pPr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5D70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D7036">
              <w:rPr>
                <w:rFonts w:ascii="Arial" w:hAnsi="Arial"/>
                <w:sz w:val="16"/>
                <w:szCs w:val="16"/>
              </w:rPr>
            </w:r>
            <w:r w:rsidRPr="005D703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  <w:bookmarkEnd w:id="20"/>
          </w:p>
        </w:tc>
      </w:tr>
    </w:tbl>
    <w:p w:rsidR="00016A3E" w:rsidRPr="00FE4F3C" w:rsidRDefault="00016A3E" w:rsidP="00CE5396">
      <w:pPr>
        <w:rPr>
          <w:rFonts w:ascii="Arial" w:eastAsia="SimSun" w:hAnsi="Arial" w:cs="Arial"/>
          <w:sz w:val="16"/>
          <w:szCs w:val="16"/>
          <w:lang w:eastAsia="zh-CN"/>
        </w:rPr>
      </w:pPr>
    </w:p>
    <w:p w:rsidR="00FE4F3C" w:rsidRPr="00FE4F3C" w:rsidRDefault="00FE4F3C" w:rsidP="00CE5396">
      <w:pPr>
        <w:rPr>
          <w:rFonts w:ascii="Arial" w:eastAsia="SimSun" w:hAnsi="Arial" w:cs="Arial"/>
          <w:sz w:val="16"/>
          <w:szCs w:val="16"/>
          <w:lang w:eastAsia="zh-CN"/>
        </w:rPr>
      </w:pPr>
    </w:p>
    <w:p w:rsidR="0029222C" w:rsidRDefault="00FE4F3C" w:rsidP="00CE5396">
      <w:pPr>
        <w:tabs>
          <w:tab w:val="left" w:pos="360"/>
        </w:tabs>
        <w:rPr>
          <w:rFonts w:ascii="Calibri" w:hAnsi="Calibri"/>
          <w:sz w:val="16"/>
          <w:szCs w:val="16"/>
          <w:lang w:eastAsia="zh-TW"/>
        </w:rPr>
      </w:pPr>
      <w:r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</w:r>
      <w:r>
        <w:rPr>
          <w:rFonts w:ascii="PMingLiU" w:hAnsi="Times New Roman" w:hint="eastAsia"/>
          <w:sz w:val="16"/>
          <w:szCs w:val="16"/>
          <w:lang w:val="zh-TW" w:eastAsia="zh-TW"/>
        </w:rPr>
        <w:t>已向家長提供了評估報告副本和資格聲明。</w:t>
      </w:r>
    </w:p>
    <w:p w:rsidR="00FE4F3C" w:rsidRPr="00FE4F3C" w:rsidRDefault="00FE4F3C" w:rsidP="00CE5396">
      <w:pPr>
        <w:rPr>
          <w:rFonts w:ascii="Arial" w:hAnsi="Arial" w:cs="Arial"/>
          <w:sz w:val="16"/>
          <w:szCs w:val="16"/>
          <w:lang w:eastAsia="zh-TW"/>
        </w:rPr>
      </w:pPr>
    </w:p>
    <w:sectPr w:rsidR="00FE4F3C" w:rsidRPr="00FE4F3C" w:rsidSect="0064625C">
      <w:pgSz w:w="12240" w:h="15840" w:code="1"/>
      <w:pgMar w:top="720" w:right="720" w:bottom="720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48" w:rsidRDefault="00A91448">
      <w:r>
        <w:separator/>
      </w:r>
    </w:p>
  </w:endnote>
  <w:endnote w:type="continuationSeparator" w:id="0">
    <w:p w:rsidR="00A91448" w:rsidRDefault="00A9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3C" w:rsidRPr="005D7036" w:rsidRDefault="00FE4F3C" w:rsidP="005D7036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5D7036">
      <w:rPr>
        <w:rFonts w:ascii="Arial" w:hAnsi="Arial"/>
        <w:sz w:val="12"/>
        <w:szCs w:val="12"/>
      </w:rPr>
      <w:t>Form 581-5149C – X2 (8/06)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3C" w:rsidRPr="00B07CA7" w:rsidRDefault="00FE4F3C" w:rsidP="00B07CA7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B07CA7">
      <w:rPr>
        <w:rFonts w:ascii="Arial" w:hAnsi="Arial"/>
        <w:sz w:val="12"/>
        <w:szCs w:val="12"/>
      </w:rPr>
      <w:t>Form 581-5150C (Revised 6/99)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48" w:rsidRDefault="00A91448">
      <w:r>
        <w:separator/>
      </w:r>
    </w:p>
  </w:footnote>
  <w:footnote w:type="continuationSeparator" w:id="0">
    <w:p w:rsidR="00A91448" w:rsidRDefault="00A9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20" w:type="dxa"/>
      <w:jc w:val="right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0"/>
      <w:gridCol w:w="1800"/>
    </w:tblGrid>
    <w:tr w:rsidR="00FE4F3C" w:rsidRPr="00F24FE7" w:rsidTr="00F24FE7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E4F3C" w:rsidRPr="00F24FE7" w:rsidRDefault="00FE4F3C" w:rsidP="00F24FE7">
          <w:pPr>
            <w:rPr>
              <w:rFonts w:ascii="Arial" w:hAnsi="Arial"/>
              <w:b/>
              <w:smallCaps/>
              <w:sz w:val="16"/>
              <w:szCs w:val="16"/>
              <w:lang w:eastAsia="zh-TW"/>
            </w:rPr>
          </w:pP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日期：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FE4F3C" w:rsidRPr="00F24FE7" w:rsidRDefault="00FE4F3C" w:rsidP="00F24FE7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FE4F3C" w:rsidRPr="00F24FE7" w:rsidTr="00F24FE7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E4F3C" w:rsidRPr="00F24FE7" w:rsidRDefault="00FE4F3C" w:rsidP="00F24FE7">
          <w:pPr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800" w:type="dxa"/>
          <w:tcBorders>
            <w:top w:val="single" w:sz="6" w:space="0" w:color="auto"/>
          </w:tcBorders>
          <w:vAlign w:val="bottom"/>
        </w:tcPr>
        <w:p w:rsidR="00FE4F3C" w:rsidRPr="00F24FE7" w:rsidRDefault="00FE4F3C" w:rsidP="00F24FE7">
          <w:pPr>
            <w:jc w:val="center"/>
            <w:rPr>
              <w:rFonts w:ascii="Arial" w:hAnsi="Arial"/>
              <w:b/>
              <w:smallCaps/>
              <w:sz w:val="16"/>
              <w:szCs w:val="16"/>
              <w:lang w:eastAsia="zh-TW"/>
            </w:rPr>
          </w:pP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月</w:t>
          </w:r>
          <w:r w:rsidRPr="00F24FE7">
            <w:rPr>
              <w:rFonts w:ascii="Arial" w:hAnsi="Arial" w:cs="Arial"/>
              <w:sz w:val="16"/>
              <w:szCs w:val="16"/>
            </w:rPr>
            <w:t>/</w:t>
          </w: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日</w:t>
          </w:r>
          <w:r w:rsidRPr="00F24FE7">
            <w:rPr>
              <w:rFonts w:ascii="Arial" w:hAnsi="Arial" w:cs="Arial"/>
              <w:sz w:val="16"/>
              <w:szCs w:val="16"/>
            </w:rPr>
            <w:t>/</w:t>
          </w: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年</w:t>
          </w:r>
        </w:p>
      </w:tc>
    </w:tr>
  </w:tbl>
  <w:p w:rsidR="00FE4F3C" w:rsidRPr="00F24FE7" w:rsidRDefault="00FE4F3C" w:rsidP="00F24FE7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20" w:type="dxa"/>
      <w:jc w:val="right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40"/>
      <w:gridCol w:w="1800"/>
    </w:tblGrid>
    <w:tr w:rsidR="00FE4F3C" w:rsidRPr="00F24FE7" w:rsidTr="0064625C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E4F3C" w:rsidRPr="00F24FE7" w:rsidRDefault="00FE4F3C" w:rsidP="0064625C">
          <w:pPr>
            <w:rPr>
              <w:rFonts w:ascii="Arial" w:hAnsi="Arial"/>
              <w:b/>
              <w:smallCaps/>
              <w:sz w:val="16"/>
              <w:szCs w:val="16"/>
              <w:lang w:eastAsia="zh-TW"/>
            </w:rPr>
          </w:pP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日期：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FE4F3C" w:rsidRPr="00F24FE7" w:rsidRDefault="00FE4F3C" w:rsidP="0064625C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FE4F3C" w:rsidRPr="00F24FE7" w:rsidTr="0064625C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E4F3C" w:rsidRPr="00F24FE7" w:rsidRDefault="00FE4F3C" w:rsidP="0064625C">
          <w:pPr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800" w:type="dxa"/>
          <w:tcBorders>
            <w:top w:val="single" w:sz="6" w:space="0" w:color="auto"/>
          </w:tcBorders>
          <w:vAlign w:val="bottom"/>
        </w:tcPr>
        <w:p w:rsidR="00FE4F3C" w:rsidRPr="00F24FE7" w:rsidRDefault="00FE4F3C" w:rsidP="0064625C">
          <w:pPr>
            <w:jc w:val="center"/>
            <w:rPr>
              <w:rFonts w:ascii="Arial" w:hAnsi="Arial"/>
              <w:b/>
              <w:smallCaps/>
              <w:sz w:val="16"/>
              <w:szCs w:val="16"/>
              <w:lang w:eastAsia="zh-TW"/>
            </w:rPr>
          </w:pP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月</w:t>
          </w:r>
          <w:r w:rsidRPr="00F24FE7">
            <w:rPr>
              <w:rFonts w:ascii="Arial" w:hAnsi="Arial" w:cs="Arial"/>
              <w:sz w:val="16"/>
              <w:szCs w:val="16"/>
            </w:rPr>
            <w:t>/</w:t>
          </w: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日</w:t>
          </w:r>
          <w:r w:rsidRPr="00F24FE7">
            <w:rPr>
              <w:rFonts w:ascii="Arial" w:hAnsi="Arial" w:cs="Arial"/>
              <w:sz w:val="16"/>
              <w:szCs w:val="16"/>
            </w:rPr>
            <w:t>/</w:t>
          </w:r>
          <w:r w:rsidRPr="00F24FE7">
            <w:rPr>
              <w:rFonts w:ascii="PMingLiU" w:hAnsi="Times New Roman" w:hint="eastAsia"/>
              <w:sz w:val="16"/>
              <w:szCs w:val="16"/>
              <w:lang w:val="zh-TW"/>
            </w:rPr>
            <w:t>年</w:t>
          </w:r>
        </w:p>
      </w:tc>
    </w:tr>
  </w:tbl>
  <w:p w:rsidR="00FE4F3C" w:rsidRPr="0064625C" w:rsidRDefault="00FE4F3C" w:rsidP="0064625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517BC8"/>
    <w:multiLevelType w:val="singleLevel"/>
    <w:tmpl w:val="17BAB15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47"/>
    <w:rsid w:val="00016A3E"/>
    <w:rsid w:val="0005054D"/>
    <w:rsid w:val="000B6A69"/>
    <w:rsid w:val="0013426A"/>
    <w:rsid w:val="00142805"/>
    <w:rsid w:val="00181745"/>
    <w:rsid w:val="002162A7"/>
    <w:rsid w:val="0029222C"/>
    <w:rsid w:val="002B2739"/>
    <w:rsid w:val="003609D8"/>
    <w:rsid w:val="00516718"/>
    <w:rsid w:val="00554A67"/>
    <w:rsid w:val="005D7036"/>
    <w:rsid w:val="0064625C"/>
    <w:rsid w:val="00791075"/>
    <w:rsid w:val="007F44ED"/>
    <w:rsid w:val="00812623"/>
    <w:rsid w:val="00927C1B"/>
    <w:rsid w:val="00987A6A"/>
    <w:rsid w:val="009D6248"/>
    <w:rsid w:val="00A00DBF"/>
    <w:rsid w:val="00A91448"/>
    <w:rsid w:val="00B07CA7"/>
    <w:rsid w:val="00B26EA0"/>
    <w:rsid w:val="00C53168"/>
    <w:rsid w:val="00C90AF8"/>
    <w:rsid w:val="00CE5396"/>
    <w:rsid w:val="00D07E06"/>
    <w:rsid w:val="00DF2247"/>
    <w:rsid w:val="00F24FE7"/>
    <w:rsid w:val="00F5760C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31B882-46D1-4ABC-824F-73D4DF1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PMingLiU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Arial" w:hAnsi="Arial"/>
      <w:b/>
      <w:i/>
      <w:sz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C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2019-02-13T22:11:22+00:00</Remediation_x0020_Date>
  </documentManagement>
</p:properties>
</file>

<file path=customXml/itemProps1.xml><?xml version="1.0" encoding="utf-8"?>
<ds:datastoreItem xmlns:ds="http://schemas.openxmlformats.org/officeDocument/2006/customXml" ds:itemID="{2DEF8854-5DE8-4758-B09E-A52E4C632DD3}"/>
</file>

<file path=customXml/itemProps2.xml><?xml version="1.0" encoding="utf-8"?>
<ds:datastoreItem xmlns:ds="http://schemas.openxmlformats.org/officeDocument/2006/customXml" ds:itemID="{2DA62016-464F-4738-9910-3AE4FB61EFE1}"/>
</file>

<file path=customXml/itemProps3.xml><?xml version="1.0" encoding="utf-8"?>
<ds:datastoreItem xmlns:ds="http://schemas.openxmlformats.org/officeDocument/2006/customXml" ds:itemID="{7C086AE9-15B9-498E-A68E-157F7D3CB292}"/>
</file>

<file path=docProps/app.xml><?xml version="1.0" encoding="utf-8"?>
<Properties xmlns="http://schemas.openxmlformats.org/officeDocument/2006/extended-properties" xmlns:vt="http://schemas.openxmlformats.org/officeDocument/2006/docPropsVTypes">
  <Template>5150C-X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ODE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Nancy Johnson-Dorn</dc:creator>
  <cp:keywords/>
  <dc:description/>
  <cp:lastModifiedBy>TURNBULL Mariana - ODE</cp:lastModifiedBy>
  <cp:revision>2</cp:revision>
  <cp:lastPrinted>2010-05-17T22:36:00Z</cp:lastPrinted>
  <dcterms:created xsi:type="dcterms:W3CDTF">2019-01-14T17:45:00Z</dcterms:created>
  <dcterms:modified xsi:type="dcterms:W3CDTF">2019-01-14T17:45:00Z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