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14C6" w14:textId="77777777" w:rsidR="002753C5" w:rsidRDefault="002753C5">
      <w:pPr>
        <w:widowControl w:val="0"/>
        <w:rPr>
          <w:rFonts w:ascii="Calibri" w:eastAsia="Calibri" w:hAnsi="Calibri" w:cs="Calibri"/>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0"/>
        <w:gridCol w:w="3600"/>
        <w:gridCol w:w="3600"/>
      </w:tblGrid>
      <w:tr w:rsidR="002753C5" w14:paraId="63FE5AD8" w14:textId="77777777" w:rsidTr="00427D02">
        <w:trPr>
          <w:trHeight w:val="82"/>
          <w:tblHeader/>
        </w:trPr>
        <w:tc>
          <w:tcPr>
            <w:tcW w:w="3600" w:type="dxa"/>
            <w:shd w:val="clear" w:color="auto" w:fill="CCCCCC"/>
            <w:tcMar>
              <w:top w:w="28" w:type="dxa"/>
              <w:left w:w="28" w:type="dxa"/>
              <w:bottom w:w="28" w:type="dxa"/>
              <w:right w:w="28" w:type="dxa"/>
            </w:tcMar>
          </w:tcPr>
          <w:p w14:paraId="0D9AAE93"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學生姓名</w:t>
            </w:r>
          </w:p>
        </w:tc>
        <w:tc>
          <w:tcPr>
            <w:tcW w:w="3600" w:type="dxa"/>
            <w:shd w:val="clear" w:color="auto" w:fill="CCCCCC"/>
            <w:tcMar>
              <w:top w:w="28" w:type="dxa"/>
              <w:left w:w="28" w:type="dxa"/>
              <w:bottom w:w="28" w:type="dxa"/>
              <w:right w:w="28" w:type="dxa"/>
            </w:tcMar>
          </w:tcPr>
          <w:p w14:paraId="0227EB30" w14:textId="77777777" w:rsidR="002753C5" w:rsidRDefault="003B2AD8">
            <w:pPr>
              <w:widowControl w:val="0"/>
              <w:jc w:val="center"/>
              <w:rPr>
                <w:rFonts w:ascii="Calibri" w:hAnsi="Calibri" w:cs="Calibri"/>
                <w:b/>
              </w:rPr>
            </w:pPr>
            <w:r w:rsidRPr="003B2AD8">
              <w:rPr>
                <w:rFonts w:ascii="Calibri" w:eastAsia="PMingLiU" w:hAnsi="Calibri"/>
                <w:b/>
                <w:lang w:eastAsia="zh-TW"/>
              </w:rPr>
              <w:t>DOB</w:t>
            </w:r>
          </w:p>
        </w:tc>
        <w:tc>
          <w:tcPr>
            <w:tcW w:w="3600" w:type="dxa"/>
            <w:shd w:val="clear" w:color="auto" w:fill="CCCCCC"/>
            <w:tcMar>
              <w:top w:w="28" w:type="dxa"/>
              <w:left w:w="28" w:type="dxa"/>
              <w:bottom w:w="28" w:type="dxa"/>
              <w:right w:w="28" w:type="dxa"/>
            </w:tcMar>
          </w:tcPr>
          <w:p w14:paraId="5076433D" w14:textId="77777777" w:rsidR="002753C5" w:rsidRDefault="003B2AD8">
            <w:pPr>
              <w:widowControl w:val="0"/>
              <w:jc w:val="center"/>
              <w:rPr>
                <w:rFonts w:ascii="Calibri" w:hAnsi="Calibri" w:cs="Calibri"/>
                <w:b/>
              </w:rPr>
            </w:pPr>
            <w:r w:rsidRPr="003B2AD8">
              <w:rPr>
                <w:rFonts w:ascii="Calibri" w:eastAsia="PMingLiU" w:hAnsi="Calibri"/>
                <w:b/>
                <w:lang w:eastAsia="zh-TW"/>
              </w:rPr>
              <w:t>SSID</w:t>
            </w:r>
          </w:p>
        </w:tc>
      </w:tr>
      <w:tr w:rsidR="002753C5" w14:paraId="30B080BB" w14:textId="77777777" w:rsidTr="00427D02">
        <w:tc>
          <w:tcPr>
            <w:tcW w:w="3600" w:type="dxa"/>
            <w:shd w:val="clear" w:color="auto" w:fill="auto"/>
            <w:tcMar>
              <w:top w:w="28" w:type="dxa"/>
              <w:left w:w="28" w:type="dxa"/>
              <w:bottom w:w="28" w:type="dxa"/>
              <w:right w:w="28" w:type="dxa"/>
            </w:tcMar>
          </w:tcPr>
          <w:p w14:paraId="2FEFFF97"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252D05A5"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4B3E50D9" w14:textId="77777777" w:rsidR="002753C5" w:rsidRDefault="002753C5">
            <w:pPr>
              <w:widowControl w:val="0"/>
              <w:rPr>
                <w:rFonts w:ascii="Calibri" w:eastAsia="Calibri" w:hAnsi="Calibri" w:cs="Calibri"/>
              </w:rPr>
            </w:pPr>
          </w:p>
        </w:tc>
      </w:tr>
      <w:tr w:rsidR="002753C5" w14:paraId="65D65CC9" w14:textId="77777777" w:rsidTr="00427D02">
        <w:tc>
          <w:tcPr>
            <w:tcW w:w="3600" w:type="dxa"/>
            <w:shd w:val="clear" w:color="auto" w:fill="CCCCCC"/>
            <w:tcMar>
              <w:top w:w="28" w:type="dxa"/>
              <w:left w:w="28" w:type="dxa"/>
              <w:bottom w:w="28" w:type="dxa"/>
              <w:right w:w="28" w:type="dxa"/>
            </w:tcMar>
          </w:tcPr>
          <w:p w14:paraId="7E474EFC" w14:textId="77777777" w:rsidR="002753C5" w:rsidRDefault="003B2AD8">
            <w:pPr>
              <w:widowControl w:val="0"/>
              <w:jc w:val="center"/>
              <w:rPr>
                <w:rFonts w:ascii="Calibri" w:hAnsi="Calibri" w:cs="Calibri"/>
                <w:b/>
              </w:rPr>
            </w:pPr>
            <w:r w:rsidRPr="003B2AD8">
              <w:rPr>
                <w:rFonts w:ascii="Calibri" w:eastAsia="PMingLiU" w:hAnsi="Calibri"/>
                <w:b/>
                <w:lang w:eastAsia="zh-TW"/>
              </w:rPr>
              <w:t>EI/ECSE</w:t>
            </w:r>
            <w:r w:rsidRPr="003B2AD8">
              <w:rPr>
                <w:rFonts w:ascii="Calibri" w:eastAsia="PMingLiU" w:hAnsi="Calibri" w:hint="eastAsia"/>
                <w:b/>
                <w:lang w:eastAsia="zh-TW"/>
              </w:rPr>
              <w:t>項目</w:t>
            </w:r>
          </w:p>
        </w:tc>
        <w:tc>
          <w:tcPr>
            <w:tcW w:w="3600" w:type="dxa"/>
            <w:shd w:val="clear" w:color="auto" w:fill="CCCCCC"/>
            <w:tcMar>
              <w:top w:w="28" w:type="dxa"/>
              <w:left w:w="28" w:type="dxa"/>
              <w:bottom w:w="28" w:type="dxa"/>
              <w:right w:w="28" w:type="dxa"/>
            </w:tcMar>
          </w:tcPr>
          <w:p w14:paraId="10AE1D93"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區縣</w:t>
            </w:r>
          </w:p>
        </w:tc>
        <w:tc>
          <w:tcPr>
            <w:tcW w:w="3600" w:type="dxa"/>
            <w:shd w:val="clear" w:color="auto" w:fill="CCCCCC"/>
            <w:tcMar>
              <w:top w:w="28" w:type="dxa"/>
              <w:left w:w="28" w:type="dxa"/>
              <w:bottom w:w="28" w:type="dxa"/>
              <w:right w:w="28" w:type="dxa"/>
            </w:tcMar>
          </w:tcPr>
          <w:p w14:paraId="02B145FB"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學區</w:t>
            </w:r>
          </w:p>
        </w:tc>
      </w:tr>
      <w:tr w:rsidR="002753C5" w14:paraId="76E235FD" w14:textId="77777777" w:rsidTr="00427D02">
        <w:tc>
          <w:tcPr>
            <w:tcW w:w="3600" w:type="dxa"/>
            <w:shd w:val="clear" w:color="auto" w:fill="auto"/>
            <w:tcMar>
              <w:top w:w="28" w:type="dxa"/>
              <w:left w:w="28" w:type="dxa"/>
              <w:bottom w:w="28" w:type="dxa"/>
              <w:right w:w="28" w:type="dxa"/>
            </w:tcMar>
          </w:tcPr>
          <w:p w14:paraId="6BB28A79"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3B7733AD" w14:textId="77777777" w:rsidR="002753C5" w:rsidRDefault="002753C5">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67064717" w14:textId="77777777" w:rsidR="002753C5" w:rsidRDefault="002753C5">
            <w:pPr>
              <w:widowControl w:val="0"/>
              <w:rPr>
                <w:rFonts w:ascii="Calibri" w:eastAsia="Calibri" w:hAnsi="Calibri" w:cs="Calibri"/>
              </w:rPr>
            </w:pPr>
          </w:p>
        </w:tc>
      </w:tr>
    </w:tbl>
    <w:p w14:paraId="5F3E15AE" w14:textId="77777777" w:rsidR="002753C5" w:rsidRDefault="002753C5">
      <w:pPr>
        <w:tabs>
          <w:tab w:val="left" w:pos="360"/>
          <w:tab w:val="left" w:pos="720"/>
          <w:tab w:val="left" w:pos="1080"/>
        </w:tabs>
        <w:ind w:right="360"/>
        <w:rPr>
          <w:rFonts w:ascii="Calibri" w:eastAsia="Calibri" w:hAnsi="Calibri" w:cs="Calibri"/>
        </w:rPr>
      </w:pPr>
    </w:p>
    <w:p w14:paraId="6BD2AE44" w14:textId="77777777" w:rsidR="002753C5" w:rsidRDefault="003B2AD8">
      <w:pPr>
        <w:spacing w:after="80"/>
        <w:rPr>
          <w:rFonts w:ascii="Calibri" w:hAnsi="Calibri" w:cs="Calibri"/>
          <w:b/>
          <w:u w:val="single"/>
        </w:rPr>
      </w:pPr>
      <w:r w:rsidRPr="003B2AD8">
        <w:rPr>
          <w:rFonts w:ascii="Calibri" w:eastAsia="PMingLiU" w:hAnsi="Calibri" w:hint="eastAsia"/>
          <w:b/>
          <w:u w:val="single"/>
          <w:lang w:eastAsia="zh-TW"/>
        </w:rPr>
        <w:t>綜合評價</w:t>
      </w:r>
    </w:p>
    <w:p w14:paraId="0C7462CA" w14:textId="77777777" w:rsidR="002753C5" w:rsidRPr="00587327" w:rsidRDefault="003B2AD8">
      <w:pPr>
        <w:spacing w:after="80"/>
        <w:jc w:val="both"/>
        <w:rPr>
          <w:rFonts w:ascii="Calibri" w:hAnsi="Calibri" w:cs="Calibri"/>
        </w:rPr>
      </w:pPr>
      <w:r w:rsidRPr="003B2AD8">
        <w:rPr>
          <w:rFonts w:ascii="Calibri" w:eastAsia="PMingLiU" w:hAnsi="Calibri" w:hint="eastAsia"/>
          <w:lang w:eastAsia="zh-TW"/>
        </w:rPr>
        <w:t>如果孩子被懷疑患有自閉症譜系障礙，則必須對早期干預服務進行綜合評價，其中包括以下評估內容（附上描述並解釋評估結果的評價報告）：</w:t>
      </w:r>
    </w:p>
    <w:p w14:paraId="67FE8B10" w14:textId="77777777" w:rsidR="002753C5" w:rsidRDefault="002753C5">
      <w:pPr>
        <w:tabs>
          <w:tab w:val="left" w:pos="360"/>
          <w:tab w:val="left" w:pos="720"/>
          <w:tab w:val="left" w:pos="1080"/>
        </w:tabs>
        <w:ind w:right="360"/>
        <w:rPr>
          <w:rFonts w:ascii="Calibri" w:eastAsia="Calibri" w:hAnsi="Calibri" w:cs="Calibri"/>
          <w:b/>
        </w:rPr>
      </w:pPr>
    </w:p>
    <w:p w14:paraId="2B29E10C" w14:textId="77777777" w:rsidR="002753C5" w:rsidRDefault="003B2AD8">
      <w:pPr>
        <w:jc w:val="both"/>
        <w:rPr>
          <w:rFonts w:ascii="Calibri" w:hAnsi="Calibri" w:cs="Calibri"/>
        </w:rPr>
      </w:pPr>
      <w:r w:rsidRPr="003B2AD8">
        <w:rPr>
          <w:rFonts w:ascii="Calibri" w:eastAsia="PMingLiU" w:hAnsi="Calibri"/>
          <w:lang w:eastAsia="zh-TW"/>
        </w:rPr>
        <w:t>1.</w:t>
      </w:r>
      <w:r w:rsidRPr="003B2AD8">
        <w:rPr>
          <w:rFonts w:ascii="Calibri" w:eastAsia="PMingLiU" w:hAnsi="Calibri" w:hint="eastAsia"/>
          <w:lang w:eastAsia="zh-TW"/>
        </w:rPr>
        <w:t>小組對現有資訊進行了審核，其中包括來自家長</w:t>
      </w:r>
      <w:r w:rsidRPr="003B2AD8">
        <w:rPr>
          <w:rFonts w:ascii="Calibri" w:eastAsia="PMingLiU" w:hAnsi="Calibri"/>
          <w:lang w:eastAsia="zh-TW"/>
        </w:rPr>
        <w:t>/</w:t>
      </w:r>
      <w:r w:rsidRPr="003B2AD8">
        <w:rPr>
          <w:rFonts w:ascii="Calibri" w:eastAsia="PMingLiU" w:hAnsi="Calibri" w:hint="eastAsia"/>
          <w:lang w:eastAsia="zh-TW"/>
        </w:rPr>
        <w:t>監護人、孩子的累積記錄以及先前的個性化家庭服務計畫等資訊。評價檔包括在資格認定中所使用的這些來源的相關資訊</w:t>
      </w:r>
      <w:r w:rsidRPr="003B2AD8">
        <w:rPr>
          <w:rFonts w:ascii="Calibri" w:eastAsia="PMingLiU" w:hAnsi="Calibri"/>
          <w:lang w:eastAsia="zh-TW"/>
        </w:rPr>
        <w:t>:</w:t>
      </w:r>
    </w:p>
    <w:p w14:paraId="00AB42FC" w14:textId="77777777" w:rsidR="002753C5" w:rsidRDefault="002753C5">
      <w:pPr>
        <w:jc w:val="both"/>
        <w:rPr>
          <w:rFonts w:ascii="Calibri" w:eastAsia="Calibri" w:hAnsi="Calibri" w:cs="Calibri"/>
        </w:rPr>
      </w:pPr>
    </w:p>
    <w:tbl>
      <w:tblPr>
        <w:tblStyle w:val="a0"/>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753C5" w14:paraId="2C6939EF" w14:textId="77777777" w:rsidTr="00427D02">
        <w:trPr>
          <w:trHeight w:val="262"/>
          <w:tblHeader/>
          <w:jc w:val="right"/>
        </w:trPr>
        <w:tc>
          <w:tcPr>
            <w:tcW w:w="3180" w:type="dxa"/>
            <w:shd w:val="clear" w:color="auto" w:fill="CCCCCC"/>
            <w:tcMar>
              <w:top w:w="28" w:type="dxa"/>
              <w:left w:w="28" w:type="dxa"/>
              <w:bottom w:w="28" w:type="dxa"/>
              <w:right w:w="28" w:type="dxa"/>
            </w:tcMar>
          </w:tcPr>
          <w:p w14:paraId="453564CF"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審核日期</w:t>
            </w:r>
          </w:p>
        </w:tc>
      </w:tr>
      <w:tr w:rsidR="002753C5" w14:paraId="4897DBE1" w14:textId="77777777">
        <w:trPr>
          <w:jc w:val="right"/>
        </w:trPr>
        <w:tc>
          <w:tcPr>
            <w:tcW w:w="3180" w:type="dxa"/>
            <w:shd w:val="clear" w:color="auto" w:fill="auto"/>
            <w:tcMar>
              <w:top w:w="28" w:type="dxa"/>
              <w:left w:w="28" w:type="dxa"/>
              <w:bottom w:w="28" w:type="dxa"/>
              <w:right w:w="28" w:type="dxa"/>
            </w:tcMar>
          </w:tcPr>
          <w:p w14:paraId="5BE057DF" w14:textId="77777777" w:rsidR="002753C5" w:rsidRDefault="002753C5">
            <w:pPr>
              <w:widowControl w:val="0"/>
              <w:jc w:val="center"/>
              <w:rPr>
                <w:rFonts w:ascii="Calibri" w:eastAsia="Calibri" w:hAnsi="Calibri" w:cs="Calibri"/>
                <w:b/>
              </w:rPr>
            </w:pPr>
          </w:p>
        </w:tc>
      </w:tr>
    </w:tbl>
    <w:p w14:paraId="04DB26BA" w14:textId="77777777" w:rsidR="002753C5" w:rsidRDefault="002753C5">
      <w:pPr>
        <w:rPr>
          <w:rFonts w:ascii="Calibri" w:eastAsia="Calibri" w:hAnsi="Calibri" w:cs="Calibri"/>
        </w:rPr>
      </w:pPr>
    </w:p>
    <w:p w14:paraId="666954D5" w14:textId="77777777" w:rsidR="002753C5" w:rsidRDefault="003B2AD8">
      <w:pPr>
        <w:jc w:val="both"/>
        <w:rPr>
          <w:rFonts w:ascii="Calibri" w:hAnsi="Calibri" w:cs="Calibri"/>
        </w:rPr>
      </w:pPr>
      <w:r w:rsidRPr="003B2AD8">
        <w:rPr>
          <w:rFonts w:ascii="Calibri" w:eastAsia="PMingLiU" w:hAnsi="Calibri"/>
          <w:lang w:eastAsia="zh-TW"/>
        </w:rPr>
        <w:t>2.OAR 581-015-2000</w:t>
      </w:r>
      <w:r w:rsidRPr="003B2AD8">
        <w:rPr>
          <w:rFonts w:ascii="Calibri" w:eastAsia="PMingLiU" w:hAnsi="Calibri" w:hint="eastAsia"/>
          <w:lang w:eastAsia="zh-TW"/>
        </w:rPr>
        <w:t>規定的發育史。</w:t>
      </w:r>
    </w:p>
    <w:p w14:paraId="71E8501C" w14:textId="77777777" w:rsidR="002753C5" w:rsidRDefault="002753C5">
      <w:pPr>
        <w:rPr>
          <w:rFonts w:ascii="Calibri" w:eastAsia="Calibri" w:hAnsi="Calibri" w:cs="Calibri"/>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tblGrid>
      <w:tr w:rsidR="002753C5" w14:paraId="55CAB704" w14:textId="77777777" w:rsidTr="00427D02">
        <w:trPr>
          <w:trHeight w:val="262"/>
          <w:tblHeader/>
        </w:trPr>
        <w:tc>
          <w:tcPr>
            <w:tcW w:w="3600" w:type="dxa"/>
            <w:shd w:val="clear" w:color="auto" w:fill="CCCCCC"/>
            <w:tcMar>
              <w:top w:w="28" w:type="dxa"/>
              <w:left w:w="28" w:type="dxa"/>
              <w:bottom w:w="28" w:type="dxa"/>
              <w:right w:w="28" w:type="dxa"/>
            </w:tcMar>
          </w:tcPr>
          <w:p w14:paraId="78562F1D"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檢查者</w:t>
            </w:r>
          </w:p>
        </w:tc>
        <w:tc>
          <w:tcPr>
            <w:tcW w:w="3600" w:type="dxa"/>
            <w:shd w:val="clear" w:color="auto" w:fill="CCCCCC"/>
            <w:tcMar>
              <w:top w:w="28" w:type="dxa"/>
              <w:left w:w="28" w:type="dxa"/>
              <w:bottom w:w="28" w:type="dxa"/>
              <w:right w:w="28" w:type="dxa"/>
            </w:tcMar>
          </w:tcPr>
          <w:p w14:paraId="1D5A6FF0"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實施日期</w:t>
            </w:r>
          </w:p>
        </w:tc>
        <w:tc>
          <w:tcPr>
            <w:tcW w:w="3600" w:type="dxa"/>
            <w:shd w:val="clear" w:color="auto" w:fill="CCCCCC"/>
            <w:tcMar>
              <w:top w:w="28" w:type="dxa"/>
              <w:left w:w="28" w:type="dxa"/>
              <w:bottom w:w="28" w:type="dxa"/>
              <w:right w:w="28" w:type="dxa"/>
            </w:tcMar>
          </w:tcPr>
          <w:p w14:paraId="3184FC2A"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審核日期</w:t>
            </w:r>
          </w:p>
        </w:tc>
      </w:tr>
      <w:tr w:rsidR="002753C5" w14:paraId="4B526955" w14:textId="77777777">
        <w:tc>
          <w:tcPr>
            <w:tcW w:w="3600" w:type="dxa"/>
            <w:shd w:val="clear" w:color="auto" w:fill="auto"/>
            <w:tcMar>
              <w:top w:w="28" w:type="dxa"/>
              <w:left w:w="28" w:type="dxa"/>
              <w:bottom w:w="28" w:type="dxa"/>
              <w:right w:w="28" w:type="dxa"/>
            </w:tcMar>
          </w:tcPr>
          <w:p w14:paraId="5CDBF389"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7D1ABBDD"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5A5F91C" w14:textId="77777777" w:rsidR="002753C5" w:rsidRDefault="002753C5">
            <w:pPr>
              <w:widowControl w:val="0"/>
              <w:rPr>
                <w:rFonts w:ascii="Calibri" w:eastAsia="Calibri" w:hAnsi="Calibri" w:cs="Calibri"/>
                <w:b/>
              </w:rPr>
            </w:pPr>
          </w:p>
        </w:tc>
      </w:tr>
    </w:tbl>
    <w:p w14:paraId="339FCAA1" w14:textId="77777777" w:rsidR="002753C5" w:rsidRDefault="002753C5">
      <w:pPr>
        <w:rPr>
          <w:rFonts w:ascii="Calibri" w:hAnsi="Calibri" w:cs="Calibri"/>
        </w:rPr>
      </w:pPr>
    </w:p>
    <w:p w14:paraId="142D59C8" w14:textId="77777777" w:rsidR="002753C5" w:rsidRDefault="003B2AD8">
      <w:pPr>
        <w:jc w:val="both"/>
        <w:rPr>
          <w:rFonts w:ascii="Calibri" w:hAnsi="Calibri" w:cs="Calibri"/>
        </w:rPr>
      </w:pPr>
      <w:r w:rsidRPr="003B2AD8">
        <w:rPr>
          <w:rFonts w:ascii="Calibri" w:eastAsia="PMingLiU" w:hAnsi="Calibri"/>
          <w:lang w:eastAsia="zh-TW"/>
        </w:rPr>
        <w:t>3.</w:t>
      </w:r>
      <w:r w:rsidRPr="003B2AD8">
        <w:rPr>
          <w:rFonts w:ascii="Calibri" w:eastAsia="PMingLiU" w:hAnsi="Calibri" w:hint="eastAsia"/>
          <w:lang w:eastAsia="zh-TW"/>
        </w:rPr>
        <w:t>來自父母和其他具有專業知識的個人關於與自閉症譜系障礙相關的孩子的病史及當前症狀的資訊，其中包括（</w:t>
      </w:r>
      <w:r w:rsidRPr="003B2AD8">
        <w:rPr>
          <w:rFonts w:ascii="Calibri" w:eastAsia="PMingLiU" w:hAnsi="Calibri"/>
          <w:lang w:eastAsia="zh-TW"/>
        </w:rPr>
        <w:t>a</w:t>
      </w:r>
      <w:r w:rsidRPr="003B2AD8">
        <w:rPr>
          <w:rFonts w:ascii="Calibri" w:eastAsia="PMingLiU" w:hAnsi="Calibri" w:hint="eastAsia"/>
          <w:lang w:eastAsia="zh-TW"/>
        </w:rPr>
        <w:t>）在多種環境下存在社交和社會互動方面的缺陷；和（</w:t>
      </w:r>
      <w:r w:rsidRPr="003B2AD8">
        <w:rPr>
          <w:rFonts w:ascii="Calibri" w:eastAsia="PMingLiU" w:hAnsi="Calibri"/>
          <w:lang w:eastAsia="zh-TW"/>
        </w:rPr>
        <w:t>b</w:t>
      </w:r>
      <w:r w:rsidRPr="003B2AD8">
        <w:rPr>
          <w:rFonts w:ascii="Calibri" w:eastAsia="PMingLiU" w:hAnsi="Calibri" w:hint="eastAsia"/>
          <w:lang w:eastAsia="zh-TW"/>
        </w:rPr>
        <w:t>）行為、興趣或活動呈現受限、重複模式。</w:t>
      </w:r>
    </w:p>
    <w:p w14:paraId="2ADA1896" w14:textId="77777777" w:rsidR="002753C5" w:rsidRDefault="002753C5">
      <w:pPr>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tblGrid>
      <w:tr w:rsidR="002753C5" w14:paraId="52AB3BF3" w14:textId="77777777" w:rsidTr="00427D02">
        <w:trPr>
          <w:trHeight w:val="262"/>
          <w:tblHeader/>
        </w:trPr>
        <w:tc>
          <w:tcPr>
            <w:tcW w:w="3600" w:type="dxa"/>
            <w:shd w:val="clear" w:color="auto" w:fill="CCCCCC"/>
            <w:tcMar>
              <w:top w:w="28" w:type="dxa"/>
              <w:left w:w="28" w:type="dxa"/>
              <w:bottom w:w="28" w:type="dxa"/>
              <w:right w:w="28" w:type="dxa"/>
            </w:tcMar>
          </w:tcPr>
          <w:p w14:paraId="0BEDFE8C"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檢查者</w:t>
            </w:r>
          </w:p>
        </w:tc>
        <w:tc>
          <w:tcPr>
            <w:tcW w:w="3600" w:type="dxa"/>
            <w:shd w:val="clear" w:color="auto" w:fill="CCCCCC"/>
            <w:tcMar>
              <w:top w:w="28" w:type="dxa"/>
              <w:left w:w="28" w:type="dxa"/>
              <w:bottom w:w="28" w:type="dxa"/>
              <w:right w:w="28" w:type="dxa"/>
            </w:tcMar>
          </w:tcPr>
          <w:p w14:paraId="444B0259"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實施日期</w:t>
            </w:r>
          </w:p>
        </w:tc>
        <w:tc>
          <w:tcPr>
            <w:tcW w:w="3600" w:type="dxa"/>
            <w:shd w:val="clear" w:color="auto" w:fill="CCCCCC"/>
            <w:tcMar>
              <w:top w:w="28" w:type="dxa"/>
              <w:left w:w="28" w:type="dxa"/>
              <w:bottom w:w="28" w:type="dxa"/>
              <w:right w:w="28" w:type="dxa"/>
            </w:tcMar>
          </w:tcPr>
          <w:p w14:paraId="0CA5E0BC"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審核日期</w:t>
            </w:r>
          </w:p>
        </w:tc>
      </w:tr>
      <w:tr w:rsidR="002753C5" w14:paraId="1E812188" w14:textId="77777777">
        <w:tc>
          <w:tcPr>
            <w:tcW w:w="3600" w:type="dxa"/>
            <w:shd w:val="clear" w:color="auto" w:fill="auto"/>
            <w:tcMar>
              <w:top w:w="28" w:type="dxa"/>
              <w:left w:w="28" w:type="dxa"/>
              <w:bottom w:w="28" w:type="dxa"/>
              <w:right w:w="28" w:type="dxa"/>
            </w:tcMar>
          </w:tcPr>
          <w:p w14:paraId="0E27C733"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2711B4EA"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6D563020" w14:textId="77777777" w:rsidR="002753C5" w:rsidRDefault="002753C5">
            <w:pPr>
              <w:widowControl w:val="0"/>
              <w:rPr>
                <w:rFonts w:ascii="Calibri" w:eastAsia="Calibri" w:hAnsi="Calibri" w:cs="Calibri"/>
                <w:b/>
              </w:rPr>
            </w:pPr>
          </w:p>
        </w:tc>
      </w:tr>
    </w:tbl>
    <w:p w14:paraId="5AF01314" w14:textId="77777777" w:rsidR="002753C5" w:rsidRDefault="002753C5">
      <w:pPr>
        <w:rPr>
          <w:rFonts w:ascii="Calibri" w:eastAsia="Calibri" w:hAnsi="Calibri" w:cs="Calibri"/>
        </w:rPr>
      </w:pPr>
    </w:p>
    <w:p w14:paraId="4718DAB4" w14:textId="77777777" w:rsidR="002753C5" w:rsidRDefault="003B2AD8">
      <w:pPr>
        <w:pBdr>
          <w:top w:val="nil"/>
          <w:left w:val="nil"/>
          <w:bottom w:val="nil"/>
          <w:right w:val="nil"/>
          <w:between w:val="nil"/>
        </w:pBdr>
        <w:ind w:right="-120"/>
        <w:jc w:val="both"/>
        <w:rPr>
          <w:rFonts w:ascii="Calibri" w:hAnsi="Calibri" w:cs="Calibri"/>
        </w:rPr>
      </w:pPr>
      <w:r w:rsidRPr="003B2AD8">
        <w:rPr>
          <w:rFonts w:ascii="Calibri" w:eastAsia="PMingLiU" w:hAnsi="Calibri"/>
          <w:color w:val="000000"/>
          <w:lang w:eastAsia="zh-TW"/>
        </w:rPr>
        <w:t>4.</w:t>
      </w:r>
      <w:r w:rsidRPr="003B2AD8">
        <w:rPr>
          <w:rFonts w:ascii="Calibri" w:eastAsia="PMingLiU" w:hAnsi="Calibri" w:hint="eastAsia"/>
          <w:color w:val="000000"/>
          <w:lang w:eastAsia="zh-TW"/>
        </w:rPr>
        <w:t>對孩子的行為進行三次觀察</w:t>
      </w:r>
      <w:r w:rsidRPr="003B2AD8">
        <w:rPr>
          <w:rFonts w:ascii="Calibri" w:eastAsia="PMingLiU" w:hAnsi="Calibri"/>
          <w:color w:val="000000"/>
          <w:lang w:eastAsia="zh-TW"/>
        </w:rPr>
        <w:t>:</w:t>
      </w:r>
      <w:r w:rsidRPr="003B2AD8">
        <w:rPr>
          <w:rFonts w:ascii="Calibri" w:eastAsia="PMingLiU" w:hAnsi="Calibri" w:hint="eastAsia"/>
          <w:color w:val="000000"/>
          <w:lang w:eastAsia="zh-TW"/>
        </w:rPr>
        <w:t>其中至少一次涉及與孩子直接互動，至少一次涉及盡可能在無組織的環境中對孩子與一個或多個同齡人或與熟悉的成年人的互動進行直接觀察或錄影。觀察必須在多個環境中、至少在兩個不同的日子進行，並由一名或多名熟悉自閉症譜系障礙行為特徵的持有執照的專業人士來完成。</w:t>
      </w:r>
    </w:p>
    <w:p w14:paraId="1F8B0F92" w14:textId="77777777" w:rsidR="002753C5" w:rsidRDefault="002753C5">
      <w:pPr>
        <w:rPr>
          <w:rFonts w:ascii="Calibri" w:eastAsia="Calibri" w:hAnsi="Calibri" w:cs="Calibri"/>
        </w:rPr>
      </w:pPr>
    </w:p>
    <w:p w14:paraId="34E12842" w14:textId="77777777" w:rsidR="00587327" w:rsidRDefault="00587327">
      <w:pPr>
        <w:rPr>
          <w:rFonts w:ascii="Calibri" w:eastAsia="Calibri" w:hAnsi="Calibri" w:cs="Calibri"/>
        </w:rPr>
      </w:pPr>
    </w:p>
    <w:p w14:paraId="3CD24C1C" w14:textId="77777777" w:rsidR="00587327" w:rsidRDefault="00587327">
      <w:pPr>
        <w:rPr>
          <w:rFonts w:ascii="Calibri" w:eastAsia="Calibri" w:hAnsi="Calibri" w:cs="Calibri"/>
        </w:rPr>
      </w:pPr>
    </w:p>
    <w:p w14:paraId="6ABEA9BB" w14:textId="77777777" w:rsidR="00587327" w:rsidRPr="003B2AD8" w:rsidRDefault="00587327">
      <w:pPr>
        <w:rPr>
          <w:rFonts w:ascii="Calibri" w:eastAsia="Calibri" w:hAnsi="Calibri" w:cs="Calibri"/>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tblGrid>
      <w:tr w:rsidR="002753C5" w14:paraId="2979B6A2" w14:textId="77777777" w:rsidTr="002C2499">
        <w:trPr>
          <w:trHeight w:val="262"/>
          <w:tblHeader/>
        </w:trPr>
        <w:tc>
          <w:tcPr>
            <w:tcW w:w="3600" w:type="dxa"/>
            <w:shd w:val="clear" w:color="auto" w:fill="CCCCCC"/>
            <w:tcMar>
              <w:top w:w="28" w:type="dxa"/>
              <w:left w:w="28" w:type="dxa"/>
              <w:bottom w:w="28" w:type="dxa"/>
              <w:right w:w="28" w:type="dxa"/>
            </w:tcMar>
          </w:tcPr>
          <w:p w14:paraId="2F8269CA"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檢查者</w:t>
            </w:r>
          </w:p>
          <w:p w14:paraId="392131B7"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（在無組織的環境中觀察互動）</w:t>
            </w:r>
          </w:p>
        </w:tc>
        <w:tc>
          <w:tcPr>
            <w:tcW w:w="3600" w:type="dxa"/>
            <w:shd w:val="clear" w:color="auto" w:fill="CCCCCC"/>
            <w:tcMar>
              <w:top w:w="28" w:type="dxa"/>
              <w:left w:w="28" w:type="dxa"/>
              <w:bottom w:w="28" w:type="dxa"/>
              <w:right w:w="28" w:type="dxa"/>
            </w:tcMar>
          </w:tcPr>
          <w:p w14:paraId="497D1052"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實施日期</w:t>
            </w:r>
          </w:p>
        </w:tc>
        <w:tc>
          <w:tcPr>
            <w:tcW w:w="3600" w:type="dxa"/>
            <w:shd w:val="clear" w:color="auto" w:fill="CCCCCC"/>
            <w:tcMar>
              <w:top w:w="28" w:type="dxa"/>
              <w:left w:w="28" w:type="dxa"/>
              <w:bottom w:w="28" w:type="dxa"/>
              <w:right w:w="28" w:type="dxa"/>
            </w:tcMar>
          </w:tcPr>
          <w:p w14:paraId="5DE807A2"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審核日期</w:t>
            </w:r>
          </w:p>
        </w:tc>
      </w:tr>
      <w:tr w:rsidR="002753C5" w14:paraId="1F188514" w14:textId="77777777">
        <w:tc>
          <w:tcPr>
            <w:tcW w:w="3600" w:type="dxa"/>
            <w:shd w:val="clear" w:color="auto" w:fill="auto"/>
            <w:tcMar>
              <w:top w:w="28" w:type="dxa"/>
              <w:left w:w="28" w:type="dxa"/>
              <w:bottom w:w="28" w:type="dxa"/>
              <w:right w:w="28" w:type="dxa"/>
            </w:tcMar>
          </w:tcPr>
          <w:p w14:paraId="3D602417"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2C556BE3"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64189BA9" w14:textId="77777777" w:rsidR="002753C5" w:rsidRDefault="002753C5">
            <w:pPr>
              <w:widowControl w:val="0"/>
              <w:rPr>
                <w:rFonts w:ascii="Calibri" w:eastAsia="Calibri" w:hAnsi="Calibri" w:cs="Calibri"/>
                <w:b/>
              </w:rPr>
            </w:pPr>
          </w:p>
        </w:tc>
      </w:tr>
      <w:tr w:rsidR="002753C5" w14:paraId="2E2DDF83" w14:textId="77777777">
        <w:tc>
          <w:tcPr>
            <w:tcW w:w="3600" w:type="dxa"/>
            <w:shd w:val="clear" w:color="auto" w:fill="CCCCCC"/>
            <w:tcMar>
              <w:top w:w="28" w:type="dxa"/>
              <w:left w:w="28" w:type="dxa"/>
              <w:bottom w:w="28" w:type="dxa"/>
              <w:right w:w="28" w:type="dxa"/>
            </w:tcMar>
          </w:tcPr>
          <w:p w14:paraId="0AB60C36"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檢查者</w:t>
            </w:r>
          </w:p>
          <w:p w14:paraId="04FF3316"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（直接互動）</w:t>
            </w:r>
          </w:p>
        </w:tc>
        <w:tc>
          <w:tcPr>
            <w:tcW w:w="3600" w:type="dxa"/>
            <w:shd w:val="clear" w:color="auto" w:fill="CCCCCC"/>
            <w:tcMar>
              <w:top w:w="28" w:type="dxa"/>
              <w:left w:w="28" w:type="dxa"/>
              <w:bottom w:w="28" w:type="dxa"/>
              <w:right w:w="28" w:type="dxa"/>
            </w:tcMar>
          </w:tcPr>
          <w:p w14:paraId="4D5780B3"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實施日期</w:t>
            </w:r>
          </w:p>
        </w:tc>
        <w:tc>
          <w:tcPr>
            <w:tcW w:w="3600" w:type="dxa"/>
            <w:shd w:val="clear" w:color="auto" w:fill="CCCCCC"/>
            <w:tcMar>
              <w:top w:w="28" w:type="dxa"/>
              <w:left w:w="28" w:type="dxa"/>
              <w:bottom w:w="28" w:type="dxa"/>
              <w:right w:w="28" w:type="dxa"/>
            </w:tcMar>
          </w:tcPr>
          <w:p w14:paraId="30F1253A"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審核日期</w:t>
            </w:r>
          </w:p>
        </w:tc>
      </w:tr>
      <w:tr w:rsidR="002753C5" w14:paraId="4DBADE12" w14:textId="77777777">
        <w:tc>
          <w:tcPr>
            <w:tcW w:w="3600" w:type="dxa"/>
            <w:shd w:val="clear" w:color="auto" w:fill="auto"/>
            <w:tcMar>
              <w:top w:w="28" w:type="dxa"/>
              <w:left w:w="28" w:type="dxa"/>
              <w:bottom w:w="28" w:type="dxa"/>
              <w:right w:w="28" w:type="dxa"/>
            </w:tcMar>
          </w:tcPr>
          <w:p w14:paraId="30E47C55"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48829741"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54F1724D" w14:textId="77777777" w:rsidR="002753C5" w:rsidRDefault="002753C5">
            <w:pPr>
              <w:widowControl w:val="0"/>
              <w:rPr>
                <w:rFonts w:ascii="Calibri" w:eastAsia="Calibri" w:hAnsi="Calibri" w:cs="Calibri"/>
                <w:b/>
              </w:rPr>
            </w:pPr>
          </w:p>
        </w:tc>
      </w:tr>
      <w:tr w:rsidR="002753C5" w14:paraId="7EFB9494" w14:textId="77777777">
        <w:tc>
          <w:tcPr>
            <w:tcW w:w="3600" w:type="dxa"/>
            <w:shd w:val="clear" w:color="auto" w:fill="CCCCCC"/>
            <w:tcMar>
              <w:top w:w="28" w:type="dxa"/>
              <w:left w:w="28" w:type="dxa"/>
              <w:bottom w:w="28" w:type="dxa"/>
              <w:right w:w="28" w:type="dxa"/>
            </w:tcMar>
          </w:tcPr>
          <w:p w14:paraId="14E63A2C"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檢查者</w:t>
            </w:r>
          </w:p>
        </w:tc>
        <w:tc>
          <w:tcPr>
            <w:tcW w:w="3600" w:type="dxa"/>
            <w:shd w:val="clear" w:color="auto" w:fill="CCCCCC"/>
            <w:tcMar>
              <w:top w:w="28" w:type="dxa"/>
              <w:left w:w="28" w:type="dxa"/>
              <w:bottom w:w="28" w:type="dxa"/>
              <w:right w:w="28" w:type="dxa"/>
            </w:tcMar>
          </w:tcPr>
          <w:p w14:paraId="5F527775"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實施日期</w:t>
            </w:r>
          </w:p>
        </w:tc>
        <w:tc>
          <w:tcPr>
            <w:tcW w:w="3600" w:type="dxa"/>
            <w:shd w:val="clear" w:color="auto" w:fill="CCCCCC"/>
            <w:tcMar>
              <w:top w:w="28" w:type="dxa"/>
              <w:left w:w="28" w:type="dxa"/>
              <w:bottom w:w="28" w:type="dxa"/>
              <w:right w:w="28" w:type="dxa"/>
            </w:tcMar>
          </w:tcPr>
          <w:p w14:paraId="79BDBCA9"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審核日期</w:t>
            </w:r>
          </w:p>
        </w:tc>
      </w:tr>
      <w:tr w:rsidR="002753C5" w14:paraId="4082E842" w14:textId="77777777">
        <w:tc>
          <w:tcPr>
            <w:tcW w:w="3600" w:type="dxa"/>
            <w:shd w:val="clear" w:color="auto" w:fill="auto"/>
            <w:tcMar>
              <w:top w:w="28" w:type="dxa"/>
              <w:left w:w="28" w:type="dxa"/>
              <w:bottom w:w="28" w:type="dxa"/>
              <w:right w:w="28" w:type="dxa"/>
            </w:tcMar>
          </w:tcPr>
          <w:p w14:paraId="147FF545"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0BF10327" w14:textId="77777777" w:rsidR="002753C5" w:rsidRDefault="002753C5">
            <w:pPr>
              <w:widowControl w:val="0"/>
              <w:rPr>
                <w:rFonts w:ascii="Calibri" w:eastAsia="Calibri" w:hAnsi="Calibri" w:cs="Calibri"/>
                <w:b/>
              </w:rPr>
            </w:pPr>
          </w:p>
        </w:tc>
        <w:tc>
          <w:tcPr>
            <w:tcW w:w="3600" w:type="dxa"/>
            <w:shd w:val="clear" w:color="auto" w:fill="auto"/>
            <w:tcMar>
              <w:top w:w="28" w:type="dxa"/>
              <w:left w:w="28" w:type="dxa"/>
              <w:bottom w:w="28" w:type="dxa"/>
              <w:right w:w="28" w:type="dxa"/>
            </w:tcMar>
          </w:tcPr>
          <w:p w14:paraId="3812B3A7" w14:textId="77777777" w:rsidR="002753C5" w:rsidRDefault="002753C5">
            <w:pPr>
              <w:widowControl w:val="0"/>
              <w:rPr>
                <w:rFonts w:ascii="Calibri" w:eastAsia="Calibri" w:hAnsi="Calibri" w:cs="Calibri"/>
                <w:b/>
              </w:rPr>
            </w:pPr>
          </w:p>
        </w:tc>
      </w:tr>
    </w:tbl>
    <w:p w14:paraId="7914F69A" w14:textId="77777777" w:rsidR="002753C5" w:rsidRDefault="002753C5">
      <w:pPr>
        <w:rPr>
          <w:rFonts w:ascii="Calibri" w:eastAsia="Calibri" w:hAnsi="Calibri" w:cs="Calibri"/>
        </w:rPr>
      </w:pPr>
    </w:p>
    <w:p w14:paraId="34456EDA" w14:textId="77777777" w:rsidR="002753C5" w:rsidRDefault="003B2AD8">
      <w:pPr>
        <w:jc w:val="both"/>
        <w:rPr>
          <w:rFonts w:ascii="Calibri" w:hAnsi="Calibri" w:cs="Calibri"/>
        </w:rPr>
      </w:pPr>
      <w:r w:rsidRPr="003B2AD8">
        <w:rPr>
          <w:rFonts w:ascii="Calibri" w:eastAsia="PMingLiU" w:hAnsi="Calibri"/>
          <w:lang w:eastAsia="zh-TW"/>
        </w:rPr>
        <w:t>5.</w:t>
      </w:r>
      <w:r w:rsidRPr="003B2AD8">
        <w:rPr>
          <w:rFonts w:ascii="Calibri" w:eastAsia="PMingLiU" w:hAnsi="Calibri" w:hint="eastAsia"/>
          <w:lang w:eastAsia="zh-TW"/>
        </w:rPr>
        <w:t>由國家言語病理學與聽力學考核委員會或教師標準和實踐委員會許可的言語病理學家進行社交評估，參照發育預期並闡明自閉症譜系障礙的特徵，編制一份有關以下方面的簡介：（</w:t>
      </w:r>
      <w:r w:rsidRPr="003B2AD8">
        <w:rPr>
          <w:rFonts w:ascii="Calibri" w:eastAsia="PMingLiU" w:hAnsi="Calibri"/>
          <w:lang w:eastAsia="zh-TW"/>
        </w:rPr>
        <w:t>a</w:t>
      </w:r>
      <w:r w:rsidRPr="003B2AD8">
        <w:rPr>
          <w:rFonts w:ascii="Calibri" w:eastAsia="PMingLiU" w:hAnsi="Calibri" w:hint="eastAsia"/>
          <w:lang w:eastAsia="zh-TW"/>
        </w:rPr>
        <w:t>）包括語言和非語言技能的功能性接受和表達溝通；（</w:t>
      </w:r>
      <w:r w:rsidRPr="003B2AD8">
        <w:rPr>
          <w:rFonts w:ascii="Calibri" w:eastAsia="PMingLiU" w:hAnsi="Calibri"/>
          <w:lang w:eastAsia="zh-TW"/>
        </w:rPr>
        <w:t>b</w:t>
      </w:r>
      <w:r w:rsidRPr="003B2AD8">
        <w:rPr>
          <w:rFonts w:ascii="Calibri" w:eastAsia="PMingLiU" w:hAnsi="Calibri" w:hint="eastAsia"/>
          <w:lang w:eastAsia="zh-TW"/>
        </w:rPr>
        <w:t>）跨自然語境的語用；以及（</w:t>
      </w:r>
      <w:r w:rsidRPr="003B2AD8">
        <w:rPr>
          <w:rFonts w:ascii="Calibri" w:eastAsia="PMingLiU" w:hAnsi="Calibri"/>
          <w:lang w:eastAsia="zh-TW"/>
        </w:rPr>
        <w:t>c</w:t>
      </w:r>
      <w:r w:rsidRPr="003B2AD8">
        <w:rPr>
          <w:rFonts w:ascii="Calibri" w:eastAsia="PMingLiU" w:hAnsi="Calibri" w:hint="eastAsia"/>
          <w:lang w:eastAsia="zh-TW"/>
        </w:rPr>
        <w:t>）</w:t>
      </w:r>
      <w:r w:rsidRPr="003B2AD8">
        <w:rPr>
          <w:rFonts w:ascii="Calibri" w:eastAsia="PMingLiU" w:hAnsi="Calibri"/>
          <w:lang w:eastAsia="zh-TW"/>
        </w:rPr>
        <w:t xml:space="preserve"> </w:t>
      </w:r>
      <w:r w:rsidRPr="003B2AD8">
        <w:rPr>
          <w:rFonts w:ascii="Calibri" w:eastAsia="PMingLiU" w:hAnsi="Calibri" w:hint="eastAsia"/>
          <w:lang w:eastAsia="zh-TW"/>
        </w:rPr>
        <w:t>包括社會情感互惠的社會理解和行為。</w:t>
      </w:r>
    </w:p>
    <w:p w14:paraId="66BA733D" w14:textId="77777777" w:rsidR="002753C5" w:rsidRDefault="002753C5">
      <w:pPr>
        <w:rPr>
          <w:rFonts w:ascii="Calibri" w:eastAsia="Calibri" w:hAnsi="Calibri" w:cs="Calibri"/>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2753C5" w14:paraId="69ED4A11" w14:textId="77777777" w:rsidTr="002C2499">
        <w:trPr>
          <w:trHeight w:val="262"/>
          <w:tblHeader/>
        </w:trPr>
        <w:tc>
          <w:tcPr>
            <w:tcW w:w="2700" w:type="dxa"/>
            <w:shd w:val="clear" w:color="auto" w:fill="CCCCCC"/>
            <w:tcMar>
              <w:top w:w="28" w:type="dxa"/>
              <w:left w:w="28" w:type="dxa"/>
              <w:bottom w:w="28" w:type="dxa"/>
              <w:right w:w="28" w:type="dxa"/>
            </w:tcMar>
          </w:tcPr>
          <w:p w14:paraId="19E3E765"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言語病理學家</w:t>
            </w:r>
          </w:p>
        </w:tc>
        <w:tc>
          <w:tcPr>
            <w:tcW w:w="2700" w:type="dxa"/>
            <w:shd w:val="clear" w:color="auto" w:fill="CCCCCC"/>
            <w:tcMar>
              <w:top w:w="28" w:type="dxa"/>
              <w:left w:w="28" w:type="dxa"/>
              <w:bottom w:w="28" w:type="dxa"/>
              <w:right w:w="28" w:type="dxa"/>
            </w:tcMar>
          </w:tcPr>
          <w:p w14:paraId="5730C74F"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評估</w:t>
            </w:r>
          </w:p>
        </w:tc>
        <w:tc>
          <w:tcPr>
            <w:tcW w:w="2700" w:type="dxa"/>
            <w:shd w:val="clear" w:color="auto" w:fill="CCCCCC"/>
            <w:tcMar>
              <w:top w:w="28" w:type="dxa"/>
              <w:left w:w="28" w:type="dxa"/>
              <w:bottom w:w="28" w:type="dxa"/>
              <w:right w:w="28" w:type="dxa"/>
            </w:tcMar>
          </w:tcPr>
          <w:p w14:paraId="055B15B1"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實施日期</w:t>
            </w:r>
          </w:p>
        </w:tc>
        <w:tc>
          <w:tcPr>
            <w:tcW w:w="2700" w:type="dxa"/>
            <w:shd w:val="clear" w:color="auto" w:fill="CCCCCC"/>
            <w:tcMar>
              <w:top w:w="28" w:type="dxa"/>
              <w:left w:w="28" w:type="dxa"/>
              <w:bottom w:w="28" w:type="dxa"/>
              <w:right w:w="28" w:type="dxa"/>
            </w:tcMar>
          </w:tcPr>
          <w:p w14:paraId="125BE1AC"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審核日期</w:t>
            </w:r>
          </w:p>
        </w:tc>
      </w:tr>
      <w:tr w:rsidR="002753C5" w14:paraId="116523E4" w14:textId="77777777">
        <w:tc>
          <w:tcPr>
            <w:tcW w:w="2700" w:type="dxa"/>
            <w:shd w:val="clear" w:color="auto" w:fill="auto"/>
            <w:tcMar>
              <w:top w:w="28" w:type="dxa"/>
              <w:left w:w="28" w:type="dxa"/>
              <w:bottom w:w="28" w:type="dxa"/>
              <w:right w:w="28" w:type="dxa"/>
            </w:tcMar>
          </w:tcPr>
          <w:p w14:paraId="4F3F4C0F"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4A55CC24"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5885621C"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1011AEA2" w14:textId="77777777" w:rsidR="002753C5" w:rsidRDefault="002753C5">
            <w:pPr>
              <w:widowControl w:val="0"/>
              <w:rPr>
                <w:rFonts w:ascii="Calibri" w:eastAsia="Calibri" w:hAnsi="Calibri" w:cs="Calibri"/>
                <w:b/>
              </w:rPr>
            </w:pPr>
          </w:p>
        </w:tc>
      </w:tr>
    </w:tbl>
    <w:p w14:paraId="701EADA7" w14:textId="77777777" w:rsidR="002753C5" w:rsidRDefault="002753C5">
      <w:pPr>
        <w:tabs>
          <w:tab w:val="left" w:pos="720"/>
        </w:tabs>
        <w:ind w:right="360"/>
        <w:rPr>
          <w:rFonts w:ascii="Calibri" w:eastAsia="Calibri" w:hAnsi="Calibri" w:cs="Calibri"/>
        </w:rPr>
      </w:pPr>
    </w:p>
    <w:p w14:paraId="63F8D8FA" w14:textId="77777777" w:rsidR="002753C5" w:rsidRDefault="003B2AD8">
      <w:pPr>
        <w:tabs>
          <w:tab w:val="left" w:pos="720"/>
        </w:tabs>
        <w:ind w:right="360"/>
        <w:jc w:val="both"/>
        <w:rPr>
          <w:rFonts w:ascii="Calibri" w:hAnsi="Calibri" w:cs="Calibri"/>
        </w:rPr>
      </w:pPr>
      <w:r w:rsidRPr="003B2AD8">
        <w:rPr>
          <w:rFonts w:ascii="Calibri" w:eastAsia="PMingLiU" w:hAnsi="Calibri"/>
          <w:lang w:eastAsia="zh-TW"/>
        </w:rPr>
        <w:t>6.</w:t>
      </w:r>
      <w:r w:rsidRPr="003B2AD8">
        <w:rPr>
          <w:rFonts w:ascii="Calibri" w:eastAsia="PMingLiU" w:hAnsi="Calibri" w:hint="eastAsia"/>
          <w:lang w:eastAsia="zh-TW"/>
        </w:rPr>
        <w:t>標準的自閉症譜系障礙識別工具。一個或多個有效且可靠的標準化評分量表、觀察時間表或其他識別自閉症譜系障礙核心特徵的評估方法。</w:t>
      </w:r>
    </w:p>
    <w:p w14:paraId="5CA8CBA8" w14:textId="77777777" w:rsidR="002753C5" w:rsidRDefault="002753C5">
      <w:pPr>
        <w:rPr>
          <w:rFonts w:ascii="Calibri" w:eastAsia="Calibri" w:hAnsi="Calibri" w:cs="Calibri"/>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2753C5" w14:paraId="34D249B8" w14:textId="77777777" w:rsidTr="002C2499">
        <w:trPr>
          <w:trHeight w:val="262"/>
          <w:tblHeader/>
        </w:trPr>
        <w:tc>
          <w:tcPr>
            <w:tcW w:w="2700" w:type="dxa"/>
            <w:shd w:val="clear" w:color="auto" w:fill="CCCCCC"/>
            <w:tcMar>
              <w:top w:w="28" w:type="dxa"/>
              <w:left w:w="28" w:type="dxa"/>
              <w:bottom w:w="28" w:type="dxa"/>
              <w:right w:w="28" w:type="dxa"/>
            </w:tcMar>
          </w:tcPr>
          <w:p w14:paraId="5299C7E4"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檢查者</w:t>
            </w:r>
          </w:p>
        </w:tc>
        <w:tc>
          <w:tcPr>
            <w:tcW w:w="2700" w:type="dxa"/>
            <w:shd w:val="clear" w:color="auto" w:fill="CCCCCC"/>
            <w:tcMar>
              <w:top w:w="28" w:type="dxa"/>
              <w:left w:w="28" w:type="dxa"/>
              <w:bottom w:w="28" w:type="dxa"/>
              <w:right w:w="28" w:type="dxa"/>
            </w:tcMar>
          </w:tcPr>
          <w:p w14:paraId="70966A30"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評估</w:t>
            </w:r>
          </w:p>
        </w:tc>
        <w:tc>
          <w:tcPr>
            <w:tcW w:w="2700" w:type="dxa"/>
            <w:shd w:val="clear" w:color="auto" w:fill="CCCCCC"/>
            <w:tcMar>
              <w:top w:w="28" w:type="dxa"/>
              <w:left w:w="28" w:type="dxa"/>
              <w:bottom w:w="28" w:type="dxa"/>
              <w:right w:w="28" w:type="dxa"/>
            </w:tcMar>
          </w:tcPr>
          <w:p w14:paraId="5574B703"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實施日期</w:t>
            </w:r>
          </w:p>
        </w:tc>
        <w:tc>
          <w:tcPr>
            <w:tcW w:w="2700" w:type="dxa"/>
            <w:shd w:val="clear" w:color="auto" w:fill="CCCCCC"/>
            <w:tcMar>
              <w:top w:w="28" w:type="dxa"/>
              <w:left w:w="28" w:type="dxa"/>
              <w:bottom w:w="28" w:type="dxa"/>
              <w:right w:w="28" w:type="dxa"/>
            </w:tcMar>
          </w:tcPr>
          <w:p w14:paraId="799DC66D"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審核日期</w:t>
            </w:r>
          </w:p>
        </w:tc>
      </w:tr>
      <w:tr w:rsidR="002753C5" w14:paraId="38681270" w14:textId="77777777">
        <w:tc>
          <w:tcPr>
            <w:tcW w:w="2700" w:type="dxa"/>
            <w:shd w:val="clear" w:color="auto" w:fill="auto"/>
            <w:tcMar>
              <w:top w:w="28" w:type="dxa"/>
              <w:left w:w="28" w:type="dxa"/>
              <w:bottom w:w="28" w:type="dxa"/>
              <w:right w:w="28" w:type="dxa"/>
            </w:tcMar>
          </w:tcPr>
          <w:p w14:paraId="0262F715"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29AD8EF0"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2514A69"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3A051A0" w14:textId="77777777" w:rsidR="002753C5" w:rsidRDefault="002753C5">
            <w:pPr>
              <w:widowControl w:val="0"/>
              <w:rPr>
                <w:rFonts w:ascii="Calibri" w:eastAsia="Calibri" w:hAnsi="Calibri" w:cs="Calibri"/>
                <w:b/>
              </w:rPr>
            </w:pPr>
          </w:p>
        </w:tc>
      </w:tr>
    </w:tbl>
    <w:p w14:paraId="0B981CB6" w14:textId="77777777" w:rsidR="002753C5" w:rsidRDefault="002753C5">
      <w:pPr>
        <w:tabs>
          <w:tab w:val="left" w:pos="720"/>
        </w:tabs>
        <w:rPr>
          <w:rFonts w:ascii="Calibri" w:eastAsia="Calibri" w:hAnsi="Calibri" w:cs="Calibri"/>
        </w:rPr>
      </w:pPr>
    </w:p>
    <w:p w14:paraId="659227FD" w14:textId="77777777" w:rsidR="002753C5" w:rsidRDefault="003B2AD8">
      <w:pPr>
        <w:tabs>
          <w:tab w:val="left" w:pos="720"/>
        </w:tabs>
        <w:jc w:val="both"/>
        <w:rPr>
          <w:rFonts w:ascii="Calibri" w:hAnsi="Calibri" w:cs="Calibri"/>
        </w:rPr>
      </w:pPr>
      <w:r w:rsidRPr="003B2AD8">
        <w:rPr>
          <w:rFonts w:ascii="Calibri" w:eastAsia="PMingLiU" w:hAnsi="Calibri"/>
          <w:lang w:eastAsia="zh-TW"/>
        </w:rPr>
        <w:t>7.</w:t>
      </w:r>
      <w:r w:rsidRPr="003B2AD8">
        <w:rPr>
          <w:rFonts w:ascii="Calibri" w:eastAsia="PMingLiU" w:hAnsi="Calibri" w:hint="eastAsia"/>
          <w:lang w:eastAsia="zh-TW"/>
        </w:rPr>
        <w:t>應對三歲以下的兒童實施體檢，以進行初步的資格認定。體檢的目的是確保考慮到可能影響兒童發育表現的其他健康和</w:t>
      </w:r>
      <w:r w:rsidRPr="003B2AD8">
        <w:rPr>
          <w:rFonts w:ascii="Calibri" w:eastAsia="PMingLiU" w:hAnsi="Calibri"/>
          <w:lang w:eastAsia="zh-TW"/>
        </w:rPr>
        <w:t>/</w:t>
      </w:r>
      <w:r w:rsidRPr="003B2AD8">
        <w:rPr>
          <w:rFonts w:ascii="Calibri" w:eastAsia="PMingLiU" w:hAnsi="Calibri" w:hint="eastAsia"/>
          <w:lang w:eastAsia="zh-TW"/>
        </w:rPr>
        <w:t>或身體因素。審定資格不需要自閉症譜系障礙的醫學診斷。</w:t>
      </w:r>
    </w:p>
    <w:p w14:paraId="331505C1" w14:textId="77777777" w:rsidR="002753C5" w:rsidRDefault="002753C5">
      <w:pPr>
        <w:rPr>
          <w:rFonts w:ascii="Calibri" w:eastAsia="Calibri" w:hAnsi="Calibri" w:cs="Calibri"/>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40"/>
        <w:gridCol w:w="2700"/>
        <w:gridCol w:w="2260"/>
      </w:tblGrid>
      <w:tr w:rsidR="002753C5" w14:paraId="6B5CBFBA" w14:textId="77777777" w:rsidTr="0084058C">
        <w:trPr>
          <w:tblHeader/>
        </w:trPr>
        <w:tc>
          <w:tcPr>
            <w:tcW w:w="5840" w:type="dxa"/>
            <w:shd w:val="clear" w:color="auto" w:fill="CCCCCC"/>
            <w:tcMar>
              <w:top w:w="28" w:type="dxa"/>
              <w:left w:w="28" w:type="dxa"/>
              <w:bottom w:w="28" w:type="dxa"/>
              <w:right w:w="28" w:type="dxa"/>
            </w:tcMar>
          </w:tcPr>
          <w:p w14:paraId="488A85B8"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內科醫生、自然療法醫師、醫師助理或執業護士</w:t>
            </w:r>
          </w:p>
        </w:tc>
        <w:tc>
          <w:tcPr>
            <w:tcW w:w="2700" w:type="dxa"/>
            <w:shd w:val="clear" w:color="auto" w:fill="CCCCCC"/>
            <w:tcMar>
              <w:top w:w="28" w:type="dxa"/>
              <w:left w:w="28" w:type="dxa"/>
              <w:bottom w:w="28" w:type="dxa"/>
              <w:right w:w="28" w:type="dxa"/>
            </w:tcMar>
          </w:tcPr>
          <w:p w14:paraId="0538BE10"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實施日期</w:t>
            </w:r>
          </w:p>
        </w:tc>
        <w:tc>
          <w:tcPr>
            <w:tcW w:w="2260" w:type="dxa"/>
            <w:shd w:val="clear" w:color="auto" w:fill="CCCCCC"/>
            <w:tcMar>
              <w:top w:w="28" w:type="dxa"/>
              <w:left w:w="28" w:type="dxa"/>
              <w:bottom w:w="28" w:type="dxa"/>
              <w:right w:w="28" w:type="dxa"/>
            </w:tcMar>
          </w:tcPr>
          <w:p w14:paraId="6CE01399"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審核日期</w:t>
            </w:r>
          </w:p>
        </w:tc>
      </w:tr>
      <w:tr w:rsidR="002753C5" w14:paraId="24AD8968" w14:textId="77777777" w:rsidTr="0084058C">
        <w:tc>
          <w:tcPr>
            <w:tcW w:w="5840" w:type="dxa"/>
            <w:shd w:val="clear" w:color="auto" w:fill="auto"/>
            <w:tcMar>
              <w:top w:w="28" w:type="dxa"/>
              <w:left w:w="28" w:type="dxa"/>
              <w:bottom w:w="28" w:type="dxa"/>
              <w:right w:w="28" w:type="dxa"/>
            </w:tcMar>
          </w:tcPr>
          <w:p w14:paraId="6034392E"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4E82883B" w14:textId="77777777" w:rsidR="002753C5" w:rsidRDefault="002753C5">
            <w:pPr>
              <w:widowControl w:val="0"/>
              <w:rPr>
                <w:rFonts w:ascii="Calibri" w:eastAsia="Calibri" w:hAnsi="Calibri" w:cs="Calibri"/>
                <w:b/>
              </w:rPr>
            </w:pPr>
          </w:p>
        </w:tc>
        <w:tc>
          <w:tcPr>
            <w:tcW w:w="2260" w:type="dxa"/>
            <w:shd w:val="clear" w:color="auto" w:fill="auto"/>
            <w:tcMar>
              <w:top w:w="28" w:type="dxa"/>
              <w:left w:w="28" w:type="dxa"/>
              <w:bottom w:w="28" w:type="dxa"/>
              <w:right w:w="28" w:type="dxa"/>
            </w:tcMar>
          </w:tcPr>
          <w:p w14:paraId="00B11634" w14:textId="77777777" w:rsidR="002753C5" w:rsidRDefault="002753C5">
            <w:pPr>
              <w:widowControl w:val="0"/>
              <w:rPr>
                <w:rFonts w:ascii="Calibri" w:eastAsia="Calibri" w:hAnsi="Calibri" w:cs="Calibri"/>
                <w:b/>
              </w:rPr>
            </w:pPr>
          </w:p>
        </w:tc>
      </w:tr>
    </w:tbl>
    <w:p w14:paraId="307D1D52" w14:textId="77777777" w:rsidR="002753C5" w:rsidRDefault="002753C5">
      <w:pPr>
        <w:tabs>
          <w:tab w:val="left" w:pos="720"/>
        </w:tabs>
        <w:ind w:right="360"/>
        <w:jc w:val="both"/>
        <w:rPr>
          <w:rFonts w:ascii="Calibri" w:eastAsia="Calibri" w:hAnsi="Calibri" w:cs="Calibri"/>
        </w:rPr>
      </w:pPr>
    </w:p>
    <w:p w14:paraId="4ADA9D28" w14:textId="77777777" w:rsidR="0084058C" w:rsidRDefault="0084058C">
      <w:pPr>
        <w:tabs>
          <w:tab w:val="left" w:pos="720"/>
        </w:tabs>
        <w:ind w:right="360"/>
        <w:jc w:val="both"/>
        <w:rPr>
          <w:rFonts w:ascii="Calibri" w:eastAsia="Calibri" w:hAnsi="Calibri" w:cs="Calibri"/>
        </w:rPr>
      </w:pPr>
    </w:p>
    <w:p w14:paraId="3FCBD8DE" w14:textId="77777777" w:rsidR="0084058C" w:rsidRDefault="0084058C">
      <w:pPr>
        <w:tabs>
          <w:tab w:val="left" w:pos="720"/>
        </w:tabs>
        <w:ind w:right="360"/>
        <w:jc w:val="both"/>
        <w:rPr>
          <w:rFonts w:ascii="Calibri" w:eastAsia="Calibri" w:hAnsi="Calibri" w:cs="Calibri"/>
        </w:rPr>
      </w:pPr>
    </w:p>
    <w:p w14:paraId="0A4B89D4" w14:textId="77777777" w:rsidR="0084058C" w:rsidRDefault="0084058C">
      <w:pPr>
        <w:tabs>
          <w:tab w:val="left" w:pos="720"/>
        </w:tabs>
        <w:ind w:right="360"/>
        <w:jc w:val="both"/>
        <w:rPr>
          <w:rFonts w:ascii="Calibri" w:eastAsia="Calibri" w:hAnsi="Calibri" w:cs="Calibri"/>
        </w:rPr>
      </w:pPr>
    </w:p>
    <w:p w14:paraId="0EF340F1" w14:textId="77777777" w:rsidR="002753C5" w:rsidRDefault="003B2AD8">
      <w:pPr>
        <w:tabs>
          <w:tab w:val="left" w:pos="720"/>
        </w:tabs>
        <w:ind w:right="360"/>
        <w:jc w:val="both"/>
        <w:rPr>
          <w:rFonts w:ascii="Calibri" w:hAnsi="Calibri" w:cs="Calibri"/>
        </w:rPr>
      </w:pPr>
      <w:r w:rsidRPr="003B2AD8">
        <w:rPr>
          <w:rFonts w:ascii="Calibri" w:eastAsia="PMingLiU" w:hAnsi="Calibri"/>
          <w:lang w:eastAsia="zh-TW"/>
        </w:rPr>
        <w:t>8.</w:t>
      </w:r>
      <w:r w:rsidRPr="003B2AD8">
        <w:rPr>
          <w:rFonts w:ascii="Calibri" w:eastAsia="PMingLiU" w:hAnsi="Calibri" w:hint="eastAsia"/>
          <w:lang w:eastAsia="zh-TW"/>
        </w:rPr>
        <w:t>視力和聽力篩查。對現有篩查進行審核，如果沒有篩查，則進行新的篩查。</w:t>
      </w:r>
    </w:p>
    <w:p w14:paraId="250F1680" w14:textId="77777777" w:rsidR="002753C5" w:rsidRDefault="002753C5">
      <w:pPr>
        <w:rPr>
          <w:rFonts w:ascii="Calibri" w:eastAsia="Calibri" w:hAnsi="Calibri" w:cs="Calibri"/>
        </w:rPr>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tblGrid>
      <w:tr w:rsidR="002753C5" w14:paraId="21B8705A" w14:textId="77777777" w:rsidTr="002C2499">
        <w:trPr>
          <w:tblHeader/>
        </w:trPr>
        <w:tc>
          <w:tcPr>
            <w:tcW w:w="3600" w:type="dxa"/>
            <w:shd w:val="clear" w:color="auto" w:fill="CCCCCC"/>
            <w:tcMar>
              <w:top w:w="28" w:type="dxa"/>
              <w:left w:w="28" w:type="dxa"/>
              <w:bottom w:w="28" w:type="dxa"/>
              <w:right w:w="28" w:type="dxa"/>
            </w:tcMar>
          </w:tcPr>
          <w:p w14:paraId="4EDEE1C6"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檢查者（如果是新的）進行篩查</w:t>
            </w:r>
          </w:p>
        </w:tc>
        <w:tc>
          <w:tcPr>
            <w:tcW w:w="3600" w:type="dxa"/>
            <w:shd w:val="clear" w:color="auto" w:fill="CCCCCC"/>
            <w:tcMar>
              <w:top w:w="28" w:type="dxa"/>
              <w:left w:w="28" w:type="dxa"/>
              <w:bottom w:w="28" w:type="dxa"/>
              <w:right w:w="28" w:type="dxa"/>
            </w:tcMar>
          </w:tcPr>
          <w:p w14:paraId="57884863"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實施日期</w:t>
            </w:r>
          </w:p>
        </w:tc>
        <w:tc>
          <w:tcPr>
            <w:tcW w:w="3600" w:type="dxa"/>
            <w:shd w:val="clear" w:color="auto" w:fill="CCCCCC"/>
            <w:tcMar>
              <w:top w:w="28" w:type="dxa"/>
              <w:left w:w="28" w:type="dxa"/>
              <w:bottom w:w="28" w:type="dxa"/>
              <w:right w:w="28" w:type="dxa"/>
            </w:tcMar>
          </w:tcPr>
          <w:p w14:paraId="224DE78A"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審核日期</w:t>
            </w:r>
          </w:p>
        </w:tc>
      </w:tr>
      <w:tr w:rsidR="002753C5" w14:paraId="29CEE912" w14:textId="77777777">
        <w:tc>
          <w:tcPr>
            <w:tcW w:w="3600" w:type="dxa"/>
            <w:shd w:val="clear" w:color="auto" w:fill="FFFFFF"/>
            <w:tcMar>
              <w:top w:w="28" w:type="dxa"/>
              <w:left w:w="28" w:type="dxa"/>
              <w:bottom w:w="28" w:type="dxa"/>
              <w:right w:w="28" w:type="dxa"/>
            </w:tcMar>
          </w:tcPr>
          <w:p w14:paraId="3BBAF0A8"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0DAF2D35"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14660B5F" w14:textId="77777777" w:rsidR="002753C5" w:rsidRDefault="002753C5">
            <w:pPr>
              <w:widowControl w:val="0"/>
              <w:jc w:val="center"/>
              <w:rPr>
                <w:rFonts w:ascii="Calibri" w:eastAsia="Calibri" w:hAnsi="Calibri" w:cs="Calibri"/>
                <w:b/>
              </w:rPr>
            </w:pPr>
          </w:p>
        </w:tc>
      </w:tr>
      <w:tr w:rsidR="002753C5" w14:paraId="0EEAD71B" w14:textId="77777777">
        <w:tc>
          <w:tcPr>
            <w:tcW w:w="3600" w:type="dxa"/>
            <w:shd w:val="clear" w:color="auto" w:fill="FFFFFF"/>
            <w:tcMar>
              <w:top w:w="28" w:type="dxa"/>
              <w:left w:w="28" w:type="dxa"/>
              <w:bottom w:w="28" w:type="dxa"/>
              <w:right w:w="28" w:type="dxa"/>
            </w:tcMar>
          </w:tcPr>
          <w:p w14:paraId="01D01BCE"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27C74D28" w14:textId="77777777" w:rsidR="002753C5" w:rsidRDefault="002753C5">
            <w:pPr>
              <w:widowControl w:val="0"/>
              <w:jc w:val="center"/>
              <w:rPr>
                <w:rFonts w:ascii="Calibri" w:eastAsia="Calibri" w:hAnsi="Calibri" w:cs="Calibri"/>
                <w:b/>
              </w:rPr>
            </w:pPr>
          </w:p>
        </w:tc>
        <w:tc>
          <w:tcPr>
            <w:tcW w:w="3600" w:type="dxa"/>
            <w:shd w:val="clear" w:color="auto" w:fill="FFFFFF"/>
            <w:tcMar>
              <w:top w:w="28" w:type="dxa"/>
              <w:left w:w="28" w:type="dxa"/>
              <w:bottom w:w="28" w:type="dxa"/>
              <w:right w:w="28" w:type="dxa"/>
            </w:tcMar>
          </w:tcPr>
          <w:p w14:paraId="23E7CE87" w14:textId="77777777" w:rsidR="002753C5" w:rsidRDefault="002753C5">
            <w:pPr>
              <w:widowControl w:val="0"/>
              <w:jc w:val="center"/>
              <w:rPr>
                <w:rFonts w:ascii="Calibri" w:eastAsia="Calibri" w:hAnsi="Calibri" w:cs="Calibri"/>
                <w:b/>
              </w:rPr>
            </w:pPr>
          </w:p>
        </w:tc>
      </w:tr>
    </w:tbl>
    <w:p w14:paraId="624AD3EA" w14:textId="77777777" w:rsidR="002753C5" w:rsidRDefault="002753C5">
      <w:pPr>
        <w:tabs>
          <w:tab w:val="left" w:pos="720"/>
        </w:tabs>
        <w:ind w:right="360"/>
        <w:rPr>
          <w:rFonts w:ascii="Calibri" w:eastAsia="Calibri" w:hAnsi="Calibri" w:cs="Calibri"/>
        </w:rPr>
      </w:pPr>
    </w:p>
    <w:p w14:paraId="6BB09F2F" w14:textId="77777777" w:rsidR="002753C5" w:rsidRDefault="003B2AD8">
      <w:pPr>
        <w:tabs>
          <w:tab w:val="left" w:pos="720"/>
        </w:tabs>
        <w:ind w:right="360"/>
        <w:jc w:val="both"/>
        <w:rPr>
          <w:rFonts w:ascii="Calibri" w:hAnsi="Calibri" w:cs="Calibri"/>
        </w:rPr>
      </w:pPr>
      <w:r w:rsidRPr="003B2AD8">
        <w:rPr>
          <w:rFonts w:ascii="Calibri" w:eastAsia="PMingLiU" w:hAnsi="Calibri"/>
          <w:lang w:eastAsia="zh-TW"/>
        </w:rPr>
        <w:lastRenderedPageBreak/>
        <w:t>9.</w:t>
      </w:r>
      <w:r w:rsidRPr="003B2AD8">
        <w:rPr>
          <w:rFonts w:ascii="Calibri" w:eastAsia="PMingLiU" w:hAnsi="Calibri" w:hint="eastAsia"/>
          <w:lang w:eastAsia="zh-TW"/>
        </w:rPr>
        <w:t>任何額外評估，可能包括：對認知、適應性、學業、行為</w:t>
      </w:r>
      <w:r w:rsidRPr="003B2AD8">
        <w:rPr>
          <w:rFonts w:ascii="Calibri" w:eastAsia="PMingLiU" w:hAnsi="Calibri"/>
          <w:lang w:eastAsia="zh-TW"/>
        </w:rPr>
        <w:t>-</w:t>
      </w:r>
      <w:r w:rsidRPr="003B2AD8">
        <w:rPr>
          <w:rFonts w:ascii="Calibri" w:eastAsia="PMingLiU" w:hAnsi="Calibri" w:hint="eastAsia"/>
          <w:lang w:eastAsia="zh-TW"/>
        </w:rPr>
        <w:t>情感、執行功能</w:t>
      </w:r>
      <w:r w:rsidRPr="003B2AD8">
        <w:rPr>
          <w:rFonts w:ascii="Calibri" w:eastAsia="PMingLiU" w:hAnsi="Calibri"/>
          <w:lang w:eastAsia="zh-TW"/>
        </w:rPr>
        <w:t>/</w:t>
      </w:r>
      <w:r w:rsidRPr="003B2AD8">
        <w:rPr>
          <w:rFonts w:ascii="Calibri" w:eastAsia="PMingLiU" w:hAnsi="Calibri" w:hint="eastAsia"/>
          <w:lang w:eastAsia="zh-TW"/>
        </w:rPr>
        <w:t>自我調節或感覺處理的衡量，這些衡量指標是確定疑似殘疾對兒童發育進度是否產生影響所必需的。</w:t>
      </w:r>
    </w:p>
    <w:p w14:paraId="71D7AC7B" w14:textId="77777777" w:rsidR="002753C5" w:rsidRDefault="002753C5">
      <w:pPr>
        <w:rPr>
          <w:rFonts w:ascii="Calibri" w:eastAsia="Calibri" w:hAnsi="Calibri" w:cs="Calibri"/>
        </w:rP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2753C5" w14:paraId="5E4EEC06" w14:textId="77777777" w:rsidTr="002C2499">
        <w:trPr>
          <w:trHeight w:val="262"/>
          <w:tblHeader/>
        </w:trPr>
        <w:tc>
          <w:tcPr>
            <w:tcW w:w="2700" w:type="dxa"/>
            <w:shd w:val="clear" w:color="auto" w:fill="CCCCCC"/>
            <w:tcMar>
              <w:top w:w="28" w:type="dxa"/>
              <w:left w:w="28" w:type="dxa"/>
              <w:bottom w:w="28" w:type="dxa"/>
              <w:right w:w="28" w:type="dxa"/>
            </w:tcMar>
          </w:tcPr>
          <w:p w14:paraId="7A00E5CA"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檢查者</w:t>
            </w:r>
          </w:p>
        </w:tc>
        <w:tc>
          <w:tcPr>
            <w:tcW w:w="2700" w:type="dxa"/>
            <w:shd w:val="clear" w:color="auto" w:fill="CCCCCC"/>
            <w:tcMar>
              <w:top w:w="28" w:type="dxa"/>
              <w:left w:w="28" w:type="dxa"/>
              <w:bottom w:w="28" w:type="dxa"/>
              <w:right w:w="28" w:type="dxa"/>
            </w:tcMar>
          </w:tcPr>
          <w:p w14:paraId="0F7C6102"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評估</w:t>
            </w:r>
          </w:p>
        </w:tc>
        <w:tc>
          <w:tcPr>
            <w:tcW w:w="2700" w:type="dxa"/>
            <w:shd w:val="clear" w:color="auto" w:fill="CCCCCC"/>
            <w:tcMar>
              <w:top w:w="28" w:type="dxa"/>
              <w:left w:w="28" w:type="dxa"/>
              <w:bottom w:w="28" w:type="dxa"/>
              <w:right w:w="28" w:type="dxa"/>
            </w:tcMar>
          </w:tcPr>
          <w:p w14:paraId="31A24F7C"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實施日期</w:t>
            </w:r>
          </w:p>
        </w:tc>
        <w:tc>
          <w:tcPr>
            <w:tcW w:w="2700" w:type="dxa"/>
            <w:shd w:val="clear" w:color="auto" w:fill="CCCCCC"/>
            <w:tcMar>
              <w:top w:w="28" w:type="dxa"/>
              <w:left w:w="28" w:type="dxa"/>
              <w:bottom w:w="28" w:type="dxa"/>
              <w:right w:w="28" w:type="dxa"/>
            </w:tcMar>
          </w:tcPr>
          <w:p w14:paraId="3AD02602"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審核日期</w:t>
            </w:r>
          </w:p>
        </w:tc>
      </w:tr>
      <w:tr w:rsidR="002753C5" w14:paraId="76130FE8" w14:textId="77777777">
        <w:tc>
          <w:tcPr>
            <w:tcW w:w="2700" w:type="dxa"/>
            <w:shd w:val="clear" w:color="auto" w:fill="auto"/>
            <w:tcMar>
              <w:top w:w="28" w:type="dxa"/>
              <w:left w:w="28" w:type="dxa"/>
              <w:bottom w:w="28" w:type="dxa"/>
              <w:right w:w="28" w:type="dxa"/>
            </w:tcMar>
          </w:tcPr>
          <w:p w14:paraId="14C17F18"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5E35782F"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44509351"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62306802" w14:textId="77777777" w:rsidR="002753C5" w:rsidRDefault="002753C5">
            <w:pPr>
              <w:widowControl w:val="0"/>
              <w:rPr>
                <w:rFonts w:ascii="Calibri" w:eastAsia="Calibri" w:hAnsi="Calibri" w:cs="Calibri"/>
                <w:b/>
              </w:rPr>
            </w:pPr>
          </w:p>
        </w:tc>
      </w:tr>
      <w:tr w:rsidR="002753C5" w14:paraId="68B1EACF" w14:textId="77777777">
        <w:tc>
          <w:tcPr>
            <w:tcW w:w="2700" w:type="dxa"/>
            <w:shd w:val="clear" w:color="auto" w:fill="auto"/>
            <w:tcMar>
              <w:top w:w="28" w:type="dxa"/>
              <w:left w:w="28" w:type="dxa"/>
              <w:bottom w:w="28" w:type="dxa"/>
              <w:right w:w="28" w:type="dxa"/>
            </w:tcMar>
          </w:tcPr>
          <w:p w14:paraId="545628CC"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0867FB25"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181A7689"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4A42332C" w14:textId="77777777" w:rsidR="002753C5" w:rsidRDefault="002753C5">
            <w:pPr>
              <w:widowControl w:val="0"/>
              <w:rPr>
                <w:rFonts w:ascii="Calibri" w:eastAsia="Calibri" w:hAnsi="Calibri" w:cs="Calibri"/>
                <w:b/>
              </w:rPr>
            </w:pPr>
          </w:p>
        </w:tc>
      </w:tr>
    </w:tbl>
    <w:p w14:paraId="0C8A0083" w14:textId="77777777" w:rsidR="002753C5" w:rsidRDefault="002753C5">
      <w:pPr>
        <w:rPr>
          <w:rFonts w:ascii="Calibri" w:eastAsia="Calibri" w:hAnsi="Calibri" w:cs="Calibri"/>
        </w:rPr>
      </w:pPr>
    </w:p>
    <w:p w14:paraId="254257FD" w14:textId="77777777" w:rsidR="002753C5" w:rsidRDefault="003B2AD8">
      <w:pPr>
        <w:jc w:val="both"/>
        <w:rPr>
          <w:rFonts w:ascii="Calibri" w:hAnsi="Calibri" w:cs="Calibri"/>
        </w:rPr>
      </w:pPr>
      <w:r w:rsidRPr="003B2AD8">
        <w:rPr>
          <w:rFonts w:ascii="Calibri" w:eastAsia="PMingLiU" w:hAnsi="Calibri"/>
          <w:lang w:eastAsia="zh-TW"/>
        </w:rPr>
        <w:t>10.</w:t>
      </w:r>
      <w:r w:rsidRPr="003B2AD8">
        <w:rPr>
          <w:rFonts w:ascii="Calibri" w:eastAsia="PMingLiU" w:hAnsi="Calibri" w:hint="eastAsia"/>
          <w:lang w:eastAsia="zh-TW"/>
        </w:rPr>
        <w:t>確定孩子發育需求所必需的任何額外評價或評估。</w:t>
      </w:r>
    </w:p>
    <w:p w14:paraId="7D3659CD" w14:textId="77777777" w:rsidR="002753C5" w:rsidRDefault="002753C5">
      <w:pPr>
        <w:rPr>
          <w:rFonts w:ascii="Calibri" w:eastAsia="Calibri" w:hAnsi="Calibri" w:cs="Calibri"/>
        </w:rPr>
      </w:pP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2753C5" w14:paraId="32696CEF" w14:textId="77777777" w:rsidTr="002C2499">
        <w:trPr>
          <w:tblHeader/>
        </w:trPr>
        <w:tc>
          <w:tcPr>
            <w:tcW w:w="2700" w:type="dxa"/>
            <w:shd w:val="clear" w:color="auto" w:fill="CCCCCC"/>
            <w:tcMar>
              <w:top w:w="28" w:type="dxa"/>
              <w:left w:w="28" w:type="dxa"/>
              <w:bottom w:w="28" w:type="dxa"/>
              <w:right w:w="28" w:type="dxa"/>
            </w:tcMar>
          </w:tcPr>
          <w:p w14:paraId="292005F6"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檢查者</w:t>
            </w:r>
          </w:p>
        </w:tc>
        <w:tc>
          <w:tcPr>
            <w:tcW w:w="2700" w:type="dxa"/>
            <w:shd w:val="clear" w:color="auto" w:fill="CCCCCC"/>
            <w:tcMar>
              <w:top w:w="28" w:type="dxa"/>
              <w:left w:w="28" w:type="dxa"/>
              <w:bottom w:w="28" w:type="dxa"/>
              <w:right w:w="28" w:type="dxa"/>
            </w:tcMar>
          </w:tcPr>
          <w:p w14:paraId="4C9164D7"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評估</w:t>
            </w:r>
          </w:p>
        </w:tc>
        <w:tc>
          <w:tcPr>
            <w:tcW w:w="2700" w:type="dxa"/>
            <w:shd w:val="clear" w:color="auto" w:fill="CCCCCC"/>
            <w:tcMar>
              <w:top w:w="28" w:type="dxa"/>
              <w:left w:w="28" w:type="dxa"/>
              <w:bottom w:w="28" w:type="dxa"/>
              <w:right w:w="28" w:type="dxa"/>
            </w:tcMar>
          </w:tcPr>
          <w:p w14:paraId="00D667F9"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實施日期</w:t>
            </w:r>
          </w:p>
        </w:tc>
        <w:tc>
          <w:tcPr>
            <w:tcW w:w="2700" w:type="dxa"/>
            <w:shd w:val="clear" w:color="auto" w:fill="CCCCCC"/>
            <w:tcMar>
              <w:top w:w="28" w:type="dxa"/>
              <w:left w:w="28" w:type="dxa"/>
              <w:bottom w:w="28" w:type="dxa"/>
              <w:right w:w="28" w:type="dxa"/>
            </w:tcMar>
          </w:tcPr>
          <w:p w14:paraId="3C5F6318" w14:textId="77777777" w:rsidR="002753C5" w:rsidRDefault="003B2AD8">
            <w:pPr>
              <w:widowControl w:val="0"/>
              <w:jc w:val="center"/>
              <w:rPr>
                <w:rFonts w:ascii="Calibri" w:hAnsi="Calibri" w:cs="Calibri"/>
                <w:b/>
              </w:rPr>
            </w:pPr>
            <w:r w:rsidRPr="003B2AD8">
              <w:rPr>
                <w:rFonts w:ascii="Calibri" w:eastAsia="PMingLiU" w:hAnsi="Calibri" w:hint="eastAsia"/>
                <w:b/>
                <w:lang w:eastAsia="zh-TW"/>
              </w:rPr>
              <w:t>審核日期</w:t>
            </w:r>
          </w:p>
        </w:tc>
      </w:tr>
      <w:tr w:rsidR="002753C5" w14:paraId="30C42CA4" w14:textId="77777777">
        <w:tc>
          <w:tcPr>
            <w:tcW w:w="2700" w:type="dxa"/>
            <w:shd w:val="clear" w:color="auto" w:fill="auto"/>
            <w:tcMar>
              <w:top w:w="28" w:type="dxa"/>
              <w:left w:w="28" w:type="dxa"/>
              <w:bottom w:w="28" w:type="dxa"/>
              <w:right w:w="28" w:type="dxa"/>
            </w:tcMar>
          </w:tcPr>
          <w:p w14:paraId="1184CA45"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2E506A72"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5E1065CA" w14:textId="77777777" w:rsidR="002753C5" w:rsidRDefault="002753C5">
            <w:pPr>
              <w:widowControl w:val="0"/>
              <w:rPr>
                <w:rFonts w:ascii="Calibri" w:eastAsia="Calibri" w:hAnsi="Calibri" w:cs="Calibri"/>
                <w:b/>
              </w:rPr>
            </w:pPr>
          </w:p>
        </w:tc>
        <w:tc>
          <w:tcPr>
            <w:tcW w:w="2700" w:type="dxa"/>
            <w:shd w:val="clear" w:color="auto" w:fill="auto"/>
            <w:tcMar>
              <w:top w:w="28" w:type="dxa"/>
              <w:left w:w="28" w:type="dxa"/>
              <w:bottom w:w="28" w:type="dxa"/>
              <w:right w:w="28" w:type="dxa"/>
            </w:tcMar>
          </w:tcPr>
          <w:p w14:paraId="361DD013" w14:textId="77777777" w:rsidR="002753C5" w:rsidRDefault="002753C5">
            <w:pPr>
              <w:widowControl w:val="0"/>
              <w:rPr>
                <w:rFonts w:ascii="Calibri" w:eastAsia="Calibri" w:hAnsi="Calibri" w:cs="Calibri"/>
                <w:b/>
              </w:rPr>
            </w:pPr>
          </w:p>
        </w:tc>
      </w:tr>
    </w:tbl>
    <w:p w14:paraId="70F14AD8" w14:textId="77777777" w:rsidR="002753C5" w:rsidRDefault="002753C5">
      <w:pPr>
        <w:rPr>
          <w:rFonts w:ascii="Calibri" w:eastAsia="Calibri" w:hAnsi="Calibri" w:cs="Calibri"/>
        </w:rPr>
      </w:pPr>
    </w:p>
    <w:p w14:paraId="73D1344E" w14:textId="77777777" w:rsidR="002753C5" w:rsidRDefault="003B2AD8">
      <w:pPr>
        <w:jc w:val="both"/>
        <w:rPr>
          <w:rFonts w:ascii="Calibri" w:hAnsi="Calibri" w:cs="Calibri"/>
          <w:b/>
          <w:u w:val="single"/>
        </w:rPr>
      </w:pPr>
      <w:r w:rsidRPr="003B2AD8">
        <w:rPr>
          <w:rFonts w:ascii="Calibri" w:eastAsia="PMingLiU" w:hAnsi="Calibri" w:hint="eastAsia"/>
          <w:b/>
          <w:u w:val="single"/>
          <w:lang w:eastAsia="zh-TW"/>
        </w:rPr>
        <w:t>資格標準</w:t>
      </w:r>
    </w:p>
    <w:p w14:paraId="3BD08DA5" w14:textId="77777777" w:rsidR="002753C5" w:rsidRDefault="002753C5">
      <w:pPr>
        <w:jc w:val="both"/>
        <w:rPr>
          <w:rFonts w:ascii="Calibri" w:eastAsia="Calibri" w:hAnsi="Calibri" w:cs="Calibri"/>
          <w:b/>
        </w:rPr>
      </w:pPr>
    </w:p>
    <w:p w14:paraId="4AD6CFC7" w14:textId="77777777" w:rsidR="002753C5" w:rsidRPr="00587327" w:rsidRDefault="003B2AD8">
      <w:pPr>
        <w:jc w:val="both"/>
        <w:rPr>
          <w:rFonts w:ascii="Calibri" w:hAnsi="Calibri" w:cs="Calibri"/>
        </w:rPr>
      </w:pPr>
      <w:r w:rsidRPr="003B2AD8">
        <w:rPr>
          <w:rFonts w:ascii="Calibri" w:eastAsia="PMingLiU" w:hAnsi="Calibri" w:hint="eastAsia"/>
          <w:lang w:eastAsia="zh-TW"/>
        </w:rPr>
        <w:t>要符合自閉症譜系障礙兒童接受早期干預服務的資格，必須滿足以下所有最低標準</w:t>
      </w:r>
      <w:r w:rsidRPr="003B2AD8">
        <w:rPr>
          <w:rFonts w:ascii="Calibri" w:eastAsia="PMingLiU" w:hAnsi="Calibri"/>
          <w:lang w:eastAsia="zh-TW"/>
        </w:rPr>
        <w:t>:</w:t>
      </w:r>
      <w:r w:rsidRPr="003B2AD8">
        <w:rPr>
          <w:rFonts w:ascii="Calibri" w:eastAsia="PMingLiU" w:hAnsi="Calibri" w:hint="eastAsia"/>
          <w:lang w:eastAsia="zh-TW"/>
        </w:rPr>
        <w:t>有書面證據證明該孩子表現出被定義為所有三種社交缺陷的症狀模式，即四種行為、興趣或活動的受限、重複模式中至少有兩種。</w:t>
      </w: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5"/>
        <w:gridCol w:w="1410"/>
        <w:gridCol w:w="1350"/>
      </w:tblGrid>
      <w:tr w:rsidR="000D098A" w14:paraId="2C84DE6C" w14:textId="77777777" w:rsidTr="005E2128">
        <w:trPr>
          <w:trHeight w:val="748"/>
          <w:tblHeader/>
        </w:trPr>
        <w:tc>
          <w:tcPr>
            <w:tcW w:w="7935" w:type="dxa"/>
          </w:tcPr>
          <w:p w14:paraId="2DEDE128" w14:textId="77777777" w:rsidR="000D098A" w:rsidRDefault="003B2AD8" w:rsidP="005E2128">
            <w:pPr>
              <w:tabs>
                <w:tab w:val="left" w:pos="3975"/>
              </w:tabs>
              <w:jc w:val="center"/>
              <w:rPr>
                <w:rFonts w:ascii="Calibri" w:hAnsi="Calibri" w:cs="Calibri"/>
                <w:b/>
              </w:rPr>
            </w:pPr>
            <w:r w:rsidRPr="003B2AD8">
              <w:rPr>
                <w:rFonts w:ascii="Calibri" w:eastAsia="PMingLiU" w:hAnsi="Calibri" w:hint="eastAsia"/>
                <w:b/>
                <w:lang w:eastAsia="zh-TW"/>
              </w:rPr>
              <w:t>社交和社會互動</w:t>
            </w:r>
          </w:p>
          <w:p w14:paraId="19E38989" w14:textId="77777777" w:rsidR="000D098A" w:rsidRDefault="003B2AD8" w:rsidP="005E2128">
            <w:pPr>
              <w:tabs>
                <w:tab w:val="left" w:pos="3975"/>
              </w:tabs>
              <w:jc w:val="center"/>
              <w:rPr>
                <w:rFonts w:ascii="Calibri" w:hAnsi="Calibri" w:cs="Calibri"/>
                <w:b/>
              </w:rPr>
            </w:pPr>
            <w:r w:rsidRPr="003B2AD8">
              <w:rPr>
                <w:rFonts w:ascii="Calibri" w:eastAsia="PMingLiU" w:hAnsi="Calibri" w:hint="eastAsia"/>
                <w:b/>
                <w:lang w:eastAsia="zh-TW"/>
              </w:rPr>
              <w:t>現在或過去都必須有這三種社交缺陷。</w:t>
            </w:r>
          </w:p>
          <w:p w14:paraId="4920039E" w14:textId="77777777" w:rsidR="000D098A" w:rsidRDefault="003B2AD8" w:rsidP="005E2128">
            <w:pPr>
              <w:tabs>
                <w:tab w:val="left" w:pos="3975"/>
              </w:tabs>
              <w:jc w:val="center"/>
              <w:rPr>
                <w:rFonts w:ascii="Calibri" w:hAnsi="Calibri" w:cs="Calibri"/>
                <w:b/>
              </w:rPr>
            </w:pPr>
            <w:r w:rsidRPr="003B2AD8">
              <w:rPr>
                <w:rFonts w:ascii="Calibri" w:eastAsia="PMingLiU" w:hAnsi="Calibri" w:hint="eastAsia"/>
                <w:lang w:eastAsia="zh-TW"/>
              </w:rPr>
              <w:t>（示例是插圖型，不詳盡）</w:t>
            </w:r>
          </w:p>
        </w:tc>
        <w:tc>
          <w:tcPr>
            <w:tcW w:w="2760" w:type="dxa"/>
            <w:gridSpan w:val="2"/>
          </w:tcPr>
          <w:p w14:paraId="6C379CBD" w14:textId="77777777" w:rsidR="000D098A" w:rsidRDefault="003B2AD8" w:rsidP="005E2128">
            <w:pPr>
              <w:jc w:val="center"/>
              <w:rPr>
                <w:rFonts w:ascii="Calibri" w:hAnsi="Calibri" w:cs="Calibri"/>
              </w:rPr>
            </w:pPr>
            <w:r w:rsidRPr="003B2AD8">
              <w:rPr>
                <w:rFonts w:ascii="Calibri" w:eastAsia="PMingLiU" w:hAnsi="Calibri" w:hint="eastAsia"/>
                <w:b/>
                <w:lang w:eastAsia="zh-TW"/>
              </w:rPr>
              <w:t>在多個環境中表現出持續的缺陷</w:t>
            </w:r>
          </w:p>
        </w:tc>
      </w:tr>
      <w:tr w:rsidR="000D098A" w14:paraId="4E1FB437" w14:textId="77777777" w:rsidTr="005E2128">
        <w:trPr>
          <w:trHeight w:val="748"/>
          <w:tblHeader/>
        </w:trPr>
        <w:tc>
          <w:tcPr>
            <w:tcW w:w="7935" w:type="dxa"/>
          </w:tcPr>
          <w:p w14:paraId="00558E1C" w14:textId="77777777" w:rsidR="000D098A" w:rsidRDefault="003B2AD8" w:rsidP="005E2128">
            <w:pPr>
              <w:spacing w:before="120" w:after="120"/>
              <w:rPr>
                <w:rFonts w:ascii="Calibri" w:hAnsi="Calibri" w:cs="Calibri"/>
                <w:b/>
              </w:rPr>
            </w:pPr>
            <w:r w:rsidRPr="003B2AD8">
              <w:rPr>
                <w:rFonts w:ascii="Calibri" w:eastAsia="PMingLiU" w:hAnsi="Calibri" w:hint="eastAsia"/>
                <w:lang w:eastAsia="zh-TW"/>
              </w:rPr>
              <w:t>社交情感互惠方面的缺陷，例如，範圍從不正常的社交方式和正常的來回對話失敗，到減少興趣、情緒或情感的分享，到不主動或對社會互動沒有反應。</w:t>
            </w:r>
          </w:p>
        </w:tc>
        <w:tc>
          <w:tcPr>
            <w:tcW w:w="1410" w:type="dxa"/>
          </w:tcPr>
          <w:p w14:paraId="6D39767A" w14:textId="77777777" w:rsidR="000D098A" w:rsidRDefault="00000000" w:rsidP="000D098A">
            <w:pPr>
              <w:numPr>
                <w:ilvl w:val="0"/>
                <w:numId w:val="3"/>
              </w:numPr>
              <w:ind w:left="360"/>
              <w:rPr>
                <w:rFonts w:ascii="Calibri" w:hAnsi="Calibri" w:cs="Calibri"/>
              </w:rPr>
            </w:pPr>
            <w:sdt>
              <w:sdtPr>
                <w:rPr>
                  <w:rFonts w:ascii="Calibri" w:eastAsia="Calibri" w:hAnsi="Calibri" w:cs="Calibri"/>
                </w:rPr>
                <w:id w:val="-2062086742"/>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是</w:t>
            </w:r>
          </w:p>
        </w:tc>
        <w:tc>
          <w:tcPr>
            <w:tcW w:w="1350" w:type="dxa"/>
          </w:tcPr>
          <w:p w14:paraId="508309E7" w14:textId="77777777" w:rsidR="000D098A" w:rsidRDefault="00000000" w:rsidP="000D098A">
            <w:pPr>
              <w:numPr>
                <w:ilvl w:val="0"/>
                <w:numId w:val="1"/>
              </w:numPr>
              <w:ind w:left="360"/>
              <w:rPr>
                <w:rFonts w:ascii="Calibri" w:hAnsi="Calibri" w:cs="Calibri"/>
              </w:rPr>
            </w:pPr>
            <w:sdt>
              <w:sdtPr>
                <w:rPr>
                  <w:rFonts w:ascii="Calibri" w:eastAsia="Calibri" w:hAnsi="Calibri" w:cs="Calibri"/>
                </w:rPr>
                <w:id w:val="-779420021"/>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否</w:t>
            </w:r>
          </w:p>
        </w:tc>
      </w:tr>
      <w:tr w:rsidR="000D098A" w14:paraId="62CF8F03" w14:textId="77777777" w:rsidTr="005E2128">
        <w:trPr>
          <w:tblHeader/>
        </w:trPr>
        <w:tc>
          <w:tcPr>
            <w:tcW w:w="7935" w:type="dxa"/>
          </w:tcPr>
          <w:p w14:paraId="31517EE5" w14:textId="77777777" w:rsidR="000D098A" w:rsidRDefault="003B2AD8" w:rsidP="005E2128">
            <w:pPr>
              <w:spacing w:before="120" w:after="120"/>
              <w:rPr>
                <w:rFonts w:ascii="Calibri" w:hAnsi="Calibri" w:cs="Calibri"/>
                <w:b/>
              </w:rPr>
            </w:pPr>
            <w:r w:rsidRPr="003B2AD8">
              <w:rPr>
                <w:rFonts w:ascii="Calibri" w:eastAsia="PMingLiU" w:hAnsi="Calibri" w:hint="eastAsia"/>
                <w:lang w:eastAsia="zh-TW"/>
              </w:rPr>
              <w:t>用於社交的非言語溝通行為的缺陷，例如，範圍從言語和非言語溝通不協調，到眼神交流和肢體語言異常，或理解和使用手勢有缺陷，到完全缺乏面部表情和非語言交流。</w:t>
            </w:r>
          </w:p>
        </w:tc>
        <w:tc>
          <w:tcPr>
            <w:tcW w:w="1410" w:type="dxa"/>
          </w:tcPr>
          <w:p w14:paraId="1E7DD3A9" w14:textId="77777777" w:rsidR="000D098A" w:rsidRDefault="00000000" w:rsidP="000D098A">
            <w:pPr>
              <w:numPr>
                <w:ilvl w:val="0"/>
                <w:numId w:val="4"/>
              </w:numPr>
              <w:ind w:left="360"/>
              <w:rPr>
                <w:rFonts w:ascii="Calibri" w:hAnsi="Calibri" w:cs="Calibri"/>
              </w:rPr>
            </w:pPr>
            <w:sdt>
              <w:sdtPr>
                <w:rPr>
                  <w:rFonts w:ascii="Calibri" w:eastAsia="Calibri" w:hAnsi="Calibri" w:cs="Calibri"/>
                </w:rPr>
                <w:id w:val="-2066012294"/>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是</w:t>
            </w:r>
          </w:p>
        </w:tc>
        <w:tc>
          <w:tcPr>
            <w:tcW w:w="1350" w:type="dxa"/>
          </w:tcPr>
          <w:p w14:paraId="5C2DC446" w14:textId="77777777" w:rsidR="000D098A" w:rsidRDefault="00000000" w:rsidP="000D098A">
            <w:pPr>
              <w:numPr>
                <w:ilvl w:val="0"/>
                <w:numId w:val="2"/>
              </w:numPr>
              <w:ind w:left="360"/>
              <w:rPr>
                <w:rFonts w:ascii="Calibri" w:hAnsi="Calibri" w:cs="Calibri"/>
              </w:rPr>
            </w:pPr>
            <w:sdt>
              <w:sdtPr>
                <w:rPr>
                  <w:rFonts w:ascii="Calibri" w:eastAsia="Calibri" w:hAnsi="Calibri" w:cs="Calibri"/>
                </w:rPr>
                <w:id w:val="-1838912947"/>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否</w:t>
            </w:r>
          </w:p>
        </w:tc>
      </w:tr>
      <w:tr w:rsidR="000D098A" w14:paraId="1B57D5A2" w14:textId="77777777" w:rsidTr="005E2128">
        <w:trPr>
          <w:tblHeader/>
        </w:trPr>
        <w:tc>
          <w:tcPr>
            <w:tcW w:w="7935" w:type="dxa"/>
          </w:tcPr>
          <w:p w14:paraId="4FAE6145" w14:textId="77777777" w:rsidR="000D098A" w:rsidRDefault="003B2AD8" w:rsidP="005E2128">
            <w:pPr>
              <w:spacing w:before="120" w:after="120"/>
              <w:rPr>
                <w:rFonts w:ascii="Calibri" w:hAnsi="Calibri" w:cs="Calibri"/>
                <w:b/>
              </w:rPr>
            </w:pPr>
            <w:r w:rsidRPr="003B2AD8">
              <w:rPr>
                <w:rFonts w:ascii="Calibri" w:eastAsia="PMingLiU" w:hAnsi="Calibri" w:hint="eastAsia"/>
                <w:lang w:eastAsia="zh-TW"/>
              </w:rPr>
              <w:t>發展、維持和理解關係方面的缺陷，例如，範圍從難以調整行為到適應不同的社會環境，到在分享想像力或交友方面感覺困難，到對同齡人缺乏興趣。</w:t>
            </w:r>
          </w:p>
        </w:tc>
        <w:tc>
          <w:tcPr>
            <w:tcW w:w="1410" w:type="dxa"/>
          </w:tcPr>
          <w:p w14:paraId="6FD68595" w14:textId="77777777" w:rsidR="000D098A" w:rsidRDefault="00000000" w:rsidP="000D098A">
            <w:pPr>
              <w:numPr>
                <w:ilvl w:val="0"/>
                <w:numId w:val="7"/>
              </w:numPr>
              <w:ind w:left="360"/>
              <w:rPr>
                <w:rFonts w:ascii="Calibri" w:hAnsi="Calibri" w:cs="Calibri"/>
              </w:rPr>
            </w:pPr>
            <w:sdt>
              <w:sdtPr>
                <w:rPr>
                  <w:rFonts w:ascii="Calibri" w:eastAsia="Calibri" w:hAnsi="Calibri" w:cs="Calibri"/>
                </w:rPr>
                <w:id w:val="1895849965"/>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是</w:t>
            </w:r>
          </w:p>
        </w:tc>
        <w:tc>
          <w:tcPr>
            <w:tcW w:w="1350" w:type="dxa"/>
          </w:tcPr>
          <w:p w14:paraId="13CF8617" w14:textId="77777777" w:rsidR="000D098A" w:rsidRDefault="00000000" w:rsidP="000D098A">
            <w:pPr>
              <w:numPr>
                <w:ilvl w:val="0"/>
                <w:numId w:val="5"/>
              </w:numPr>
              <w:ind w:left="360"/>
              <w:rPr>
                <w:rFonts w:ascii="Calibri" w:hAnsi="Calibri" w:cs="Calibri"/>
              </w:rPr>
            </w:pPr>
            <w:sdt>
              <w:sdtPr>
                <w:rPr>
                  <w:rFonts w:ascii="Calibri" w:eastAsia="Calibri" w:hAnsi="Calibri" w:cs="Calibri"/>
                </w:rPr>
                <w:id w:val="1539711037"/>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否</w:t>
            </w:r>
          </w:p>
        </w:tc>
      </w:tr>
    </w:tbl>
    <w:p w14:paraId="13AB60F3" w14:textId="77777777" w:rsidR="000D098A" w:rsidRDefault="000D098A" w:rsidP="000D098A">
      <w:pPr>
        <w:rPr>
          <w:rFonts w:ascii="Calibri" w:eastAsia="Calibri" w:hAnsi="Calibri" w:cs="Calibri"/>
          <w:b/>
        </w:rPr>
      </w:pP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20"/>
        <w:gridCol w:w="1395"/>
        <w:gridCol w:w="1380"/>
      </w:tblGrid>
      <w:tr w:rsidR="000D098A" w14:paraId="071ECBC2" w14:textId="77777777" w:rsidTr="005E2128">
        <w:trPr>
          <w:trHeight w:val="350"/>
          <w:tblHeader/>
        </w:trPr>
        <w:tc>
          <w:tcPr>
            <w:tcW w:w="7920" w:type="dxa"/>
            <w:tcBorders>
              <w:top w:val="nil"/>
              <w:left w:val="nil"/>
              <w:right w:val="nil"/>
            </w:tcBorders>
          </w:tcPr>
          <w:p w14:paraId="30B30D7D" w14:textId="77777777" w:rsidR="000D098A" w:rsidRDefault="000D098A" w:rsidP="005E2128">
            <w:pPr>
              <w:rPr>
                <w:rFonts w:ascii="Calibri" w:eastAsia="Calibri" w:hAnsi="Calibri" w:cs="Calibri"/>
              </w:rPr>
            </w:pPr>
          </w:p>
        </w:tc>
        <w:tc>
          <w:tcPr>
            <w:tcW w:w="1395" w:type="dxa"/>
            <w:tcBorders>
              <w:top w:val="nil"/>
              <w:left w:val="nil"/>
              <w:right w:val="nil"/>
            </w:tcBorders>
          </w:tcPr>
          <w:p w14:paraId="60194BA0" w14:textId="77777777" w:rsidR="000D098A" w:rsidRDefault="000D098A" w:rsidP="005E2128">
            <w:pPr>
              <w:rPr>
                <w:rFonts w:ascii="Calibri" w:eastAsia="Calibri" w:hAnsi="Calibri" w:cs="Calibri"/>
                <w:b/>
              </w:rPr>
            </w:pPr>
          </w:p>
          <w:p w14:paraId="45772373" w14:textId="77777777" w:rsidR="000D098A" w:rsidRDefault="000D098A" w:rsidP="005E2128">
            <w:pPr>
              <w:rPr>
                <w:rFonts w:ascii="Calibri" w:eastAsia="Calibri" w:hAnsi="Calibri" w:cs="Calibri"/>
                <w:b/>
              </w:rPr>
            </w:pPr>
          </w:p>
        </w:tc>
        <w:tc>
          <w:tcPr>
            <w:tcW w:w="1380" w:type="dxa"/>
            <w:tcBorders>
              <w:top w:val="nil"/>
              <w:left w:val="nil"/>
              <w:right w:val="nil"/>
            </w:tcBorders>
          </w:tcPr>
          <w:p w14:paraId="0697C2F4" w14:textId="77777777" w:rsidR="000D098A" w:rsidRDefault="000D098A" w:rsidP="005E2128">
            <w:pPr>
              <w:rPr>
                <w:rFonts w:ascii="Calibri" w:eastAsia="Calibri" w:hAnsi="Calibri" w:cs="Calibri"/>
                <w:b/>
              </w:rPr>
            </w:pPr>
          </w:p>
        </w:tc>
      </w:tr>
      <w:tr w:rsidR="000D098A" w14:paraId="578D4F91" w14:textId="77777777" w:rsidTr="005E2128">
        <w:trPr>
          <w:trHeight w:val="240"/>
        </w:trPr>
        <w:tc>
          <w:tcPr>
            <w:tcW w:w="7920" w:type="dxa"/>
          </w:tcPr>
          <w:p w14:paraId="437B7F08" w14:textId="77777777" w:rsidR="000D098A" w:rsidRDefault="003B2AD8" w:rsidP="005E2128">
            <w:pPr>
              <w:jc w:val="center"/>
              <w:rPr>
                <w:rFonts w:ascii="Calibri" w:hAnsi="Calibri" w:cs="Calibri"/>
                <w:b/>
              </w:rPr>
            </w:pPr>
            <w:r w:rsidRPr="003B2AD8">
              <w:rPr>
                <w:rFonts w:ascii="Calibri" w:eastAsia="PMingLiU" w:hAnsi="Calibri" w:hint="eastAsia"/>
                <w:b/>
                <w:lang w:eastAsia="zh-TW"/>
              </w:rPr>
              <w:t>行為、興趣或活動的受限、重複模式</w:t>
            </w:r>
          </w:p>
          <w:p w14:paraId="73C54087" w14:textId="77777777" w:rsidR="000D098A" w:rsidRDefault="003B2AD8" w:rsidP="005E2128">
            <w:pPr>
              <w:jc w:val="center"/>
              <w:rPr>
                <w:rFonts w:ascii="Calibri" w:hAnsi="Calibri" w:cs="Calibri"/>
                <w:b/>
              </w:rPr>
            </w:pPr>
            <w:r w:rsidRPr="003B2AD8">
              <w:rPr>
                <w:rFonts w:ascii="Calibri" w:eastAsia="PMingLiU" w:hAnsi="Calibri" w:hint="eastAsia"/>
                <w:b/>
                <w:lang w:eastAsia="zh-TW"/>
              </w:rPr>
              <w:t>現在或過去這四種中必須至少有兩種。</w:t>
            </w:r>
          </w:p>
          <w:p w14:paraId="71496716" w14:textId="77777777" w:rsidR="000D098A" w:rsidRDefault="003B2AD8" w:rsidP="005E2128">
            <w:pPr>
              <w:jc w:val="center"/>
              <w:rPr>
                <w:rFonts w:ascii="Calibri" w:hAnsi="Calibri" w:cs="Calibri"/>
                <w:b/>
              </w:rPr>
            </w:pPr>
            <w:r w:rsidRPr="003B2AD8">
              <w:rPr>
                <w:rFonts w:ascii="Calibri" w:eastAsia="PMingLiU" w:hAnsi="Calibri" w:hint="eastAsia"/>
                <w:lang w:eastAsia="zh-TW"/>
              </w:rPr>
              <w:t>（示例是插圖型，不詳盡）</w:t>
            </w:r>
          </w:p>
        </w:tc>
        <w:tc>
          <w:tcPr>
            <w:tcW w:w="2775" w:type="dxa"/>
            <w:gridSpan w:val="2"/>
          </w:tcPr>
          <w:p w14:paraId="2804B480" w14:textId="77777777" w:rsidR="000D098A" w:rsidRDefault="003B2AD8" w:rsidP="005E2128">
            <w:pPr>
              <w:jc w:val="center"/>
              <w:rPr>
                <w:rFonts w:ascii="Calibri" w:hAnsi="Calibri" w:cs="Calibri"/>
              </w:rPr>
            </w:pPr>
            <w:r w:rsidRPr="003B2AD8">
              <w:rPr>
                <w:rFonts w:ascii="Calibri" w:eastAsia="PMingLiU" w:hAnsi="Calibri" w:hint="eastAsia"/>
                <w:b/>
                <w:lang w:eastAsia="zh-TW"/>
              </w:rPr>
              <w:t>在多個環境中表現出持續的缺陷</w:t>
            </w:r>
          </w:p>
        </w:tc>
      </w:tr>
      <w:tr w:rsidR="000D098A" w14:paraId="6E7DB507" w14:textId="77777777" w:rsidTr="005E2128">
        <w:tc>
          <w:tcPr>
            <w:tcW w:w="7920" w:type="dxa"/>
          </w:tcPr>
          <w:p w14:paraId="633248F0" w14:textId="77777777" w:rsidR="000D098A" w:rsidRDefault="003B2AD8" w:rsidP="005E2128">
            <w:pPr>
              <w:spacing w:before="120" w:after="120"/>
              <w:rPr>
                <w:rFonts w:ascii="Calibri" w:hAnsi="Calibri" w:cs="Calibri"/>
                <w:b/>
              </w:rPr>
            </w:pPr>
            <w:r w:rsidRPr="003B2AD8">
              <w:rPr>
                <w:rFonts w:ascii="Calibri" w:eastAsia="PMingLiU" w:hAnsi="Calibri" w:hint="eastAsia"/>
                <w:lang w:eastAsia="zh-TW"/>
              </w:rPr>
              <w:t>刻板的或重複的運動動作，物體的使用或言語</w:t>
            </w:r>
            <w:r w:rsidRPr="003B2AD8">
              <w:rPr>
                <w:rFonts w:ascii="Calibri" w:eastAsia="PMingLiU" w:hAnsi="Calibri"/>
                <w:lang w:eastAsia="zh-TW"/>
              </w:rPr>
              <w:t>(</w:t>
            </w:r>
            <w:r w:rsidRPr="003B2AD8">
              <w:rPr>
                <w:rFonts w:ascii="Calibri" w:eastAsia="PMingLiU" w:hAnsi="Calibri" w:hint="eastAsia"/>
                <w:lang w:eastAsia="zh-TW"/>
              </w:rPr>
              <w:t>例如，簡單的運動刻板印</w:t>
            </w:r>
            <w:r w:rsidRPr="003B2AD8">
              <w:rPr>
                <w:rFonts w:ascii="Calibri" w:eastAsia="PMingLiU" w:hAnsi="Calibri" w:hint="eastAsia"/>
                <w:lang w:eastAsia="zh-TW"/>
              </w:rPr>
              <w:lastRenderedPageBreak/>
              <w:t>象，將玩具按佇列擺好或將物體翻轉，模仿，古怪的短語</w:t>
            </w:r>
            <w:r w:rsidRPr="003B2AD8">
              <w:rPr>
                <w:rFonts w:ascii="Calibri" w:eastAsia="PMingLiU" w:hAnsi="Calibri"/>
                <w:lang w:eastAsia="zh-TW"/>
              </w:rPr>
              <w:t>)</w:t>
            </w:r>
            <w:r w:rsidRPr="003B2AD8">
              <w:rPr>
                <w:rFonts w:ascii="Calibri" w:eastAsia="PMingLiU" w:hAnsi="Calibri" w:hint="eastAsia"/>
                <w:lang w:eastAsia="zh-TW"/>
              </w:rPr>
              <w:t>。</w:t>
            </w:r>
          </w:p>
        </w:tc>
        <w:tc>
          <w:tcPr>
            <w:tcW w:w="1395" w:type="dxa"/>
          </w:tcPr>
          <w:p w14:paraId="1B25022C" w14:textId="77777777" w:rsidR="000D098A" w:rsidRDefault="00000000" w:rsidP="000D098A">
            <w:pPr>
              <w:numPr>
                <w:ilvl w:val="0"/>
                <w:numId w:val="6"/>
              </w:numPr>
              <w:ind w:left="360"/>
              <w:rPr>
                <w:rFonts w:ascii="Calibri" w:hAnsi="Calibri" w:cs="Calibri"/>
              </w:rPr>
            </w:pPr>
            <w:sdt>
              <w:sdtPr>
                <w:rPr>
                  <w:rFonts w:ascii="Calibri" w:eastAsia="Calibri" w:hAnsi="Calibri" w:cs="Calibri"/>
                </w:rPr>
                <w:id w:val="216796146"/>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是</w:t>
            </w:r>
          </w:p>
        </w:tc>
        <w:tc>
          <w:tcPr>
            <w:tcW w:w="1380" w:type="dxa"/>
          </w:tcPr>
          <w:p w14:paraId="75D1036F" w14:textId="77777777" w:rsidR="000D098A" w:rsidRDefault="00000000" w:rsidP="000D098A">
            <w:pPr>
              <w:numPr>
                <w:ilvl w:val="0"/>
                <w:numId w:val="8"/>
              </w:numPr>
              <w:ind w:left="360"/>
              <w:rPr>
                <w:rFonts w:ascii="Calibri" w:hAnsi="Calibri" w:cs="Calibri"/>
              </w:rPr>
            </w:pPr>
            <w:sdt>
              <w:sdtPr>
                <w:rPr>
                  <w:rFonts w:ascii="Calibri" w:eastAsia="Calibri" w:hAnsi="Calibri" w:cs="Calibri"/>
                </w:rPr>
                <w:id w:val="2114864288"/>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否</w:t>
            </w:r>
          </w:p>
        </w:tc>
      </w:tr>
      <w:tr w:rsidR="000D098A" w14:paraId="6ADE56DD" w14:textId="77777777" w:rsidTr="005E2128">
        <w:tc>
          <w:tcPr>
            <w:tcW w:w="7920" w:type="dxa"/>
          </w:tcPr>
          <w:p w14:paraId="6796C98C" w14:textId="77777777" w:rsidR="000D098A" w:rsidRDefault="003B2AD8" w:rsidP="005E2128">
            <w:pPr>
              <w:spacing w:before="120" w:after="120"/>
              <w:rPr>
                <w:rFonts w:ascii="Calibri" w:hAnsi="Calibri" w:cs="Calibri"/>
                <w:b/>
              </w:rPr>
            </w:pPr>
            <w:r w:rsidRPr="003B2AD8">
              <w:rPr>
                <w:rFonts w:ascii="Calibri" w:eastAsia="PMingLiU" w:hAnsi="Calibri" w:hint="eastAsia"/>
                <w:lang w:eastAsia="zh-TW"/>
              </w:rPr>
              <w:t>堅持千篇一律，不靈活地遵守常規，或口頭或非口頭行為的儀式化模式（例如，對微小變化表現出極度痛苦、轉換困難、僵化的思維模式、問候儀式，需要每天走同樣的路線或吃同樣的食物）。</w:t>
            </w:r>
          </w:p>
        </w:tc>
        <w:tc>
          <w:tcPr>
            <w:tcW w:w="1395" w:type="dxa"/>
          </w:tcPr>
          <w:p w14:paraId="1EBEF161" w14:textId="77777777" w:rsidR="000D098A" w:rsidRDefault="00000000" w:rsidP="000D098A">
            <w:pPr>
              <w:numPr>
                <w:ilvl w:val="0"/>
                <w:numId w:val="3"/>
              </w:numPr>
              <w:ind w:left="360"/>
              <w:rPr>
                <w:rFonts w:ascii="Calibri" w:hAnsi="Calibri" w:cs="Calibri"/>
              </w:rPr>
            </w:pPr>
            <w:sdt>
              <w:sdtPr>
                <w:rPr>
                  <w:rFonts w:ascii="Calibri" w:eastAsia="Calibri" w:hAnsi="Calibri" w:cs="Calibri"/>
                </w:rPr>
                <w:id w:val="-268086207"/>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是</w:t>
            </w:r>
          </w:p>
        </w:tc>
        <w:tc>
          <w:tcPr>
            <w:tcW w:w="1380" w:type="dxa"/>
          </w:tcPr>
          <w:p w14:paraId="1E3ED0D6" w14:textId="77777777" w:rsidR="000D098A" w:rsidRDefault="00000000" w:rsidP="000D098A">
            <w:pPr>
              <w:numPr>
                <w:ilvl w:val="0"/>
                <w:numId w:val="1"/>
              </w:numPr>
              <w:ind w:left="360"/>
              <w:rPr>
                <w:rFonts w:ascii="Calibri" w:hAnsi="Calibri" w:cs="Calibri"/>
              </w:rPr>
            </w:pPr>
            <w:sdt>
              <w:sdtPr>
                <w:rPr>
                  <w:rFonts w:ascii="Calibri" w:eastAsia="Calibri" w:hAnsi="Calibri" w:cs="Calibri"/>
                </w:rPr>
                <w:id w:val="-1893184835"/>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否</w:t>
            </w:r>
          </w:p>
        </w:tc>
      </w:tr>
      <w:tr w:rsidR="000D098A" w14:paraId="68F6CB67" w14:textId="77777777" w:rsidTr="005E2128">
        <w:tc>
          <w:tcPr>
            <w:tcW w:w="7920" w:type="dxa"/>
          </w:tcPr>
          <w:p w14:paraId="6EB7542B" w14:textId="77777777" w:rsidR="000D098A" w:rsidRDefault="003B2AD8" w:rsidP="005E2128">
            <w:pPr>
              <w:spacing w:before="120" w:after="120"/>
              <w:rPr>
                <w:rFonts w:ascii="Calibri" w:hAnsi="Calibri" w:cs="Calibri"/>
                <w:b/>
              </w:rPr>
            </w:pPr>
            <w:r w:rsidRPr="003B2AD8">
              <w:rPr>
                <w:rFonts w:ascii="Calibri" w:eastAsia="PMingLiU" w:hAnsi="Calibri" w:hint="eastAsia"/>
                <w:lang w:eastAsia="zh-TW"/>
              </w:rPr>
              <w:t>強度或專注度異常的高度受限、固定的興趣（例如，對不尋常物體的強烈依戀或專注，過分局限或持久的興趣）。</w:t>
            </w:r>
          </w:p>
        </w:tc>
        <w:tc>
          <w:tcPr>
            <w:tcW w:w="1395" w:type="dxa"/>
          </w:tcPr>
          <w:p w14:paraId="0A24E771" w14:textId="77777777" w:rsidR="000D098A" w:rsidRDefault="00000000" w:rsidP="000D098A">
            <w:pPr>
              <w:numPr>
                <w:ilvl w:val="0"/>
                <w:numId w:val="4"/>
              </w:numPr>
              <w:ind w:left="360"/>
              <w:rPr>
                <w:rFonts w:ascii="Calibri" w:hAnsi="Calibri" w:cs="Calibri"/>
              </w:rPr>
            </w:pPr>
            <w:sdt>
              <w:sdtPr>
                <w:rPr>
                  <w:rFonts w:ascii="Calibri" w:eastAsia="Calibri" w:hAnsi="Calibri" w:cs="Calibri"/>
                </w:rPr>
                <w:id w:val="2079775904"/>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是</w:t>
            </w:r>
          </w:p>
        </w:tc>
        <w:tc>
          <w:tcPr>
            <w:tcW w:w="1380" w:type="dxa"/>
          </w:tcPr>
          <w:p w14:paraId="44CF8A3B" w14:textId="77777777" w:rsidR="000D098A" w:rsidRDefault="00000000" w:rsidP="000D098A">
            <w:pPr>
              <w:numPr>
                <w:ilvl w:val="0"/>
                <w:numId w:val="2"/>
              </w:numPr>
              <w:ind w:left="360"/>
              <w:rPr>
                <w:rFonts w:ascii="Calibri" w:hAnsi="Calibri" w:cs="Calibri"/>
              </w:rPr>
            </w:pPr>
            <w:sdt>
              <w:sdtPr>
                <w:rPr>
                  <w:rFonts w:ascii="Calibri" w:eastAsia="Calibri" w:hAnsi="Calibri" w:cs="Calibri"/>
                </w:rPr>
                <w:id w:val="1433466937"/>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否</w:t>
            </w:r>
          </w:p>
        </w:tc>
      </w:tr>
      <w:tr w:rsidR="000D098A" w14:paraId="049F9F1B" w14:textId="77777777" w:rsidTr="005E2128">
        <w:tc>
          <w:tcPr>
            <w:tcW w:w="7920" w:type="dxa"/>
          </w:tcPr>
          <w:p w14:paraId="5EE623AE" w14:textId="77777777" w:rsidR="000D098A" w:rsidRDefault="003B2AD8" w:rsidP="005E2128">
            <w:pPr>
              <w:spacing w:before="120" w:after="120"/>
              <w:rPr>
                <w:rFonts w:ascii="Calibri" w:hAnsi="Calibri" w:cs="Calibri"/>
              </w:rPr>
            </w:pPr>
            <w:r w:rsidRPr="003B2AD8">
              <w:rPr>
                <w:rFonts w:ascii="Calibri" w:eastAsia="PMingLiU" w:hAnsi="Calibri" w:hint="eastAsia"/>
                <w:lang w:eastAsia="zh-TW"/>
              </w:rPr>
              <w:t>對感官輸入反應過度或反應不足，或對環境的感官方面異常感興趣</w:t>
            </w:r>
            <w:r w:rsidRPr="003B2AD8">
              <w:rPr>
                <w:rFonts w:ascii="Calibri" w:eastAsia="PMingLiU" w:hAnsi="Calibri"/>
                <w:lang w:eastAsia="zh-TW"/>
              </w:rPr>
              <w:t>(</w:t>
            </w:r>
            <w:r w:rsidRPr="003B2AD8">
              <w:rPr>
                <w:rFonts w:ascii="Calibri" w:eastAsia="PMingLiU" w:hAnsi="Calibri" w:hint="eastAsia"/>
                <w:lang w:eastAsia="zh-TW"/>
              </w:rPr>
              <w:t>例如，對疼痛</w:t>
            </w:r>
            <w:r w:rsidRPr="003B2AD8">
              <w:rPr>
                <w:rFonts w:ascii="Calibri" w:eastAsia="PMingLiU" w:hAnsi="Calibri"/>
                <w:lang w:eastAsia="zh-TW"/>
              </w:rPr>
              <w:t>/</w:t>
            </w:r>
            <w:r w:rsidRPr="003B2AD8">
              <w:rPr>
                <w:rFonts w:ascii="Calibri" w:eastAsia="PMingLiU" w:hAnsi="Calibri" w:hint="eastAsia"/>
                <w:lang w:eastAsia="zh-TW"/>
              </w:rPr>
              <w:t>體溫明顯漠不關心，對特定聲音或材質有不良反應，對物體有過度嗅診或觸摸，對光線或運動有視覺迷戀</w:t>
            </w:r>
            <w:r w:rsidRPr="003B2AD8">
              <w:rPr>
                <w:rFonts w:ascii="Calibri" w:eastAsia="PMingLiU" w:hAnsi="Calibri"/>
                <w:lang w:eastAsia="zh-TW"/>
              </w:rPr>
              <w:t>)</w:t>
            </w:r>
            <w:r w:rsidRPr="003B2AD8">
              <w:rPr>
                <w:rFonts w:ascii="Calibri" w:eastAsia="PMingLiU" w:hAnsi="Calibri" w:hint="eastAsia"/>
                <w:lang w:eastAsia="zh-TW"/>
              </w:rPr>
              <w:t>。</w:t>
            </w:r>
          </w:p>
        </w:tc>
        <w:tc>
          <w:tcPr>
            <w:tcW w:w="1395" w:type="dxa"/>
          </w:tcPr>
          <w:p w14:paraId="3DF3AE51" w14:textId="77777777" w:rsidR="000D098A" w:rsidRDefault="00000000" w:rsidP="000D098A">
            <w:pPr>
              <w:numPr>
                <w:ilvl w:val="0"/>
                <w:numId w:val="7"/>
              </w:numPr>
              <w:ind w:left="360"/>
              <w:rPr>
                <w:rFonts w:ascii="Calibri" w:hAnsi="Calibri" w:cs="Calibri"/>
              </w:rPr>
            </w:pPr>
            <w:sdt>
              <w:sdtPr>
                <w:rPr>
                  <w:rFonts w:ascii="Calibri" w:eastAsia="Calibri" w:hAnsi="Calibri" w:cs="Calibri"/>
                </w:rPr>
                <w:id w:val="436257444"/>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是</w:t>
            </w:r>
          </w:p>
        </w:tc>
        <w:tc>
          <w:tcPr>
            <w:tcW w:w="1380" w:type="dxa"/>
          </w:tcPr>
          <w:p w14:paraId="487326AD" w14:textId="77777777" w:rsidR="000D098A" w:rsidRDefault="00000000" w:rsidP="000D098A">
            <w:pPr>
              <w:numPr>
                <w:ilvl w:val="0"/>
                <w:numId w:val="5"/>
              </w:numPr>
              <w:ind w:left="360"/>
              <w:rPr>
                <w:rFonts w:ascii="Calibri" w:hAnsi="Calibri" w:cs="Calibri"/>
              </w:rPr>
            </w:pPr>
            <w:sdt>
              <w:sdtPr>
                <w:rPr>
                  <w:rFonts w:ascii="Calibri" w:eastAsia="Calibri" w:hAnsi="Calibri" w:cs="Calibri"/>
                </w:rPr>
                <w:id w:val="-2100323678"/>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否</w:t>
            </w:r>
          </w:p>
        </w:tc>
      </w:tr>
    </w:tbl>
    <w:p w14:paraId="7AA783A1" w14:textId="77777777" w:rsidR="002753C5" w:rsidRDefault="002753C5">
      <w:pPr>
        <w:tabs>
          <w:tab w:val="left" w:pos="360"/>
          <w:tab w:val="left" w:pos="720"/>
          <w:tab w:val="left" w:pos="1080"/>
        </w:tabs>
        <w:ind w:right="360"/>
        <w:rPr>
          <w:rFonts w:ascii="Calibri" w:eastAsia="Calibri" w:hAnsi="Calibri" w:cs="Calibri"/>
          <w:b/>
        </w:rPr>
      </w:pPr>
    </w:p>
    <w:tbl>
      <w:tblPr>
        <w:tblW w:w="10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5"/>
        <w:gridCol w:w="1305"/>
        <w:gridCol w:w="1305"/>
      </w:tblGrid>
      <w:tr w:rsidR="000D098A" w14:paraId="22C472AE" w14:textId="77777777" w:rsidTr="005E2128">
        <w:trPr>
          <w:trHeight w:val="240"/>
          <w:tblHeader/>
        </w:trPr>
        <w:tc>
          <w:tcPr>
            <w:tcW w:w="10695" w:type="dxa"/>
            <w:gridSpan w:val="3"/>
          </w:tcPr>
          <w:p w14:paraId="0771B9DE" w14:textId="77777777" w:rsidR="000D098A" w:rsidRDefault="003B2AD8" w:rsidP="005E2128">
            <w:pPr>
              <w:rPr>
                <w:rFonts w:ascii="Calibri" w:hAnsi="Calibri" w:cs="Calibri"/>
                <w:b/>
                <w:u w:val="single"/>
              </w:rPr>
            </w:pPr>
            <w:r w:rsidRPr="003B2AD8">
              <w:rPr>
                <w:rFonts w:ascii="Calibri" w:eastAsia="PMingLiU" w:hAnsi="Calibri" w:hint="eastAsia"/>
                <w:b/>
                <w:u w:val="single"/>
                <w:lang w:eastAsia="zh-TW"/>
              </w:rPr>
              <w:t>資格認定</w:t>
            </w:r>
          </w:p>
          <w:p w14:paraId="30F42F39" w14:textId="77777777" w:rsidR="000D098A" w:rsidRDefault="003B2AD8" w:rsidP="005E2128">
            <w:pPr>
              <w:rPr>
                <w:rFonts w:ascii="Calibri" w:hAnsi="Calibri" w:cs="Calibri"/>
              </w:rPr>
            </w:pPr>
            <w:r w:rsidRPr="003B2AD8">
              <w:rPr>
                <w:rFonts w:ascii="Calibri" w:eastAsia="PMingLiU" w:hAnsi="Calibri" w:hint="eastAsia"/>
                <w:lang w:eastAsia="zh-TW"/>
              </w:rPr>
              <w:t>小組已確定：</w:t>
            </w:r>
          </w:p>
        </w:tc>
      </w:tr>
      <w:tr w:rsidR="000D098A" w14:paraId="377C8D03" w14:textId="77777777" w:rsidTr="005E2128">
        <w:tc>
          <w:tcPr>
            <w:tcW w:w="8085" w:type="dxa"/>
          </w:tcPr>
          <w:p w14:paraId="65702FEF" w14:textId="77777777" w:rsidR="000D098A" w:rsidRDefault="003B2AD8" w:rsidP="005E2128">
            <w:pPr>
              <w:spacing w:before="120" w:after="120"/>
              <w:rPr>
                <w:rFonts w:ascii="Calibri" w:hAnsi="Calibri" w:cs="Calibri"/>
              </w:rPr>
            </w:pPr>
            <w:r w:rsidRPr="003B2AD8">
              <w:rPr>
                <w:rFonts w:ascii="Calibri" w:eastAsia="PMingLiU" w:hAnsi="Calibri" w:hint="eastAsia"/>
                <w:lang w:eastAsia="zh-TW"/>
              </w:rPr>
              <w:t>自閉症譜系障礙的特徵通常在三歲之前就很明顯，但在社會需求超過有限能力或可能被學習策略掩蓋之前，可能還沒有完全顯露出來；</w:t>
            </w:r>
          </w:p>
        </w:tc>
        <w:tc>
          <w:tcPr>
            <w:tcW w:w="1305" w:type="dxa"/>
          </w:tcPr>
          <w:p w14:paraId="1BEBE2E8" w14:textId="77777777" w:rsidR="000D098A" w:rsidRDefault="00000000" w:rsidP="000D098A">
            <w:pPr>
              <w:numPr>
                <w:ilvl w:val="0"/>
                <w:numId w:val="3"/>
              </w:numPr>
              <w:ind w:left="360"/>
              <w:rPr>
                <w:rFonts w:ascii="Calibri" w:hAnsi="Calibri" w:cs="Calibri"/>
              </w:rPr>
            </w:pPr>
            <w:sdt>
              <w:sdtPr>
                <w:rPr>
                  <w:rFonts w:ascii="Calibri" w:eastAsia="Calibri" w:hAnsi="Calibri" w:cs="Calibri"/>
                </w:rPr>
                <w:id w:val="-1104258902"/>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是</w:t>
            </w:r>
          </w:p>
        </w:tc>
        <w:tc>
          <w:tcPr>
            <w:tcW w:w="1305" w:type="dxa"/>
          </w:tcPr>
          <w:p w14:paraId="436C9428" w14:textId="77777777" w:rsidR="000D098A" w:rsidRDefault="00000000" w:rsidP="000D098A">
            <w:pPr>
              <w:numPr>
                <w:ilvl w:val="0"/>
                <w:numId w:val="1"/>
              </w:numPr>
              <w:ind w:left="360"/>
              <w:rPr>
                <w:rFonts w:ascii="Calibri" w:hAnsi="Calibri" w:cs="Calibri"/>
              </w:rPr>
            </w:pPr>
            <w:sdt>
              <w:sdtPr>
                <w:rPr>
                  <w:rFonts w:ascii="Calibri" w:eastAsia="Calibri" w:hAnsi="Calibri" w:cs="Calibri"/>
                </w:rPr>
                <w:id w:val="-1181269622"/>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否</w:t>
            </w:r>
          </w:p>
        </w:tc>
      </w:tr>
      <w:tr w:rsidR="000D098A" w14:paraId="648DBA9C" w14:textId="77777777" w:rsidTr="005E2128">
        <w:tc>
          <w:tcPr>
            <w:tcW w:w="8085" w:type="dxa"/>
          </w:tcPr>
          <w:p w14:paraId="403A74B2" w14:textId="77777777" w:rsidR="000D098A" w:rsidRDefault="003B2AD8" w:rsidP="005E2128">
            <w:pPr>
              <w:spacing w:before="120" w:after="120"/>
              <w:rPr>
                <w:rFonts w:ascii="Calibri" w:hAnsi="Calibri" w:cs="Calibri"/>
              </w:rPr>
            </w:pPr>
            <w:r w:rsidRPr="003B2AD8">
              <w:rPr>
                <w:rFonts w:ascii="Calibri" w:eastAsia="PMingLiU" w:hAnsi="Calibri" w:hint="eastAsia"/>
                <w:lang w:eastAsia="zh-TW"/>
              </w:rPr>
              <w:t>自閉症譜系障礙的特徵並沒有得到另一個已確定或懷疑有資格獲得特殊教育服務的人更好地描述；</w:t>
            </w:r>
          </w:p>
        </w:tc>
        <w:tc>
          <w:tcPr>
            <w:tcW w:w="1305" w:type="dxa"/>
          </w:tcPr>
          <w:p w14:paraId="1D9BAAE1" w14:textId="77777777" w:rsidR="000D098A" w:rsidRDefault="00000000" w:rsidP="000D098A">
            <w:pPr>
              <w:numPr>
                <w:ilvl w:val="0"/>
                <w:numId w:val="4"/>
              </w:numPr>
              <w:ind w:left="360"/>
              <w:rPr>
                <w:rFonts w:ascii="Calibri" w:hAnsi="Calibri" w:cs="Calibri"/>
              </w:rPr>
            </w:pPr>
            <w:sdt>
              <w:sdtPr>
                <w:rPr>
                  <w:rFonts w:ascii="Calibri" w:eastAsia="Calibri" w:hAnsi="Calibri" w:cs="Calibri"/>
                </w:rPr>
                <w:id w:val="-1468895319"/>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是</w:t>
            </w:r>
          </w:p>
        </w:tc>
        <w:tc>
          <w:tcPr>
            <w:tcW w:w="1305" w:type="dxa"/>
          </w:tcPr>
          <w:p w14:paraId="77F747E3" w14:textId="77777777" w:rsidR="000D098A" w:rsidRDefault="00000000" w:rsidP="000D098A">
            <w:pPr>
              <w:numPr>
                <w:ilvl w:val="0"/>
                <w:numId w:val="2"/>
              </w:numPr>
              <w:ind w:left="360"/>
              <w:rPr>
                <w:rFonts w:ascii="Calibri" w:hAnsi="Calibri" w:cs="Calibri"/>
              </w:rPr>
            </w:pPr>
            <w:sdt>
              <w:sdtPr>
                <w:rPr>
                  <w:rFonts w:ascii="Calibri" w:eastAsia="Calibri" w:hAnsi="Calibri" w:cs="Calibri"/>
                </w:rPr>
                <w:id w:val="317230403"/>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否</w:t>
            </w:r>
          </w:p>
        </w:tc>
      </w:tr>
      <w:tr w:rsidR="000D098A" w14:paraId="5994E005" w14:textId="77777777" w:rsidTr="005E2128">
        <w:tc>
          <w:tcPr>
            <w:tcW w:w="8085" w:type="dxa"/>
          </w:tcPr>
          <w:p w14:paraId="2C3CE949" w14:textId="77777777" w:rsidR="000D098A" w:rsidRDefault="003B2AD8" w:rsidP="00587327">
            <w:pPr>
              <w:spacing w:before="120" w:after="120"/>
              <w:rPr>
                <w:rFonts w:ascii="Calibri" w:hAnsi="Calibri" w:cs="Calibri"/>
              </w:rPr>
            </w:pPr>
            <w:r w:rsidRPr="003B2AD8">
              <w:rPr>
                <w:rFonts w:ascii="Calibri" w:eastAsia="PMingLiU" w:hAnsi="Calibri" w:hint="eastAsia"/>
                <w:lang w:eastAsia="zh-TW"/>
              </w:rPr>
              <w:t>孩子沒有情緒行為障礙這一原發殘疾。如果學生的原發殘疾是情緒行為障礙，則該學生可能沒有資格因自閉症譜系障礙而獲得特殊教育服務。然而，患有作為原發殘疾的自閉症譜系障礙的學生也可能患有作為繼發殘疾的情緒行為障礙。</w:t>
            </w:r>
          </w:p>
        </w:tc>
        <w:tc>
          <w:tcPr>
            <w:tcW w:w="1305" w:type="dxa"/>
          </w:tcPr>
          <w:p w14:paraId="37CE5D9A" w14:textId="77777777" w:rsidR="000D098A" w:rsidRDefault="00000000" w:rsidP="000D098A">
            <w:pPr>
              <w:numPr>
                <w:ilvl w:val="0"/>
                <w:numId w:val="7"/>
              </w:numPr>
              <w:ind w:left="360"/>
              <w:rPr>
                <w:rFonts w:ascii="Calibri" w:hAnsi="Calibri" w:cs="Calibri"/>
              </w:rPr>
            </w:pPr>
            <w:sdt>
              <w:sdtPr>
                <w:rPr>
                  <w:rFonts w:ascii="Calibri" w:eastAsia="Calibri" w:hAnsi="Calibri" w:cs="Calibri"/>
                </w:rPr>
                <w:id w:val="-1654213362"/>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是</w:t>
            </w:r>
          </w:p>
        </w:tc>
        <w:tc>
          <w:tcPr>
            <w:tcW w:w="1305" w:type="dxa"/>
          </w:tcPr>
          <w:p w14:paraId="02E9ACBF" w14:textId="77777777" w:rsidR="000D098A" w:rsidRDefault="00000000" w:rsidP="000D098A">
            <w:pPr>
              <w:numPr>
                <w:ilvl w:val="0"/>
                <w:numId w:val="5"/>
              </w:numPr>
              <w:ind w:left="360"/>
              <w:rPr>
                <w:rFonts w:ascii="Calibri" w:hAnsi="Calibri" w:cs="Calibri"/>
              </w:rPr>
            </w:pPr>
            <w:sdt>
              <w:sdtPr>
                <w:rPr>
                  <w:rFonts w:ascii="Calibri" w:eastAsia="Calibri" w:hAnsi="Calibri" w:cs="Calibri"/>
                </w:rPr>
                <w:id w:val="1184634250"/>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否</w:t>
            </w:r>
          </w:p>
        </w:tc>
      </w:tr>
      <w:tr w:rsidR="000D098A" w14:paraId="507DC00E" w14:textId="77777777" w:rsidTr="005E2128">
        <w:tc>
          <w:tcPr>
            <w:tcW w:w="8085" w:type="dxa"/>
          </w:tcPr>
          <w:p w14:paraId="3F630858" w14:textId="77777777" w:rsidR="000D098A" w:rsidRDefault="003B2AD8" w:rsidP="00587327">
            <w:pPr>
              <w:rPr>
                <w:rFonts w:ascii="Calibri" w:hAnsi="Calibri" w:cs="Calibri"/>
              </w:rPr>
            </w:pPr>
            <w:r w:rsidRPr="003B2AD8">
              <w:rPr>
                <w:rFonts w:ascii="Calibri" w:eastAsia="PMingLiU" w:hAnsi="Calibri" w:hint="eastAsia"/>
                <w:lang w:eastAsia="zh-TW"/>
              </w:rPr>
              <w:t>孩子患有本規則規定的自閉症譜系障礙；</w:t>
            </w:r>
          </w:p>
        </w:tc>
        <w:tc>
          <w:tcPr>
            <w:tcW w:w="1305" w:type="dxa"/>
          </w:tcPr>
          <w:p w14:paraId="5543F15B" w14:textId="77777777" w:rsidR="000D098A" w:rsidRDefault="00000000" w:rsidP="000D098A">
            <w:pPr>
              <w:numPr>
                <w:ilvl w:val="0"/>
                <w:numId w:val="6"/>
              </w:numPr>
              <w:ind w:left="360"/>
              <w:rPr>
                <w:rFonts w:ascii="Calibri" w:hAnsi="Calibri" w:cs="Calibri"/>
              </w:rPr>
            </w:pPr>
            <w:sdt>
              <w:sdtPr>
                <w:rPr>
                  <w:rFonts w:ascii="Calibri" w:eastAsia="Calibri" w:hAnsi="Calibri" w:cs="Calibri"/>
                </w:rPr>
                <w:id w:val="-1799064662"/>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是</w:t>
            </w:r>
          </w:p>
        </w:tc>
        <w:tc>
          <w:tcPr>
            <w:tcW w:w="1305" w:type="dxa"/>
          </w:tcPr>
          <w:p w14:paraId="2A8F24A6" w14:textId="77777777" w:rsidR="000D098A" w:rsidRDefault="00000000" w:rsidP="000D098A">
            <w:pPr>
              <w:numPr>
                <w:ilvl w:val="0"/>
                <w:numId w:val="8"/>
              </w:numPr>
              <w:ind w:left="360"/>
              <w:rPr>
                <w:rFonts w:ascii="Calibri" w:hAnsi="Calibri" w:cs="Calibri"/>
              </w:rPr>
            </w:pPr>
            <w:sdt>
              <w:sdtPr>
                <w:rPr>
                  <w:rFonts w:ascii="Calibri" w:eastAsia="Calibri" w:hAnsi="Calibri" w:cs="Calibri"/>
                </w:rPr>
                <w:id w:val="1288005153"/>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否</w:t>
            </w:r>
          </w:p>
        </w:tc>
      </w:tr>
      <w:tr w:rsidR="000D098A" w14:paraId="65FC6B9C" w14:textId="77777777" w:rsidTr="005E2128">
        <w:tc>
          <w:tcPr>
            <w:tcW w:w="8085" w:type="dxa"/>
          </w:tcPr>
          <w:p w14:paraId="033DCB6E" w14:textId="77777777" w:rsidR="000D098A" w:rsidRDefault="003B2AD8" w:rsidP="005E2128">
            <w:pPr>
              <w:rPr>
                <w:rFonts w:ascii="Calibri" w:hAnsi="Calibri" w:cs="Calibri"/>
              </w:rPr>
            </w:pPr>
            <w:r w:rsidRPr="003B2AD8">
              <w:rPr>
                <w:rFonts w:ascii="Calibri" w:eastAsia="PMingLiU" w:hAnsi="Calibri" w:hint="eastAsia"/>
                <w:lang w:eastAsia="zh-TW"/>
              </w:rPr>
              <w:t>因此，該孩子需要早期干預服務（</w:t>
            </w:r>
            <w:r w:rsidRPr="003B2AD8">
              <w:rPr>
                <w:rFonts w:ascii="Calibri" w:eastAsia="PMingLiU" w:hAnsi="Calibri"/>
                <w:lang w:eastAsia="zh-TW"/>
              </w:rPr>
              <w:t>OAR 581-015-2780</w:t>
            </w:r>
            <w:r w:rsidRPr="003B2AD8">
              <w:rPr>
                <w:rFonts w:ascii="Calibri" w:eastAsia="PMingLiU" w:hAnsi="Calibri" w:hint="eastAsia"/>
                <w:lang w:eastAsia="zh-TW"/>
              </w:rPr>
              <w:t>）。</w:t>
            </w:r>
          </w:p>
        </w:tc>
        <w:tc>
          <w:tcPr>
            <w:tcW w:w="1305" w:type="dxa"/>
          </w:tcPr>
          <w:p w14:paraId="74B1F57A" w14:textId="77777777" w:rsidR="000D098A" w:rsidRDefault="00000000" w:rsidP="000D098A">
            <w:pPr>
              <w:numPr>
                <w:ilvl w:val="0"/>
                <w:numId w:val="6"/>
              </w:numPr>
              <w:ind w:left="360"/>
              <w:rPr>
                <w:rFonts w:ascii="Calibri" w:hAnsi="Calibri" w:cs="Calibri"/>
              </w:rPr>
            </w:pPr>
            <w:sdt>
              <w:sdtPr>
                <w:rPr>
                  <w:rFonts w:ascii="Calibri" w:eastAsia="Calibri" w:hAnsi="Calibri" w:cs="Calibri"/>
                </w:rPr>
                <w:id w:val="-1557469440"/>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是</w:t>
            </w:r>
          </w:p>
        </w:tc>
        <w:tc>
          <w:tcPr>
            <w:tcW w:w="1305" w:type="dxa"/>
          </w:tcPr>
          <w:p w14:paraId="6A234434" w14:textId="77777777" w:rsidR="000D098A" w:rsidRDefault="00000000" w:rsidP="000D098A">
            <w:pPr>
              <w:numPr>
                <w:ilvl w:val="0"/>
                <w:numId w:val="8"/>
              </w:numPr>
              <w:ind w:left="360"/>
              <w:rPr>
                <w:rFonts w:ascii="Calibri" w:hAnsi="Calibri" w:cs="Calibri"/>
              </w:rPr>
            </w:pPr>
            <w:sdt>
              <w:sdtPr>
                <w:rPr>
                  <w:rFonts w:ascii="Calibri" w:eastAsia="Calibri" w:hAnsi="Calibri" w:cs="Calibri"/>
                </w:rPr>
                <w:id w:val="1180008954"/>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否</w:t>
            </w:r>
          </w:p>
        </w:tc>
      </w:tr>
    </w:tbl>
    <w:p w14:paraId="1FB92F05" w14:textId="77777777" w:rsidR="002753C5" w:rsidRDefault="002753C5">
      <w:pPr>
        <w:ind w:right="360"/>
        <w:rPr>
          <w:rFonts w:ascii="Calibri" w:eastAsia="Calibri" w:hAnsi="Calibri" w:cs="Calibri"/>
          <w:b/>
        </w:rPr>
      </w:pPr>
    </w:p>
    <w:p w14:paraId="1E4D8326" w14:textId="77777777" w:rsidR="000D098A" w:rsidRDefault="003B2AD8" w:rsidP="000D098A">
      <w:pPr>
        <w:ind w:right="360"/>
        <w:rPr>
          <w:rFonts w:ascii="Calibri" w:hAnsi="Calibri" w:cs="Calibri"/>
        </w:rPr>
      </w:pPr>
      <w:r w:rsidRPr="003B2AD8">
        <w:rPr>
          <w:rFonts w:ascii="Calibri" w:eastAsia="PMingLiU" w:hAnsi="Calibri" w:hint="eastAsia"/>
          <w:lang w:eastAsia="zh-TW"/>
        </w:rPr>
        <w:t>小組確定這個孩子：</w:t>
      </w:r>
    </w:p>
    <w:p w14:paraId="1EAD025A" w14:textId="77777777" w:rsidR="000D098A" w:rsidRDefault="00000000" w:rsidP="000D098A">
      <w:pPr>
        <w:numPr>
          <w:ilvl w:val="0"/>
          <w:numId w:val="19"/>
        </w:numPr>
        <w:ind w:left="360" w:right="360"/>
        <w:rPr>
          <w:rFonts w:ascii="Calibri" w:hAnsi="Calibri" w:cs="Calibri"/>
        </w:rPr>
      </w:pPr>
      <w:sdt>
        <w:sdtPr>
          <w:rPr>
            <w:rFonts w:ascii="Calibri" w:eastAsia="Calibri" w:hAnsi="Calibri" w:cs="Calibri"/>
          </w:rPr>
          <w:id w:val="-140663900"/>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有資格獲得符合自閉症譜系障礙的早期干預服務。</w:t>
      </w:r>
    </w:p>
    <w:p w14:paraId="6E3FFD5A" w14:textId="77777777" w:rsidR="000D098A" w:rsidRDefault="00000000" w:rsidP="000D098A">
      <w:pPr>
        <w:numPr>
          <w:ilvl w:val="0"/>
          <w:numId w:val="19"/>
        </w:numPr>
        <w:ind w:left="360" w:right="360"/>
        <w:rPr>
          <w:rFonts w:ascii="Calibri" w:hAnsi="Calibri" w:cs="Calibri"/>
        </w:rPr>
      </w:pPr>
      <w:sdt>
        <w:sdtPr>
          <w:rPr>
            <w:rFonts w:ascii="Calibri" w:eastAsia="Calibri" w:hAnsi="Calibri" w:cs="Calibri"/>
          </w:rPr>
          <w:id w:val="928695575"/>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沒有資格獲得符合自閉症譜系障礙的早期干預服務。</w:t>
      </w:r>
    </w:p>
    <w:p w14:paraId="27E74A8D" w14:textId="77777777" w:rsidR="000D098A" w:rsidRDefault="000D098A" w:rsidP="000D098A">
      <w:pPr>
        <w:ind w:right="360"/>
        <w:rPr>
          <w:rFonts w:ascii="Calibri" w:eastAsia="Calibri" w:hAnsi="Calibri" w:cs="Calibr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8"/>
        <w:gridCol w:w="4148"/>
        <w:gridCol w:w="1252"/>
        <w:gridCol w:w="1252"/>
      </w:tblGrid>
      <w:tr w:rsidR="000D098A" w14:paraId="15BF509B" w14:textId="77777777" w:rsidTr="005E2128">
        <w:trPr>
          <w:tblHeader/>
        </w:trPr>
        <w:tc>
          <w:tcPr>
            <w:tcW w:w="4147" w:type="dxa"/>
            <w:shd w:val="clear" w:color="auto" w:fill="CCCCCC"/>
            <w:tcMar>
              <w:top w:w="43" w:type="dxa"/>
              <w:left w:w="43" w:type="dxa"/>
              <w:bottom w:w="43" w:type="dxa"/>
              <w:right w:w="43" w:type="dxa"/>
            </w:tcMar>
          </w:tcPr>
          <w:p w14:paraId="6F23C994" w14:textId="77777777" w:rsidR="000D098A" w:rsidRDefault="003B2AD8" w:rsidP="005E2128">
            <w:pPr>
              <w:widowControl w:val="0"/>
              <w:rPr>
                <w:rFonts w:ascii="Calibri" w:hAnsi="Calibri" w:cs="Calibri"/>
                <w:b/>
              </w:rPr>
            </w:pPr>
            <w:r w:rsidRPr="003B2AD8">
              <w:rPr>
                <w:rFonts w:ascii="Calibri" w:eastAsia="PMingLiU" w:hAnsi="Calibri" w:hint="eastAsia"/>
                <w:b/>
                <w:lang w:eastAsia="zh-TW"/>
              </w:rPr>
              <w:t>簽名</w:t>
            </w:r>
          </w:p>
        </w:tc>
        <w:tc>
          <w:tcPr>
            <w:tcW w:w="4147" w:type="dxa"/>
            <w:shd w:val="clear" w:color="auto" w:fill="CCCCCC"/>
            <w:tcMar>
              <w:top w:w="43" w:type="dxa"/>
              <w:left w:w="43" w:type="dxa"/>
              <w:bottom w:w="43" w:type="dxa"/>
              <w:right w:w="43" w:type="dxa"/>
            </w:tcMar>
          </w:tcPr>
          <w:p w14:paraId="4AF9221C" w14:textId="77777777" w:rsidR="000D098A" w:rsidRDefault="003B2AD8" w:rsidP="005E2128">
            <w:pPr>
              <w:widowControl w:val="0"/>
              <w:rPr>
                <w:rFonts w:ascii="Calibri" w:hAnsi="Calibri" w:cs="Calibri"/>
                <w:b/>
              </w:rPr>
            </w:pPr>
            <w:r w:rsidRPr="003B2AD8">
              <w:rPr>
                <w:rFonts w:ascii="Calibri" w:eastAsia="PMingLiU" w:hAnsi="Calibri" w:hint="eastAsia"/>
                <w:b/>
                <w:lang w:eastAsia="zh-TW"/>
              </w:rPr>
              <w:t>職位</w:t>
            </w:r>
          </w:p>
        </w:tc>
        <w:tc>
          <w:tcPr>
            <w:tcW w:w="1252" w:type="dxa"/>
            <w:shd w:val="clear" w:color="auto" w:fill="CCCCCC"/>
            <w:tcMar>
              <w:top w:w="43" w:type="dxa"/>
              <w:left w:w="43" w:type="dxa"/>
              <w:bottom w:w="43" w:type="dxa"/>
              <w:right w:w="43" w:type="dxa"/>
            </w:tcMar>
          </w:tcPr>
          <w:p w14:paraId="529E6303" w14:textId="77777777" w:rsidR="000D098A" w:rsidRDefault="003B2AD8" w:rsidP="005E2128">
            <w:pPr>
              <w:widowControl w:val="0"/>
              <w:rPr>
                <w:rFonts w:ascii="Calibri" w:hAnsi="Calibri" w:cs="Calibri"/>
                <w:b/>
              </w:rPr>
            </w:pPr>
            <w:r w:rsidRPr="003B2AD8">
              <w:rPr>
                <w:rFonts w:ascii="Calibri" w:eastAsia="PMingLiU" w:hAnsi="Calibri" w:hint="eastAsia"/>
                <w:b/>
                <w:lang w:eastAsia="zh-TW"/>
              </w:rPr>
              <w:t>同意</w:t>
            </w:r>
          </w:p>
        </w:tc>
        <w:tc>
          <w:tcPr>
            <w:tcW w:w="1252" w:type="dxa"/>
            <w:shd w:val="clear" w:color="auto" w:fill="CCCCCC"/>
            <w:tcMar>
              <w:top w:w="43" w:type="dxa"/>
              <w:left w:w="43" w:type="dxa"/>
              <w:bottom w:w="43" w:type="dxa"/>
              <w:right w:w="43" w:type="dxa"/>
            </w:tcMar>
          </w:tcPr>
          <w:p w14:paraId="214957F0" w14:textId="77777777" w:rsidR="000D098A" w:rsidRDefault="003B2AD8" w:rsidP="005E2128">
            <w:pPr>
              <w:widowControl w:val="0"/>
              <w:rPr>
                <w:rFonts w:ascii="Calibri" w:hAnsi="Calibri" w:cs="Calibri"/>
                <w:b/>
              </w:rPr>
            </w:pPr>
            <w:r w:rsidRPr="003B2AD8">
              <w:rPr>
                <w:rFonts w:ascii="Calibri" w:eastAsia="PMingLiU" w:hAnsi="Calibri" w:hint="eastAsia"/>
                <w:b/>
                <w:lang w:eastAsia="zh-TW"/>
              </w:rPr>
              <w:t>不同意</w:t>
            </w:r>
          </w:p>
        </w:tc>
      </w:tr>
      <w:tr w:rsidR="000D098A" w14:paraId="447673CE" w14:textId="77777777" w:rsidTr="005E2128">
        <w:tc>
          <w:tcPr>
            <w:tcW w:w="4147" w:type="dxa"/>
            <w:shd w:val="clear" w:color="auto" w:fill="auto"/>
            <w:tcMar>
              <w:top w:w="43" w:type="dxa"/>
              <w:left w:w="43" w:type="dxa"/>
              <w:bottom w:w="43" w:type="dxa"/>
              <w:right w:w="43" w:type="dxa"/>
            </w:tcMar>
          </w:tcPr>
          <w:p w14:paraId="6784098C"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4F6F2563" w14:textId="77777777" w:rsidR="000D098A" w:rsidRDefault="000D098A" w:rsidP="005E2128">
            <w:pPr>
              <w:widowControl w:val="0"/>
              <w:rPr>
                <w:rFonts w:ascii="Calibri" w:eastAsia="Calibri" w:hAnsi="Calibri" w:cs="Calibri"/>
              </w:rPr>
            </w:pPr>
          </w:p>
        </w:tc>
        <w:sdt>
          <w:sdtPr>
            <w:rPr>
              <w:rFonts w:ascii="Calibri" w:eastAsia="Calibri" w:hAnsi="Calibri" w:cs="Calibri"/>
            </w:rPr>
            <w:id w:val="499477613"/>
          </w:sdtPr>
          <w:sdtContent>
            <w:tc>
              <w:tcPr>
                <w:tcW w:w="1252" w:type="dxa"/>
                <w:shd w:val="clear" w:color="auto" w:fill="auto"/>
                <w:tcMar>
                  <w:top w:w="43" w:type="dxa"/>
                  <w:left w:w="43" w:type="dxa"/>
                  <w:bottom w:w="43" w:type="dxa"/>
                  <w:right w:w="43" w:type="dxa"/>
                </w:tcMar>
              </w:tcPr>
              <w:p w14:paraId="75FA2585" w14:textId="77777777" w:rsidR="000D098A" w:rsidRDefault="003B2AD8" w:rsidP="000D098A">
                <w:pPr>
                  <w:widowControl w:val="0"/>
                  <w:numPr>
                    <w:ilvl w:val="0"/>
                    <w:numId w:val="20"/>
                  </w:numPr>
                  <w:ind w:left="360"/>
                  <w:jc w:val="center"/>
                  <w:rPr>
                    <w:rFonts w:ascii="Calibri" w:eastAsia="Calibri" w:hAnsi="Calibri" w:cs="Calibri"/>
                  </w:rPr>
                </w:pPr>
                <w:r>
                  <w:rPr>
                    <w:rFonts w:ascii="MS Gothic" w:eastAsia="MS Gothic" w:hAnsi="MS Gothic" w:cs="Calibri"/>
                    <w:lang w:eastAsia="zh-TW"/>
                  </w:rPr>
                  <w:t>☐</w:t>
                </w:r>
              </w:p>
            </w:tc>
          </w:sdtContent>
        </w:sdt>
        <w:sdt>
          <w:sdtPr>
            <w:rPr>
              <w:rFonts w:ascii="Calibri" w:eastAsia="Calibri" w:hAnsi="Calibri" w:cs="Calibri"/>
            </w:rPr>
            <w:id w:val="1788928542"/>
          </w:sdtPr>
          <w:sdtContent>
            <w:tc>
              <w:tcPr>
                <w:tcW w:w="1252" w:type="dxa"/>
                <w:shd w:val="clear" w:color="auto" w:fill="auto"/>
                <w:tcMar>
                  <w:top w:w="43" w:type="dxa"/>
                  <w:left w:w="43" w:type="dxa"/>
                  <w:bottom w:w="43" w:type="dxa"/>
                  <w:right w:w="43" w:type="dxa"/>
                </w:tcMar>
              </w:tcPr>
              <w:p w14:paraId="187E685D" w14:textId="77777777" w:rsidR="000D098A" w:rsidRDefault="003B2AD8" w:rsidP="000D098A">
                <w:pPr>
                  <w:widowControl w:val="0"/>
                  <w:numPr>
                    <w:ilvl w:val="0"/>
                    <w:numId w:val="20"/>
                  </w:numPr>
                  <w:ind w:left="360"/>
                  <w:jc w:val="center"/>
                  <w:rPr>
                    <w:rFonts w:ascii="Calibri" w:eastAsia="Calibri" w:hAnsi="Calibri" w:cs="Calibri"/>
                  </w:rPr>
                </w:pPr>
                <w:r>
                  <w:rPr>
                    <w:rFonts w:ascii="MS Gothic" w:eastAsia="MS Gothic" w:hAnsi="MS Gothic" w:cs="Calibri"/>
                    <w:lang w:eastAsia="zh-TW"/>
                  </w:rPr>
                  <w:t>☐</w:t>
                </w:r>
              </w:p>
            </w:tc>
          </w:sdtContent>
        </w:sdt>
      </w:tr>
      <w:tr w:rsidR="000D098A" w14:paraId="5DDC011B" w14:textId="77777777" w:rsidTr="005E2128">
        <w:tc>
          <w:tcPr>
            <w:tcW w:w="4147" w:type="dxa"/>
            <w:shd w:val="clear" w:color="auto" w:fill="auto"/>
            <w:tcMar>
              <w:top w:w="43" w:type="dxa"/>
              <w:left w:w="43" w:type="dxa"/>
              <w:bottom w:w="43" w:type="dxa"/>
              <w:right w:w="43" w:type="dxa"/>
            </w:tcMar>
          </w:tcPr>
          <w:p w14:paraId="0F456C46"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75576303" w14:textId="77777777" w:rsidR="000D098A" w:rsidRDefault="000D098A" w:rsidP="005E2128">
            <w:pPr>
              <w:widowControl w:val="0"/>
              <w:rPr>
                <w:rFonts w:ascii="Calibri" w:eastAsia="Calibri" w:hAnsi="Calibri" w:cs="Calibri"/>
              </w:rPr>
            </w:pPr>
          </w:p>
        </w:tc>
        <w:sdt>
          <w:sdtPr>
            <w:rPr>
              <w:rFonts w:ascii="Calibri" w:eastAsia="Calibri" w:hAnsi="Calibri" w:cs="Calibri"/>
            </w:rPr>
            <w:id w:val="-102416169"/>
          </w:sdtPr>
          <w:sdtContent>
            <w:tc>
              <w:tcPr>
                <w:tcW w:w="1252" w:type="dxa"/>
                <w:shd w:val="clear" w:color="auto" w:fill="auto"/>
                <w:tcMar>
                  <w:top w:w="43" w:type="dxa"/>
                  <w:left w:w="43" w:type="dxa"/>
                  <w:bottom w:w="43" w:type="dxa"/>
                  <w:right w:w="43" w:type="dxa"/>
                </w:tcMar>
              </w:tcPr>
              <w:p w14:paraId="347E6306" w14:textId="77777777" w:rsidR="000D098A" w:rsidRDefault="003B2AD8" w:rsidP="000D098A">
                <w:pPr>
                  <w:widowControl w:val="0"/>
                  <w:numPr>
                    <w:ilvl w:val="0"/>
                    <w:numId w:val="20"/>
                  </w:numPr>
                  <w:ind w:left="360"/>
                  <w:jc w:val="center"/>
                  <w:rPr>
                    <w:rFonts w:ascii="Calibri" w:eastAsia="Calibri" w:hAnsi="Calibri" w:cs="Calibri"/>
                  </w:rPr>
                </w:pPr>
                <w:r>
                  <w:rPr>
                    <w:rFonts w:ascii="MS Gothic" w:eastAsia="MS Gothic" w:hAnsi="MS Gothic" w:cs="Calibri"/>
                    <w:lang w:eastAsia="zh-TW"/>
                  </w:rPr>
                  <w:t>☐</w:t>
                </w:r>
              </w:p>
            </w:tc>
          </w:sdtContent>
        </w:sdt>
        <w:sdt>
          <w:sdtPr>
            <w:rPr>
              <w:rFonts w:ascii="Calibri" w:eastAsia="Calibri" w:hAnsi="Calibri" w:cs="Calibri"/>
            </w:rPr>
            <w:id w:val="545346970"/>
          </w:sdtPr>
          <w:sdtContent>
            <w:tc>
              <w:tcPr>
                <w:tcW w:w="1252" w:type="dxa"/>
                <w:shd w:val="clear" w:color="auto" w:fill="auto"/>
                <w:tcMar>
                  <w:top w:w="43" w:type="dxa"/>
                  <w:left w:w="43" w:type="dxa"/>
                  <w:bottom w:w="43" w:type="dxa"/>
                  <w:right w:w="43" w:type="dxa"/>
                </w:tcMar>
              </w:tcPr>
              <w:p w14:paraId="6FA9BD9C" w14:textId="77777777" w:rsidR="000D098A" w:rsidRDefault="003B2AD8" w:rsidP="000D098A">
                <w:pPr>
                  <w:widowControl w:val="0"/>
                  <w:numPr>
                    <w:ilvl w:val="0"/>
                    <w:numId w:val="20"/>
                  </w:numPr>
                  <w:ind w:left="360"/>
                  <w:jc w:val="center"/>
                  <w:rPr>
                    <w:rFonts w:ascii="Calibri" w:eastAsia="Calibri" w:hAnsi="Calibri" w:cs="Calibri"/>
                  </w:rPr>
                </w:pPr>
                <w:r>
                  <w:rPr>
                    <w:rFonts w:ascii="MS Gothic" w:eastAsia="MS Gothic" w:hAnsi="MS Gothic" w:cs="Calibri"/>
                    <w:lang w:eastAsia="zh-TW"/>
                  </w:rPr>
                  <w:t>☐</w:t>
                </w:r>
              </w:p>
            </w:tc>
          </w:sdtContent>
        </w:sdt>
      </w:tr>
      <w:tr w:rsidR="000D098A" w14:paraId="6616B410" w14:textId="77777777" w:rsidTr="005E2128">
        <w:tc>
          <w:tcPr>
            <w:tcW w:w="4147" w:type="dxa"/>
            <w:shd w:val="clear" w:color="auto" w:fill="auto"/>
            <w:tcMar>
              <w:top w:w="43" w:type="dxa"/>
              <w:left w:w="43" w:type="dxa"/>
              <w:bottom w:w="43" w:type="dxa"/>
              <w:right w:w="43" w:type="dxa"/>
            </w:tcMar>
          </w:tcPr>
          <w:p w14:paraId="5C235754"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52DA0848" w14:textId="77777777" w:rsidR="000D098A" w:rsidRDefault="000D098A" w:rsidP="005E2128">
            <w:pPr>
              <w:widowControl w:val="0"/>
              <w:rPr>
                <w:rFonts w:ascii="Calibri" w:eastAsia="Calibri" w:hAnsi="Calibri" w:cs="Calibri"/>
              </w:rPr>
            </w:pPr>
          </w:p>
        </w:tc>
        <w:sdt>
          <w:sdtPr>
            <w:rPr>
              <w:rFonts w:ascii="Calibri" w:eastAsia="Calibri" w:hAnsi="Calibri" w:cs="Calibri"/>
            </w:rPr>
            <w:id w:val="-1145810330"/>
          </w:sdtPr>
          <w:sdtContent>
            <w:tc>
              <w:tcPr>
                <w:tcW w:w="1252" w:type="dxa"/>
                <w:shd w:val="clear" w:color="auto" w:fill="auto"/>
                <w:tcMar>
                  <w:top w:w="43" w:type="dxa"/>
                  <w:left w:w="43" w:type="dxa"/>
                  <w:bottom w:w="43" w:type="dxa"/>
                  <w:right w:w="43" w:type="dxa"/>
                </w:tcMar>
              </w:tcPr>
              <w:p w14:paraId="117C9909" w14:textId="77777777" w:rsidR="000D098A" w:rsidRDefault="003B2AD8" w:rsidP="000D098A">
                <w:pPr>
                  <w:widowControl w:val="0"/>
                  <w:numPr>
                    <w:ilvl w:val="0"/>
                    <w:numId w:val="20"/>
                  </w:numPr>
                  <w:ind w:left="360"/>
                  <w:jc w:val="center"/>
                  <w:rPr>
                    <w:rFonts w:ascii="Calibri" w:eastAsia="Calibri" w:hAnsi="Calibri" w:cs="Calibri"/>
                  </w:rPr>
                </w:pPr>
                <w:r>
                  <w:rPr>
                    <w:rFonts w:ascii="MS Gothic" w:eastAsia="MS Gothic" w:hAnsi="MS Gothic" w:cs="Calibri"/>
                    <w:lang w:eastAsia="zh-TW"/>
                  </w:rPr>
                  <w:t>☐</w:t>
                </w:r>
              </w:p>
            </w:tc>
          </w:sdtContent>
        </w:sdt>
        <w:sdt>
          <w:sdtPr>
            <w:rPr>
              <w:rFonts w:ascii="Calibri" w:eastAsia="Calibri" w:hAnsi="Calibri" w:cs="Calibri"/>
            </w:rPr>
            <w:id w:val="1375264723"/>
          </w:sdtPr>
          <w:sdtContent>
            <w:tc>
              <w:tcPr>
                <w:tcW w:w="1252" w:type="dxa"/>
                <w:shd w:val="clear" w:color="auto" w:fill="auto"/>
                <w:tcMar>
                  <w:top w:w="43" w:type="dxa"/>
                  <w:left w:w="43" w:type="dxa"/>
                  <w:bottom w:w="43" w:type="dxa"/>
                  <w:right w:w="43" w:type="dxa"/>
                </w:tcMar>
              </w:tcPr>
              <w:p w14:paraId="7407B0CE" w14:textId="77777777" w:rsidR="000D098A" w:rsidRDefault="003B2AD8" w:rsidP="000D098A">
                <w:pPr>
                  <w:widowControl w:val="0"/>
                  <w:numPr>
                    <w:ilvl w:val="0"/>
                    <w:numId w:val="20"/>
                  </w:numPr>
                  <w:ind w:left="360"/>
                  <w:jc w:val="center"/>
                  <w:rPr>
                    <w:rFonts w:ascii="Calibri" w:eastAsia="Calibri" w:hAnsi="Calibri" w:cs="Calibri"/>
                  </w:rPr>
                </w:pPr>
                <w:r>
                  <w:rPr>
                    <w:rFonts w:ascii="MS Gothic" w:eastAsia="MS Gothic" w:hAnsi="MS Gothic" w:cs="Calibri"/>
                    <w:lang w:eastAsia="zh-TW"/>
                  </w:rPr>
                  <w:t>☐</w:t>
                </w:r>
              </w:p>
            </w:tc>
          </w:sdtContent>
        </w:sdt>
      </w:tr>
      <w:tr w:rsidR="000D098A" w14:paraId="1A269A30" w14:textId="77777777" w:rsidTr="005E2128">
        <w:tc>
          <w:tcPr>
            <w:tcW w:w="4147" w:type="dxa"/>
            <w:shd w:val="clear" w:color="auto" w:fill="auto"/>
            <w:tcMar>
              <w:top w:w="43" w:type="dxa"/>
              <w:left w:w="43" w:type="dxa"/>
              <w:bottom w:w="43" w:type="dxa"/>
              <w:right w:w="43" w:type="dxa"/>
            </w:tcMar>
          </w:tcPr>
          <w:p w14:paraId="1006B2F1"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6C0B74F4" w14:textId="77777777" w:rsidR="000D098A" w:rsidRDefault="000D098A" w:rsidP="005E2128">
            <w:pPr>
              <w:widowControl w:val="0"/>
              <w:rPr>
                <w:rFonts w:ascii="Calibri" w:eastAsia="Calibri" w:hAnsi="Calibri" w:cs="Calibri"/>
              </w:rPr>
            </w:pPr>
          </w:p>
        </w:tc>
        <w:sdt>
          <w:sdtPr>
            <w:rPr>
              <w:rFonts w:ascii="Calibri" w:eastAsia="Calibri" w:hAnsi="Calibri" w:cs="Calibri"/>
            </w:rPr>
            <w:id w:val="1920140741"/>
          </w:sdtPr>
          <w:sdtContent>
            <w:tc>
              <w:tcPr>
                <w:tcW w:w="1252" w:type="dxa"/>
                <w:shd w:val="clear" w:color="auto" w:fill="auto"/>
                <w:tcMar>
                  <w:top w:w="43" w:type="dxa"/>
                  <w:left w:w="43" w:type="dxa"/>
                  <w:bottom w:w="43" w:type="dxa"/>
                  <w:right w:w="43" w:type="dxa"/>
                </w:tcMar>
              </w:tcPr>
              <w:p w14:paraId="0E92B7B2" w14:textId="77777777" w:rsidR="000D098A" w:rsidRDefault="003B2AD8" w:rsidP="000D098A">
                <w:pPr>
                  <w:widowControl w:val="0"/>
                  <w:numPr>
                    <w:ilvl w:val="0"/>
                    <w:numId w:val="20"/>
                  </w:numPr>
                  <w:ind w:left="360"/>
                  <w:jc w:val="center"/>
                  <w:rPr>
                    <w:rFonts w:ascii="Calibri" w:eastAsia="Calibri" w:hAnsi="Calibri" w:cs="Calibri"/>
                  </w:rPr>
                </w:pPr>
                <w:r>
                  <w:rPr>
                    <w:rFonts w:ascii="MS Gothic" w:eastAsia="MS Gothic" w:hAnsi="MS Gothic" w:cs="Calibri"/>
                    <w:lang w:eastAsia="zh-TW"/>
                  </w:rPr>
                  <w:t>☐</w:t>
                </w:r>
              </w:p>
            </w:tc>
          </w:sdtContent>
        </w:sdt>
        <w:sdt>
          <w:sdtPr>
            <w:rPr>
              <w:rFonts w:ascii="Calibri" w:eastAsia="Calibri" w:hAnsi="Calibri" w:cs="Calibri"/>
            </w:rPr>
            <w:id w:val="13514193"/>
          </w:sdtPr>
          <w:sdtContent>
            <w:tc>
              <w:tcPr>
                <w:tcW w:w="1252" w:type="dxa"/>
                <w:shd w:val="clear" w:color="auto" w:fill="auto"/>
                <w:tcMar>
                  <w:top w:w="43" w:type="dxa"/>
                  <w:left w:w="43" w:type="dxa"/>
                  <w:bottom w:w="43" w:type="dxa"/>
                  <w:right w:w="43" w:type="dxa"/>
                </w:tcMar>
              </w:tcPr>
              <w:p w14:paraId="2D9DCF4D" w14:textId="77777777" w:rsidR="000D098A" w:rsidRDefault="003B2AD8" w:rsidP="000D098A">
                <w:pPr>
                  <w:widowControl w:val="0"/>
                  <w:numPr>
                    <w:ilvl w:val="0"/>
                    <w:numId w:val="20"/>
                  </w:numPr>
                  <w:ind w:left="360"/>
                  <w:jc w:val="center"/>
                  <w:rPr>
                    <w:rFonts w:ascii="Calibri" w:eastAsia="Calibri" w:hAnsi="Calibri" w:cs="Calibri"/>
                  </w:rPr>
                </w:pPr>
                <w:r>
                  <w:rPr>
                    <w:rFonts w:ascii="MS Gothic" w:eastAsia="MS Gothic" w:hAnsi="MS Gothic" w:cs="Calibri"/>
                    <w:lang w:eastAsia="zh-TW"/>
                  </w:rPr>
                  <w:t>☐</w:t>
                </w:r>
              </w:p>
            </w:tc>
          </w:sdtContent>
        </w:sdt>
      </w:tr>
      <w:tr w:rsidR="000D098A" w14:paraId="7530165B" w14:textId="77777777" w:rsidTr="005E2128">
        <w:tc>
          <w:tcPr>
            <w:tcW w:w="4147" w:type="dxa"/>
            <w:shd w:val="clear" w:color="auto" w:fill="auto"/>
            <w:tcMar>
              <w:top w:w="43" w:type="dxa"/>
              <w:left w:w="43" w:type="dxa"/>
              <w:bottom w:w="43" w:type="dxa"/>
              <w:right w:w="43" w:type="dxa"/>
            </w:tcMar>
          </w:tcPr>
          <w:p w14:paraId="55F5D56A"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53092344" w14:textId="77777777" w:rsidR="000D098A" w:rsidRDefault="000D098A" w:rsidP="005E2128">
            <w:pPr>
              <w:widowControl w:val="0"/>
              <w:rPr>
                <w:rFonts w:ascii="Calibri" w:eastAsia="Calibri" w:hAnsi="Calibri" w:cs="Calibri"/>
              </w:rPr>
            </w:pPr>
          </w:p>
        </w:tc>
        <w:sdt>
          <w:sdtPr>
            <w:rPr>
              <w:rFonts w:ascii="Calibri" w:eastAsia="Calibri" w:hAnsi="Calibri" w:cs="Calibri"/>
            </w:rPr>
            <w:id w:val="-1391491594"/>
          </w:sdtPr>
          <w:sdtContent>
            <w:tc>
              <w:tcPr>
                <w:tcW w:w="1252" w:type="dxa"/>
                <w:shd w:val="clear" w:color="auto" w:fill="auto"/>
                <w:tcMar>
                  <w:top w:w="43" w:type="dxa"/>
                  <w:left w:w="43" w:type="dxa"/>
                  <w:bottom w:w="43" w:type="dxa"/>
                  <w:right w:w="43" w:type="dxa"/>
                </w:tcMar>
              </w:tcPr>
              <w:p w14:paraId="209AC6CA" w14:textId="77777777" w:rsidR="000D098A" w:rsidRDefault="003B2AD8" w:rsidP="000D098A">
                <w:pPr>
                  <w:widowControl w:val="0"/>
                  <w:numPr>
                    <w:ilvl w:val="0"/>
                    <w:numId w:val="20"/>
                  </w:numPr>
                  <w:ind w:left="360"/>
                  <w:jc w:val="center"/>
                  <w:rPr>
                    <w:rFonts w:ascii="Calibri" w:eastAsia="Calibri" w:hAnsi="Calibri" w:cs="Calibri"/>
                  </w:rPr>
                </w:pPr>
                <w:r>
                  <w:rPr>
                    <w:rFonts w:ascii="MS Gothic" w:eastAsia="MS Gothic" w:hAnsi="MS Gothic" w:cs="Calibri"/>
                    <w:lang w:eastAsia="zh-TW"/>
                  </w:rPr>
                  <w:t>☐</w:t>
                </w:r>
              </w:p>
            </w:tc>
          </w:sdtContent>
        </w:sdt>
        <w:sdt>
          <w:sdtPr>
            <w:rPr>
              <w:rFonts w:ascii="Calibri" w:eastAsia="Calibri" w:hAnsi="Calibri" w:cs="Calibri"/>
            </w:rPr>
            <w:id w:val="-753511896"/>
          </w:sdtPr>
          <w:sdtContent>
            <w:tc>
              <w:tcPr>
                <w:tcW w:w="1252" w:type="dxa"/>
                <w:shd w:val="clear" w:color="auto" w:fill="auto"/>
                <w:tcMar>
                  <w:top w:w="43" w:type="dxa"/>
                  <w:left w:w="43" w:type="dxa"/>
                  <w:bottom w:w="43" w:type="dxa"/>
                  <w:right w:w="43" w:type="dxa"/>
                </w:tcMar>
              </w:tcPr>
              <w:p w14:paraId="6CC8FA1D" w14:textId="77777777" w:rsidR="000D098A" w:rsidRDefault="003B2AD8" w:rsidP="000D098A">
                <w:pPr>
                  <w:widowControl w:val="0"/>
                  <w:numPr>
                    <w:ilvl w:val="0"/>
                    <w:numId w:val="20"/>
                  </w:numPr>
                  <w:ind w:left="360"/>
                  <w:jc w:val="center"/>
                  <w:rPr>
                    <w:rFonts w:ascii="Calibri" w:eastAsia="Calibri" w:hAnsi="Calibri" w:cs="Calibri"/>
                  </w:rPr>
                </w:pPr>
                <w:r>
                  <w:rPr>
                    <w:rFonts w:ascii="MS Gothic" w:eastAsia="MS Gothic" w:hAnsi="MS Gothic" w:cs="Calibri"/>
                    <w:lang w:eastAsia="zh-TW"/>
                  </w:rPr>
                  <w:t>☐</w:t>
                </w:r>
              </w:p>
            </w:tc>
          </w:sdtContent>
        </w:sdt>
      </w:tr>
      <w:tr w:rsidR="000D098A" w14:paraId="611262FF" w14:textId="77777777" w:rsidTr="005E2128">
        <w:tc>
          <w:tcPr>
            <w:tcW w:w="4147" w:type="dxa"/>
            <w:shd w:val="clear" w:color="auto" w:fill="auto"/>
            <w:tcMar>
              <w:top w:w="43" w:type="dxa"/>
              <w:left w:w="43" w:type="dxa"/>
              <w:bottom w:w="43" w:type="dxa"/>
              <w:right w:w="43" w:type="dxa"/>
            </w:tcMar>
          </w:tcPr>
          <w:p w14:paraId="50D68995"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516901F4" w14:textId="77777777" w:rsidR="000D098A" w:rsidRDefault="000D098A" w:rsidP="005E2128">
            <w:pPr>
              <w:widowControl w:val="0"/>
              <w:rPr>
                <w:rFonts w:ascii="Calibri" w:eastAsia="Calibri" w:hAnsi="Calibri" w:cs="Calibri"/>
              </w:rPr>
            </w:pPr>
          </w:p>
        </w:tc>
        <w:sdt>
          <w:sdtPr>
            <w:rPr>
              <w:rFonts w:ascii="Calibri" w:eastAsia="Calibri" w:hAnsi="Calibri" w:cs="Calibri"/>
            </w:rPr>
            <w:id w:val="-1785883824"/>
          </w:sdtPr>
          <w:sdtContent>
            <w:tc>
              <w:tcPr>
                <w:tcW w:w="1252" w:type="dxa"/>
                <w:shd w:val="clear" w:color="auto" w:fill="auto"/>
                <w:tcMar>
                  <w:top w:w="43" w:type="dxa"/>
                  <w:left w:w="43" w:type="dxa"/>
                  <w:bottom w:w="43" w:type="dxa"/>
                  <w:right w:w="43" w:type="dxa"/>
                </w:tcMar>
              </w:tcPr>
              <w:p w14:paraId="447CCBE7" w14:textId="77777777" w:rsidR="000D098A" w:rsidRDefault="003B2AD8" w:rsidP="000D098A">
                <w:pPr>
                  <w:widowControl w:val="0"/>
                  <w:numPr>
                    <w:ilvl w:val="0"/>
                    <w:numId w:val="20"/>
                  </w:numPr>
                  <w:ind w:left="360"/>
                  <w:jc w:val="center"/>
                  <w:rPr>
                    <w:rFonts w:ascii="Calibri" w:eastAsia="Calibri" w:hAnsi="Calibri" w:cs="Calibri"/>
                  </w:rPr>
                </w:pPr>
                <w:r>
                  <w:rPr>
                    <w:rFonts w:ascii="MS Gothic" w:eastAsia="MS Gothic" w:hAnsi="MS Gothic" w:cs="Calibri"/>
                    <w:lang w:eastAsia="zh-TW"/>
                  </w:rPr>
                  <w:t>☐</w:t>
                </w:r>
              </w:p>
            </w:tc>
          </w:sdtContent>
        </w:sdt>
        <w:sdt>
          <w:sdtPr>
            <w:rPr>
              <w:rFonts w:ascii="Calibri" w:eastAsia="Calibri" w:hAnsi="Calibri" w:cs="Calibri"/>
            </w:rPr>
            <w:id w:val="815454540"/>
          </w:sdtPr>
          <w:sdtContent>
            <w:tc>
              <w:tcPr>
                <w:tcW w:w="1252" w:type="dxa"/>
                <w:shd w:val="clear" w:color="auto" w:fill="auto"/>
                <w:tcMar>
                  <w:top w:w="43" w:type="dxa"/>
                  <w:left w:w="43" w:type="dxa"/>
                  <w:bottom w:w="43" w:type="dxa"/>
                  <w:right w:w="43" w:type="dxa"/>
                </w:tcMar>
              </w:tcPr>
              <w:p w14:paraId="02A723BB" w14:textId="77777777" w:rsidR="000D098A" w:rsidRDefault="003B2AD8" w:rsidP="000D098A">
                <w:pPr>
                  <w:widowControl w:val="0"/>
                  <w:numPr>
                    <w:ilvl w:val="0"/>
                    <w:numId w:val="20"/>
                  </w:numPr>
                  <w:ind w:left="360"/>
                  <w:jc w:val="center"/>
                  <w:rPr>
                    <w:rFonts w:ascii="Calibri" w:eastAsia="Calibri" w:hAnsi="Calibri" w:cs="Calibri"/>
                  </w:rPr>
                </w:pPr>
                <w:r>
                  <w:rPr>
                    <w:rFonts w:ascii="MS Gothic" w:eastAsia="MS Gothic" w:hAnsi="MS Gothic" w:cs="Calibri"/>
                    <w:lang w:eastAsia="zh-TW"/>
                  </w:rPr>
                  <w:t>☐</w:t>
                </w:r>
              </w:p>
            </w:tc>
          </w:sdtContent>
        </w:sdt>
      </w:tr>
      <w:tr w:rsidR="000D098A" w14:paraId="2B5C8849" w14:textId="77777777" w:rsidTr="005E2128">
        <w:tc>
          <w:tcPr>
            <w:tcW w:w="4147" w:type="dxa"/>
            <w:shd w:val="clear" w:color="auto" w:fill="auto"/>
            <w:tcMar>
              <w:top w:w="43" w:type="dxa"/>
              <w:left w:w="43" w:type="dxa"/>
              <w:bottom w:w="43" w:type="dxa"/>
              <w:right w:w="43" w:type="dxa"/>
            </w:tcMar>
          </w:tcPr>
          <w:p w14:paraId="196CB4F9" w14:textId="77777777" w:rsidR="000D098A" w:rsidRDefault="000D098A" w:rsidP="005E2128">
            <w:pPr>
              <w:widowControl w:val="0"/>
              <w:rPr>
                <w:rFonts w:ascii="Calibri" w:eastAsia="Calibri" w:hAnsi="Calibri" w:cs="Calibri"/>
              </w:rPr>
            </w:pPr>
          </w:p>
        </w:tc>
        <w:tc>
          <w:tcPr>
            <w:tcW w:w="4147" w:type="dxa"/>
            <w:shd w:val="clear" w:color="auto" w:fill="auto"/>
            <w:tcMar>
              <w:top w:w="43" w:type="dxa"/>
              <w:left w:w="43" w:type="dxa"/>
              <w:bottom w:w="43" w:type="dxa"/>
              <w:right w:w="43" w:type="dxa"/>
            </w:tcMar>
          </w:tcPr>
          <w:p w14:paraId="7A6760E3" w14:textId="77777777" w:rsidR="000D098A" w:rsidRDefault="000D098A" w:rsidP="005E2128">
            <w:pPr>
              <w:widowControl w:val="0"/>
              <w:rPr>
                <w:rFonts w:ascii="Calibri" w:eastAsia="Calibri" w:hAnsi="Calibri" w:cs="Calibri"/>
              </w:rPr>
            </w:pPr>
          </w:p>
        </w:tc>
        <w:sdt>
          <w:sdtPr>
            <w:rPr>
              <w:rFonts w:ascii="Calibri" w:eastAsia="Calibri" w:hAnsi="Calibri" w:cs="Calibri"/>
            </w:rPr>
            <w:id w:val="-981084437"/>
          </w:sdtPr>
          <w:sdtContent>
            <w:tc>
              <w:tcPr>
                <w:tcW w:w="1252" w:type="dxa"/>
                <w:shd w:val="clear" w:color="auto" w:fill="auto"/>
                <w:tcMar>
                  <w:top w:w="43" w:type="dxa"/>
                  <w:left w:w="43" w:type="dxa"/>
                  <w:bottom w:w="43" w:type="dxa"/>
                  <w:right w:w="43" w:type="dxa"/>
                </w:tcMar>
              </w:tcPr>
              <w:p w14:paraId="6AFCD9A7" w14:textId="77777777" w:rsidR="000D098A" w:rsidRDefault="003B2AD8" w:rsidP="000D098A">
                <w:pPr>
                  <w:widowControl w:val="0"/>
                  <w:numPr>
                    <w:ilvl w:val="0"/>
                    <w:numId w:val="20"/>
                  </w:numPr>
                  <w:ind w:left="360"/>
                  <w:jc w:val="center"/>
                  <w:rPr>
                    <w:rFonts w:ascii="Calibri" w:eastAsia="Calibri" w:hAnsi="Calibri" w:cs="Calibri"/>
                  </w:rPr>
                </w:pPr>
                <w:r>
                  <w:rPr>
                    <w:rFonts w:ascii="MS Gothic" w:eastAsia="MS Gothic" w:hAnsi="MS Gothic" w:cs="Calibri"/>
                    <w:lang w:eastAsia="zh-TW"/>
                  </w:rPr>
                  <w:t>☐</w:t>
                </w:r>
              </w:p>
            </w:tc>
          </w:sdtContent>
        </w:sdt>
        <w:sdt>
          <w:sdtPr>
            <w:rPr>
              <w:rFonts w:ascii="Calibri" w:eastAsia="Calibri" w:hAnsi="Calibri" w:cs="Calibri"/>
            </w:rPr>
            <w:id w:val="-1383703832"/>
          </w:sdtPr>
          <w:sdtContent>
            <w:tc>
              <w:tcPr>
                <w:tcW w:w="1252" w:type="dxa"/>
                <w:shd w:val="clear" w:color="auto" w:fill="auto"/>
                <w:tcMar>
                  <w:top w:w="43" w:type="dxa"/>
                  <w:left w:w="43" w:type="dxa"/>
                  <w:bottom w:w="43" w:type="dxa"/>
                  <w:right w:w="43" w:type="dxa"/>
                </w:tcMar>
              </w:tcPr>
              <w:p w14:paraId="0136B8CF" w14:textId="77777777" w:rsidR="000D098A" w:rsidRDefault="003B2AD8" w:rsidP="000D098A">
                <w:pPr>
                  <w:widowControl w:val="0"/>
                  <w:numPr>
                    <w:ilvl w:val="0"/>
                    <w:numId w:val="20"/>
                  </w:numPr>
                  <w:ind w:left="360"/>
                  <w:jc w:val="center"/>
                  <w:rPr>
                    <w:rFonts w:ascii="Calibri" w:eastAsia="Calibri" w:hAnsi="Calibri" w:cs="Calibri"/>
                  </w:rPr>
                </w:pPr>
                <w:r>
                  <w:rPr>
                    <w:rFonts w:ascii="MS Gothic" w:eastAsia="MS Gothic" w:hAnsi="MS Gothic" w:cs="Calibri"/>
                    <w:lang w:eastAsia="zh-TW"/>
                  </w:rPr>
                  <w:t>☐</w:t>
                </w:r>
              </w:p>
            </w:tc>
          </w:sdtContent>
        </w:sdt>
      </w:tr>
    </w:tbl>
    <w:p w14:paraId="17E51D02" w14:textId="77777777" w:rsidR="000D098A" w:rsidRDefault="000D098A" w:rsidP="000D098A">
      <w:pPr>
        <w:ind w:right="360"/>
        <w:rPr>
          <w:rFonts w:ascii="Calibri" w:eastAsia="Calibri" w:hAnsi="Calibri" w:cs="Calibri"/>
        </w:rPr>
      </w:pPr>
    </w:p>
    <w:p w14:paraId="4B969574" w14:textId="77777777" w:rsidR="002753C5" w:rsidRDefault="00000000" w:rsidP="000D098A">
      <w:pPr>
        <w:rPr>
          <w:rFonts w:ascii="Calibri" w:hAnsi="Calibri" w:cs="Calibri"/>
        </w:rPr>
      </w:pPr>
      <w:sdt>
        <w:sdtPr>
          <w:rPr>
            <w:rFonts w:ascii="Calibri" w:eastAsia="Calibri" w:hAnsi="Calibri" w:cs="Calibri"/>
          </w:rPr>
          <w:id w:val="-764456177"/>
        </w:sdtPr>
        <w:sdtContent>
          <w:r w:rsidR="003B2AD8">
            <w:rPr>
              <w:rFonts w:ascii="MS Gothic" w:eastAsia="MS Gothic" w:hAnsi="MS Gothic" w:cs="Calibri"/>
              <w:lang w:eastAsia="zh-TW"/>
            </w:rPr>
            <w:t>☐</w:t>
          </w:r>
        </w:sdtContent>
      </w:sdt>
      <w:r w:rsidR="003B2AD8" w:rsidRPr="003B2AD8">
        <w:rPr>
          <w:rFonts w:ascii="Calibri" w:eastAsia="PMingLiU" w:hAnsi="Calibri" w:hint="eastAsia"/>
          <w:lang w:eastAsia="zh-TW"/>
        </w:rPr>
        <w:t>評價報告和資格聲明的副本已提供給家長。</w:t>
      </w:r>
    </w:p>
    <w:p w14:paraId="6AF05C6A" w14:textId="77777777" w:rsidR="002753C5" w:rsidRDefault="002753C5">
      <w:pPr>
        <w:rPr>
          <w:rFonts w:ascii="Calibri" w:eastAsia="Calibri" w:hAnsi="Calibri" w:cs="Calibri"/>
        </w:rPr>
      </w:pPr>
    </w:p>
    <w:p w14:paraId="22164BCA" w14:textId="77777777" w:rsidR="002753C5" w:rsidRDefault="00CF4605">
      <w:pPr>
        <w:spacing w:after="100"/>
        <w:rPr>
          <w:rFonts w:ascii="Calibri" w:hAnsi="Calibri" w:cs="Calibri"/>
          <w:b/>
        </w:rPr>
      </w:pPr>
      <w:r>
        <w:rPr>
          <w:rFonts w:hint="eastAsia"/>
        </w:rPr>
        <w:br w:type="page"/>
      </w:r>
      <w:r w:rsidR="003B2AD8" w:rsidRPr="003B2AD8">
        <w:rPr>
          <w:rFonts w:ascii="Calibri" w:eastAsia="PMingLiU" w:hAnsi="Calibri" w:hint="eastAsia"/>
          <w:b/>
          <w:lang w:eastAsia="zh-TW"/>
        </w:rPr>
        <w:lastRenderedPageBreak/>
        <w:t>此表格用於：</w:t>
      </w:r>
    </w:p>
    <w:p w14:paraId="4C6652D5" w14:textId="77777777" w:rsidR="002753C5" w:rsidRDefault="003B2AD8">
      <w:pPr>
        <w:spacing w:after="100"/>
        <w:rPr>
          <w:rFonts w:ascii="Calibri" w:hAnsi="Calibri" w:cs="Calibri"/>
        </w:rPr>
      </w:pPr>
      <w:r w:rsidRPr="003B2AD8">
        <w:rPr>
          <w:rFonts w:ascii="Calibri" w:eastAsia="PMingLiU" w:hAnsi="Calibri" w:hint="eastAsia"/>
          <w:lang w:eastAsia="zh-TW"/>
        </w:rPr>
        <w:t>根據</w:t>
      </w:r>
      <w:r w:rsidRPr="003B2AD8">
        <w:rPr>
          <w:rFonts w:ascii="Calibri" w:eastAsia="PMingLiU" w:hAnsi="Calibri"/>
          <w:lang w:eastAsia="zh-TW"/>
        </w:rPr>
        <w:t xml:space="preserve">34 CFR </w:t>
      </w:r>
      <w:r w:rsidRPr="003B2AD8">
        <w:rPr>
          <w:rFonts w:ascii="Calibri" w:eastAsia="PMingLiU" w:hAnsi="Calibri" w:hint="cs"/>
          <w:lang w:eastAsia="zh-TW"/>
        </w:rPr>
        <w:t>§</w:t>
      </w:r>
      <w:r w:rsidRPr="003B2AD8">
        <w:rPr>
          <w:rFonts w:ascii="Calibri" w:eastAsia="PMingLiU" w:hAnsi="Calibri"/>
          <w:lang w:eastAsia="zh-TW"/>
        </w:rPr>
        <w:t>300.8</w:t>
      </w:r>
      <w:r w:rsidRPr="003B2AD8">
        <w:rPr>
          <w:rFonts w:ascii="Calibri" w:eastAsia="PMingLiU" w:hAnsi="Calibri" w:hint="eastAsia"/>
          <w:lang w:eastAsia="zh-TW"/>
        </w:rPr>
        <w:t>、</w:t>
      </w:r>
      <w:r w:rsidRPr="003B2AD8">
        <w:rPr>
          <w:rFonts w:ascii="Calibri" w:eastAsia="PMingLiU" w:hAnsi="Calibri"/>
          <w:lang w:eastAsia="zh-TW"/>
        </w:rPr>
        <w:t>OAR 581-015-2780</w:t>
      </w:r>
      <w:r w:rsidRPr="003B2AD8">
        <w:rPr>
          <w:rFonts w:ascii="Calibri" w:eastAsia="PMingLiU" w:hAnsi="Calibri" w:hint="eastAsia"/>
          <w:lang w:eastAsia="zh-TW"/>
        </w:rPr>
        <w:t>和</w:t>
      </w:r>
      <w:r w:rsidRPr="003B2AD8">
        <w:rPr>
          <w:rFonts w:ascii="Calibri" w:eastAsia="PMingLiU" w:hAnsi="Calibri"/>
          <w:lang w:eastAsia="zh-TW"/>
        </w:rPr>
        <w:t>OAR 581-015-2130</w:t>
      </w:r>
      <w:r w:rsidRPr="003B2AD8">
        <w:rPr>
          <w:rFonts w:ascii="Calibri" w:eastAsia="PMingLiU" w:hAnsi="Calibri" w:hint="eastAsia"/>
          <w:lang w:eastAsia="zh-TW"/>
        </w:rPr>
        <w:t>證明孩子是否符合自閉症譜系障礙的資格標準以及判斷的依據。</w:t>
      </w:r>
    </w:p>
    <w:p w14:paraId="0C84960A" w14:textId="77777777" w:rsidR="002753C5" w:rsidRDefault="003B2AD8">
      <w:pPr>
        <w:spacing w:after="100"/>
        <w:rPr>
          <w:rFonts w:ascii="Calibri" w:hAnsi="Calibri" w:cs="Calibri"/>
        </w:rPr>
      </w:pPr>
      <w:r w:rsidRPr="003B2AD8">
        <w:rPr>
          <w:rFonts w:ascii="Calibri" w:eastAsia="PMingLiU" w:hAnsi="Calibri" w:hint="eastAsia"/>
          <w:lang w:eastAsia="zh-TW"/>
        </w:rPr>
        <w:t>符合下列要求，關於確定是否符合特殊教育及相關服務專案的需求。</w:t>
      </w:r>
    </w:p>
    <w:p w14:paraId="557CBD3F" w14:textId="77777777" w:rsidR="002753C5" w:rsidRDefault="003B2AD8">
      <w:pPr>
        <w:spacing w:after="100"/>
        <w:rPr>
          <w:rFonts w:ascii="Calibri" w:hAnsi="Calibri" w:cs="Calibri"/>
        </w:rPr>
      </w:pPr>
      <w:r w:rsidRPr="003B2AD8">
        <w:rPr>
          <w:rFonts w:ascii="Calibri" w:eastAsia="PMingLiU" w:hAnsi="Calibri"/>
          <w:lang w:eastAsia="zh-TW"/>
        </w:rPr>
        <w:t>OAR 581-015-2100</w:t>
      </w:r>
      <w:r w:rsidRPr="003B2AD8">
        <w:rPr>
          <w:rFonts w:ascii="Calibri" w:eastAsia="PMingLiU" w:hAnsi="Calibri" w:hint="eastAsia"/>
          <w:lang w:eastAsia="zh-TW"/>
        </w:rPr>
        <w:t>（評估和資格認定的責任）；</w:t>
      </w:r>
    </w:p>
    <w:p w14:paraId="2D74FBE5" w14:textId="77777777" w:rsidR="002753C5" w:rsidRDefault="003B2AD8">
      <w:pPr>
        <w:spacing w:after="100"/>
        <w:rPr>
          <w:rFonts w:ascii="Calibri" w:hAnsi="Calibri" w:cs="Calibri"/>
        </w:rPr>
      </w:pPr>
      <w:r w:rsidRPr="003B2AD8">
        <w:rPr>
          <w:rFonts w:ascii="Calibri" w:eastAsia="PMingLiU" w:hAnsi="Calibri"/>
          <w:lang w:eastAsia="zh-TW"/>
        </w:rPr>
        <w:t>OAR 581-015-2105</w:t>
      </w:r>
      <w:r w:rsidRPr="003B2AD8">
        <w:rPr>
          <w:rFonts w:ascii="Calibri" w:eastAsia="PMingLiU" w:hAnsi="Calibri" w:hint="eastAsia"/>
          <w:lang w:eastAsia="zh-TW"/>
        </w:rPr>
        <w:t>（評估及重新評估的要求）；</w:t>
      </w:r>
    </w:p>
    <w:p w14:paraId="7BF04A24" w14:textId="77777777" w:rsidR="002753C5" w:rsidRDefault="003B2AD8">
      <w:pPr>
        <w:spacing w:after="100"/>
        <w:rPr>
          <w:rFonts w:ascii="Calibri" w:hAnsi="Calibri" w:cs="Calibri"/>
        </w:rPr>
      </w:pPr>
      <w:r w:rsidRPr="003B2AD8">
        <w:rPr>
          <w:rFonts w:ascii="Calibri" w:eastAsia="PMingLiU" w:hAnsi="Calibri"/>
          <w:lang w:eastAsia="zh-TW"/>
        </w:rPr>
        <w:t>OAR 581-015-2110</w:t>
      </w:r>
      <w:r w:rsidRPr="003B2AD8">
        <w:rPr>
          <w:rFonts w:ascii="Calibri" w:eastAsia="PMingLiU" w:hAnsi="Calibri" w:hint="eastAsia"/>
          <w:lang w:eastAsia="zh-TW"/>
        </w:rPr>
        <w:t>（評估及重新評估通用規程）；</w:t>
      </w:r>
    </w:p>
    <w:p w14:paraId="4C5951FF" w14:textId="77777777" w:rsidR="002753C5" w:rsidRDefault="003B2AD8">
      <w:pPr>
        <w:spacing w:after="100"/>
        <w:rPr>
          <w:rFonts w:ascii="Calibri" w:hAnsi="Calibri" w:cs="Calibri"/>
        </w:rPr>
      </w:pPr>
      <w:r w:rsidRPr="003B2AD8">
        <w:rPr>
          <w:rFonts w:ascii="Calibri" w:eastAsia="PMingLiU" w:hAnsi="Calibri"/>
          <w:lang w:eastAsia="zh-TW"/>
        </w:rPr>
        <w:t>OAR 581-015-2115</w:t>
      </w:r>
      <w:r w:rsidRPr="003B2AD8">
        <w:rPr>
          <w:rFonts w:ascii="Calibri" w:eastAsia="PMingLiU" w:hAnsi="Calibri" w:hint="eastAsia"/>
          <w:lang w:eastAsia="zh-TW"/>
        </w:rPr>
        <w:t>（評估規劃）；</w:t>
      </w:r>
    </w:p>
    <w:p w14:paraId="19AB747D" w14:textId="77777777" w:rsidR="002753C5" w:rsidRDefault="003B2AD8">
      <w:pPr>
        <w:spacing w:after="100"/>
        <w:rPr>
          <w:rFonts w:ascii="Calibri" w:hAnsi="Calibri" w:cs="Calibri"/>
        </w:rPr>
      </w:pPr>
      <w:r w:rsidRPr="003B2AD8">
        <w:rPr>
          <w:rFonts w:ascii="Calibri" w:eastAsia="PMingLiU" w:hAnsi="Calibri"/>
          <w:lang w:eastAsia="zh-TW"/>
        </w:rPr>
        <w:t>OAR 581-015-2120</w:t>
      </w:r>
      <w:r w:rsidRPr="003B2AD8">
        <w:rPr>
          <w:rFonts w:ascii="Calibri" w:eastAsia="PMingLiU" w:hAnsi="Calibri" w:hint="eastAsia"/>
          <w:lang w:eastAsia="zh-TW"/>
        </w:rPr>
        <w:t>（資格認定）；</w:t>
      </w:r>
    </w:p>
    <w:p w14:paraId="61A09282" w14:textId="77777777" w:rsidR="002753C5" w:rsidRDefault="003B2AD8">
      <w:pPr>
        <w:spacing w:after="100"/>
        <w:rPr>
          <w:rFonts w:ascii="Calibri" w:hAnsi="Calibri" w:cs="Calibri"/>
        </w:rPr>
      </w:pPr>
      <w:r w:rsidRPr="003B2AD8">
        <w:rPr>
          <w:rFonts w:ascii="Calibri" w:eastAsia="PMingLiU" w:hAnsi="Calibri"/>
          <w:lang w:eastAsia="zh-TW"/>
        </w:rPr>
        <w:t>OAR 581-015-2125</w:t>
      </w:r>
      <w:r w:rsidRPr="003B2AD8">
        <w:rPr>
          <w:rFonts w:ascii="Calibri" w:eastAsia="PMingLiU" w:hAnsi="Calibri" w:hint="eastAsia"/>
          <w:lang w:eastAsia="zh-TW"/>
        </w:rPr>
        <w:t>（評估資料解釋）；</w:t>
      </w:r>
    </w:p>
    <w:p w14:paraId="682180C8" w14:textId="77777777" w:rsidR="002753C5" w:rsidRDefault="003B2AD8">
      <w:pPr>
        <w:spacing w:after="100"/>
        <w:rPr>
          <w:rFonts w:ascii="Calibri" w:hAnsi="Calibri" w:cs="Calibri"/>
        </w:rPr>
      </w:pPr>
      <w:r w:rsidRPr="003B2AD8">
        <w:rPr>
          <w:rFonts w:ascii="Calibri" w:eastAsia="PMingLiU" w:hAnsi="Calibri"/>
          <w:lang w:eastAsia="zh-TW"/>
        </w:rPr>
        <w:t>OAR 581-015-2775</w:t>
      </w:r>
      <w:r w:rsidRPr="003B2AD8">
        <w:rPr>
          <w:rFonts w:ascii="Calibri" w:eastAsia="PMingLiU" w:hAnsi="Calibri" w:hint="eastAsia"/>
          <w:lang w:eastAsia="zh-TW"/>
        </w:rPr>
        <w:t>（</w:t>
      </w:r>
      <w:r w:rsidRPr="003B2AD8">
        <w:rPr>
          <w:rFonts w:ascii="Calibri" w:eastAsia="PMingLiU" w:hAnsi="Calibri"/>
          <w:lang w:eastAsia="zh-TW"/>
        </w:rPr>
        <w:t>EI</w:t>
      </w:r>
      <w:r w:rsidRPr="003B2AD8">
        <w:rPr>
          <w:rFonts w:ascii="Calibri" w:eastAsia="PMingLiU" w:hAnsi="Calibri" w:hint="eastAsia"/>
          <w:lang w:eastAsia="zh-TW"/>
        </w:rPr>
        <w:t>評價）；</w:t>
      </w:r>
    </w:p>
    <w:p w14:paraId="685666A6" w14:textId="77777777" w:rsidR="002753C5" w:rsidRDefault="003B2AD8">
      <w:pPr>
        <w:spacing w:after="100"/>
        <w:rPr>
          <w:rFonts w:ascii="Calibri" w:hAnsi="Calibri" w:cs="Calibri"/>
        </w:rPr>
      </w:pPr>
      <w:r w:rsidRPr="003B2AD8">
        <w:rPr>
          <w:rFonts w:ascii="Calibri" w:eastAsia="PMingLiU" w:hAnsi="Calibri"/>
          <w:lang w:eastAsia="zh-TW"/>
        </w:rPr>
        <w:t>OAR 581-015-2780</w:t>
      </w:r>
      <w:r w:rsidRPr="003B2AD8">
        <w:rPr>
          <w:rFonts w:ascii="Calibri" w:eastAsia="PMingLiU" w:hAnsi="Calibri" w:hint="eastAsia"/>
          <w:lang w:eastAsia="zh-TW"/>
        </w:rPr>
        <w:t>（</w:t>
      </w:r>
      <w:r w:rsidRPr="003B2AD8">
        <w:rPr>
          <w:rFonts w:ascii="Calibri" w:eastAsia="PMingLiU" w:hAnsi="Calibri"/>
          <w:lang w:eastAsia="zh-TW"/>
        </w:rPr>
        <w:t>EI</w:t>
      </w:r>
      <w:r w:rsidRPr="003B2AD8">
        <w:rPr>
          <w:rFonts w:ascii="Calibri" w:eastAsia="PMingLiU" w:hAnsi="Calibri" w:hint="eastAsia"/>
          <w:lang w:eastAsia="zh-TW"/>
        </w:rPr>
        <w:t>資格）；</w:t>
      </w:r>
    </w:p>
    <w:p w14:paraId="55ACE105" w14:textId="77777777" w:rsidR="002753C5" w:rsidRDefault="003B2AD8">
      <w:pPr>
        <w:spacing w:after="100"/>
        <w:rPr>
          <w:rFonts w:ascii="Calibri" w:hAnsi="Calibri" w:cs="Calibri"/>
        </w:rPr>
      </w:pPr>
      <w:r w:rsidRPr="003B2AD8">
        <w:rPr>
          <w:rFonts w:ascii="Calibri" w:eastAsia="PMingLiU" w:hAnsi="Calibri" w:hint="eastAsia"/>
          <w:lang w:eastAsia="zh-TW"/>
        </w:rPr>
        <w:t>記錄初始資格確定和</w:t>
      </w:r>
      <w:r w:rsidRPr="003B2AD8">
        <w:rPr>
          <w:rFonts w:ascii="Calibri" w:eastAsia="PMingLiU" w:hAnsi="Calibri"/>
          <w:lang w:eastAsia="zh-TW"/>
        </w:rPr>
        <w:t>/</w:t>
      </w:r>
      <w:r w:rsidRPr="003B2AD8">
        <w:rPr>
          <w:rFonts w:ascii="Calibri" w:eastAsia="PMingLiU" w:hAnsi="Calibri" w:hint="eastAsia"/>
          <w:lang w:eastAsia="zh-TW"/>
        </w:rPr>
        <w:t>或重新確定的日期。</w:t>
      </w:r>
    </w:p>
    <w:p w14:paraId="64415A2D" w14:textId="77777777" w:rsidR="002753C5" w:rsidRDefault="003B2AD8">
      <w:pPr>
        <w:spacing w:after="100"/>
        <w:rPr>
          <w:rFonts w:ascii="Calibri" w:hAnsi="Calibri" w:cs="Calibri"/>
        </w:rPr>
      </w:pPr>
      <w:r w:rsidRPr="003B2AD8">
        <w:rPr>
          <w:rFonts w:ascii="Calibri" w:eastAsia="PMingLiU" w:hAnsi="Calibri" w:hint="eastAsia"/>
          <w:lang w:eastAsia="zh-TW"/>
        </w:rPr>
        <w:t>為小組提供一個簽署聲明的場所，並表明每個成員是否同意或不同意資格認定；並</w:t>
      </w:r>
    </w:p>
    <w:p w14:paraId="3A2D56A0" w14:textId="77777777" w:rsidR="002753C5" w:rsidRDefault="003B2AD8">
      <w:pPr>
        <w:spacing w:after="100"/>
        <w:rPr>
          <w:rFonts w:ascii="Calibri" w:hAnsi="Calibri" w:cs="Calibri"/>
        </w:rPr>
      </w:pPr>
      <w:r w:rsidRPr="003B2AD8">
        <w:rPr>
          <w:rFonts w:ascii="Calibri" w:eastAsia="PMingLiU" w:hAnsi="Calibri" w:hint="eastAsia"/>
          <w:lang w:eastAsia="zh-TW"/>
        </w:rPr>
        <w:t>記錄向家長提供評估報告和資格聲明的副本。</w:t>
      </w:r>
    </w:p>
    <w:p w14:paraId="78610FA3" w14:textId="77777777" w:rsidR="002753C5" w:rsidRDefault="003B2AD8">
      <w:pPr>
        <w:spacing w:after="100"/>
        <w:rPr>
          <w:rFonts w:ascii="Calibri" w:hAnsi="Calibri" w:cs="Calibri"/>
          <w:b/>
        </w:rPr>
      </w:pPr>
      <w:r w:rsidRPr="003B2AD8">
        <w:rPr>
          <w:rFonts w:ascii="Calibri" w:eastAsia="PMingLiU" w:hAnsi="Calibri" w:hint="eastAsia"/>
          <w:b/>
          <w:lang w:eastAsia="zh-TW"/>
        </w:rPr>
        <w:t>使用說明：</w:t>
      </w:r>
    </w:p>
    <w:p w14:paraId="3EA1E669" w14:textId="77777777" w:rsidR="002753C5" w:rsidRDefault="003B2AD8">
      <w:pPr>
        <w:spacing w:after="100"/>
        <w:rPr>
          <w:rFonts w:ascii="Calibri" w:hAnsi="Calibri" w:cs="Calibri"/>
        </w:rPr>
      </w:pPr>
      <w:r w:rsidRPr="003B2AD8">
        <w:rPr>
          <w:rFonts w:ascii="Calibri" w:eastAsia="PMingLiU" w:hAnsi="Calibri" w:hint="eastAsia"/>
          <w:lang w:eastAsia="zh-TW"/>
        </w:rPr>
        <w:t>輸入小組完成表格的日期。</w:t>
      </w:r>
    </w:p>
    <w:p w14:paraId="64113045" w14:textId="77777777" w:rsidR="002753C5" w:rsidRDefault="003B2AD8">
      <w:pPr>
        <w:spacing w:after="100"/>
        <w:rPr>
          <w:rFonts w:ascii="Calibri" w:hAnsi="Calibri" w:cs="Calibri"/>
        </w:rPr>
      </w:pPr>
      <w:r w:rsidRPr="003B2AD8">
        <w:rPr>
          <w:rFonts w:ascii="Calibri" w:eastAsia="PMingLiU" w:hAnsi="Calibri" w:hint="eastAsia"/>
          <w:lang w:eastAsia="zh-TW"/>
        </w:rPr>
        <w:t>輸入初始資格和</w:t>
      </w:r>
      <w:r w:rsidRPr="003B2AD8">
        <w:rPr>
          <w:rFonts w:ascii="Calibri" w:eastAsia="PMingLiU" w:hAnsi="Calibri"/>
          <w:lang w:eastAsia="zh-TW"/>
        </w:rPr>
        <w:t>/</w:t>
      </w:r>
      <w:r w:rsidRPr="003B2AD8">
        <w:rPr>
          <w:rFonts w:ascii="Calibri" w:eastAsia="PMingLiU" w:hAnsi="Calibri" w:hint="eastAsia"/>
          <w:lang w:eastAsia="zh-TW"/>
        </w:rPr>
        <w:t>或重新確定資格的日期。</w:t>
      </w:r>
    </w:p>
    <w:p w14:paraId="0275B703" w14:textId="77777777" w:rsidR="002753C5" w:rsidRDefault="003B2AD8">
      <w:pPr>
        <w:spacing w:after="100"/>
        <w:rPr>
          <w:rFonts w:ascii="Calibri" w:hAnsi="Calibri" w:cs="Calibri"/>
        </w:rPr>
      </w:pPr>
      <w:r w:rsidRPr="003B2AD8">
        <w:rPr>
          <w:rFonts w:ascii="Calibri" w:eastAsia="PMingLiU" w:hAnsi="Calibri" w:hint="eastAsia"/>
          <w:lang w:eastAsia="zh-TW"/>
        </w:rPr>
        <w:t>輸入孩子的姓名。</w:t>
      </w:r>
    </w:p>
    <w:p w14:paraId="78FAAFCC" w14:textId="77777777" w:rsidR="002753C5" w:rsidRDefault="003B2AD8">
      <w:pPr>
        <w:spacing w:after="100"/>
        <w:rPr>
          <w:rFonts w:ascii="Calibri" w:hAnsi="Calibri" w:cs="Calibri"/>
        </w:rPr>
      </w:pPr>
      <w:r w:rsidRPr="003B2AD8">
        <w:rPr>
          <w:rFonts w:ascii="Calibri" w:eastAsia="PMingLiU" w:hAnsi="Calibri" w:hint="eastAsia"/>
          <w:lang w:eastAsia="zh-TW"/>
        </w:rPr>
        <w:t>輸入孩子的生日。</w:t>
      </w:r>
    </w:p>
    <w:p w14:paraId="443730C7" w14:textId="77777777" w:rsidR="002753C5" w:rsidRDefault="003B2AD8">
      <w:pPr>
        <w:spacing w:after="100"/>
        <w:rPr>
          <w:rFonts w:ascii="Calibri" w:hAnsi="Calibri" w:cs="Calibri"/>
        </w:rPr>
      </w:pPr>
      <w:r w:rsidRPr="003B2AD8">
        <w:rPr>
          <w:rFonts w:ascii="Calibri" w:eastAsia="PMingLiU" w:hAnsi="Calibri" w:hint="eastAsia"/>
          <w:lang w:eastAsia="zh-TW"/>
        </w:rPr>
        <w:t>輸入孩子的</w:t>
      </w:r>
      <w:r w:rsidRPr="003B2AD8">
        <w:rPr>
          <w:rFonts w:ascii="Calibri" w:eastAsia="PMingLiU" w:hAnsi="Calibri"/>
          <w:lang w:eastAsia="zh-TW"/>
        </w:rPr>
        <w:t>SSID</w:t>
      </w:r>
      <w:r w:rsidRPr="003B2AD8">
        <w:rPr>
          <w:rFonts w:ascii="Calibri" w:eastAsia="PMingLiU" w:hAnsi="Calibri" w:hint="eastAsia"/>
          <w:lang w:eastAsia="zh-TW"/>
        </w:rPr>
        <w:t>編號。</w:t>
      </w:r>
    </w:p>
    <w:p w14:paraId="14572307" w14:textId="77777777" w:rsidR="002753C5" w:rsidRDefault="003B2AD8">
      <w:pPr>
        <w:spacing w:after="100"/>
        <w:rPr>
          <w:rFonts w:ascii="Calibri" w:hAnsi="Calibri" w:cs="Calibri"/>
        </w:rPr>
      </w:pPr>
      <w:r w:rsidRPr="003B2AD8">
        <w:rPr>
          <w:rFonts w:ascii="Calibri" w:eastAsia="PMingLiU" w:hAnsi="Calibri" w:hint="eastAsia"/>
          <w:lang w:eastAsia="zh-TW"/>
        </w:rPr>
        <w:t>輸入孩子的學區。</w:t>
      </w:r>
    </w:p>
    <w:p w14:paraId="6DE78A1F" w14:textId="77777777" w:rsidR="002753C5" w:rsidRDefault="003B2AD8">
      <w:pPr>
        <w:spacing w:after="100"/>
        <w:rPr>
          <w:rFonts w:ascii="Calibri" w:hAnsi="Calibri" w:cs="Calibri"/>
        </w:rPr>
      </w:pPr>
      <w:r w:rsidRPr="003B2AD8">
        <w:rPr>
          <w:rFonts w:ascii="Calibri" w:eastAsia="PMingLiU" w:hAnsi="Calibri" w:hint="eastAsia"/>
          <w:lang w:eastAsia="zh-TW"/>
        </w:rPr>
        <w:t>輸入孩子的學校。</w:t>
      </w:r>
    </w:p>
    <w:p w14:paraId="66AACB82" w14:textId="77777777" w:rsidR="002753C5" w:rsidRDefault="003B2AD8">
      <w:pPr>
        <w:spacing w:after="100"/>
        <w:rPr>
          <w:rFonts w:ascii="Calibri" w:hAnsi="Calibri" w:cs="Calibri"/>
        </w:rPr>
      </w:pPr>
      <w:r w:rsidRPr="003B2AD8">
        <w:rPr>
          <w:rFonts w:ascii="Calibri" w:eastAsia="PMingLiU" w:hAnsi="Calibri" w:hint="eastAsia"/>
          <w:lang w:eastAsia="zh-TW"/>
        </w:rPr>
        <w:t>輸入在填寫表格時孩子的年級。</w:t>
      </w:r>
    </w:p>
    <w:p w14:paraId="414E2AFE" w14:textId="77777777" w:rsidR="002753C5" w:rsidRDefault="003B2AD8">
      <w:pPr>
        <w:spacing w:after="100"/>
        <w:rPr>
          <w:rFonts w:ascii="Calibri" w:hAnsi="Calibri" w:cs="Calibri"/>
        </w:rPr>
      </w:pPr>
      <w:r w:rsidRPr="003B2AD8">
        <w:rPr>
          <w:rFonts w:ascii="Calibri" w:eastAsia="PMingLiU" w:hAnsi="Calibri" w:hint="eastAsia"/>
          <w:lang w:eastAsia="zh-TW"/>
        </w:rPr>
        <w:t>記錄所需評估要素的完成情況。</w:t>
      </w:r>
    </w:p>
    <w:p w14:paraId="6ED43A45" w14:textId="77777777" w:rsidR="002753C5" w:rsidRDefault="003B2AD8">
      <w:pPr>
        <w:spacing w:after="100"/>
        <w:rPr>
          <w:rFonts w:ascii="Calibri" w:hAnsi="Calibri" w:cs="Calibri"/>
        </w:rPr>
      </w:pPr>
      <w:r w:rsidRPr="003B2AD8">
        <w:rPr>
          <w:rFonts w:ascii="Calibri" w:eastAsia="PMingLiU" w:hAnsi="Calibri" w:hint="eastAsia"/>
          <w:lang w:eastAsia="zh-TW"/>
        </w:rPr>
        <w:t>審核並記錄對資格標準所有組成部分的回應。</w:t>
      </w:r>
    </w:p>
    <w:p w14:paraId="5ECC6DC3" w14:textId="77777777" w:rsidR="002753C5" w:rsidRDefault="003B2AD8">
      <w:pPr>
        <w:spacing w:after="100"/>
        <w:rPr>
          <w:rFonts w:ascii="Calibri" w:hAnsi="Calibri" w:cs="Calibri"/>
        </w:rPr>
      </w:pPr>
      <w:r w:rsidRPr="003B2AD8">
        <w:rPr>
          <w:rFonts w:ascii="Calibri" w:eastAsia="PMingLiU" w:hAnsi="Calibri" w:hint="eastAsia"/>
          <w:lang w:eastAsia="zh-TW"/>
        </w:rPr>
        <w:t>審核並記錄對資格認定所有組成部分的回應。</w:t>
      </w:r>
    </w:p>
    <w:p w14:paraId="639BC60D" w14:textId="77777777" w:rsidR="002753C5" w:rsidRDefault="003B2AD8">
      <w:pPr>
        <w:spacing w:after="100"/>
        <w:rPr>
          <w:rFonts w:ascii="Calibri" w:hAnsi="Calibri" w:cs="Calibri"/>
        </w:rPr>
      </w:pPr>
      <w:r w:rsidRPr="003B2AD8">
        <w:rPr>
          <w:rFonts w:ascii="Calibri" w:eastAsia="PMingLiU" w:hAnsi="Calibri" w:hint="eastAsia"/>
          <w:lang w:eastAsia="zh-TW"/>
        </w:rPr>
        <w:t>表明該孩子是否符合資格標準。</w:t>
      </w:r>
    </w:p>
    <w:p w14:paraId="6A09D65C" w14:textId="77777777" w:rsidR="002753C5" w:rsidRDefault="003B2AD8">
      <w:pPr>
        <w:spacing w:after="100"/>
        <w:rPr>
          <w:rFonts w:ascii="Calibri" w:hAnsi="Calibri" w:cs="Calibri"/>
        </w:rPr>
      </w:pPr>
      <w:r w:rsidRPr="003B2AD8">
        <w:rPr>
          <w:rFonts w:ascii="Calibri" w:eastAsia="PMingLiU" w:hAnsi="Calibri" w:hint="eastAsia"/>
          <w:lang w:eastAsia="zh-TW"/>
        </w:rPr>
        <w:t>讓所有小組成員都簽字並注明頭銜、日期，以及他們是否同意該孩子符合資格。</w:t>
      </w:r>
    </w:p>
    <w:p w14:paraId="16716802" w14:textId="77777777" w:rsidR="002753C5" w:rsidRDefault="003B2AD8">
      <w:pPr>
        <w:spacing w:after="100"/>
        <w:rPr>
          <w:rFonts w:ascii="Calibri" w:hAnsi="Calibri" w:cs="Calibri"/>
        </w:rPr>
      </w:pPr>
      <w:r w:rsidRPr="003B2AD8">
        <w:rPr>
          <w:rFonts w:ascii="Calibri" w:eastAsia="PMingLiU" w:hAnsi="Calibri" w:hint="eastAsia"/>
          <w:lang w:eastAsia="zh-TW"/>
        </w:rPr>
        <w:t>將此表格的副本及所有附件放入孩子的檔案中。</w:t>
      </w:r>
    </w:p>
    <w:p w14:paraId="17AFCD60" w14:textId="77777777" w:rsidR="002753C5" w:rsidRDefault="003B2AD8">
      <w:pPr>
        <w:spacing w:after="100"/>
        <w:rPr>
          <w:rFonts w:ascii="Calibri" w:hAnsi="Calibri" w:cs="Calibri"/>
        </w:rPr>
      </w:pPr>
      <w:r w:rsidRPr="003B2AD8">
        <w:rPr>
          <w:rFonts w:ascii="Calibri" w:eastAsia="PMingLiU" w:hAnsi="Calibri" w:hint="eastAsia"/>
          <w:lang w:eastAsia="zh-TW"/>
        </w:rPr>
        <w:t>向家長</w:t>
      </w:r>
      <w:r w:rsidRPr="003B2AD8">
        <w:rPr>
          <w:rFonts w:ascii="Calibri" w:eastAsia="PMingLiU" w:hAnsi="Calibri"/>
          <w:lang w:eastAsia="zh-TW"/>
        </w:rPr>
        <w:t>/</w:t>
      </w:r>
      <w:r w:rsidRPr="003B2AD8">
        <w:rPr>
          <w:rFonts w:ascii="Calibri" w:eastAsia="PMingLiU" w:hAnsi="Calibri" w:hint="eastAsia"/>
          <w:lang w:eastAsia="zh-TW"/>
        </w:rPr>
        <w:t>監護人提供一份評估報告和資格聲明的副本。</w:t>
      </w:r>
    </w:p>
    <w:p w14:paraId="4E669BA3" w14:textId="77777777" w:rsidR="002753C5" w:rsidRDefault="002753C5">
      <w:pPr>
        <w:spacing w:after="100"/>
        <w:ind w:left="-720"/>
        <w:jc w:val="both"/>
        <w:rPr>
          <w:rFonts w:ascii="Calibri" w:eastAsia="Calibri" w:hAnsi="Calibri" w:cs="Calibri"/>
        </w:rPr>
      </w:pPr>
    </w:p>
    <w:p w14:paraId="516DAC28" w14:textId="77777777" w:rsidR="002753C5" w:rsidRDefault="003B2AD8">
      <w:pPr>
        <w:spacing w:after="100"/>
        <w:rPr>
          <w:rFonts w:ascii="Calibri" w:hAnsi="Calibri" w:cs="Calibri"/>
        </w:rPr>
      </w:pPr>
      <w:r w:rsidRPr="003B2AD8">
        <w:rPr>
          <w:rFonts w:ascii="Calibri" w:eastAsia="PMingLiU" w:hAnsi="Calibri" w:hint="eastAsia"/>
          <w:i/>
          <w:lang w:eastAsia="zh-TW"/>
        </w:rPr>
        <w:t>注：</w:t>
      </w:r>
      <w:r w:rsidRPr="003B2AD8">
        <w:rPr>
          <w:rFonts w:ascii="Calibri" w:eastAsia="PMingLiU" w:hAnsi="Calibri" w:hint="eastAsia"/>
          <w:lang w:eastAsia="zh-TW"/>
        </w:rPr>
        <w:t>如果小組正在使用現有資料，請注明所使用的評估資訊，以及小組確定該資訊當前有效的日期。附上每次評估的文件。</w:t>
      </w:r>
    </w:p>
    <w:p w14:paraId="7772629B" w14:textId="77777777" w:rsidR="002753C5" w:rsidRDefault="002753C5">
      <w:pPr>
        <w:spacing w:after="100"/>
        <w:rPr>
          <w:rFonts w:ascii="Calibri" w:eastAsia="Calibri" w:hAnsi="Calibri" w:cs="Calibri"/>
          <w:b/>
        </w:rPr>
      </w:pPr>
    </w:p>
    <w:p w14:paraId="7A3DB99C" w14:textId="77777777" w:rsidR="002753C5" w:rsidRDefault="002753C5">
      <w:pPr>
        <w:spacing w:after="100"/>
        <w:jc w:val="both"/>
        <w:rPr>
          <w:rFonts w:ascii="Calibri" w:eastAsia="Calibri" w:hAnsi="Calibri" w:cs="Calibri"/>
        </w:rPr>
      </w:pPr>
    </w:p>
    <w:sectPr w:rsidR="002753C5" w:rsidSect="00E70DF5">
      <w:headerReference w:type="default" r:id="rId8"/>
      <w:footerReference w:type="default" r:id="rId9"/>
      <w:headerReference w:type="first" r:id="rId10"/>
      <w:footerReference w:type="first" r:id="rId11"/>
      <w:pgSz w:w="12240" w:h="15840"/>
      <w:pgMar w:top="907" w:right="720" w:bottom="547"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CF1A" w14:textId="77777777" w:rsidR="00726001" w:rsidRDefault="00726001">
      <w:r>
        <w:separator/>
      </w:r>
    </w:p>
  </w:endnote>
  <w:endnote w:type="continuationSeparator" w:id="0">
    <w:p w14:paraId="20EA9B95" w14:textId="77777777" w:rsidR="00726001" w:rsidRDefault="0072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C3CC" w14:textId="77777777" w:rsidR="002753C5" w:rsidRDefault="003B2AD8">
    <w:pPr>
      <w:pBdr>
        <w:top w:val="single" w:sz="4" w:space="1" w:color="D9D9D9"/>
        <w:left w:val="nil"/>
        <w:bottom w:val="nil"/>
        <w:right w:val="nil"/>
        <w:between w:val="nil"/>
      </w:pBdr>
      <w:tabs>
        <w:tab w:val="center" w:pos="4320"/>
        <w:tab w:val="right" w:pos="8640"/>
        <w:tab w:val="right" w:pos="10800"/>
      </w:tabs>
      <w:rPr>
        <w:rFonts w:ascii="Times New Roman" w:hAnsi="Times New Roman" w:cs="Times New Roman"/>
        <w:color w:val="000000"/>
        <w:sz w:val="20"/>
      </w:rPr>
    </w:pPr>
    <w:r w:rsidRPr="003B2AD8">
      <w:rPr>
        <w:rFonts w:ascii="Times New Roman" w:eastAsia="PMingLiU" w:hAnsi="Times New Roman"/>
        <w:color w:val="000000"/>
        <w:sz w:val="20"/>
        <w:lang w:eastAsia="zh-TW"/>
      </w:rPr>
      <w:tab/>
    </w:r>
    <w:r w:rsidRPr="003B2AD8">
      <w:rPr>
        <w:rFonts w:ascii="Times New Roman" w:eastAsia="PMingLiU" w:hAnsi="Times New Roman"/>
        <w:color w:val="000000"/>
        <w:sz w:val="20"/>
        <w:lang w:eastAsia="zh-TW"/>
      </w:rPr>
      <w:tab/>
    </w:r>
    <w:r w:rsidRPr="003B2AD8">
      <w:rPr>
        <w:rFonts w:ascii="Times New Roman" w:eastAsia="PMingLiU" w:hAnsi="Times New Roman"/>
        <w:color w:val="000000"/>
        <w:sz w:val="20"/>
        <w:lang w:eastAsia="zh-TW"/>
      </w:rPr>
      <w:tab/>
    </w:r>
    <w:r w:rsidR="00E70DF5">
      <w:rPr>
        <w:rFonts w:ascii="Times New Roman" w:hAnsi="Times New Roman" w:cs="Times New Roman" w:hint="eastAsia"/>
        <w:color w:val="000000"/>
        <w:sz w:val="20"/>
      </w:rPr>
      <w:fldChar w:fldCharType="begin"/>
    </w:r>
    <w:r w:rsidR="00CF4605">
      <w:rPr>
        <w:rFonts w:ascii="Times New Roman" w:eastAsia="SimSun" w:hAnsi="Times New Roman" w:cs="Times New Roman" w:hint="eastAsia"/>
        <w:color w:val="000000"/>
        <w:sz w:val="20"/>
      </w:rPr>
      <w:instrText>PAGE</w:instrText>
    </w:r>
    <w:r w:rsidR="00E70DF5">
      <w:rPr>
        <w:rFonts w:ascii="Times New Roman" w:hAnsi="Times New Roman" w:cs="Times New Roman" w:hint="eastAsia"/>
        <w:color w:val="000000"/>
        <w:sz w:val="20"/>
      </w:rPr>
      <w:fldChar w:fldCharType="separate"/>
    </w:r>
    <w:r>
      <w:rPr>
        <w:rFonts w:ascii="Times New Roman" w:eastAsia="SimSun" w:hAnsi="Times New Roman" w:cs="Times New Roman"/>
        <w:noProof/>
        <w:color w:val="000000"/>
        <w:sz w:val="20"/>
      </w:rPr>
      <w:t>6</w:t>
    </w:r>
    <w:r w:rsidR="00E70DF5">
      <w:rPr>
        <w:rFonts w:ascii="Times New Roman" w:hAnsi="Times New Roman" w:cs="Times New Roman" w:hint="eastAsia"/>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EF72" w14:textId="77777777" w:rsidR="002753C5" w:rsidRDefault="003B2AD8">
    <w:pPr>
      <w:pBdr>
        <w:top w:val="nil"/>
        <w:left w:val="nil"/>
        <w:bottom w:val="nil"/>
        <w:right w:val="nil"/>
        <w:between w:val="nil"/>
      </w:pBdr>
      <w:tabs>
        <w:tab w:val="center" w:pos="4320"/>
        <w:tab w:val="right" w:pos="8640"/>
      </w:tabs>
      <w:rPr>
        <w:rFonts w:ascii="Times New Roman" w:hAnsi="Times New Roman" w:cs="Times New Roman"/>
        <w:color w:val="000000"/>
        <w:sz w:val="20"/>
      </w:rPr>
    </w:pPr>
    <w:r w:rsidRPr="003B2AD8">
      <w:rPr>
        <w:rFonts w:eastAsia="PMingLiU" w:hint="eastAsia"/>
        <w:color w:val="000000"/>
        <w:sz w:val="16"/>
        <w:szCs w:val="16"/>
        <w:lang w:eastAsia="zh-TW"/>
      </w:rPr>
      <w:t>表格</w:t>
    </w:r>
    <w:r w:rsidRPr="003B2AD8">
      <w:rPr>
        <w:rFonts w:eastAsia="PMingLiU"/>
        <w:color w:val="000000"/>
        <w:sz w:val="16"/>
        <w:szCs w:val="16"/>
        <w:lang w:eastAsia="zh-TW"/>
      </w:rPr>
      <w:t>581-5148I-P (Rev. 9/18)</w:t>
    </w:r>
    <w:r w:rsidRPr="003B2AD8">
      <w:rPr>
        <w:rFonts w:eastAsia="PMingLiU"/>
        <w:color w:val="000000"/>
        <w:sz w:val="16"/>
        <w:szCs w:val="16"/>
        <w:lang w:eastAsia="zh-TW"/>
      </w:rPr>
      <w:tab/>
    </w:r>
    <w:r w:rsidRPr="003B2AD8">
      <w:rPr>
        <w:rFonts w:eastAsia="PMingLiU"/>
        <w:color w:val="000000"/>
        <w:sz w:val="16"/>
        <w:szCs w:val="16"/>
        <w:lang w:eastAsia="zh-TW"/>
      </w:rPr>
      <w:tab/>
    </w:r>
    <w:r w:rsidRPr="003B2AD8">
      <w:rPr>
        <w:rFonts w:eastAsia="PMingLiU" w:hint="eastAsia"/>
        <w:color w:val="000000"/>
        <w:sz w:val="16"/>
        <w:szCs w:val="16"/>
        <w:lang w:eastAsia="zh-TW"/>
      </w:rPr>
      <w:t>頁</w:t>
    </w:r>
    <w:r w:rsidRPr="003B2AD8">
      <w:rPr>
        <w:rFonts w:eastAsia="PMingLiU"/>
        <w:color w:val="000000"/>
        <w:sz w:val="16"/>
        <w:szCs w:val="16"/>
        <w:lang w:eastAsia="zh-TW"/>
      </w:rPr>
      <w:t xml:space="preserve"> </w:t>
    </w:r>
    <w:r w:rsidR="00E70DF5">
      <w:rPr>
        <w:rFonts w:hint="eastAsia"/>
        <w:color w:val="000000"/>
        <w:sz w:val="16"/>
        <w:szCs w:val="16"/>
      </w:rPr>
      <w:fldChar w:fldCharType="begin"/>
    </w:r>
    <w:r w:rsidR="00CF4605">
      <w:rPr>
        <w:rFonts w:hint="eastAsia"/>
        <w:color w:val="000000"/>
        <w:sz w:val="16"/>
        <w:szCs w:val="16"/>
      </w:rPr>
      <w:instrText>PAGE</w:instrText>
    </w:r>
    <w:r w:rsidR="00E70DF5">
      <w:rPr>
        <w:rFonts w:hint="eastAsia"/>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982E" w14:textId="77777777" w:rsidR="00726001" w:rsidRDefault="00726001">
      <w:r>
        <w:separator/>
      </w:r>
    </w:p>
  </w:footnote>
  <w:footnote w:type="continuationSeparator" w:id="0">
    <w:p w14:paraId="45E0AA0A" w14:textId="77777777" w:rsidR="00726001" w:rsidRDefault="00726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6279" w14:textId="77777777" w:rsidR="002753C5" w:rsidRDefault="003B2AD8">
    <w:pPr>
      <w:pBdr>
        <w:top w:val="nil"/>
        <w:left w:val="nil"/>
        <w:bottom w:val="nil"/>
        <w:right w:val="nil"/>
        <w:between w:val="nil"/>
      </w:pBdr>
      <w:tabs>
        <w:tab w:val="center" w:pos="4320"/>
        <w:tab w:val="right" w:pos="8640"/>
      </w:tabs>
      <w:jc w:val="center"/>
      <w:rPr>
        <w:color w:val="AEAAAA"/>
        <w:sz w:val="20"/>
      </w:rPr>
    </w:pPr>
    <w:r w:rsidRPr="003B2AD8">
      <w:rPr>
        <w:rFonts w:eastAsia="PMingLiU" w:hint="eastAsia"/>
        <w:color w:val="AEAAAA"/>
        <w:sz w:val="20"/>
        <w:lang w:eastAsia="zh-TW"/>
      </w:rPr>
      <w:t>此處為教育機構的標識和資訊</w:t>
    </w:r>
  </w:p>
  <w:p w14:paraId="584270B5" w14:textId="77777777" w:rsidR="002753C5" w:rsidRDefault="002753C5">
    <w:pPr>
      <w:pBdr>
        <w:top w:val="nil"/>
        <w:left w:val="nil"/>
        <w:bottom w:val="nil"/>
        <w:right w:val="nil"/>
        <w:between w:val="nil"/>
      </w:pBdr>
      <w:tabs>
        <w:tab w:val="center" w:pos="4320"/>
        <w:tab w:val="right" w:pos="8640"/>
      </w:tabs>
      <w:rPr>
        <w:color w:val="000000"/>
        <w:sz w:val="16"/>
        <w:szCs w:val="16"/>
      </w:rPr>
    </w:pPr>
  </w:p>
  <w:p w14:paraId="07EAA4CD" w14:textId="77777777" w:rsidR="002753C5" w:rsidRDefault="003B2AD8">
    <w:pPr>
      <w:jc w:val="right"/>
      <w:rPr>
        <w:rFonts w:ascii="Calibri" w:hAnsi="Calibri" w:cs="Calibri"/>
        <w:b/>
      </w:rPr>
    </w:pPr>
    <w:bookmarkStart w:id="0" w:name="_heading=h.7b3uro2v4mzg"/>
    <w:bookmarkEnd w:id="0"/>
    <w:r w:rsidRPr="003B2AD8">
      <w:rPr>
        <w:rFonts w:ascii="Calibri" w:eastAsia="PMingLiU" w:hAnsi="Calibri" w:hint="eastAsia"/>
        <w:b/>
        <w:lang w:eastAsia="zh-TW"/>
      </w:rPr>
      <w:t>開會日期：</w:t>
    </w:r>
    <w:r w:rsidRPr="003B2AD8">
      <w:rPr>
        <w:rFonts w:ascii="Calibri" w:eastAsia="PMingLiU" w:hAnsi="Calibri"/>
        <w:b/>
        <w:lang w:eastAsia="zh-TW"/>
      </w:rPr>
      <w:t>____________</w:t>
    </w:r>
  </w:p>
  <w:p w14:paraId="4FC1062B" w14:textId="77777777" w:rsidR="002753C5" w:rsidRDefault="002753C5">
    <w:pPr>
      <w:jc w:val="right"/>
      <w:rPr>
        <w:rFonts w:ascii="Calibri" w:hAnsi="Calibri" w:cs="Calibri"/>
        <w:b/>
      </w:rPr>
    </w:pPr>
    <w:bookmarkStart w:id="1" w:name="_heading=h.lyogcc8k9hmn"/>
    <w:bookmarkEnd w:id="1"/>
  </w:p>
  <w:p w14:paraId="3B167437" w14:textId="77777777" w:rsidR="000D098A" w:rsidRDefault="003B2AD8" w:rsidP="000D098A">
    <w:pPr>
      <w:tabs>
        <w:tab w:val="left" w:pos="360"/>
        <w:tab w:val="left" w:pos="720"/>
        <w:tab w:val="left" w:pos="1080"/>
      </w:tabs>
      <w:ind w:left="-810"/>
      <w:jc w:val="center"/>
      <w:rPr>
        <w:rFonts w:ascii="Calibri" w:hAnsi="Calibri" w:cs="Calibri"/>
        <w:b/>
        <w:smallCaps/>
      </w:rPr>
    </w:pPr>
    <w:r w:rsidRPr="003B2AD8">
      <w:rPr>
        <w:rFonts w:ascii="Calibri" w:eastAsia="PMingLiU" w:hAnsi="Calibri" w:hint="eastAsia"/>
        <w:b/>
        <w:smallCaps/>
        <w:lang w:eastAsia="zh-TW"/>
      </w:rPr>
      <w:t>特殊教育資格聲明</w:t>
    </w:r>
  </w:p>
  <w:p w14:paraId="67753E97" w14:textId="77777777" w:rsidR="002753C5" w:rsidRDefault="003B2AD8" w:rsidP="000D098A">
    <w:pPr>
      <w:tabs>
        <w:tab w:val="left" w:pos="360"/>
        <w:tab w:val="left" w:pos="720"/>
        <w:tab w:val="left" w:pos="1080"/>
      </w:tabs>
      <w:ind w:left="-810"/>
      <w:jc w:val="center"/>
      <w:rPr>
        <w:rFonts w:ascii="Calibri" w:hAnsi="Calibri" w:cs="Calibri"/>
        <w:b/>
        <w:smallCaps/>
      </w:rPr>
    </w:pPr>
    <w:r w:rsidRPr="003B2AD8">
      <w:rPr>
        <w:rFonts w:ascii="Calibri" w:eastAsia="PMingLiU" w:hAnsi="Calibri" w:hint="eastAsia"/>
        <w:b/>
        <w:smallCaps/>
        <w:lang w:eastAsia="zh-TW"/>
      </w:rPr>
      <w:t>自閉症譜系障礙</w:t>
    </w:r>
  </w:p>
  <w:p w14:paraId="17EF142E" w14:textId="77777777" w:rsidR="002753C5" w:rsidRDefault="003B2AD8">
    <w:pPr>
      <w:tabs>
        <w:tab w:val="left" w:pos="360"/>
        <w:tab w:val="left" w:pos="720"/>
        <w:tab w:val="left" w:pos="1080"/>
      </w:tabs>
      <w:ind w:left="-810" w:right="360"/>
      <w:jc w:val="center"/>
      <w:rPr>
        <w:b/>
        <w:smallCaps/>
        <w:sz w:val="22"/>
        <w:szCs w:val="22"/>
      </w:rPr>
    </w:pPr>
    <w:r w:rsidRPr="003B2AD8">
      <w:rPr>
        <w:rFonts w:ascii="Calibri" w:eastAsia="PMingLiU" w:hAnsi="Calibri" w:hint="eastAsia"/>
        <w:b/>
        <w:smallCaps/>
        <w:lang w:eastAsia="zh-TW"/>
      </w:rPr>
      <w:t>（早期幹預）</w:t>
    </w:r>
  </w:p>
  <w:p w14:paraId="49E5DCB6" w14:textId="77777777" w:rsidR="002753C5" w:rsidRDefault="002753C5">
    <w:pPr>
      <w:tabs>
        <w:tab w:val="left" w:pos="360"/>
        <w:tab w:val="left" w:pos="720"/>
        <w:tab w:val="left" w:pos="1080"/>
      </w:tabs>
      <w:ind w:left="-810" w:right="360" w:firstLine="810"/>
      <w:jc w:val="center"/>
      <w:rPr>
        <w:b/>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4578" w14:textId="77777777" w:rsidR="002753C5" w:rsidRDefault="003B2AD8">
    <w:pPr>
      <w:pBdr>
        <w:top w:val="nil"/>
        <w:left w:val="nil"/>
        <w:bottom w:val="nil"/>
        <w:right w:val="nil"/>
        <w:between w:val="nil"/>
      </w:pBdr>
      <w:tabs>
        <w:tab w:val="center" w:pos="4320"/>
        <w:tab w:val="right" w:pos="8640"/>
      </w:tabs>
      <w:jc w:val="center"/>
      <w:rPr>
        <w:color w:val="AEAAAA"/>
        <w:szCs w:val="24"/>
      </w:rPr>
    </w:pPr>
    <w:r w:rsidRPr="003B2AD8">
      <w:rPr>
        <w:rFonts w:eastAsia="PMingLiU" w:hint="eastAsia"/>
        <w:color w:val="AEAAAA"/>
        <w:szCs w:val="24"/>
        <w:lang w:eastAsia="zh-TW"/>
      </w:rPr>
      <w:t>此處為教育機構的標識和資訊</w:t>
    </w:r>
  </w:p>
  <w:p w14:paraId="6847E1C9" w14:textId="77777777" w:rsidR="002753C5" w:rsidRDefault="002753C5">
    <w:pPr>
      <w:pBdr>
        <w:top w:val="nil"/>
        <w:left w:val="nil"/>
        <w:bottom w:val="nil"/>
        <w:right w:val="nil"/>
        <w:between w:val="nil"/>
      </w:pBdr>
      <w:tabs>
        <w:tab w:val="center" w:pos="4320"/>
        <w:tab w:val="right" w:pos="8640"/>
      </w:tabs>
      <w:rPr>
        <w:color w:val="000000"/>
        <w:sz w:val="16"/>
        <w:szCs w:val="16"/>
      </w:rPr>
    </w:pPr>
  </w:p>
  <w:p w14:paraId="28ADCA04" w14:textId="77777777" w:rsidR="002753C5" w:rsidRDefault="003B2AD8">
    <w:pPr>
      <w:tabs>
        <w:tab w:val="left" w:pos="360"/>
        <w:tab w:val="left" w:pos="720"/>
        <w:tab w:val="left" w:pos="1080"/>
      </w:tabs>
      <w:ind w:left="-810" w:firstLine="810"/>
      <w:jc w:val="center"/>
      <w:rPr>
        <w:b/>
        <w:smallCaps/>
      </w:rPr>
    </w:pPr>
    <w:r w:rsidRPr="003B2AD8">
      <w:rPr>
        <w:rFonts w:eastAsia="PMingLiU" w:hint="eastAsia"/>
        <w:b/>
        <w:smallCaps/>
        <w:lang w:eastAsia="zh-TW"/>
      </w:rPr>
      <w:t>特殊教育資格聲明</w:t>
    </w:r>
  </w:p>
  <w:p w14:paraId="2E2BC7CE" w14:textId="77777777" w:rsidR="002753C5" w:rsidRDefault="003B2AD8">
    <w:pPr>
      <w:tabs>
        <w:tab w:val="left" w:pos="360"/>
        <w:tab w:val="left" w:pos="720"/>
        <w:tab w:val="left" w:pos="1080"/>
      </w:tabs>
      <w:ind w:left="-810" w:right="360" w:firstLine="810"/>
      <w:jc w:val="center"/>
      <w:rPr>
        <w:b/>
        <w:smallCaps/>
      </w:rPr>
    </w:pPr>
    <w:r w:rsidRPr="003B2AD8">
      <w:rPr>
        <w:rFonts w:eastAsia="PMingLiU" w:hint="eastAsia"/>
        <w:b/>
        <w:smallCaps/>
        <w:lang w:eastAsia="zh-TW"/>
      </w:rPr>
      <w:t>（自閉症譜系障礙</w:t>
    </w:r>
    <w:r w:rsidRPr="003B2AD8">
      <w:rPr>
        <w:rFonts w:eastAsia="PMingLiU"/>
        <w:b/>
        <w:smallCaps/>
        <w:lang w:eastAsia="zh-TW"/>
      </w:rPr>
      <w:t>82</w:t>
    </w:r>
    <w:r w:rsidRPr="003B2AD8">
      <w:rPr>
        <w:rFonts w:eastAsia="PMingLiU" w:hint="eastAsia"/>
        <w:b/>
        <w:smallCaps/>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63E0"/>
    <w:multiLevelType w:val="multilevel"/>
    <w:tmpl w:val="CB726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C2D3F"/>
    <w:multiLevelType w:val="multilevel"/>
    <w:tmpl w:val="27101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D3607"/>
    <w:multiLevelType w:val="multilevel"/>
    <w:tmpl w:val="E94E0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FB5406"/>
    <w:multiLevelType w:val="multilevel"/>
    <w:tmpl w:val="6E32E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3E34B2"/>
    <w:multiLevelType w:val="multilevel"/>
    <w:tmpl w:val="9B6AB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FE31DA"/>
    <w:multiLevelType w:val="multilevel"/>
    <w:tmpl w:val="7C3A2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964C4D"/>
    <w:multiLevelType w:val="multilevel"/>
    <w:tmpl w:val="DDA22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F428A8"/>
    <w:multiLevelType w:val="multilevel"/>
    <w:tmpl w:val="D4322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C71A8D"/>
    <w:multiLevelType w:val="multilevel"/>
    <w:tmpl w:val="8A0A1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D708F5"/>
    <w:multiLevelType w:val="multilevel"/>
    <w:tmpl w:val="C4CE9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242E4B"/>
    <w:multiLevelType w:val="multilevel"/>
    <w:tmpl w:val="4D309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DF56E4"/>
    <w:multiLevelType w:val="multilevel"/>
    <w:tmpl w:val="54001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194935"/>
    <w:multiLevelType w:val="multilevel"/>
    <w:tmpl w:val="92D6A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774B22"/>
    <w:multiLevelType w:val="multilevel"/>
    <w:tmpl w:val="56CE7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1D0F0B"/>
    <w:multiLevelType w:val="multilevel"/>
    <w:tmpl w:val="84E25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207949"/>
    <w:multiLevelType w:val="multilevel"/>
    <w:tmpl w:val="5CCC9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491F8B"/>
    <w:multiLevelType w:val="multilevel"/>
    <w:tmpl w:val="9196C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DCB1E47"/>
    <w:multiLevelType w:val="multilevel"/>
    <w:tmpl w:val="A70E6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4371064">
    <w:abstractNumId w:val="18"/>
  </w:num>
  <w:num w:numId="2" w16cid:durableId="490799588">
    <w:abstractNumId w:val="12"/>
  </w:num>
  <w:num w:numId="3" w16cid:durableId="744108563">
    <w:abstractNumId w:val="0"/>
  </w:num>
  <w:num w:numId="4" w16cid:durableId="1063020718">
    <w:abstractNumId w:val="5"/>
  </w:num>
  <w:num w:numId="5" w16cid:durableId="2018655723">
    <w:abstractNumId w:val="9"/>
  </w:num>
  <w:num w:numId="6" w16cid:durableId="972443489">
    <w:abstractNumId w:val="15"/>
  </w:num>
  <w:num w:numId="7" w16cid:durableId="893271301">
    <w:abstractNumId w:val="7"/>
  </w:num>
  <w:num w:numId="8" w16cid:durableId="980694701">
    <w:abstractNumId w:val="17"/>
  </w:num>
  <w:num w:numId="9" w16cid:durableId="1465152610">
    <w:abstractNumId w:val="10"/>
  </w:num>
  <w:num w:numId="10" w16cid:durableId="404913792">
    <w:abstractNumId w:val="8"/>
  </w:num>
  <w:num w:numId="11" w16cid:durableId="1433090874">
    <w:abstractNumId w:val="1"/>
  </w:num>
  <w:num w:numId="12" w16cid:durableId="914319878">
    <w:abstractNumId w:val="13"/>
  </w:num>
  <w:num w:numId="13" w16cid:durableId="1144346193">
    <w:abstractNumId w:val="16"/>
  </w:num>
  <w:num w:numId="14" w16cid:durableId="868681611">
    <w:abstractNumId w:val="19"/>
  </w:num>
  <w:num w:numId="15" w16cid:durableId="1749420585">
    <w:abstractNumId w:val="3"/>
  </w:num>
  <w:num w:numId="16" w16cid:durableId="479269862">
    <w:abstractNumId w:val="6"/>
  </w:num>
  <w:num w:numId="17" w16cid:durableId="1636831617">
    <w:abstractNumId w:val="2"/>
  </w:num>
  <w:num w:numId="18" w16cid:durableId="1609465139">
    <w:abstractNumId w:val="11"/>
  </w:num>
  <w:num w:numId="19" w16cid:durableId="2029721211">
    <w:abstractNumId w:val="4"/>
  </w:num>
  <w:num w:numId="20" w16cid:durableId="3326147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C5"/>
    <w:rsid w:val="000D098A"/>
    <w:rsid w:val="001F38B6"/>
    <w:rsid w:val="002753C5"/>
    <w:rsid w:val="002C2499"/>
    <w:rsid w:val="003314B6"/>
    <w:rsid w:val="003B2AD8"/>
    <w:rsid w:val="00413395"/>
    <w:rsid w:val="00427D02"/>
    <w:rsid w:val="00587327"/>
    <w:rsid w:val="00726001"/>
    <w:rsid w:val="008121CF"/>
    <w:rsid w:val="0084058C"/>
    <w:rsid w:val="00A65482"/>
    <w:rsid w:val="00AC1C60"/>
    <w:rsid w:val="00CF4605"/>
    <w:rsid w:val="00E70DF5"/>
    <w:rsid w:val="00EB69F9"/>
    <w:rsid w:val="00FE6A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2910"/>
  <w15:docId w15:val="{028EDDAC-A077-43E8-85AC-C35E2A5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4E"/>
    <w:rPr>
      <w:szCs w:val="20"/>
    </w:rPr>
  </w:style>
  <w:style w:type="paragraph" w:styleId="Heading1">
    <w:name w:val="heading 1"/>
    <w:basedOn w:val="Normal"/>
    <w:next w:val="Normal"/>
    <w:link w:val="Heading1Char"/>
    <w:uiPriority w:val="99"/>
    <w:qFormat/>
    <w:rsid w:val="00CB518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CB5184"/>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CB5184"/>
    <w:pPr>
      <w:keepNext/>
      <w:spacing w:before="240" w:after="60"/>
      <w:outlineLvl w:val="2"/>
    </w:pPr>
    <w:rPr>
      <w:b/>
      <w:bCs/>
      <w:sz w:val="26"/>
      <w:szCs w:val="26"/>
    </w:rPr>
  </w:style>
  <w:style w:type="paragraph" w:styleId="Heading4">
    <w:name w:val="heading 4"/>
    <w:basedOn w:val="Normal"/>
    <w:next w:val="Normal"/>
    <w:link w:val="Heading4Char"/>
    <w:uiPriority w:val="99"/>
    <w:qFormat/>
    <w:rsid w:val="00CB5184"/>
    <w:pPr>
      <w:keepNext/>
      <w:outlineLvl w:val="3"/>
    </w:pPr>
    <w:rPr>
      <w:b/>
      <w:sz w:val="20"/>
    </w:rPr>
  </w:style>
  <w:style w:type="paragraph" w:styleId="Heading5">
    <w:name w:val="heading 5"/>
    <w:basedOn w:val="Normal"/>
    <w:next w:val="Normal"/>
    <w:rsid w:val="00E70DF5"/>
    <w:pPr>
      <w:keepNext/>
      <w:keepLines/>
      <w:spacing w:before="220" w:after="40"/>
      <w:outlineLvl w:val="4"/>
    </w:pPr>
    <w:rPr>
      <w:b/>
      <w:sz w:val="22"/>
      <w:szCs w:val="22"/>
    </w:rPr>
  </w:style>
  <w:style w:type="paragraph" w:styleId="Heading6">
    <w:name w:val="heading 6"/>
    <w:basedOn w:val="Normal"/>
    <w:next w:val="Normal"/>
    <w:rsid w:val="00E70DF5"/>
    <w:pPr>
      <w:keepNext/>
      <w:keepLines/>
      <w:spacing w:before="200" w:after="40"/>
      <w:outlineLvl w:val="5"/>
    </w:pPr>
    <w:rPr>
      <w:b/>
      <w:sz w:val="20"/>
    </w:rPr>
  </w:style>
  <w:style w:type="paragraph" w:styleId="Heading8">
    <w:name w:val="heading 8"/>
    <w:basedOn w:val="Normal"/>
    <w:next w:val="Normal"/>
    <w:link w:val="Heading8Char"/>
    <w:uiPriority w:val="99"/>
    <w:qFormat/>
    <w:rsid w:val="00DC754E"/>
    <w:pPr>
      <w:keepNext/>
      <w:tabs>
        <w:tab w:val="right" w:leader="underscore" w:pos="720"/>
        <w:tab w:val="left" w:pos="1440"/>
        <w:tab w:val="right" w:leader="underscore" w:pos="1800"/>
        <w:tab w:val="left" w:pos="2340"/>
      </w:tabs>
      <w:ind w:left="-810" w:right="360"/>
      <w:jc w:val="center"/>
      <w:outlineLvl w:val="7"/>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70DF5"/>
    <w:pPr>
      <w:keepNext/>
      <w:keepLines/>
      <w:spacing w:before="480" w:after="120"/>
    </w:pPr>
    <w:rPr>
      <w:b/>
      <w:sz w:val="72"/>
      <w:szCs w:val="72"/>
    </w:rPr>
  </w:style>
  <w:style w:type="character" w:customStyle="1" w:styleId="Heading1Char">
    <w:name w:val="Heading 1 Char"/>
    <w:basedOn w:val="DefaultParagraphFont"/>
    <w:link w:val="Heading1"/>
    <w:uiPriority w:val="9"/>
    <w:locked/>
    <w:rsid w:val="00E70DF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E70DF5"/>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E70DF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E70DF5"/>
    <w:rPr>
      <w:rFonts w:asciiTheme="minorHAnsi" w:eastAsiaTheme="minorEastAsia" w:hAnsiTheme="minorHAnsi" w:cs="Times New Roman"/>
      <w:b/>
      <w:bCs/>
      <w:sz w:val="28"/>
      <w:szCs w:val="28"/>
    </w:rPr>
  </w:style>
  <w:style w:type="character" w:customStyle="1" w:styleId="Heading8Char">
    <w:name w:val="Heading 8 Char"/>
    <w:basedOn w:val="DefaultParagraphFont"/>
    <w:link w:val="Heading8"/>
    <w:uiPriority w:val="9"/>
    <w:semiHidden/>
    <w:locked/>
    <w:rsid w:val="00E70DF5"/>
    <w:rPr>
      <w:rFonts w:asciiTheme="minorHAnsi" w:eastAsiaTheme="minorEastAsia" w:hAnsiTheme="minorHAnsi" w:cs="Times New Roman"/>
      <w:i/>
      <w:iCs/>
      <w:sz w:val="24"/>
      <w:szCs w:val="24"/>
    </w:rPr>
  </w:style>
  <w:style w:type="paragraph" w:styleId="BodyText">
    <w:name w:val="Body Text"/>
    <w:basedOn w:val="Normal"/>
    <w:link w:val="BodyTextChar"/>
    <w:uiPriority w:val="99"/>
    <w:rsid w:val="00DC754E"/>
    <w:rPr>
      <w:rFonts w:ascii="Times New Roman" w:eastAsia="SimSun" w:hAnsi="Times New Roman"/>
      <w:i/>
      <w:sz w:val="28"/>
    </w:rPr>
  </w:style>
  <w:style w:type="character" w:customStyle="1" w:styleId="BodyTextChar">
    <w:name w:val="Body Text Char"/>
    <w:basedOn w:val="DefaultParagraphFont"/>
    <w:link w:val="BodyText"/>
    <w:uiPriority w:val="99"/>
    <w:semiHidden/>
    <w:locked/>
    <w:rsid w:val="00E70DF5"/>
    <w:rPr>
      <w:rFonts w:ascii="Arial" w:eastAsia="SimSun" w:hAnsi="Arial" w:cs="Times New Roman"/>
      <w:sz w:val="20"/>
      <w:szCs w:val="20"/>
    </w:rPr>
  </w:style>
  <w:style w:type="paragraph" w:styleId="Caption">
    <w:name w:val="caption"/>
    <w:basedOn w:val="Normal"/>
    <w:next w:val="Normal"/>
    <w:uiPriority w:val="99"/>
    <w:qFormat/>
    <w:rsid w:val="00DC754E"/>
    <w:pPr>
      <w:jc w:val="center"/>
    </w:pPr>
    <w:rPr>
      <w:b/>
      <w:smallCaps/>
      <w:sz w:val="20"/>
    </w:rPr>
  </w:style>
  <w:style w:type="paragraph" w:styleId="Footer">
    <w:name w:val="footer"/>
    <w:basedOn w:val="Normal"/>
    <w:link w:val="FooterChar"/>
    <w:uiPriority w:val="99"/>
    <w:rsid w:val="00DC754E"/>
    <w:pPr>
      <w:tabs>
        <w:tab w:val="center" w:pos="4320"/>
        <w:tab w:val="right" w:pos="8640"/>
      </w:tabs>
    </w:pPr>
    <w:rPr>
      <w:rFonts w:ascii="Times New Roman" w:eastAsia="SimSun" w:hAnsi="Times New Roman"/>
      <w:sz w:val="20"/>
    </w:rPr>
  </w:style>
  <w:style w:type="character" w:customStyle="1" w:styleId="FooterChar">
    <w:name w:val="Footer Char"/>
    <w:basedOn w:val="DefaultParagraphFont"/>
    <w:link w:val="Footer"/>
    <w:uiPriority w:val="99"/>
    <w:locked/>
    <w:rsid w:val="00E70DF5"/>
    <w:rPr>
      <w:rFonts w:ascii="Arial" w:eastAsia="SimSun" w:hAnsi="Arial" w:cs="Times New Roman"/>
      <w:sz w:val="20"/>
      <w:szCs w:val="20"/>
    </w:rPr>
  </w:style>
  <w:style w:type="paragraph" w:styleId="BlockText">
    <w:name w:val="Block Text"/>
    <w:basedOn w:val="Normal"/>
    <w:uiPriority w:val="99"/>
    <w:rsid w:val="00DC754E"/>
    <w:pPr>
      <w:tabs>
        <w:tab w:val="left" w:pos="720"/>
        <w:tab w:val="right" w:leader="underscore" w:pos="6480"/>
        <w:tab w:val="left" w:pos="7380"/>
        <w:tab w:val="left" w:pos="8900"/>
      </w:tabs>
      <w:ind w:left="360" w:right="360"/>
    </w:pPr>
    <w:rPr>
      <w:sz w:val="20"/>
    </w:rPr>
  </w:style>
  <w:style w:type="paragraph" w:styleId="NormalWeb">
    <w:name w:val="Normal (Web)"/>
    <w:basedOn w:val="Normal"/>
    <w:uiPriority w:val="99"/>
    <w:rsid w:val="003A5F5E"/>
    <w:pPr>
      <w:spacing w:before="100" w:beforeAutospacing="1" w:after="100" w:afterAutospacing="1"/>
    </w:pPr>
    <w:rPr>
      <w:rFonts w:ascii="Times New Roman" w:eastAsia="SimSun" w:hAnsi="Times New Roman"/>
      <w:szCs w:val="24"/>
    </w:rPr>
  </w:style>
  <w:style w:type="paragraph" w:styleId="Header">
    <w:name w:val="header"/>
    <w:basedOn w:val="Normal"/>
    <w:link w:val="HeaderChar"/>
    <w:uiPriority w:val="99"/>
    <w:rsid w:val="00E02B99"/>
    <w:pPr>
      <w:tabs>
        <w:tab w:val="center" w:pos="4320"/>
        <w:tab w:val="right" w:pos="8640"/>
      </w:tabs>
    </w:pPr>
  </w:style>
  <w:style w:type="character" w:customStyle="1" w:styleId="HeaderChar">
    <w:name w:val="Header Char"/>
    <w:basedOn w:val="DefaultParagraphFont"/>
    <w:link w:val="Header"/>
    <w:uiPriority w:val="99"/>
    <w:semiHidden/>
    <w:locked/>
    <w:rsid w:val="00E70DF5"/>
    <w:rPr>
      <w:rFonts w:ascii="Arial" w:eastAsia="SimSun" w:hAnsi="Arial" w:cs="Times New Roman"/>
      <w:sz w:val="20"/>
      <w:szCs w:val="20"/>
    </w:rPr>
  </w:style>
  <w:style w:type="character" w:styleId="PageNumber">
    <w:name w:val="page number"/>
    <w:basedOn w:val="DefaultParagraphFont"/>
    <w:uiPriority w:val="99"/>
    <w:rsid w:val="00FF6A77"/>
    <w:rPr>
      <w:rFonts w:cs="Times New Roman"/>
    </w:rPr>
  </w:style>
  <w:style w:type="paragraph" w:styleId="BalloonText">
    <w:name w:val="Balloon Text"/>
    <w:basedOn w:val="Normal"/>
    <w:link w:val="BalloonTextChar"/>
    <w:uiPriority w:val="99"/>
    <w:semiHidden/>
    <w:rsid w:val="00200A07"/>
    <w:rPr>
      <w:rFonts w:ascii="Tahoma" w:eastAsia="SimSun" w:hAnsi="Tahoma" w:cs="Tahoma"/>
      <w:sz w:val="16"/>
      <w:szCs w:val="16"/>
    </w:rPr>
  </w:style>
  <w:style w:type="character" w:customStyle="1" w:styleId="BalloonTextChar">
    <w:name w:val="Balloon Text Char"/>
    <w:basedOn w:val="DefaultParagraphFont"/>
    <w:link w:val="BalloonText"/>
    <w:uiPriority w:val="99"/>
    <w:semiHidden/>
    <w:locked/>
    <w:rsid w:val="00E70DF5"/>
    <w:rPr>
      <w:rFonts w:ascii="Segoe UI" w:eastAsia="SimSun" w:hAnsi="Segoe UI" w:cs="Segoe UI"/>
      <w:sz w:val="18"/>
      <w:szCs w:val="18"/>
    </w:rPr>
  </w:style>
  <w:style w:type="table" w:styleId="TableGrid">
    <w:name w:val="Table Grid"/>
    <w:basedOn w:val="TableNormal"/>
    <w:uiPriority w:val="39"/>
    <w:rsid w:val="00962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D55"/>
    <w:pPr>
      <w:ind w:left="720"/>
    </w:pPr>
  </w:style>
  <w:style w:type="paragraph" w:styleId="Subtitle">
    <w:name w:val="Subtitle"/>
    <w:basedOn w:val="Normal"/>
    <w:next w:val="Normal"/>
    <w:rsid w:val="00E70DF5"/>
    <w:pPr>
      <w:keepNext/>
      <w:keepLines/>
      <w:spacing w:before="360" w:after="80"/>
    </w:pPr>
    <w:rPr>
      <w:rFonts w:ascii="Georgia" w:eastAsia="SimSun" w:hAnsi="Georgia" w:cs="Georgia"/>
      <w:i/>
      <w:color w:val="666666"/>
      <w:sz w:val="48"/>
      <w:szCs w:val="48"/>
    </w:rPr>
  </w:style>
  <w:style w:type="table" w:customStyle="1" w:styleId="a">
    <w:basedOn w:val="TableNormal"/>
    <w:rsid w:val="00E70DF5"/>
    <w:tblPr>
      <w:tblStyleRowBandSize w:val="1"/>
      <w:tblStyleColBandSize w:val="1"/>
      <w:tblCellMar>
        <w:top w:w="100" w:type="dxa"/>
        <w:left w:w="100" w:type="dxa"/>
        <w:bottom w:w="100" w:type="dxa"/>
        <w:right w:w="100" w:type="dxa"/>
      </w:tblCellMar>
    </w:tblPr>
  </w:style>
  <w:style w:type="table" w:customStyle="1" w:styleId="a0">
    <w:basedOn w:val="TableNormal"/>
    <w:rsid w:val="00E70DF5"/>
    <w:tblPr>
      <w:tblStyleRowBandSize w:val="1"/>
      <w:tblStyleColBandSize w:val="1"/>
      <w:tblCellMar>
        <w:top w:w="100" w:type="dxa"/>
        <w:left w:w="100" w:type="dxa"/>
        <w:bottom w:w="100" w:type="dxa"/>
        <w:right w:w="100" w:type="dxa"/>
      </w:tblCellMar>
    </w:tblPr>
  </w:style>
  <w:style w:type="table" w:customStyle="1" w:styleId="a1">
    <w:basedOn w:val="TableNormal"/>
    <w:rsid w:val="00E70DF5"/>
    <w:tblPr>
      <w:tblStyleRowBandSize w:val="1"/>
      <w:tblStyleColBandSize w:val="1"/>
      <w:tblCellMar>
        <w:top w:w="100" w:type="dxa"/>
        <w:left w:w="100" w:type="dxa"/>
        <w:bottom w:w="100" w:type="dxa"/>
        <w:right w:w="100" w:type="dxa"/>
      </w:tblCellMar>
    </w:tblPr>
  </w:style>
  <w:style w:type="table" w:customStyle="1" w:styleId="a2">
    <w:basedOn w:val="TableNormal"/>
    <w:rsid w:val="00E70DF5"/>
    <w:tblPr>
      <w:tblStyleRowBandSize w:val="1"/>
      <w:tblStyleColBandSize w:val="1"/>
      <w:tblCellMar>
        <w:top w:w="100" w:type="dxa"/>
        <w:left w:w="100" w:type="dxa"/>
        <w:bottom w:w="100" w:type="dxa"/>
        <w:right w:w="100" w:type="dxa"/>
      </w:tblCellMar>
    </w:tblPr>
  </w:style>
  <w:style w:type="table" w:customStyle="1" w:styleId="a3">
    <w:basedOn w:val="TableNormal"/>
    <w:rsid w:val="00E70DF5"/>
    <w:tblPr>
      <w:tblStyleRowBandSize w:val="1"/>
      <w:tblStyleColBandSize w:val="1"/>
      <w:tblCellMar>
        <w:top w:w="100" w:type="dxa"/>
        <w:left w:w="100" w:type="dxa"/>
        <w:bottom w:w="100" w:type="dxa"/>
        <w:right w:w="100" w:type="dxa"/>
      </w:tblCellMar>
    </w:tblPr>
  </w:style>
  <w:style w:type="table" w:customStyle="1" w:styleId="a4">
    <w:basedOn w:val="TableNormal"/>
    <w:rsid w:val="00E70DF5"/>
    <w:tblPr>
      <w:tblStyleRowBandSize w:val="1"/>
      <w:tblStyleColBandSize w:val="1"/>
      <w:tblCellMar>
        <w:top w:w="100" w:type="dxa"/>
        <w:left w:w="100" w:type="dxa"/>
        <w:bottom w:w="100" w:type="dxa"/>
        <w:right w:w="100" w:type="dxa"/>
      </w:tblCellMar>
    </w:tblPr>
  </w:style>
  <w:style w:type="table" w:customStyle="1" w:styleId="a5">
    <w:basedOn w:val="TableNormal"/>
    <w:rsid w:val="00E70DF5"/>
    <w:tblPr>
      <w:tblStyleRowBandSize w:val="1"/>
      <w:tblStyleColBandSize w:val="1"/>
      <w:tblCellMar>
        <w:top w:w="100" w:type="dxa"/>
        <w:left w:w="100" w:type="dxa"/>
        <w:bottom w:w="100" w:type="dxa"/>
        <w:right w:w="100" w:type="dxa"/>
      </w:tblCellMar>
    </w:tblPr>
  </w:style>
  <w:style w:type="table" w:customStyle="1" w:styleId="a6">
    <w:basedOn w:val="TableNormal"/>
    <w:rsid w:val="00E70DF5"/>
    <w:tblPr>
      <w:tblStyleRowBandSize w:val="1"/>
      <w:tblStyleColBandSize w:val="1"/>
      <w:tblCellMar>
        <w:top w:w="100" w:type="dxa"/>
        <w:left w:w="100" w:type="dxa"/>
        <w:bottom w:w="100" w:type="dxa"/>
        <w:right w:w="100" w:type="dxa"/>
      </w:tblCellMar>
    </w:tblPr>
  </w:style>
  <w:style w:type="table" w:customStyle="1" w:styleId="a7">
    <w:basedOn w:val="TableNormal"/>
    <w:rsid w:val="00E70DF5"/>
    <w:tblPr>
      <w:tblStyleRowBandSize w:val="1"/>
      <w:tblStyleColBandSize w:val="1"/>
      <w:tblCellMar>
        <w:top w:w="100" w:type="dxa"/>
        <w:left w:w="100" w:type="dxa"/>
        <w:bottom w:w="100" w:type="dxa"/>
        <w:right w:w="100" w:type="dxa"/>
      </w:tblCellMar>
    </w:tblPr>
  </w:style>
  <w:style w:type="table" w:customStyle="1" w:styleId="a8">
    <w:basedOn w:val="TableNormal"/>
    <w:rsid w:val="00E70DF5"/>
    <w:tblPr>
      <w:tblStyleRowBandSize w:val="1"/>
      <w:tblStyleColBandSize w:val="1"/>
      <w:tblCellMar>
        <w:top w:w="100" w:type="dxa"/>
        <w:left w:w="100" w:type="dxa"/>
        <w:bottom w:w="100" w:type="dxa"/>
        <w:right w:w="100" w:type="dxa"/>
      </w:tblCellMar>
    </w:tblPr>
  </w:style>
  <w:style w:type="table" w:customStyle="1" w:styleId="a9">
    <w:basedOn w:val="TableNormal"/>
    <w:rsid w:val="00E70DF5"/>
    <w:tblPr>
      <w:tblStyleRowBandSize w:val="1"/>
      <w:tblStyleColBandSize w:val="1"/>
      <w:tblCellMar>
        <w:top w:w="100" w:type="dxa"/>
        <w:left w:w="100" w:type="dxa"/>
        <w:bottom w:w="100" w:type="dxa"/>
        <w:right w:w="100" w:type="dxa"/>
      </w:tblCellMar>
    </w:tblPr>
  </w:style>
  <w:style w:type="table" w:customStyle="1" w:styleId="aa">
    <w:basedOn w:val="TableNormal"/>
    <w:rsid w:val="00E70DF5"/>
    <w:tblPr>
      <w:tblStyleRowBandSize w:val="1"/>
      <w:tblStyleColBandSize w:val="1"/>
    </w:tblPr>
  </w:style>
  <w:style w:type="table" w:customStyle="1" w:styleId="ab">
    <w:basedOn w:val="TableNormal"/>
    <w:rsid w:val="00E70DF5"/>
    <w:tblPr>
      <w:tblStyleRowBandSize w:val="1"/>
      <w:tblStyleColBandSize w:val="1"/>
    </w:tblPr>
  </w:style>
  <w:style w:type="table" w:customStyle="1" w:styleId="ac">
    <w:basedOn w:val="TableNormal"/>
    <w:rsid w:val="00E70DF5"/>
    <w:tblPr>
      <w:tblStyleRowBandSize w:val="1"/>
      <w:tblStyleColBandSize w:val="1"/>
    </w:tblPr>
  </w:style>
  <w:style w:type="table" w:customStyle="1" w:styleId="ad">
    <w:basedOn w:val="TableNormal"/>
    <w:rsid w:val="00E70DF5"/>
    <w:tblPr>
      <w:tblStyleRowBandSize w:val="1"/>
      <w:tblStyleColBandSize w:val="1"/>
    </w:tblPr>
  </w:style>
  <w:style w:type="table" w:customStyle="1" w:styleId="ae">
    <w:basedOn w:val="TableNormal"/>
    <w:rsid w:val="00E70DF5"/>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E70DF5"/>
    <w:rPr>
      <w:sz w:val="20"/>
    </w:rPr>
  </w:style>
  <w:style w:type="character" w:customStyle="1" w:styleId="CommentTextChar">
    <w:name w:val="Comment Text Char"/>
    <w:basedOn w:val="DefaultParagraphFont"/>
    <w:link w:val="CommentText"/>
    <w:uiPriority w:val="99"/>
    <w:semiHidden/>
    <w:rsid w:val="00E70DF5"/>
    <w:rPr>
      <w:sz w:val="20"/>
      <w:szCs w:val="20"/>
    </w:rPr>
  </w:style>
  <w:style w:type="character" w:styleId="CommentReference">
    <w:name w:val="annotation reference"/>
    <w:basedOn w:val="DefaultParagraphFont"/>
    <w:uiPriority w:val="99"/>
    <w:semiHidden/>
    <w:unhideWhenUsed/>
    <w:rsid w:val="00E70D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majorFont>
      <a:minorFont>
        <a:latin typeface="Calibri"/>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z62biHkK+Ny7PIWf0ok5HZWokQ==">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2025-07-03T18:21:52+00:00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BCFBE9-CB01-49B6-9243-22A500D6AE27}"/>
</file>

<file path=customXml/itemProps3.xml><?xml version="1.0" encoding="utf-8"?>
<ds:datastoreItem xmlns:ds="http://schemas.openxmlformats.org/officeDocument/2006/customXml" ds:itemID="{90C2F0FE-AD37-4441-9749-3A99F87EFBFB}"/>
</file>

<file path=customXml/itemProps4.xml><?xml version="1.0" encoding="utf-8"?>
<ds:datastoreItem xmlns:ds="http://schemas.openxmlformats.org/officeDocument/2006/customXml" ds:itemID="{ED625964-0039-4E8E-9C7D-5245893EEF64}"/>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524</Words>
  <Characters>2713</Characters>
  <Application>Microsoft Office Word</Application>
  <DocSecurity>0</DocSecurity>
  <Lines>56</Lines>
  <Paragraphs>34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Coleman</dc:creator>
  <cp:lastModifiedBy>PRIBBLE Lois * ODE</cp:lastModifiedBy>
  <cp:revision>2</cp:revision>
  <dcterms:created xsi:type="dcterms:W3CDTF">2025-06-30T20:33:00Z</dcterms:created>
  <dcterms:modified xsi:type="dcterms:W3CDTF">2025-06-30T20:33:00Z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