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99" w:rsidRPr="00A86177" w:rsidRDefault="00321599" w:rsidP="00321599">
      <w:pPr>
        <w:pStyle w:val="Heading2"/>
        <w:rPr>
          <w:rFonts w:ascii="PMingLiU" w:eastAsia="PMingLiU" w:hAnsi="Times New Roman" w:cs="PMingLiU"/>
          <w:sz w:val="22"/>
          <w:szCs w:val="22"/>
          <w:lang w:val="zh-TW"/>
        </w:rPr>
      </w:pPr>
      <w:proofErr w:type="spellStart"/>
      <w:r w:rsidRPr="00A86177">
        <w:rPr>
          <w:rFonts w:ascii="PMingLiU" w:eastAsia="PMingLiU" w:hAnsi="Times New Roman" w:cs="PMingLiU" w:hint="eastAsia"/>
          <w:sz w:val="22"/>
          <w:szCs w:val="22"/>
          <w:lang w:val="zh-TW"/>
        </w:rPr>
        <w:t>小組會議通知</w:t>
      </w:r>
      <w:proofErr w:type="spellEnd"/>
    </w:p>
    <w:p w:rsidR="00E83CF5" w:rsidRPr="00E83CF5" w:rsidRDefault="00E83CF5" w:rsidP="00E83CF5">
      <w:pPr>
        <w:rPr>
          <w:sz w:val="16"/>
          <w:szCs w:val="16"/>
        </w:rPr>
      </w:pPr>
    </w:p>
    <w:p w:rsidR="00321599" w:rsidRDefault="00321599" w:rsidP="00A86177">
      <w:pPr>
        <w:tabs>
          <w:tab w:val="left" w:pos="900"/>
          <w:tab w:val="right" w:pos="5760"/>
        </w:tabs>
        <w:spacing w:after="120"/>
        <w:rPr>
          <w:rFonts w:ascii="Times New Roman" w:eastAsia="PMingLiU" w:hAnsi="Times New Roman"/>
        </w:rPr>
      </w:pPr>
      <w:proofErr w:type="spellStart"/>
      <w:r>
        <w:rPr>
          <w:rFonts w:ascii="PMingLiU" w:eastAsia="PMingLiU" w:hAnsi="Times New Roman" w:cs="PMingLiU" w:hint="eastAsia"/>
          <w:sz w:val="20"/>
          <w:lang w:val="zh-TW"/>
        </w:rPr>
        <w:t>親愛的</w:t>
      </w:r>
      <w:proofErr w:type="spellEnd"/>
      <w:r w:rsidR="00E83CF5">
        <w:rPr>
          <w:rFonts w:ascii="PMingLiU" w:eastAsia="PMingLiU" w:hAnsi="Times New Roman" w:cs="PMingLiU"/>
          <w:sz w:val="20"/>
          <w:lang w:val="zh-TW"/>
        </w:rPr>
        <w:tab/>
      </w:r>
      <w:r>
        <w:rPr>
          <w:rFonts w:ascii="Times New Roman" w:eastAsia="PMingLiU" w:hAnsi="Times New Roman"/>
          <w:sz w:val="20"/>
          <w:u w:val="single"/>
        </w:rPr>
        <w:tab/>
      </w:r>
      <w:r>
        <w:rPr>
          <w:rFonts w:eastAsia="PMingLiU"/>
          <w:sz w:val="20"/>
        </w:rPr>
        <w:t>:</w:t>
      </w:r>
    </w:p>
    <w:p w:rsidR="00EE4472" w:rsidRDefault="00EE4472" w:rsidP="00E83CF5">
      <w:pPr>
        <w:tabs>
          <w:tab w:val="left" w:pos="1620"/>
          <w:tab w:val="right" w:pos="8640"/>
        </w:tabs>
        <w:rPr>
          <w:rFonts w:ascii="Times New Roman" w:eastAsia="PMingLiU" w:hAnsi="Times New Roman"/>
          <w:lang w:eastAsia="zh-TW"/>
        </w:rPr>
      </w:pPr>
      <w:proofErr w:type="spellStart"/>
      <w:r>
        <w:rPr>
          <w:rFonts w:ascii="PMingLiU" w:eastAsia="PMingLiU" w:cs="PMingLiU" w:hint="eastAsia"/>
          <w:sz w:val="20"/>
          <w:lang w:val="zh-TW"/>
        </w:rPr>
        <w:t>敬邀您參加關於</w:t>
      </w:r>
      <w:proofErr w:type="spellEnd"/>
      <w:r w:rsidR="00E83CF5" w:rsidRPr="006364B0">
        <w:rPr>
          <w:rFonts w:eastAsia="PMingLiU" w:cs="Arial"/>
          <w:sz w:val="20"/>
          <w:lang w:val="zh-TW"/>
        </w:rPr>
        <w:tab/>
      </w:r>
      <w:r w:rsidRPr="006364B0">
        <w:rPr>
          <w:rFonts w:eastAsia="PMingLiU" w:cs="Arial"/>
          <w:sz w:val="20"/>
          <w:u w:val="single"/>
        </w:rPr>
        <w:tab/>
      </w:r>
      <w:r w:rsidRPr="00EE4472">
        <w:rPr>
          <w:rFonts w:ascii="Times New Roman" w:eastAsia="PMingLiU" w:hAnsi="Times New Roman" w:hint="eastAsia"/>
          <w:sz w:val="20"/>
          <w:lang w:eastAsia="zh-TW"/>
        </w:rPr>
        <w:t>的會議</w:t>
      </w:r>
    </w:p>
    <w:p w:rsidR="00F025A3" w:rsidRDefault="00F025A3" w:rsidP="00E83CF5">
      <w:pPr>
        <w:tabs>
          <w:tab w:val="center" w:pos="6480"/>
        </w:tabs>
        <w:rPr>
          <w:rFonts w:ascii="Times New Roman" w:eastAsia="PMingLiU" w:hAnsi="Times New Roman"/>
          <w:sz w:val="20"/>
        </w:rPr>
      </w:pPr>
      <w:r>
        <w:rPr>
          <w:rFonts w:ascii="Times New Roman" w:eastAsia="PMingLiU" w:hAnsi="Times New Roman"/>
          <w:sz w:val="20"/>
        </w:rPr>
        <w:tab/>
      </w:r>
      <w:r>
        <w:rPr>
          <w:rFonts w:ascii="PMingLiU" w:eastAsia="PMingLiU" w:hAnsi="Times New Roman" w:cs="PMingLiU" w:hint="eastAsia"/>
          <w:sz w:val="16"/>
          <w:szCs w:val="16"/>
          <w:lang w:val="zh-TW"/>
        </w:rPr>
        <w:t>（</w:t>
      </w:r>
      <w:proofErr w:type="spellStart"/>
      <w:r>
        <w:rPr>
          <w:rFonts w:ascii="PMingLiU" w:eastAsia="PMingLiU" w:hAnsi="Times New Roman" w:cs="PMingLiU" w:hint="eastAsia"/>
          <w:sz w:val="16"/>
          <w:szCs w:val="16"/>
          <w:lang w:val="zh-TW"/>
        </w:rPr>
        <w:t>兒童全名</w:t>
      </w:r>
      <w:proofErr w:type="spellEnd"/>
      <w:r>
        <w:rPr>
          <w:rFonts w:ascii="PMingLiU" w:eastAsia="PMingLiU" w:hAnsi="Times New Roman" w:cs="PMingLiU" w:hint="eastAsia"/>
          <w:sz w:val="16"/>
          <w:szCs w:val="16"/>
          <w:lang w:val="zh-TW"/>
        </w:rPr>
        <w:t>）</w:t>
      </w:r>
    </w:p>
    <w:p w:rsidR="00F025A3" w:rsidRDefault="00F025A3" w:rsidP="00F025A3">
      <w:pPr>
        <w:rPr>
          <w:rFonts w:ascii="Times New Roman" w:eastAsia="PMingLiU" w:hAnsi="Times New Roman"/>
          <w:sz w:val="20"/>
          <w:lang w:eastAsia="zh-TW"/>
        </w:rPr>
      </w:pPr>
      <w:r>
        <w:rPr>
          <w:rFonts w:ascii="PMingLiU" w:eastAsia="PMingLiU" w:hAnsi="Times New Roman" w:cs="PMingLiU" w:hint="eastAsia"/>
          <w:sz w:val="20"/>
          <w:lang w:val="zh-TW" w:eastAsia="zh-TW"/>
        </w:rPr>
        <w:t>在本次會議上，我們將：</w:t>
      </w:r>
    </w:p>
    <w:p w:rsidR="00F025A3" w:rsidRDefault="00F025A3" w:rsidP="00E83CF5">
      <w:pPr>
        <w:ind w:left="360" w:hanging="360"/>
        <w:rPr>
          <w:rFonts w:ascii="Times New Roman" w:eastAsia="PMingLiU" w:hAnsi="Times New Roman"/>
          <w:sz w:val="20"/>
          <w:lang w:eastAsia="zh-TW"/>
        </w:rPr>
      </w:pPr>
      <w:r>
        <w:rPr>
          <w:rFonts w:ascii="Times New Roman" w:eastAsia="PMingLiU" w:hAnsi="Times New Roman"/>
          <w:sz w:val="28"/>
          <w:szCs w:val="28"/>
        </w:rPr>
        <w:sym w:font="WP IconicSymbolsA" w:char="F093"/>
      </w:r>
      <w:r>
        <w:rPr>
          <w:rFonts w:ascii="Times New Roman" w:eastAsia="PMingLiU" w:hAnsi="Times New Roman"/>
          <w:sz w:val="28"/>
          <w:szCs w:val="28"/>
          <w:lang w:eastAsia="zh-TW"/>
        </w:rPr>
        <w:tab/>
      </w:r>
      <w:r>
        <w:rPr>
          <w:rFonts w:ascii="PMingLiU" w:eastAsia="PMingLiU" w:hAnsi="Times New Roman" w:cs="PMingLiU" w:hint="eastAsia"/>
          <w:sz w:val="20"/>
          <w:lang w:val="zh-TW" w:eastAsia="zh-TW"/>
        </w:rPr>
        <w:t>評審您孩子現有的資訊，並</w:t>
      </w:r>
    </w:p>
    <w:p w:rsidR="00F025A3" w:rsidRDefault="00F025A3" w:rsidP="00E83CF5">
      <w:pPr>
        <w:ind w:left="720" w:hanging="360"/>
        <w:rPr>
          <w:rFonts w:ascii="Times New Roman" w:eastAsia="PMingLiU" w:hAnsi="Times New Roman"/>
          <w:sz w:val="20"/>
          <w:lang w:eastAsia="zh-TW"/>
        </w:rPr>
      </w:pPr>
      <w:r>
        <w:rPr>
          <w:rFonts w:ascii="Times New Roman" w:eastAsia="PMingLiU" w:hAnsi="Times New Roman"/>
          <w:sz w:val="28"/>
          <w:szCs w:val="28"/>
        </w:rPr>
        <w:sym w:font="WP IconicSymbolsA" w:char="F093"/>
      </w:r>
      <w:r w:rsidR="00E83CF5">
        <w:rPr>
          <w:rFonts w:ascii="Times New Roman" w:eastAsia="PMingLiU" w:hAnsi="Times New Roman"/>
          <w:sz w:val="28"/>
          <w:szCs w:val="28"/>
        </w:rPr>
        <w:tab/>
      </w:r>
      <w:r>
        <w:rPr>
          <w:rFonts w:ascii="PMingLiU" w:eastAsia="PMingLiU" w:hAnsi="Times New Roman" w:cs="PMingLiU" w:hint="eastAsia"/>
          <w:sz w:val="20"/>
          <w:lang w:val="zh-TW" w:eastAsia="zh-TW"/>
        </w:rPr>
        <w:t>決定是否需要進行其他測試</w:t>
      </w:r>
    </w:p>
    <w:p w:rsidR="00F025A3" w:rsidRDefault="00F025A3" w:rsidP="00E83CF5">
      <w:pPr>
        <w:ind w:left="720" w:hanging="360"/>
        <w:rPr>
          <w:rFonts w:ascii="Times New Roman" w:eastAsia="PMingLiU" w:hAnsi="Times New Roman"/>
          <w:lang w:eastAsia="zh-TW"/>
        </w:rPr>
      </w:pPr>
      <w:r>
        <w:rPr>
          <w:rFonts w:ascii="Times New Roman" w:eastAsia="PMingLiU" w:hAnsi="Times New Roman"/>
          <w:sz w:val="28"/>
          <w:szCs w:val="28"/>
        </w:rPr>
        <w:sym w:font="WP IconicSymbolsA" w:char="F093"/>
      </w:r>
      <w:r w:rsidR="00E83CF5">
        <w:rPr>
          <w:rFonts w:ascii="Times New Roman" w:eastAsia="PMingLiU" w:hAnsi="Times New Roman"/>
          <w:sz w:val="28"/>
          <w:szCs w:val="28"/>
        </w:rPr>
        <w:tab/>
      </w:r>
      <w:r>
        <w:rPr>
          <w:rFonts w:ascii="PMingLiU" w:eastAsia="PMingLiU" w:cs="PMingLiU" w:hint="eastAsia"/>
          <w:sz w:val="20"/>
          <w:lang w:val="zh-TW" w:eastAsia="zh-TW"/>
        </w:rPr>
        <w:t>決定您的孩子是否有或仍然有資格接受早期干預或特殊</w:t>
      </w:r>
      <w:r>
        <w:rPr>
          <w:rFonts w:ascii="PMingLiU" w:eastAsia="PMingLiU" w:hAnsi="Times New Roman" w:cs="PMingLiU" w:hint="eastAsia"/>
          <w:sz w:val="20"/>
          <w:lang w:val="zh-TW" w:eastAsia="zh-TW"/>
        </w:rPr>
        <w:t>教育</w:t>
      </w:r>
    </w:p>
    <w:p w:rsidR="00ED7982" w:rsidRPr="00A86177" w:rsidRDefault="00ED7982" w:rsidP="00A86177">
      <w:pPr>
        <w:spacing w:after="120"/>
        <w:ind w:left="360" w:hanging="360"/>
        <w:rPr>
          <w:rFonts w:eastAsia="PMingLiU" w:cs="Arial"/>
          <w:sz w:val="20"/>
          <w:lang w:eastAsia="zh-TW"/>
        </w:rPr>
      </w:pPr>
      <w:r>
        <w:rPr>
          <w:rFonts w:ascii="Times New Roman" w:eastAsia="PMingLiU" w:hAnsi="Times New Roman"/>
          <w:sz w:val="28"/>
          <w:szCs w:val="28"/>
        </w:rPr>
        <w:sym w:font="WP IconicSymbolsA" w:char="F093"/>
      </w:r>
      <w:r>
        <w:rPr>
          <w:rFonts w:ascii="Times New Roman" w:eastAsia="PMingLiU" w:hAnsi="Times New Roman"/>
          <w:sz w:val="28"/>
          <w:szCs w:val="28"/>
          <w:lang w:eastAsia="zh-TW"/>
        </w:rPr>
        <w:tab/>
      </w:r>
      <w:r>
        <w:rPr>
          <w:rFonts w:ascii="PMingLiU" w:eastAsia="PMingLiU" w:cs="PMingLiU" w:hint="eastAsia"/>
          <w:sz w:val="20"/>
          <w:lang w:val="zh-TW" w:eastAsia="zh-TW"/>
        </w:rPr>
        <w:t>為您的孩子制定或評審個別化家庭服務計劃</w:t>
      </w:r>
      <w:r>
        <w:rPr>
          <w:rFonts w:eastAsia="PMingLiU"/>
          <w:sz w:val="20"/>
          <w:lang w:eastAsia="zh-TW"/>
        </w:rPr>
        <w:t xml:space="preserve"> (IFSP) </w:t>
      </w:r>
      <w:r w:rsidR="001B5160">
        <w:rPr>
          <w:rFonts w:ascii="PMingLiU" w:eastAsia="PMingLiU" w:cs="PMingLiU" w:hint="eastAsia"/>
          <w:sz w:val="20"/>
          <w:lang w:val="zh-TW" w:eastAsia="zh-TW"/>
        </w:rPr>
        <w:t>及</w:t>
      </w:r>
      <w:r>
        <w:rPr>
          <w:rFonts w:ascii="PMingLiU" w:eastAsia="PMingLiU" w:cs="PMingLiU" w:hint="eastAsia"/>
          <w:sz w:val="20"/>
          <w:lang w:val="zh-TW" w:eastAsia="zh-TW"/>
        </w:rPr>
        <w:t>服務</w:t>
      </w:r>
      <w:r>
        <w:rPr>
          <w:rFonts w:ascii="PMingLiU" w:eastAsia="PMingLiU" w:cs="PMingLiU"/>
          <w:sz w:val="20"/>
          <w:lang w:eastAsia="zh-TW"/>
        </w:rPr>
        <w:t>/</w:t>
      </w:r>
      <w:r>
        <w:rPr>
          <w:rFonts w:ascii="PMingLiU" w:eastAsia="PMingLiU" w:cs="PMingLiU" w:hint="eastAsia"/>
          <w:sz w:val="20"/>
          <w:lang w:val="zh-TW" w:eastAsia="zh-TW"/>
        </w:rPr>
        <w:t>安置。</w:t>
      </w:r>
      <w:r>
        <w:rPr>
          <w:rFonts w:eastAsia="PMingLiU"/>
          <w:sz w:val="20"/>
          <w:lang w:eastAsia="zh-TW"/>
        </w:rPr>
        <w:t xml:space="preserve">  IFSP</w:t>
      </w:r>
      <w:r w:rsidR="001E4E55">
        <w:rPr>
          <w:sz w:val="20"/>
          <w:lang w:eastAsia="zh-TW"/>
        </w:rPr>
        <w:t xml:space="preserve"> </w:t>
      </w:r>
      <w:r>
        <w:rPr>
          <w:rFonts w:ascii="PMingLiU" w:eastAsia="PMingLiU" w:cs="PMingLiU" w:hint="eastAsia"/>
          <w:sz w:val="20"/>
          <w:lang w:val="zh-TW" w:eastAsia="zh-TW"/>
        </w:rPr>
        <w:t>將根據來自各種來源的資訊制定，包括最近的</w:t>
      </w:r>
      <w:r>
        <w:rPr>
          <w:rFonts w:ascii="PMingLiU" w:eastAsia="PMingLiU" w:hAnsi="Times New Roman" w:cs="PMingLiU" w:hint="eastAsia"/>
          <w:sz w:val="20"/>
          <w:lang w:val="zh-TW" w:eastAsia="zh-TW"/>
        </w:rPr>
        <w:t>評估、進展報告和測試結果。</w:t>
      </w:r>
    </w:p>
    <w:p w:rsidR="00432913" w:rsidRPr="006364B0" w:rsidRDefault="00432913" w:rsidP="006364B0">
      <w:pPr>
        <w:tabs>
          <w:tab w:val="left" w:pos="1620"/>
          <w:tab w:val="right" w:pos="4680"/>
          <w:tab w:val="left" w:pos="4860"/>
          <w:tab w:val="right" w:pos="8460"/>
          <w:tab w:val="left" w:pos="8640"/>
          <w:tab w:val="left" w:pos="9360"/>
          <w:tab w:val="right" w:leader="underscore" w:pos="10800"/>
        </w:tabs>
        <w:rPr>
          <w:rFonts w:eastAsia="PMingLiU" w:cs="Arial"/>
          <w:sz w:val="20"/>
          <w:lang w:eastAsia="zh-TW"/>
        </w:rPr>
      </w:pPr>
      <w:r>
        <w:rPr>
          <w:rFonts w:ascii="PMingLiU" w:eastAsia="PMingLiU" w:cs="PMingLiU" w:hint="eastAsia"/>
          <w:sz w:val="20"/>
          <w:lang w:val="zh-TW" w:eastAsia="zh-TW"/>
        </w:rPr>
        <w:t>會議時間謹訂於：</w:t>
      </w:r>
      <w:r w:rsidRPr="006364B0">
        <w:rPr>
          <w:rFonts w:eastAsia="PMingLiU" w:cs="Arial"/>
          <w:sz w:val="20"/>
          <w:u w:val="single"/>
          <w:lang w:eastAsia="zh-TW"/>
        </w:rPr>
        <w:tab/>
      </w:r>
      <w:r w:rsidRPr="006364B0">
        <w:rPr>
          <w:rFonts w:eastAsia="PMingLiU" w:cs="Arial"/>
          <w:sz w:val="20"/>
          <w:u w:val="single"/>
          <w:lang w:eastAsia="zh-TW"/>
        </w:rPr>
        <w:tab/>
      </w:r>
      <w:r w:rsidRPr="006364B0">
        <w:rPr>
          <w:rFonts w:eastAsia="PMingLiU" w:cs="Arial"/>
          <w:sz w:val="20"/>
          <w:lang w:eastAsia="zh-TW"/>
        </w:rPr>
        <w:tab/>
      </w:r>
      <w:r w:rsidRPr="006364B0">
        <w:rPr>
          <w:rFonts w:eastAsia="PMingLiU" w:cs="Arial"/>
          <w:sz w:val="20"/>
          <w:u w:val="single"/>
          <w:lang w:eastAsia="zh-TW"/>
        </w:rPr>
        <w:tab/>
      </w:r>
      <w:r w:rsidRPr="006364B0">
        <w:rPr>
          <w:rFonts w:eastAsia="PMingLiU" w:cs="Arial"/>
          <w:sz w:val="20"/>
          <w:lang w:eastAsia="zh-TW"/>
        </w:rPr>
        <w:tab/>
      </w:r>
      <w:r>
        <w:rPr>
          <w:rFonts w:ascii="PMingLiU" w:eastAsia="PMingLiU" w:hAnsi="Times New Roman" w:cs="PMingLiU" w:hint="eastAsia"/>
          <w:sz w:val="20"/>
          <w:lang w:val="zh-TW" w:eastAsia="zh-TW"/>
        </w:rPr>
        <w:t>時間：</w:t>
      </w:r>
      <w:r w:rsidR="006364B0" w:rsidRPr="006364B0">
        <w:rPr>
          <w:rFonts w:eastAsia="PMingLiU" w:cs="Arial"/>
          <w:sz w:val="20"/>
          <w:lang w:eastAsia="zh-TW"/>
        </w:rPr>
        <w:tab/>
      </w:r>
      <w:r w:rsidR="006364B0" w:rsidRPr="006364B0">
        <w:rPr>
          <w:rFonts w:eastAsia="PMingLiU" w:cs="Arial"/>
          <w:sz w:val="20"/>
          <w:lang w:eastAsia="zh-TW"/>
        </w:rPr>
        <w:tab/>
      </w:r>
    </w:p>
    <w:p w:rsidR="00432913" w:rsidRPr="006364B0" w:rsidRDefault="00432913" w:rsidP="006364B0">
      <w:pPr>
        <w:tabs>
          <w:tab w:val="center" w:pos="3060"/>
          <w:tab w:val="center" w:pos="6840"/>
          <w:tab w:val="center" w:pos="10080"/>
        </w:tabs>
        <w:rPr>
          <w:rFonts w:asciiTheme="minorHAnsi" w:eastAsia="PMingLiU" w:hAnsiTheme="minorHAnsi"/>
          <w:sz w:val="20"/>
          <w:lang w:eastAsia="zh-TW"/>
        </w:rPr>
      </w:pPr>
      <w:r w:rsidRPr="006364B0">
        <w:rPr>
          <w:rFonts w:eastAsia="PMingLiU" w:cs="Arial"/>
          <w:sz w:val="16"/>
          <w:szCs w:val="16"/>
          <w:lang w:eastAsia="zh-TW"/>
        </w:rPr>
        <w:tab/>
      </w:r>
      <w:r>
        <w:rPr>
          <w:rFonts w:ascii="PMingLiU" w:eastAsia="PMingLiU" w:cs="PMingLiU" w:hint="eastAsia"/>
          <w:sz w:val="16"/>
          <w:szCs w:val="16"/>
          <w:lang w:val="zh-TW" w:eastAsia="zh-TW"/>
        </w:rPr>
        <w:t>週幾</w:t>
      </w:r>
      <w:r w:rsidRPr="006364B0">
        <w:rPr>
          <w:rFonts w:eastAsia="PMingLiU" w:cs="Arial"/>
          <w:sz w:val="16"/>
          <w:szCs w:val="16"/>
          <w:lang w:eastAsia="zh-TW"/>
        </w:rPr>
        <w:tab/>
      </w:r>
      <w:r>
        <w:rPr>
          <w:rFonts w:ascii="PMingLiU" w:eastAsia="PMingLiU" w:cs="PMingLiU" w:hint="eastAsia"/>
          <w:sz w:val="16"/>
          <w:szCs w:val="16"/>
          <w:lang w:val="zh-TW" w:eastAsia="zh-TW"/>
        </w:rPr>
        <w:t>日期</w:t>
      </w:r>
      <w:r w:rsidRPr="006364B0">
        <w:rPr>
          <w:rFonts w:eastAsia="PMingLiU" w:cs="Arial"/>
          <w:sz w:val="16"/>
          <w:szCs w:val="16"/>
          <w:lang w:eastAsia="zh-TW"/>
        </w:rPr>
        <w:tab/>
      </w:r>
      <w:r>
        <w:rPr>
          <w:rFonts w:ascii="PMingLiU" w:eastAsia="PMingLiU" w:hAnsi="Times New Roman" w:cs="PMingLiU" w:hint="eastAsia"/>
          <w:sz w:val="16"/>
          <w:szCs w:val="16"/>
          <w:lang w:val="zh-TW" w:eastAsia="zh-TW"/>
        </w:rPr>
        <w:t>時間</w:t>
      </w:r>
    </w:p>
    <w:p w:rsidR="00432913" w:rsidRPr="00D97158" w:rsidRDefault="00432913" w:rsidP="00D97158">
      <w:pPr>
        <w:tabs>
          <w:tab w:val="left" w:pos="1440"/>
          <w:tab w:val="right" w:leader="underscore" w:pos="10800"/>
        </w:tabs>
        <w:rPr>
          <w:rFonts w:eastAsia="PMingLiU" w:cs="Arial"/>
          <w:sz w:val="20"/>
          <w:lang w:eastAsia="zh-TW"/>
        </w:rPr>
      </w:pPr>
      <w:r>
        <w:rPr>
          <w:rFonts w:ascii="PMingLiU" w:eastAsia="PMingLiU" w:hAnsi="Times New Roman" w:cs="PMingLiU" w:hint="eastAsia"/>
          <w:sz w:val="20"/>
          <w:lang w:val="zh-TW" w:eastAsia="zh-TW"/>
        </w:rPr>
        <w:t>會議舉行地點：</w:t>
      </w:r>
      <w:r w:rsidR="00D97158" w:rsidRPr="00D97158">
        <w:rPr>
          <w:rFonts w:eastAsia="PMingLiU" w:cs="Arial"/>
          <w:sz w:val="20"/>
          <w:lang w:eastAsia="zh-TW"/>
        </w:rPr>
        <w:tab/>
      </w:r>
      <w:r w:rsidR="00D97158">
        <w:rPr>
          <w:rFonts w:eastAsia="PMingLiU" w:cs="Arial"/>
          <w:sz w:val="20"/>
          <w:lang w:eastAsia="zh-TW"/>
        </w:rPr>
        <w:tab/>
      </w:r>
    </w:p>
    <w:p w:rsidR="00432913" w:rsidRPr="00D97158" w:rsidRDefault="00432913" w:rsidP="00A86177">
      <w:pPr>
        <w:tabs>
          <w:tab w:val="center" w:pos="7920"/>
        </w:tabs>
        <w:spacing w:after="120"/>
        <w:rPr>
          <w:rFonts w:asciiTheme="minorHAnsi" w:eastAsia="PMingLiU" w:hAnsiTheme="minorHAnsi"/>
          <w:sz w:val="20"/>
          <w:lang w:eastAsia="zh-TW"/>
        </w:rPr>
      </w:pPr>
      <w:r w:rsidRPr="00D97158">
        <w:rPr>
          <w:rFonts w:eastAsia="PMingLiU" w:cs="Arial"/>
          <w:sz w:val="16"/>
          <w:szCs w:val="16"/>
          <w:lang w:eastAsia="zh-TW"/>
        </w:rPr>
        <w:tab/>
      </w:r>
      <w:r>
        <w:rPr>
          <w:rFonts w:ascii="PMingLiU" w:eastAsia="PMingLiU" w:hAnsi="Times New Roman" w:cs="PMingLiU" w:hint="eastAsia"/>
          <w:sz w:val="16"/>
          <w:szCs w:val="16"/>
          <w:lang w:val="zh-TW" w:eastAsia="zh-TW"/>
        </w:rPr>
        <w:t>地點</w:t>
      </w:r>
    </w:p>
    <w:p w:rsidR="00432913" w:rsidRPr="00075F7A" w:rsidRDefault="00432913" w:rsidP="00D97158">
      <w:pPr>
        <w:tabs>
          <w:tab w:val="left" w:pos="4500"/>
          <w:tab w:val="right" w:leader="underscore" w:pos="10800"/>
        </w:tabs>
        <w:rPr>
          <w:rFonts w:eastAsia="PMingLiU" w:cs="Arial"/>
          <w:sz w:val="20"/>
          <w:lang w:eastAsia="zh-TW"/>
        </w:rPr>
      </w:pPr>
      <w:r>
        <w:rPr>
          <w:rFonts w:ascii="PMingLiU" w:eastAsia="PMingLiU" w:hAnsi="Times New Roman" w:cs="PMingLiU" w:hint="eastAsia"/>
          <w:sz w:val="20"/>
          <w:lang w:val="zh-TW" w:eastAsia="zh-TW"/>
        </w:rPr>
        <w:t>如有任何不便且您希望重新安排會議事宜，請聯絡</w:t>
      </w:r>
      <w:r w:rsidR="00D97158" w:rsidRPr="00D97158">
        <w:rPr>
          <w:rFonts w:eastAsia="PMingLiU" w:cs="Arial"/>
          <w:sz w:val="20"/>
          <w:lang w:eastAsia="zh-TW"/>
        </w:rPr>
        <w:tab/>
      </w:r>
      <w:r w:rsidR="00D97158" w:rsidRPr="00D97158">
        <w:rPr>
          <w:rFonts w:eastAsia="PMingLiU" w:cs="Arial"/>
          <w:sz w:val="20"/>
          <w:lang w:eastAsia="zh-TW"/>
        </w:rPr>
        <w:tab/>
      </w:r>
    </w:p>
    <w:p w:rsidR="00432913" w:rsidRPr="00D97158" w:rsidRDefault="00432913" w:rsidP="00D97158">
      <w:pPr>
        <w:tabs>
          <w:tab w:val="left" w:pos="-180"/>
          <w:tab w:val="center" w:pos="9000"/>
        </w:tabs>
        <w:rPr>
          <w:rFonts w:asciiTheme="minorHAnsi" w:eastAsia="PMingLiU" w:hAnsiTheme="minorHAnsi"/>
          <w:sz w:val="16"/>
          <w:szCs w:val="16"/>
          <w:lang w:eastAsia="zh-TW"/>
        </w:rPr>
      </w:pPr>
      <w:r>
        <w:rPr>
          <w:rFonts w:ascii="Times New Roman" w:eastAsia="PMingLiU" w:hAnsi="Times New Roman"/>
          <w:sz w:val="20"/>
          <w:lang w:eastAsia="zh-TW"/>
        </w:rPr>
        <w:tab/>
      </w:r>
      <w:r>
        <w:rPr>
          <w:rFonts w:ascii="PMingLiU" w:eastAsia="PMingLiU" w:hAnsi="Times New Roman" w:cs="PMingLiU" w:hint="eastAsia"/>
          <w:sz w:val="16"/>
          <w:szCs w:val="16"/>
          <w:lang w:val="zh-TW" w:eastAsia="zh-TW"/>
        </w:rPr>
        <w:t>姓名</w:t>
      </w:r>
    </w:p>
    <w:p w:rsidR="000A7CD6" w:rsidRPr="00075F7A" w:rsidRDefault="000A7CD6" w:rsidP="00075F7A">
      <w:pPr>
        <w:tabs>
          <w:tab w:val="left" w:pos="1080"/>
          <w:tab w:val="right" w:leader="underscore" w:pos="3240"/>
          <w:tab w:val="left" w:pos="3420"/>
          <w:tab w:val="left" w:pos="5040"/>
          <w:tab w:val="right" w:leader="underscore" w:pos="7920"/>
        </w:tabs>
        <w:rPr>
          <w:rFonts w:eastAsia="PMingLiU" w:cs="Arial"/>
          <w:sz w:val="20"/>
          <w:lang w:eastAsia="zh-TW"/>
        </w:rPr>
      </w:pPr>
      <w:r>
        <w:rPr>
          <w:rFonts w:ascii="PMingLiU" w:eastAsia="PMingLiU" w:cs="PMingLiU" w:hint="eastAsia"/>
          <w:sz w:val="20"/>
          <w:lang w:val="zh-TW" w:eastAsia="zh-TW"/>
        </w:rPr>
        <w:t>聯絡方式：</w:t>
      </w:r>
      <w:r w:rsidR="00D97158" w:rsidRPr="00075F7A">
        <w:rPr>
          <w:rFonts w:eastAsia="PMingLiU" w:cs="Arial"/>
          <w:sz w:val="20"/>
          <w:lang w:eastAsia="zh-TW"/>
        </w:rPr>
        <w:tab/>
      </w:r>
      <w:r w:rsidR="00D97158" w:rsidRPr="00075F7A">
        <w:rPr>
          <w:rFonts w:eastAsia="PMingLiU" w:cs="Arial"/>
          <w:sz w:val="20"/>
          <w:lang w:eastAsia="zh-TW"/>
        </w:rPr>
        <w:tab/>
      </w:r>
      <w:r w:rsidR="00D97158" w:rsidRPr="00075F7A">
        <w:rPr>
          <w:rFonts w:eastAsia="PMingLiU" w:cs="Arial"/>
          <w:sz w:val="20"/>
          <w:lang w:eastAsia="zh-TW"/>
        </w:rPr>
        <w:tab/>
      </w:r>
      <w:r>
        <w:rPr>
          <w:rFonts w:ascii="PMingLiU" w:eastAsia="PMingLiU" w:hAnsi="Times New Roman" w:cs="PMingLiU" w:hint="eastAsia"/>
          <w:sz w:val="20"/>
          <w:lang w:val="zh-TW" w:eastAsia="zh-TW"/>
        </w:rPr>
        <w:t>聯絡時間不遲於：</w:t>
      </w:r>
      <w:r w:rsidR="00075F7A" w:rsidRPr="00075F7A">
        <w:rPr>
          <w:rFonts w:eastAsia="PMingLiU" w:cs="Arial"/>
          <w:sz w:val="20"/>
          <w:lang w:eastAsia="zh-TW"/>
        </w:rPr>
        <w:tab/>
      </w:r>
      <w:r w:rsidR="00075F7A" w:rsidRPr="00075F7A">
        <w:rPr>
          <w:rFonts w:eastAsia="PMingLiU" w:cs="Arial"/>
          <w:sz w:val="20"/>
          <w:lang w:eastAsia="zh-TW"/>
        </w:rPr>
        <w:tab/>
      </w:r>
    </w:p>
    <w:p w:rsidR="000A7CD6" w:rsidRPr="00075F7A" w:rsidRDefault="000A7CD6" w:rsidP="00A86177">
      <w:pPr>
        <w:tabs>
          <w:tab w:val="center" w:pos="2160"/>
          <w:tab w:val="center" w:pos="6480"/>
        </w:tabs>
        <w:spacing w:after="120"/>
        <w:rPr>
          <w:rFonts w:asciiTheme="minorHAnsi" w:eastAsia="PMingLiU" w:hAnsiTheme="minorHAnsi"/>
          <w:sz w:val="16"/>
          <w:szCs w:val="16"/>
          <w:lang w:eastAsia="zh-TW"/>
        </w:rPr>
      </w:pPr>
      <w:r>
        <w:rPr>
          <w:rFonts w:ascii="Times New Roman" w:eastAsia="PMingLiU" w:hAnsi="Times New Roman"/>
          <w:sz w:val="16"/>
          <w:szCs w:val="16"/>
          <w:lang w:eastAsia="zh-TW"/>
        </w:rPr>
        <w:tab/>
      </w:r>
      <w:r>
        <w:rPr>
          <w:rFonts w:ascii="PMingLiU" w:eastAsia="PMingLiU" w:cs="PMingLiU" w:hint="eastAsia"/>
          <w:sz w:val="16"/>
          <w:szCs w:val="16"/>
          <w:lang w:val="zh-TW" w:eastAsia="zh-TW"/>
        </w:rPr>
        <w:t>電話</w:t>
      </w:r>
      <w:r>
        <w:rPr>
          <w:rFonts w:ascii="Times New Roman" w:eastAsia="PMingLiU" w:hAnsi="Times New Roman"/>
          <w:sz w:val="16"/>
          <w:szCs w:val="16"/>
          <w:lang w:eastAsia="zh-TW"/>
        </w:rPr>
        <w:tab/>
      </w:r>
      <w:r>
        <w:rPr>
          <w:rFonts w:ascii="PMingLiU" w:eastAsia="PMingLiU" w:hAnsi="Times New Roman" w:cs="PMingLiU" w:hint="eastAsia"/>
          <w:sz w:val="16"/>
          <w:szCs w:val="16"/>
          <w:lang w:val="zh-TW" w:eastAsia="zh-TW"/>
        </w:rPr>
        <w:t>日期</w:t>
      </w:r>
    </w:p>
    <w:p w:rsidR="000A7CD6" w:rsidRDefault="000A7CD6" w:rsidP="00A86177">
      <w:pPr>
        <w:spacing w:after="120"/>
        <w:rPr>
          <w:rFonts w:ascii="Times New Roman" w:eastAsia="PMingLiU" w:hAnsi="Times New Roman"/>
          <w:sz w:val="20"/>
          <w:lang w:eastAsia="zh-TW"/>
        </w:rPr>
      </w:pPr>
      <w:r>
        <w:rPr>
          <w:rFonts w:ascii="PMingLiU" w:eastAsia="PMingLiU" w:hAnsi="Times New Roman" w:cs="PMingLiU" w:hint="eastAsia"/>
          <w:sz w:val="20"/>
          <w:lang w:val="zh-TW" w:eastAsia="zh-TW"/>
        </w:rPr>
        <w:t>受邀出席人員：</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受邀出席人員"/>
      </w:tblPr>
      <w:tblGrid>
        <w:gridCol w:w="4909"/>
        <w:gridCol w:w="982"/>
        <w:gridCol w:w="4909"/>
      </w:tblGrid>
      <w:tr w:rsidR="00075F7A" w:rsidTr="00A17A0B">
        <w:trPr>
          <w:trHeight w:val="360"/>
          <w:tblHeader/>
          <w:jc w:val="center"/>
        </w:trPr>
        <w:tc>
          <w:tcPr>
            <w:tcW w:w="4909" w:type="dxa"/>
            <w:vAlign w:val="bottom"/>
          </w:tcPr>
          <w:p w:rsidR="00075F7A" w:rsidRPr="00075F7A" w:rsidRDefault="00075F7A" w:rsidP="00075F7A">
            <w:pPr>
              <w:tabs>
                <w:tab w:val="left" w:pos="-180"/>
                <w:tab w:val="left" w:pos="1260"/>
                <w:tab w:val="left" w:pos="3060"/>
                <w:tab w:val="left" w:pos="4680"/>
                <w:tab w:val="left" w:pos="6660"/>
                <w:tab w:val="left" w:pos="9900"/>
              </w:tabs>
              <w:jc w:val="center"/>
              <w:rPr>
                <w:rFonts w:ascii="Times New Roman" w:eastAsia="PMingLiU" w:hAnsi="Times New Roman"/>
                <w:b/>
                <w:bCs/>
                <w:sz w:val="20"/>
                <w:u w:val="single"/>
                <w:lang w:eastAsia="zh-TW"/>
              </w:rPr>
            </w:pPr>
            <w:bookmarkStart w:id="0" w:name="_GoBack" w:colFirst="0" w:colLast="3"/>
            <w:r w:rsidRPr="00075F7A">
              <w:rPr>
                <w:rFonts w:ascii="PMingLiU" w:eastAsia="PMingLiU" w:hAnsi="Times New Roman" w:cs="PMingLiU" w:hint="eastAsia"/>
                <w:b/>
                <w:bCs/>
                <w:sz w:val="20"/>
                <w:u w:val="single"/>
                <w:lang w:val="zh-TW" w:eastAsia="zh-TW"/>
              </w:rPr>
              <w:t>姓名</w:t>
            </w:r>
          </w:p>
        </w:tc>
        <w:tc>
          <w:tcPr>
            <w:tcW w:w="982" w:type="dxa"/>
            <w:vAlign w:val="bottom"/>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4909" w:type="dxa"/>
            <w:vAlign w:val="bottom"/>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r w:rsidRPr="00075F7A">
              <w:rPr>
                <w:rFonts w:ascii="PMingLiU" w:eastAsia="PMingLiU" w:hAnsi="Times New Roman" w:cs="PMingLiU" w:hint="eastAsia"/>
                <w:b/>
                <w:bCs/>
                <w:sz w:val="20"/>
                <w:u w:val="single"/>
                <w:lang w:val="zh-TW" w:eastAsia="zh-TW"/>
              </w:rPr>
              <w:t>職務和所在機構</w:t>
            </w:r>
          </w:p>
        </w:tc>
      </w:tr>
      <w:bookmarkEnd w:id="0"/>
      <w:tr w:rsidR="00075F7A" w:rsidTr="00A86177">
        <w:trPr>
          <w:trHeight w:val="288"/>
          <w:jc w:val="center"/>
        </w:trPr>
        <w:tc>
          <w:tcPr>
            <w:tcW w:w="4909" w:type="dxa"/>
            <w:tcBorders>
              <w:bottom w:val="single" w:sz="4" w:space="0" w:color="000000" w:themeColor="text1"/>
            </w:tcBorders>
            <w:vAlign w:val="bottom"/>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982" w:type="dxa"/>
            <w:vAlign w:val="bottom"/>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4909" w:type="dxa"/>
            <w:tcBorders>
              <w:bottom w:val="single" w:sz="4" w:space="0" w:color="000000" w:themeColor="text1"/>
            </w:tcBorders>
            <w:vAlign w:val="bottom"/>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r>
      <w:tr w:rsidR="00075F7A" w:rsidTr="00A86177">
        <w:trPr>
          <w:trHeight w:val="288"/>
          <w:jc w:val="center"/>
        </w:trPr>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982" w:type="dxa"/>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r>
      <w:tr w:rsidR="00075F7A" w:rsidTr="00A86177">
        <w:trPr>
          <w:trHeight w:val="288"/>
          <w:jc w:val="center"/>
        </w:trPr>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982" w:type="dxa"/>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r>
      <w:tr w:rsidR="00075F7A" w:rsidTr="00A86177">
        <w:trPr>
          <w:trHeight w:val="288"/>
          <w:jc w:val="center"/>
        </w:trPr>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982" w:type="dxa"/>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r>
      <w:tr w:rsidR="00075F7A" w:rsidTr="00A86177">
        <w:trPr>
          <w:trHeight w:val="288"/>
          <w:jc w:val="center"/>
        </w:trPr>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982" w:type="dxa"/>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c>
          <w:tcPr>
            <w:tcW w:w="4909" w:type="dxa"/>
            <w:tcBorders>
              <w:top w:val="single" w:sz="4" w:space="0" w:color="000000" w:themeColor="text1"/>
              <w:bottom w:val="single" w:sz="4" w:space="0" w:color="000000" w:themeColor="text1"/>
            </w:tcBorders>
          </w:tcPr>
          <w:p w:rsidR="00075F7A" w:rsidRDefault="00075F7A" w:rsidP="00075F7A">
            <w:pPr>
              <w:tabs>
                <w:tab w:val="left" w:pos="-180"/>
                <w:tab w:val="left" w:pos="1260"/>
                <w:tab w:val="left" w:pos="3060"/>
                <w:tab w:val="left" w:pos="4680"/>
                <w:tab w:val="left" w:pos="6660"/>
                <w:tab w:val="left" w:pos="9900"/>
              </w:tabs>
              <w:jc w:val="center"/>
              <w:rPr>
                <w:rFonts w:eastAsia="PMingLiU"/>
                <w:sz w:val="20"/>
                <w:lang w:eastAsia="zh-TW"/>
              </w:rPr>
            </w:pPr>
          </w:p>
        </w:tc>
      </w:tr>
    </w:tbl>
    <w:p w:rsidR="002E2D2A" w:rsidRPr="00316458" w:rsidRDefault="002E2D2A" w:rsidP="00316458">
      <w:pPr>
        <w:rPr>
          <w:rFonts w:eastAsia="PMingLiU"/>
          <w:sz w:val="16"/>
          <w:szCs w:val="16"/>
          <w:lang w:eastAsia="zh-TW"/>
        </w:rPr>
      </w:pPr>
    </w:p>
    <w:p w:rsidR="00075F7A" w:rsidRDefault="00075F7A">
      <w:pPr>
        <w:tabs>
          <w:tab w:val="left" w:pos="-180"/>
          <w:tab w:val="left" w:pos="1260"/>
          <w:tab w:val="left" w:pos="3060"/>
          <w:tab w:val="left" w:pos="4680"/>
          <w:tab w:val="left" w:pos="6660"/>
          <w:tab w:val="left" w:pos="9900"/>
        </w:tabs>
        <w:rPr>
          <w:rFonts w:eastAsia="PMingLiU"/>
          <w:sz w:val="20"/>
          <w:lang w:eastAsia="zh-TW"/>
        </w:rPr>
        <w:sectPr w:rsidR="00075F7A" w:rsidSect="00E83CF5">
          <w:headerReference w:type="default" r:id="rId7"/>
          <w:footerReference w:type="default" r:id="rId8"/>
          <w:pgSz w:w="12240" w:h="15840" w:code="1"/>
          <w:pgMar w:top="720" w:right="720" w:bottom="720" w:left="720" w:header="720" w:footer="360" w:gutter="0"/>
          <w:paperSrc w:first="15" w:other="15"/>
          <w:cols w:space="720"/>
        </w:sectPr>
      </w:pPr>
    </w:p>
    <w:p w:rsidR="000A7CD6" w:rsidRDefault="000A7CD6" w:rsidP="00943A23">
      <w:pPr>
        <w:spacing w:after="120"/>
        <w:rPr>
          <w:rFonts w:ascii="Times New Roman" w:eastAsia="PMingLiU" w:hAnsi="Times New Roman"/>
          <w:sz w:val="20"/>
          <w:lang w:eastAsia="zh-TW"/>
        </w:rPr>
      </w:pPr>
      <w:r>
        <w:rPr>
          <w:rFonts w:ascii="PMingLiU" w:eastAsia="PMingLiU" w:hAnsi="Times New Roman" w:cs="PMingLiU" w:hint="eastAsia"/>
          <w:sz w:val="20"/>
          <w:lang w:val="zh-TW" w:eastAsia="zh-TW"/>
        </w:rPr>
        <w:t>謹啟，</w:t>
      </w:r>
    </w:p>
    <w:p w:rsidR="002E2D2A" w:rsidRPr="00943A23" w:rsidRDefault="002E2D2A" w:rsidP="00316458">
      <w:pPr>
        <w:tabs>
          <w:tab w:val="right" w:pos="5220"/>
          <w:tab w:val="left" w:pos="5580"/>
          <w:tab w:val="right" w:pos="10800"/>
        </w:tabs>
        <w:rPr>
          <w:sz w:val="20"/>
          <w:lang w:eastAsia="zh-TW"/>
        </w:rPr>
      </w:pPr>
      <w:r>
        <w:rPr>
          <w:sz w:val="20"/>
          <w:u w:val="single"/>
          <w:lang w:eastAsia="zh-TW"/>
        </w:rPr>
        <w:tab/>
      </w:r>
      <w:r>
        <w:rPr>
          <w:sz w:val="20"/>
          <w:lang w:eastAsia="zh-TW"/>
        </w:rPr>
        <w:tab/>
      </w:r>
      <w:r>
        <w:rPr>
          <w:sz w:val="20"/>
          <w:u w:val="single"/>
          <w:lang w:eastAsia="zh-TW"/>
        </w:rPr>
        <w:tab/>
      </w:r>
    </w:p>
    <w:p w:rsidR="000A7CD6" w:rsidRDefault="000A7CD6" w:rsidP="00316458">
      <w:pPr>
        <w:tabs>
          <w:tab w:val="center" w:pos="2520"/>
          <w:tab w:val="center" w:pos="8280"/>
        </w:tabs>
        <w:rPr>
          <w:rFonts w:ascii="Times New Roman" w:eastAsia="PMingLiU" w:hAnsi="Times New Roman"/>
          <w:sz w:val="20"/>
          <w:lang w:eastAsia="zh-TW"/>
        </w:rPr>
      </w:pPr>
      <w:r>
        <w:rPr>
          <w:rFonts w:ascii="Times New Roman" w:eastAsia="PMingLiU" w:hAnsi="Times New Roman"/>
          <w:sz w:val="16"/>
          <w:szCs w:val="16"/>
          <w:lang w:eastAsia="zh-TW"/>
        </w:rPr>
        <w:tab/>
      </w:r>
      <w:r>
        <w:rPr>
          <w:rFonts w:ascii="PMingLiU" w:eastAsia="PMingLiU" w:cs="PMingLiU" w:hint="eastAsia"/>
          <w:sz w:val="16"/>
          <w:szCs w:val="16"/>
          <w:lang w:val="zh-TW" w:eastAsia="zh-TW"/>
        </w:rPr>
        <w:t>簽名</w:t>
      </w:r>
      <w:r>
        <w:rPr>
          <w:rFonts w:ascii="Times New Roman" w:eastAsia="PMingLiU" w:hAnsi="Times New Roman"/>
          <w:sz w:val="16"/>
          <w:szCs w:val="16"/>
          <w:lang w:eastAsia="zh-TW"/>
        </w:rPr>
        <w:tab/>
      </w:r>
      <w:r>
        <w:rPr>
          <w:rFonts w:ascii="PMingLiU" w:eastAsia="PMingLiU" w:hAnsi="Times New Roman" w:cs="PMingLiU" w:hint="eastAsia"/>
          <w:sz w:val="16"/>
          <w:szCs w:val="16"/>
          <w:lang w:val="zh-TW" w:eastAsia="zh-TW"/>
        </w:rPr>
        <w:t>職銜</w:t>
      </w:r>
    </w:p>
    <w:p w:rsidR="002E2D2A" w:rsidRDefault="00316458" w:rsidP="00316458">
      <w:pPr>
        <w:tabs>
          <w:tab w:val="right" w:leader="underscore" w:pos="10800"/>
        </w:tabs>
        <w:rPr>
          <w:sz w:val="20"/>
          <w:lang w:eastAsia="zh-TW"/>
        </w:rPr>
      </w:pPr>
      <w:r>
        <w:rPr>
          <w:sz w:val="20"/>
          <w:lang w:eastAsia="zh-TW"/>
        </w:rPr>
        <w:tab/>
      </w:r>
    </w:p>
    <w:p w:rsidR="000A7CD6" w:rsidRDefault="000A7CD6" w:rsidP="00316458">
      <w:pPr>
        <w:tabs>
          <w:tab w:val="center" w:pos="5400"/>
        </w:tabs>
        <w:rPr>
          <w:rFonts w:ascii="Times New Roman" w:eastAsia="PMingLiU" w:hAnsi="Times New Roman"/>
          <w:sz w:val="20"/>
          <w:lang w:eastAsia="zh-TW"/>
        </w:rPr>
      </w:pPr>
      <w:r>
        <w:rPr>
          <w:rFonts w:ascii="Times New Roman" w:eastAsia="PMingLiU" w:hAnsi="Times New Roman"/>
          <w:sz w:val="16"/>
          <w:szCs w:val="16"/>
          <w:lang w:eastAsia="zh-TW"/>
        </w:rPr>
        <w:tab/>
      </w:r>
      <w:r>
        <w:rPr>
          <w:rFonts w:ascii="PMingLiU" w:eastAsia="PMingLiU" w:hAnsi="Times New Roman" w:cs="PMingLiU" w:hint="eastAsia"/>
          <w:sz w:val="16"/>
          <w:szCs w:val="16"/>
          <w:lang w:val="zh-TW" w:eastAsia="zh-TW"/>
        </w:rPr>
        <w:t>地址</w:t>
      </w:r>
    </w:p>
    <w:p w:rsidR="002E2D2A" w:rsidRDefault="00A86177" w:rsidP="00A86177">
      <w:pPr>
        <w:tabs>
          <w:tab w:val="left" w:pos="-180"/>
          <w:tab w:val="right" w:pos="5220"/>
        </w:tabs>
        <w:rPr>
          <w:sz w:val="16"/>
          <w:u w:val="single"/>
          <w:lang w:eastAsia="zh-TW"/>
        </w:rPr>
      </w:pPr>
      <w:r>
        <w:rPr>
          <w:sz w:val="16"/>
          <w:u w:val="single"/>
          <w:lang w:eastAsia="zh-TW"/>
        </w:rPr>
        <w:tab/>
      </w:r>
    </w:p>
    <w:p w:rsidR="000A7CD6" w:rsidRDefault="000A7CD6" w:rsidP="00943A23">
      <w:pPr>
        <w:tabs>
          <w:tab w:val="center" w:pos="2520"/>
        </w:tabs>
        <w:spacing w:after="120"/>
        <w:rPr>
          <w:rFonts w:ascii="Times New Roman" w:eastAsia="PMingLiU" w:hAnsi="Times New Roman"/>
          <w:sz w:val="16"/>
          <w:szCs w:val="16"/>
          <w:lang w:eastAsia="zh-TW"/>
        </w:rPr>
      </w:pPr>
      <w:r>
        <w:rPr>
          <w:rFonts w:ascii="Times New Roman" w:eastAsia="PMingLiU" w:hAnsi="Times New Roman"/>
          <w:sz w:val="16"/>
          <w:szCs w:val="16"/>
          <w:lang w:eastAsia="zh-TW"/>
        </w:rPr>
        <w:tab/>
      </w:r>
      <w:r>
        <w:rPr>
          <w:rFonts w:ascii="PMingLiU" w:eastAsia="PMingLiU" w:hAnsi="Times New Roman" w:cs="PMingLiU" w:hint="eastAsia"/>
          <w:sz w:val="16"/>
          <w:szCs w:val="16"/>
          <w:lang w:val="zh-TW" w:eastAsia="zh-TW"/>
        </w:rPr>
        <w:t>電話</w:t>
      </w:r>
    </w:p>
    <w:p w:rsidR="000A7CD6" w:rsidRPr="00A86177" w:rsidRDefault="000A7CD6" w:rsidP="00943A23">
      <w:pPr>
        <w:pStyle w:val="BodyTextIndent"/>
        <w:tabs>
          <w:tab w:val="clear" w:pos="-180"/>
          <w:tab w:val="clear" w:pos="1260"/>
          <w:tab w:val="clear" w:pos="3060"/>
          <w:tab w:val="clear" w:pos="4680"/>
          <w:tab w:val="clear" w:pos="6660"/>
          <w:tab w:val="clear" w:pos="9900"/>
        </w:tabs>
        <w:spacing w:after="120"/>
        <w:ind w:right="446"/>
        <w:rPr>
          <w:rFonts w:ascii="Times New Roman" w:eastAsia="PMingLiU" w:hAnsi="Times New Roman"/>
          <w:sz w:val="18"/>
          <w:szCs w:val="18"/>
          <w:lang w:eastAsia="zh-TW"/>
        </w:rPr>
      </w:pPr>
      <w:r w:rsidRPr="00A86177">
        <w:rPr>
          <w:rFonts w:ascii="PMingLiU" w:eastAsia="PMingLiU" w:cs="PMingLiU" w:hint="eastAsia"/>
          <w:sz w:val="18"/>
          <w:szCs w:val="18"/>
          <w:lang w:val="zh-TW" w:eastAsia="zh-TW"/>
        </w:rPr>
        <w:t>我們鼓勵您能參加關於您孩子的早期干預或早期兒童特殊教育計劃的所有會議。</w:t>
      </w:r>
      <w:r w:rsidRPr="00A86177">
        <w:rPr>
          <w:rFonts w:eastAsia="PMingLiU"/>
          <w:sz w:val="18"/>
          <w:szCs w:val="18"/>
          <w:lang w:eastAsia="zh-TW"/>
        </w:rPr>
        <w:t xml:space="preserve">  </w:t>
      </w:r>
      <w:r w:rsidRPr="00A86177">
        <w:rPr>
          <w:rFonts w:ascii="PMingLiU" w:eastAsia="PMingLiU" w:cs="PMingLiU" w:hint="eastAsia"/>
          <w:sz w:val="18"/>
          <w:szCs w:val="18"/>
          <w:lang w:val="zh-TW" w:eastAsia="zh-TW"/>
        </w:rPr>
        <w:t>如果您選擇不出席，則一些會議可能會在您缺席的情況下召開。</w:t>
      </w:r>
      <w:r w:rsidRPr="00A86177">
        <w:rPr>
          <w:rFonts w:eastAsia="PMingLiU"/>
          <w:sz w:val="18"/>
          <w:szCs w:val="18"/>
          <w:lang w:eastAsia="zh-TW"/>
        </w:rPr>
        <w:t xml:space="preserve">  </w:t>
      </w:r>
      <w:r w:rsidRPr="00A86177">
        <w:rPr>
          <w:rFonts w:ascii="PMingLiU" w:eastAsia="PMingLiU" w:hAnsi="Times New Roman" w:cs="PMingLiU" w:hint="eastAsia"/>
          <w:sz w:val="18"/>
          <w:szCs w:val="18"/>
          <w:lang w:val="zh-TW" w:eastAsia="zh-TW"/>
        </w:rPr>
        <w:t>如果您無意出席，請聯絡上述指定人員以重新安排會議，或向他們提供您希望在會議中予以考慮的資訊。</w:t>
      </w:r>
    </w:p>
    <w:p w:rsidR="0075300E" w:rsidRPr="00A86177" w:rsidRDefault="0075300E" w:rsidP="00943A23">
      <w:pPr>
        <w:pStyle w:val="BodyText"/>
        <w:tabs>
          <w:tab w:val="clear" w:pos="-180"/>
          <w:tab w:val="clear" w:pos="1260"/>
          <w:tab w:val="clear" w:pos="1800"/>
          <w:tab w:val="clear" w:pos="3060"/>
          <w:tab w:val="clear" w:pos="4680"/>
          <w:tab w:val="clear" w:pos="5760"/>
          <w:tab w:val="clear" w:pos="7920"/>
          <w:tab w:val="clear" w:pos="10710"/>
        </w:tabs>
        <w:spacing w:after="120"/>
        <w:rPr>
          <w:rFonts w:ascii="Times New Roman" w:eastAsia="PMingLiU" w:hAnsi="Times New Roman"/>
          <w:sz w:val="18"/>
          <w:szCs w:val="18"/>
          <w:lang w:eastAsia="zh-TW"/>
        </w:rPr>
      </w:pPr>
      <w:r w:rsidRPr="00A86177">
        <w:rPr>
          <w:rFonts w:ascii="PMingLiU" w:eastAsia="PMingLiU" w:cs="PMingLiU" w:hint="eastAsia"/>
          <w:sz w:val="18"/>
          <w:szCs w:val="18"/>
          <w:lang w:val="zh-TW" w:eastAsia="zh-TW"/>
        </w:rPr>
        <w:t>您和</w:t>
      </w:r>
      <w:r w:rsidRPr="00A86177">
        <w:rPr>
          <w:rFonts w:eastAsia="PMingLiU"/>
          <w:sz w:val="18"/>
          <w:szCs w:val="18"/>
          <w:lang w:val="zh-TW" w:eastAsia="zh-TW"/>
        </w:rPr>
        <w:t xml:space="preserve"> EI/ECSE </w:t>
      </w:r>
      <w:r w:rsidRPr="00A86177">
        <w:rPr>
          <w:rFonts w:ascii="PMingLiU" w:eastAsia="PMingLiU" w:cs="PMingLiU" w:hint="eastAsia"/>
          <w:sz w:val="18"/>
          <w:szCs w:val="18"/>
          <w:lang w:val="zh-TW" w:eastAsia="zh-TW"/>
        </w:rPr>
        <w:t>計劃可以邀請對您孩子的問題比較瞭解或可以提供專業意見的其他人員出席會議。</w:t>
      </w:r>
      <w:r w:rsidRPr="00A86177">
        <w:rPr>
          <w:rFonts w:eastAsia="PMingLiU"/>
          <w:sz w:val="18"/>
          <w:szCs w:val="18"/>
          <w:lang w:eastAsia="zh-TW"/>
        </w:rPr>
        <w:t xml:space="preserve">  </w:t>
      </w:r>
      <w:r w:rsidRPr="00A86177">
        <w:rPr>
          <w:rFonts w:ascii="PMingLiU" w:eastAsia="PMingLiU" w:hAnsi="Times New Roman" w:cs="PMingLiU" w:hint="eastAsia"/>
          <w:sz w:val="18"/>
          <w:szCs w:val="18"/>
          <w:lang w:val="zh-TW" w:eastAsia="zh-TW"/>
        </w:rPr>
        <w:t>如果您打算邀請不在邀請名單之中的人員出席會議，請與我們聯絡。</w:t>
      </w:r>
    </w:p>
    <w:p w:rsidR="0001491B" w:rsidRPr="00A86177" w:rsidRDefault="0001491B" w:rsidP="00943A23">
      <w:pPr>
        <w:rPr>
          <w:rFonts w:ascii="Times New Roman" w:eastAsia="PMingLiU" w:hAnsi="Times New Roman"/>
          <w:sz w:val="18"/>
          <w:szCs w:val="18"/>
          <w:lang w:eastAsia="zh-TW"/>
        </w:rPr>
      </w:pPr>
      <w:r w:rsidRPr="00A86177">
        <w:rPr>
          <w:rFonts w:ascii="PMingLiU" w:eastAsia="PMingLiU" w:cs="PMingLiU" w:hint="eastAsia"/>
          <w:sz w:val="18"/>
          <w:szCs w:val="18"/>
          <w:lang w:val="zh-TW" w:eastAsia="zh-TW"/>
        </w:rPr>
        <w:t>殘障兒童的家長受程序性保障措施的保護。</w:t>
      </w:r>
      <w:r w:rsidRPr="00A86177">
        <w:rPr>
          <w:rFonts w:eastAsia="PMingLiU"/>
          <w:sz w:val="18"/>
          <w:szCs w:val="18"/>
          <w:lang w:eastAsia="zh-TW"/>
        </w:rPr>
        <w:t xml:space="preserve">  </w:t>
      </w:r>
      <w:r w:rsidRPr="00A86177">
        <w:rPr>
          <w:rFonts w:ascii="PMingLiU" w:eastAsia="PMingLiU" w:hAnsi="Times New Roman" w:cs="PMingLiU" w:hint="eastAsia"/>
          <w:sz w:val="18"/>
          <w:szCs w:val="18"/>
          <w:lang w:val="zh-TW" w:eastAsia="zh-TW"/>
        </w:rPr>
        <w:t>若要獲得「程序性保障措施」的副本或需要協助以瞭解此資訊，您可以聯絡：</w:t>
      </w:r>
    </w:p>
    <w:p w:rsidR="002E2D2A" w:rsidRPr="00A86177" w:rsidRDefault="002E2D2A" w:rsidP="00943A23">
      <w:pPr>
        <w:rPr>
          <w:sz w:val="18"/>
          <w:szCs w:val="18"/>
          <w:lang w:eastAsia="zh-TW"/>
        </w:rPr>
      </w:pPr>
    </w:p>
    <w:p w:rsidR="002E2D2A" w:rsidRDefault="00A86177" w:rsidP="00A86177">
      <w:pPr>
        <w:tabs>
          <w:tab w:val="right" w:leader="underscore" w:pos="4320"/>
          <w:tab w:val="left" w:pos="4500"/>
          <w:tab w:val="right" w:leader="underscore" w:pos="8640"/>
          <w:tab w:val="left" w:pos="8820"/>
          <w:tab w:val="right" w:leader="underscore" w:pos="10800"/>
        </w:tabs>
        <w:jc w:val="both"/>
        <w:rPr>
          <w:smallCaps/>
          <w:sz w:val="20"/>
          <w:lang w:eastAsia="zh-TW"/>
        </w:rPr>
      </w:pPr>
      <w:r>
        <w:rPr>
          <w:smallCaps/>
          <w:sz w:val="20"/>
          <w:lang w:eastAsia="zh-TW"/>
        </w:rPr>
        <w:tab/>
      </w:r>
      <w:r>
        <w:rPr>
          <w:smallCaps/>
          <w:sz w:val="20"/>
          <w:lang w:eastAsia="zh-TW"/>
        </w:rPr>
        <w:tab/>
      </w:r>
      <w:r>
        <w:rPr>
          <w:smallCaps/>
          <w:sz w:val="20"/>
          <w:lang w:eastAsia="zh-TW"/>
        </w:rPr>
        <w:tab/>
      </w:r>
      <w:r>
        <w:rPr>
          <w:smallCaps/>
          <w:sz w:val="20"/>
          <w:lang w:eastAsia="zh-TW"/>
        </w:rPr>
        <w:tab/>
      </w:r>
      <w:r>
        <w:rPr>
          <w:smallCaps/>
          <w:sz w:val="20"/>
          <w:lang w:eastAsia="zh-TW"/>
        </w:rPr>
        <w:tab/>
      </w:r>
    </w:p>
    <w:p w:rsidR="0001491B" w:rsidRDefault="0001491B" w:rsidP="00943A23">
      <w:pPr>
        <w:tabs>
          <w:tab w:val="center" w:pos="2160"/>
          <w:tab w:val="center" w:pos="6480"/>
          <w:tab w:val="center" w:pos="9720"/>
        </w:tabs>
        <w:spacing w:after="120"/>
        <w:jc w:val="both"/>
        <w:rPr>
          <w:rFonts w:ascii="Times New Roman" w:eastAsia="PMingLiU" w:hAnsi="Times New Roman"/>
        </w:rPr>
      </w:pPr>
      <w:r>
        <w:rPr>
          <w:rFonts w:ascii="Times New Roman" w:eastAsia="PMingLiU" w:hAnsi="Times New Roman"/>
          <w:b/>
          <w:bCs/>
          <w:smallCaps/>
          <w:sz w:val="20"/>
          <w:lang w:eastAsia="zh-TW"/>
        </w:rPr>
        <w:tab/>
      </w:r>
      <w:proofErr w:type="spellStart"/>
      <w:r>
        <w:rPr>
          <w:rFonts w:ascii="PMingLiU" w:eastAsia="PMingLiU" w:cs="PMingLiU" w:hint="eastAsia"/>
          <w:b/>
          <w:bCs/>
          <w:smallCaps/>
          <w:sz w:val="20"/>
          <w:lang w:val="zh-TW"/>
        </w:rPr>
        <w:t>姓名</w:t>
      </w:r>
      <w:proofErr w:type="spellEnd"/>
      <w:r>
        <w:rPr>
          <w:rFonts w:ascii="Times New Roman" w:eastAsia="PMingLiU" w:hAnsi="Times New Roman"/>
          <w:b/>
          <w:bCs/>
          <w:smallCaps/>
          <w:sz w:val="20"/>
        </w:rPr>
        <w:tab/>
      </w:r>
      <w:proofErr w:type="spellStart"/>
      <w:r>
        <w:rPr>
          <w:rFonts w:ascii="PMingLiU" w:eastAsia="PMingLiU" w:cs="PMingLiU" w:hint="eastAsia"/>
          <w:b/>
          <w:bCs/>
          <w:sz w:val="20"/>
          <w:lang w:val="zh-TW"/>
        </w:rPr>
        <w:t>職銜</w:t>
      </w:r>
      <w:proofErr w:type="spellEnd"/>
      <w:r>
        <w:rPr>
          <w:rFonts w:ascii="Times New Roman" w:eastAsia="PMingLiU" w:hAnsi="Times New Roman"/>
          <w:b/>
          <w:bCs/>
          <w:sz w:val="20"/>
        </w:rPr>
        <w:tab/>
      </w:r>
      <w:proofErr w:type="spellStart"/>
      <w:r>
        <w:rPr>
          <w:rFonts w:ascii="PMingLiU" w:eastAsia="PMingLiU" w:hAnsi="Times New Roman" w:cs="PMingLiU" w:hint="eastAsia"/>
          <w:b/>
          <w:bCs/>
          <w:sz w:val="20"/>
          <w:lang w:val="zh-TW"/>
        </w:rPr>
        <w:t>電話</w:t>
      </w:r>
      <w:proofErr w:type="spellEnd"/>
    </w:p>
    <w:sectPr w:rsidR="0001491B">
      <w:headerReference w:type="default" r:id="rId9"/>
      <w:footerReference w:type="default" r:id="rId10"/>
      <w:type w:val="continuous"/>
      <w:pgSz w:w="12240" w:h="15840" w:code="1"/>
      <w:pgMar w:top="720" w:right="720" w:bottom="720" w:left="720" w:header="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77" w:rsidRDefault="00A86177">
      <w:r>
        <w:separator/>
      </w:r>
    </w:p>
  </w:endnote>
  <w:endnote w:type="continuationSeparator" w:id="0">
    <w:p w:rsidR="00A86177" w:rsidRDefault="00A8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Arial Unicode MS"/>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77" w:rsidRPr="00943A23" w:rsidRDefault="00A86177" w:rsidP="00943A23">
    <w:pPr>
      <w:pStyle w:val="Footer"/>
      <w:tabs>
        <w:tab w:val="clear" w:pos="4320"/>
        <w:tab w:val="clear" w:pos="8640"/>
      </w:tabs>
      <w:rPr>
        <w:sz w:val="14"/>
        <w:szCs w:val="14"/>
      </w:rPr>
    </w:pPr>
    <w:r w:rsidRPr="00943A23">
      <w:rPr>
        <w:sz w:val="14"/>
        <w:szCs w:val="14"/>
        <w:highlight w:val="yellow"/>
      </w:rPr>
      <w:t xml:space="preserve">Form </w:t>
    </w:r>
    <w:r w:rsidR="000C30DE">
      <w:rPr>
        <w:sz w:val="14"/>
        <w:szCs w:val="14"/>
        <w:highlight w:val="yellow"/>
      </w:rPr>
      <w:t>1406</w:t>
    </w:r>
    <w:r w:rsidRPr="00943A23">
      <w:rPr>
        <w:sz w:val="14"/>
        <w:szCs w:val="14"/>
        <w:highlight w:val="yellow"/>
      </w:rPr>
      <w:t xml:space="preserve"> (8/06)</w:t>
    </w:r>
    <w:r w:rsidR="000C30DE">
      <w:rPr>
        <w:sz w:val="14"/>
        <w:szCs w:val="14"/>
      </w:rPr>
      <w:t xml:space="preserve"> [Form number changed 7/11, but translation did not]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77" w:rsidRDefault="00A86177">
    <w:pPr>
      <w:pStyle w:val="Footer"/>
    </w:pPr>
    <w:r>
      <w:rPr>
        <w:sz w:val="16"/>
      </w:rPr>
      <w:t>Form 581-5150Q-X (6/00)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77" w:rsidRDefault="00A86177">
      <w:r>
        <w:separator/>
      </w:r>
    </w:p>
  </w:footnote>
  <w:footnote w:type="continuationSeparator" w:id="0">
    <w:p w:rsidR="00A86177" w:rsidRDefault="00A8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Layout w:type="fixed"/>
      <w:tblLook w:val="0000" w:firstRow="0" w:lastRow="0" w:firstColumn="0" w:lastColumn="0" w:noHBand="0" w:noVBand="0"/>
    </w:tblPr>
    <w:tblGrid>
      <w:gridCol w:w="1008"/>
      <w:gridCol w:w="1512"/>
    </w:tblGrid>
    <w:tr w:rsidR="00A86177" w:rsidRPr="00E83CF5" w:rsidTr="00E83CF5">
      <w:tblPrEx>
        <w:tblCellMar>
          <w:top w:w="0" w:type="dxa"/>
          <w:bottom w:w="0" w:type="dxa"/>
        </w:tblCellMar>
      </w:tblPrEx>
      <w:tc>
        <w:tcPr>
          <w:tcW w:w="720" w:type="dxa"/>
          <w:vAlign w:val="bottom"/>
        </w:tcPr>
        <w:p w:rsidR="00A86177" w:rsidRPr="00E83CF5" w:rsidRDefault="00A86177" w:rsidP="00E83CF5">
          <w:pPr>
            <w:pStyle w:val="Header"/>
            <w:rPr>
              <w:sz w:val="16"/>
              <w:szCs w:val="16"/>
            </w:rPr>
          </w:pPr>
          <w:proofErr w:type="spellStart"/>
          <w:r w:rsidRPr="00E83CF5">
            <w:rPr>
              <w:rFonts w:hint="eastAsia"/>
              <w:sz w:val="16"/>
              <w:szCs w:val="16"/>
              <w:lang w:val="zh-TW"/>
            </w:rPr>
            <w:t>日期</w:t>
          </w:r>
          <w:proofErr w:type="spellEnd"/>
        </w:p>
      </w:tc>
      <w:tc>
        <w:tcPr>
          <w:tcW w:w="1080" w:type="dxa"/>
          <w:tcBorders>
            <w:bottom w:val="single" w:sz="4" w:space="0" w:color="auto"/>
          </w:tcBorders>
          <w:vAlign w:val="bottom"/>
        </w:tcPr>
        <w:p w:rsidR="00A86177" w:rsidRPr="00E83CF5" w:rsidRDefault="00A86177" w:rsidP="00E83CF5">
          <w:pPr>
            <w:pStyle w:val="Header"/>
            <w:jc w:val="center"/>
            <w:rPr>
              <w:sz w:val="16"/>
              <w:szCs w:val="16"/>
            </w:rPr>
          </w:pPr>
        </w:p>
      </w:tc>
    </w:tr>
    <w:tr w:rsidR="00A86177" w:rsidRPr="00E83CF5" w:rsidTr="00E83CF5">
      <w:tblPrEx>
        <w:tblCellMar>
          <w:top w:w="0" w:type="dxa"/>
          <w:bottom w:w="0" w:type="dxa"/>
        </w:tblCellMar>
      </w:tblPrEx>
      <w:tc>
        <w:tcPr>
          <w:tcW w:w="720" w:type="dxa"/>
        </w:tcPr>
        <w:p w:rsidR="00A86177" w:rsidRPr="00E83CF5" w:rsidRDefault="00A86177" w:rsidP="00E83CF5">
          <w:pPr>
            <w:pStyle w:val="Header"/>
            <w:rPr>
              <w:sz w:val="16"/>
              <w:szCs w:val="16"/>
            </w:rPr>
          </w:pPr>
        </w:p>
      </w:tc>
      <w:tc>
        <w:tcPr>
          <w:tcW w:w="1080" w:type="dxa"/>
        </w:tcPr>
        <w:p w:rsidR="00A86177" w:rsidRPr="00E83CF5" w:rsidRDefault="00A86177" w:rsidP="00E83CF5">
          <w:pPr>
            <w:pStyle w:val="Header"/>
            <w:jc w:val="center"/>
            <w:rPr>
              <w:sz w:val="16"/>
              <w:szCs w:val="16"/>
            </w:rPr>
          </w:pPr>
          <w:r w:rsidRPr="00E83CF5">
            <w:rPr>
              <w:rFonts w:hint="eastAsia"/>
              <w:sz w:val="16"/>
              <w:szCs w:val="16"/>
              <w:lang w:val="zh-TW"/>
            </w:rPr>
            <w:t>月</w:t>
          </w:r>
          <w:r w:rsidRPr="00E83CF5">
            <w:rPr>
              <w:sz w:val="16"/>
              <w:szCs w:val="16"/>
              <w:lang w:val="zh-TW"/>
            </w:rPr>
            <w:t>/</w:t>
          </w:r>
          <w:r w:rsidRPr="00E83CF5">
            <w:rPr>
              <w:rFonts w:hint="eastAsia"/>
              <w:sz w:val="16"/>
              <w:szCs w:val="16"/>
              <w:lang w:val="zh-TW"/>
            </w:rPr>
            <w:t>日</w:t>
          </w:r>
          <w:r w:rsidRPr="00E83CF5">
            <w:rPr>
              <w:sz w:val="16"/>
              <w:szCs w:val="16"/>
              <w:lang w:val="zh-TW"/>
            </w:rPr>
            <w:t>/</w:t>
          </w:r>
          <w:r w:rsidRPr="00E83CF5">
            <w:rPr>
              <w:rFonts w:hint="eastAsia"/>
              <w:sz w:val="16"/>
              <w:szCs w:val="16"/>
              <w:lang w:val="zh-TW"/>
            </w:rPr>
            <w:t>年</w:t>
          </w:r>
        </w:p>
      </w:tc>
    </w:tr>
  </w:tbl>
  <w:p w:rsidR="00A86177" w:rsidRPr="00E83CF5" w:rsidRDefault="00A86177" w:rsidP="00E83CF5">
    <w:pPr>
      <w:pStyle w:val="Header"/>
      <w:tabs>
        <w:tab w:val="clear" w:pos="4320"/>
        <w:tab w:val="clear" w:pos="864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77" w:rsidRDefault="00A86177">
    <w:pPr>
      <w:pStyle w:val="Header"/>
    </w:pPr>
  </w:p>
  <w:p w:rsidR="00A86177" w:rsidRDefault="00A86177">
    <w:pPr>
      <w:pStyle w:val="Header"/>
      <w:jc w:val="right"/>
      <w:rPr>
        <w:sz w:val="16"/>
      </w:rPr>
    </w:pPr>
  </w:p>
  <w:p w:rsidR="00A86177" w:rsidRDefault="00A86177">
    <w:pPr>
      <w:pStyle w:val="Header"/>
      <w:jc w:val="center"/>
      <w:rPr>
        <w:sz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5D42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7E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B572BE"/>
    <w:multiLevelType w:val="singleLevel"/>
    <w:tmpl w:val="4D5878C8"/>
    <w:lvl w:ilvl="0">
      <w:start w:val="15"/>
      <w:numFmt w:val="decimal"/>
      <w:lvlText w:val="%1."/>
      <w:lvlJc w:val="left"/>
      <w:pPr>
        <w:tabs>
          <w:tab w:val="num" w:pos="1080"/>
        </w:tabs>
        <w:ind w:left="1080" w:hanging="36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99"/>
    <w:rsid w:val="0001491B"/>
    <w:rsid w:val="00075F7A"/>
    <w:rsid w:val="000A7CD6"/>
    <w:rsid w:val="000C30DE"/>
    <w:rsid w:val="001B5160"/>
    <w:rsid w:val="001E4E55"/>
    <w:rsid w:val="002E2D2A"/>
    <w:rsid w:val="00316458"/>
    <w:rsid w:val="00321599"/>
    <w:rsid w:val="00432913"/>
    <w:rsid w:val="00444EF1"/>
    <w:rsid w:val="006364B0"/>
    <w:rsid w:val="00664D4E"/>
    <w:rsid w:val="00685322"/>
    <w:rsid w:val="0075300E"/>
    <w:rsid w:val="00867688"/>
    <w:rsid w:val="008B10A0"/>
    <w:rsid w:val="00943A23"/>
    <w:rsid w:val="009A4E27"/>
    <w:rsid w:val="00A17A0B"/>
    <w:rsid w:val="00A86177"/>
    <w:rsid w:val="00C727EB"/>
    <w:rsid w:val="00D97158"/>
    <w:rsid w:val="00E83CF5"/>
    <w:rsid w:val="00ED7982"/>
    <w:rsid w:val="00EE4472"/>
    <w:rsid w:val="00F0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4F765B-2964-48A3-ADA0-213EBB7C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tabs>
        <w:tab w:val="left" w:pos="1800"/>
        <w:tab w:val="left" w:pos="2070"/>
        <w:tab w:val="left" w:pos="6210"/>
      </w:tabs>
      <w:jc w:val="both"/>
      <w:outlineLvl w:val="0"/>
    </w:pPr>
    <w:rPr>
      <w:b/>
      <w:smallCaps/>
      <w:sz w:val="20"/>
    </w:rPr>
  </w:style>
  <w:style w:type="paragraph" w:styleId="Heading2">
    <w:name w:val="heading 2"/>
    <w:basedOn w:val="Normal"/>
    <w:next w:val="Normal"/>
    <w:link w:val="Heading2Char"/>
    <w:uiPriority w:val="9"/>
    <w:qFormat/>
    <w:pPr>
      <w:keepNext/>
      <w:jc w:val="center"/>
      <w:outlineLvl w:val="1"/>
    </w:pPr>
    <w:rPr>
      <w:b/>
      <w:smallCap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4"/>
    </w:rPr>
  </w:style>
  <w:style w:type="paragraph" w:styleId="BodyText">
    <w:name w:val="Body Text"/>
    <w:basedOn w:val="Normal"/>
    <w:link w:val="BodyTextChar"/>
    <w:uiPriority w:val="99"/>
    <w:pPr>
      <w:tabs>
        <w:tab w:val="left" w:pos="-180"/>
        <w:tab w:val="left" w:pos="1260"/>
        <w:tab w:val="left" w:pos="1800"/>
        <w:tab w:val="left" w:pos="3060"/>
        <w:tab w:val="left" w:pos="4680"/>
        <w:tab w:val="left" w:pos="5760"/>
        <w:tab w:val="left" w:pos="7920"/>
        <w:tab w:val="left" w:pos="10710"/>
      </w:tabs>
    </w:pPr>
    <w:rPr>
      <w:sz w:val="20"/>
    </w:r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BodyText2">
    <w:name w:val="Body Text 2"/>
    <w:basedOn w:val="Normal"/>
    <w:link w:val="BodyText2Char"/>
    <w:uiPriority w:val="99"/>
    <w:pPr>
      <w:tabs>
        <w:tab w:val="left" w:pos="-180"/>
        <w:tab w:val="left" w:pos="1260"/>
        <w:tab w:val="left" w:pos="3060"/>
        <w:tab w:val="left" w:pos="4680"/>
        <w:tab w:val="left" w:pos="6660"/>
        <w:tab w:val="left" w:pos="9900"/>
      </w:tabs>
      <w:ind w:right="450"/>
    </w:pPr>
    <w:rPr>
      <w:sz w:val="20"/>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character" w:customStyle="1" w:styleId="tw4winMark">
    <w:name w:val="tw4winMark"/>
    <w:rPr>
      <w:rFonts w:ascii="Courier New" w:hAnsi="Courier New"/>
      <w:vanish/>
      <w:color w:val="800080"/>
      <w:sz w:val="24"/>
      <w:vertAlign w:val="subscript"/>
    </w:rPr>
  </w:style>
  <w:style w:type="paragraph" w:styleId="BodyTextIndent">
    <w:name w:val="Body Text Indent"/>
    <w:basedOn w:val="Normal"/>
    <w:link w:val="BodyTextIndentChar"/>
    <w:uiPriority w:val="99"/>
    <w:pPr>
      <w:tabs>
        <w:tab w:val="left" w:pos="-180"/>
        <w:tab w:val="left" w:pos="1260"/>
        <w:tab w:val="left" w:pos="3060"/>
        <w:tab w:val="left" w:pos="4680"/>
        <w:tab w:val="left" w:pos="6660"/>
        <w:tab w:val="left" w:pos="9900"/>
      </w:tabs>
      <w:ind w:right="450"/>
    </w:pPr>
    <w:rPr>
      <w:sz w:val="20"/>
      <w:lang w:eastAsia="zh-CN"/>
    </w:rPr>
  </w:style>
  <w:style w:type="character" w:customStyle="1" w:styleId="BodyTextIndentChar">
    <w:name w:val="Body Text Indent Char"/>
    <w:basedOn w:val="DefaultParagraphFont"/>
    <w:link w:val="BodyTextIndent"/>
    <w:uiPriority w:val="99"/>
    <w:semiHidden/>
    <w:locked/>
    <w:rPr>
      <w:rFonts w:ascii="Arial" w:hAnsi="Arial" w:cs="Times New Roman"/>
      <w:sz w:val="24"/>
    </w:rPr>
  </w:style>
  <w:style w:type="table" w:styleId="TableGrid">
    <w:name w:val="Table Grid"/>
    <w:basedOn w:val="TableNormal"/>
    <w:uiPriority w:val="59"/>
    <w:rsid w:val="00075F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2019-02-13T22:20:42+00:00</Remediation_x0020_Date>
  </documentManagement>
</p:properties>
</file>

<file path=customXml/itemProps1.xml><?xml version="1.0" encoding="utf-8"?>
<ds:datastoreItem xmlns:ds="http://schemas.openxmlformats.org/officeDocument/2006/customXml" ds:itemID="{1047D00B-1506-44CB-8AA4-A2CE2A8D8FAB}"/>
</file>

<file path=customXml/itemProps2.xml><?xml version="1.0" encoding="utf-8"?>
<ds:datastoreItem xmlns:ds="http://schemas.openxmlformats.org/officeDocument/2006/customXml" ds:itemID="{B2C36510-A1AB-4B8A-80C5-EB6689BE36A5}"/>
</file>

<file path=customXml/itemProps3.xml><?xml version="1.0" encoding="utf-8"?>
<ds:datastoreItem xmlns:ds="http://schemas.openxmlformats.org/officeDocument/2006/customXml" ds:itemID="{61601DEE-A107-4A96-917E-F8886BE97198}"/>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136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NOTICE OF INDIVIDUALIZED EDUCATION PROGRAM (IEP) TEAM MEETING</vt:lpstr>
    </vt:vector>
  </TitlesOfParts>
  <Company>ODE</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INDIVIDUALIZED EDUCATION PROGRAM (IEP) TEAM MEETING</dc:title>
  <dc:subject/>
  <dc:creator>Teri Velazquez</dc:creator>
  <cp:keywords/>
  <dc:description/>
  <cp:lastModifiedBy>TURNBULL Mariana - ODE</cp:lastModifiedBy>
  <cp:revision>3</cp:revision>
  <cp:lastPrinted>2011-09-15T20:45:00Z</cp:lastPrinted>
  <dcterms:created xsi:type="dcterms:W3CDTF">2019-01-14T22:22:00Z</dcterms:created>
  <dcterms:modified xsi:type="dcterms:W3CDTF">2019-01-14T22:23:00Z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