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64" w:rsidRDefault="00DD4237" w:rsidP="006C6B80">
      <w:pPr>
        <w:jc w:val="center"/>
        <w:rPr>
          <w:rFonts w:ascii="Arial" w:hAnsi="Arial" w:cs="Arial"/>
          <w:noProof/>
          <w:color w:val="44443E"/>
          <w:lang w:bidi="ar-SA"/>
        </w:rPr>
      </w:pPr>
      <w:r w:rsidRPr="00717F3E">
        <w:rPr>
          <w:noProof/>
          <w:lang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88F">
        <w:rPr>
          <w:noProof/>
          <w:lang w:val="es-ES_tradnl" w:bidi="ar-SA"/>
        </w:rPr>
        <w:t xml:space="preserve"> </w:t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0F488F">
        <w:rPr>
          <w:noProof/>
          <w:lang w:val="es-ES_tradnl" w:bidi="ar-SA"/>
        </w:rPr>
        <w:tab/>
      </w:r>
      <w:r w:rsidR="00467653">
        <w:rPr>
          <w:noProof/>
          <w:lang w:bidi="ar-SA"/>
        </w:rPr>
        <w:drawing>
          <wp:inline distT="0" distB="0" distL="0" distR="0" wp14:anchorId="1CDA5F7B" wp14:editId="54BB2AEE">
            <wp:extent cx="2701290" cy="935355"/>
            <wp:effectExtent l="0" t="0" r="3810" b="0"/>
            <wp:docPr id="3" name="Picture 3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88F">
        <w:rPr>
          <w:noProof/>
          <w:lang w:val="es-ES_tradnl" w:bidi="ar-SA"/>
        </w:rPr>
        <w:t xml:space="preserve">  </w:t>
      </w:r>
    </w:p>
    <w:p w:rsidR="00820C64" w:rsidRDefault="00820C64" w:rsidP="006C6B80">
      <w:pPr>
        <w:jc w:val="center"/>
        <w:rPr>
          <w:rFonts w:ascii="Arial" w:hAnsi="Arial" w:cs="Arial"/>
        </w:rPr>
      </w:pPr>
    </w:p>
    <w:p w:rsidR="00202F1B" w:rsidRDefault="00202F1B" w:rsidP="006C6B80">
      <w:pPr>
        <w:jc w:val="center"/>
        <w:rPr>
          <w:rFonts w:ascii="Arial" w:hAnsi="Arial" w:cs="Arial"/>
        </w:rPr>
      </w:pPr>
    </w:p>
    <w:p w:rsidR="006C6B80" w:rsidRPr="00F43A75" w:rsidRDefault="000F488F" w:rsidP="006C6B80">
      <w:pPr>
        <w:jc w:val="center"/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 xml:space="preserve">Ejemplo de carta de encuesta de </w:t>
      </w:r>
      <w:r w:rsidR="00C520AD" w:rsidRPr="00C520AD">
        <w:rPr>
          <w:rFonts w:ascii="Arial" w:eastAsia="Arial" w:hAnsi="Arial" w:cs="Arial"/>
          <w:lang w:val="es-ES_tradnl"/>
        </w:rPr>
        <w:t>educación especial en la edad temprana</w:t>
      </w:r>
    </w:p>
    <w:p w:rsidR="006C6B80" w:rsidRPr="00F43A75" w:rsidRDefault="006C6B80">
      <w:pPr>
        <w:rPr>
          <w:rFonts w:ascii="Arial" w:hAnsi="Arial" w:cs="Arial"/>
          <w:sz w:val="10"/>
          <w:szCs w:val="10"/>
          <w:lang w:val="es-ES"/>
        </w:rPr>
      </w:pPr>
    </w:p>
    <w:p w:rsidR="00BD75E6" w:rsidRPr="00F43A75" w:rsidRDefault="000F488F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 xml:space="preserve">¡Hola! </w:t>
      </w:r>
    </w:p>
    <w:p w:rsidR="006C6B80" w:rsidRPr="00F43A75" w:rsidRDefault="006C6B80">
      <w:pPr>
        <w:rPr>
          <w:rFonts w:ascii="Arial" w:hAnsi="Arial" w:cs="Arial"/>
          <w:lang w:val="es-ES"/>
        </w:rPr>
      </w:pPr>
    </w:p>
    <w:p w:rsidR="00CD56C9" w:rsidRPr="00F43A75" w:rsidRDefault="000F488F" w:rsidP="00CD56C9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>El Departamento de Educación de Oregon (ODE)</w:t>
      </w:r>
      <w:r>
        <w:rPr>
          <w:rFonts w:cs="Arial"/>
          <w:lang w:val="es-ES_tradnl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lleva a cabo una encuesta de padres cada año para saber qué tan bien </w:t>
      </w:r>
      <w:r w:rsidR="002145DC">
        <w:rPr>
          <w:rFonts w:ascii="Arial" w:eastAsia="Arial" w:hAnsi="Arial" w:cs="Arial"/>
          <w:color w:val="FF0000"/>
          <w:lang w:val="es-ES_tradnl"/>
        </w:rPr>
        <w:t>[</w:t>
      </w:r>
      <w:r>
        <w:rPr>
          <w:rFonts w:ascii="Arial" w:eastAsia="Arial" w:hAnsi="Arial" w:cs="Arial"/>
          <w:color w:val="FF0000"/>
          <w:lang w:val="es-ES_tradnl"/>
        </w:rPr>
        <w:t>educación especial en la edad temprana]</w:t>
      </w:r>
      <w:r>
        <w:rPr>
          <w:rFonts w:ascii="Arial" w:eastAsia="Arial" w:hAnsi="Arial" w:cs="Arial"/>
          <w:lang w:val="es-ES_tradnl"/>
        </w:rPr>
        <w:t xml:space="preserve"> se comunican con los padres de niños en educación especial.  Si recibe una encuesta, por favor rellénela y devuélvala en el sobre </w:t>
      </w:r>
      <w:r w:rsidR="00F43A75">
        <w:rPr>
          <w:rFonts w:ascii="Arial" w:eastAsia="Arial" w:hAnsi="Arial" w:cs="Arial"/>
          <w:lang w:val="es-ES_tradnl"/>
        </w:rPr>
        <w:t>auto dirigido</w:t>
      </w:r>
      <w:r>
        <w:rPr>
          <w:rFonts w:ascii="Arial" w:eastAsia="Arial" w:hAnsi="Arial" w:cs="Arial"/>
          <w:lang w:val="es-ES_tradnl"/>
        </w:rPr>
        <w:t xml:space="preserve">, el sobre estampado o complete la versión en línea, yendo a la dirección web indicada.  </w:t>
      </w:r>
    </w:p>
    <w:p w:rsidR="00920B97" w:rsidRPr="00F43A75" w:rsidRDefault="00920B97">
      <w:pPr>
        <w:rPr>
          <w:rFonts w:ascii="Arial" w:hAnsi="Arial" w:cs="Arial"/>
          <w:lang w:val="es-ES"/>
        </w:rPr>
      </w:pPr>
    </w:p>
    <w:p w:rsidR="00E6125D" w:rsidRPr="00F43A75" w:rsidRDefault="000F488F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lang w:val="es-ES_tradnl" w:bidi="ar-SA"/>
        </w:rPr>
        <w:t>Los resultados de la encuesta informan</w:t>
      </w:r>
      <w:r>
        <w:rPr>
          <w:rFonts w:ascii="Arial" w:eastAsia="Arial" w:hAnsi="Arial" w:cs="Arial"/>
          <w:color w:val="000000"/>
          <w:lang w:val="es-ES_tradnl" w:bidi="ar-SA"/>
        </w:rPr>
        <w:t xml:space="preserve"> el porcentaje de familias que informan que los servicios de </w:t>
      </w:r>
      <w:r w:rsidR="002145DC" w:rsidRPr="002145DC">
        <w:rPr>
          <w:rFonts w:ascii="Arial" w:eastAsia="Arial" w:hAnsi="Arial" w:cs="Arial"/>
          <w:color w:val="000000"/>
          <w:lang w:val="es-ES_tradnl" w:bidi="ar-SA"/>
        </w:rPr>
        <w:t xml:space="preserve">educación especial en la edad temprana </w:t>
      </w:r>
      <w:r>
        <w:rPr>
          <w:rFonts w:ascii="Arial" w:eastAsia="Arial" w:hAnsi="Arial" w:cs="Arial"/>
          <w:color w:val="000000"/>
          <w:lang w:val="es-ES_tradnl" w:bidi="ar-SA"/>
        </w:rPr>
        <w:t>han ayudado a la familia a:</w:t>
      </w:r>
    </w:p>
    <w:p w:rsidR="00E6125D" w:rsidRPr="00F43A75" w:rsidRDefault="000F488F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color w:val="000000"/>
          <w:lang w:val="es-ES_tradnl" w:bidi="ar-SA"/>
        </w:rPr>
        <w:t>A.</w:t>
      </w:r>
      <w:r>
        <w:rPr>
          <w:rFonts w:ascii="Arial" w:eastAsia="Arial" w:hAnsi="Arial" w:cs="Arial"/>
          <w:color w:val="000000"/>
          <w:lang w:val="es-ES_tradnl" w:bidi="ar-SA"/>
        </w:rPr>
        <w:tab/>
        <w:t>Conocer sus derechos;</w:t>
      </w:r>
    </w:p>
    <w:p w:rsidR="00E6125D" w:rsidRPr="00F43A75" w:rsidRDefault="000F488F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color w:val="000000"/>
          <w:lang w:val="es-ES_tradnl" w:bidi="ar-SA"/>
        </w:rPr>
        <w:t>B.</w:t>
      </w:r>
      <w:r>
        <w:rPr>
          <w:rFonts w:ascii="Arial" w:eastAsia="Arial" w:hAnsi="Arial" w:cs="Arial"/>
          <w:color w:val="000000"/>
          <w:lang w:val="es-ES_tradnl" w:bidi="ar-SA"/>
        </w:rPr>
        <w:tab/>
        <w:t>Comunicar las necesidades de sus hijos eficazmente; y</w:t>
      </w:r>
    </w:p>
    <w:p w:rsidR="00E6125D" w:rsidRPr="00F43A75" w:rsidRDefault="000F488F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  <w:lang w:val="es-ES" w:bidi="ar-SA"/>
        </w:rPr>
      </w:pPr>
      <w:r>
        <w:rPr>
          <w:rFonts w:ascii="Arial" w:eastAsia="Arial" w:hAnsi="Arial" w:cs="Arial"/>
          <w:color w:val="000000"/>
          <w:lang w:val="es-ES_tradnl" w:bidi="ar-SA"/>
        </w:rPr>
        <w:t>C.</w:t>
      </w:r>
      <w:r>
        <w:rPr>
          <w:rFonts w:ascii="Arial" w:eastAsia="Arial" w:hAnsi="Arial" w:cs="Arial"/>
          <w:color w:val="000000"/>
          <w:lang w:val="es-ES_tradnl" w:bidi="ar-SA"/>
        </w:rPr>
        <w:tab/>
        <w:t>Ayudar a sus hijos a desarrollarse y aprender.</w:t>
      </w:r>
    </w:p>
    <w:p w:rsidR="00920B97" w:rsidRPr="00F43A75" w:rsidRDefault="00920B97">
      <w:pPr>
        <w:rPr>
          <w:rFonts w:ascii="Arial" w:hAnsi="Arial" w:cs="Arial"/>
          <w:lang w:val="es-ES"/>
        </w:rPr>
      </w:pPr>
    </w:p>
    <w:p w:rsidR="00920B97" w:rsidRPr="00F43A75" w:rsidRDefault="002145DC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color w:val="FF0000"/>
          <w:lang w:val="es-ES_tradnl"/>
        </w:rPr>
        <w:t xml:space="preserve">[Los programas de la </w:t>
      </w:r>
      <w:r w:rsidR="000F488F">
        <w:rPr>
          <w:rFonts w:ascii="Arial" w:eastAsia="Arial" w:hAnsi="Arial" w:cs="Arial"/>
          <w:color w:val="FF0000"/>
          <w:lang w:val="es-ES_tradnl"/>
        </w:rPr>
        <w:t>ECSE]</w:t>
      </w:r>
      <w:r w:rsidR="000F488F">
        <w:rPr>
          <w:rFonts w:ascii="Arial" w:eastAsia="Arial" w:hAnsi="Arial" w:cs="Arial"/>
          <w:lang w:val="es-ES_tradnl"/>
        </w:rPr>
        <w:t xml:space="preserve"> se comprometen a involucrar a los padres en la educación de sus hijos.  Los padres son una parte valiosa de nuestro equipo, y son esenciales en el desarrollo y aplicación del plan de servicios familiares individualizados de su hijo.  Su participación mejora la efectividad en el programa de </w:t>
      </w:r>
      <w:r w:rsidRPr="002145DC">
        <w:rPr>
          <w:rFonts w:ascii="Arial" w:eastAsia="Arial" w:hAnsi="Arial" w:cs="Arial"/>
          <w:lang w:val="es-ES_tradnl"/>
        </w:rPr>
        <w:t xml:space="preserve">educación especial en la edad temprana </w:t>
      </w:r>
      <w:r w:rsidR="000F488F">
        <w:rPr>
          <w:rFonts w:ascii="Arial" w:eastAsia="Arial" w:hAnsi="Arial" w:cs="Arial"/>
          <w:lang w:val="es-ES_tradnl"/>
        </w:rPr>
        <w:t>de su hijo y puede tener un impacto positivo en su hijo.</w:t>
      </w:r>
    </w:p>
    <w:p w:rsidR="00920B97" w:rsidRPr="00F43A75" w:rsidRDefault="00920B97">
      <w:pPr>
        <w:rPr>
          <w:rFonts w:ascii="Arial" w:hAnsi="Arial" w:cs="Arial"/>
          <w:lang w:val="es-ES"/>
        </w:rPr>
      </w:pPr>
    </w:p>
    <w:p w:rsidR="007D5E47" w:rsidRPr="00F359EC" w:rsidRDefault="000F488F">
      <w:pPr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lang w:val="es-ES_tradnl"/>
        </w:rPr>
        <w:t xml:space="preserve">Si tiene preguntas sobre servicios de </w:t>
      </w:r>
      <w:r>
        <w:rPr>
          <w:rFonts w:ascii="Arial" w:eastAsia="Arial" w:hAnsi="Arial" w:cs="Arial"/>
          <w:color w:val="FF0000"/>
          <w:lang w:val="es-ES_tradnl"/>
        </w:rPr>
        <w:t>[ESD]</w:t>
      </w:r>
      <w:r>
        <w:rPr>
          <w:rFonts w:ascii="Arial" w:eastAsia="Arial" w:hAnsi="Arial" w:cs="Arial"/>
          <w:lang w:val="es-ES_tradnl"/>
        </w:rPr>
        <w:t xml:space="preserve">, póngase en contacto con </w:t>
      </w:r>
      <w:r>
        <w:rPr>
          <w:rFonts w:ascii="Arial" w:eastAsia="Arial" w:hAnsi="Arial" w:cs="Arial"/>
          <w:color w:val="FF0000"/>
          <w:lang w:val="es-ES_tradnl"/>
        </w:rPr>
        <w:t>[nombre]</w:t>
      </w:r>
      <w:r>
        <w:rPr>
          <w:rFonts w:ascii="Arial" w:eastAsia="Arial" w:hAnsi="Arial" w:cs="Arial"/>
          <w:lang w:val="es-ES_tradnl"/>
        </w:rPr>
        <w:t xml:space="preserve"> en el </w:t>
      </w:r>
      <w:r>
        <w:rPr>
          <w:rFonts w:ascii="Arial" w:eastAsia="Arial" w:hAnsi="Arial" w:cs="Arial"/>
          <w:color w:val="FF0000"/>
          <w:lang w:val="es-ES_tradnl"/>
        </w:rPr>
        <w:t>[número de teléfono]</w:t>
      </w:r>
      <w:r w:rsidR="006F0386">
        <w:rPr>
          <w:rFonts w:ascii="Arial" w:eastAsia="Arial" w:hAnsi="Arial" w:cs="Arial"/>
          <w:lang w:val="es-ES_tradnl"/>
        </w:rPr>
        <w:t xml:space="preserve">.  </w:t>
      </w:r>
      <w:r>
        <w:rPr>
          <w:rFonts w:ascii="Arial" w:eastAsia="Arial" w:hAnsi="Arial" w:cs="Arial"/>
          <w:lang w:val="es-ES_tradnl"/>
        </w:rPr>
        <w:t xml:space="preserve">Valoramos su aportación y fomentamos su participación. </w:t>
      </w:r>
    </w:p>
    <w:p w:rsidR="007D5E47" w:rsidRPr="00F359EC" w:rsidRDefault="007D5E47">
      <w:pPr>
        <w:rPr>
          <w:rFonts w:ascii="Arial" w:hAnsi="Arial" w:cs="Arial"/>
        </w:rPr>
      </w:pPr>
    </w:p>
    <w:p w:rsidR="006F0386" w:rsidRDefault="006F0386">
      <w:pPr>
        <w:rPr>
          <w:rFonts w:ascii="Arial" w:eastAsia="Arial" w:hAnsi="Arial" w:cs="Arial"/>
          <w:lang w:val="es-ES_tradnl"/>
        </w:rPr>
      </w:pPr>
    </w:p>
    <w:p w:rsidR="006F0386" w:rsidRDefault="006F0386" w:rsidP="006F0386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6F0386" w:rsidRDefault="006F0386" w:rsidP="006F0386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mandy.stanley@ode.oregon.gov</w:t>
        </w:r>
      </w:hyperlink>
    </w:p>
    <w:p w:rsidR="006F0386" w:rsidRDefault="006F0386" w:rsidP="006F0386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6F0386" w:rsidRDefault="006F0386">
      <w:pPr>
        <w:rPr>
          <w:rFonts w:ascii="Arial" w:eastAsia="Arial" w:hAnsi="Arial" w:cs="Arial"/>
          <w:lang w:val="es-ES_tradnl"/>
        </w:rPr>
      </w:pPr>
      <w:bookmarkStart w:id="0" w:name="_GoBack"/>
      <w:bookmarkEnd w:id="0"/>
    </w:p>
    <w:p w:rsidR="007D5E47" w:rsidRPr="00F359EC" w:rsidRDefault="000F488F">
      <w:pPr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t>Atentamente,</w:t>
      </w:r>
    </w:p>
    <w:p w:rsidR="007D5E47" w:rsidRPr="00F359EC" w:rsidRDefault="007D5E47">
      <w:pPr>
        <w:rPr>
          <w:rFonts w:ascii="Arial" w:hAnsi="Arial" w:cs="Arial"/>
        </w:rPr>
      </w:pPr>
    </w:p>
    <w:p w:rsidR="00755008" w:rsidRDefault="000F488F">
      <w:pPr>
        <w:rPr>
          <w:rFonts w:ascii="Arial" w:hAnsi="Arial" w:cs="Arial"/>
          <w:color w:val="FF0000"/>
        </w:rPr>
      </w:pPr>
      <w:r>
        <w:rPr>
          <w:rFonts w:ascii="Arial" w:eastAsia="Arial" w:hAnsi="Arial" w:cs="Arial"/>
          <w:color w:val="FF0000"/>
          <w:lang w:val="es-ES_tradnl"/>
        </w:rPr>
        <w:t xml:space="preserve">XXXXXX </w:t>
      </w:r>
    </w:p>
    <w:p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34770"/>
    <w:rsid w:val="00070554"/>
    <w:rsid w:val="00077CF8"/>
    <w:rsid w:val="000F488F"/>
    <w:rsid w:val="00131155"/>
    <w:rsid w:val="00142BE4"/>
    <w:rsid w:val="00202F1B"/>
    <w:rsid w:val="002145DC"/>
    <w:rsid w:val="0038095E"/>
    <w:rsid w:val="00467653"/>
    <w:rsid w:val="004D7FB3"/>
    <w:rsid w:val="0051720A"/>
    <w:rsid w:val="00561095"/>
    <w:rsid w:val="00562427"/>
    <w:rsid w:val="005B351E"/>
    <w:rsid w:val="006002CD"/>
    <w:rsid w:val="00627890"/>
    <w:rsid w:val="00696EC9"/>
    <w:rsid w:val="006C6054"/>
    <w:rsid w:val="006C6B80"/>
    <w:rsid w:val="006D33B3"/>
    <w:rsid w:val="006F0386"/>
    <w:rsid w:val="007165EB"/>
    <w:rsid w:val="007269EC"/>
    <w:rsid w:val="00755008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6E98"/>
    <w:rsid w:val="00A124C6"/>
    <w:rsid w:val="00A91278"/>
    <w:rsid w:val="00AD420E"/>
    <w:rsid w:val="00AD4FFE"/>
    <w:rsid w:val="00AF446D"/>
    <w:rsid w:val="00B03115"/>
    <w:rsid w:val="00B3260A"/>
    <w:rsid w:val="00BB0D38"/>
    <w:rsid w:val="00BC207C"/>
    <w:rsid w:val="00BD75E6"/>
    <w:rsid w:val="00C520AD"/>
    <w:rsid w:val="00C87AE4"/>
    <w:rsid w:val="00C95354"/>
    <w:rsid w:val="00CD56C9"/>
    <w:rsid w:val="00D26E2F"/>
    <w:rsid w:val="00DA6CEB"/>
    <w:rsid w:val="00DD4237"/>
    <w:rsid w:val="00E6125D"/>
    <w:rsid w:val="00E77D10"/>
    <w:rsid w:val="00EC2568"/>
    <w:rsid w:val="00EC2DF0"/>
    <w:rsid w:val="00EE2A09"/>
    <w:rsid w:val="00F33808"/>
    <w:rsid w:val="00F359EC"/>
    <w:rsid w:val="00F43A75"/>
    <w:rsid w:val="00F7139E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D534"/>
  <w15:chartTrackingRefBased/>
  <w15:docId w15:val="{EB58F51F-D04D-4CD6-A396-1F727ACA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2019-03-11T22:59:27+00:00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74013-FE78-45BD-82A3-EC85C7BA0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D4971-B42B-447A-85EF-C27EC1BE47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3A58B4D1-A93C-49E2-B17F-7955447FA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1492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2017-08-14T21:02:00Z</cp:lastPrinted>
  <dcterms:created xsi:type="dcterms:W3CDTF">2023-05-26T17:40:00Z</dcterms:created>
  <dcterms:modified xsi:type="dcterms:W3CDTF">2023-05-26T18:04:00Z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