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00" w:rsidRDefault="00156700">
      <w:pPr>
        <w:pStyle w:val="BodyText"/>
        <w:spacing w:before="1"/>
        <w:rPr>
          <w:rFonts w:ascii="Times New Roman"/>
          <w:sz w:val="16"/>
        </w:rPr>
      </w:pPr>
    </w:p>
    <w:p w:rsidR="00156700" w:rsidRDefault="001D5DD1">
      <w:pPr>
        <w:pStyle w:val="Heading1"/>
        <w:ind w:left="2192"/>
      </w:pPr>
      <w:r>
        <w:t>Prior Notice about Evaluation/Consent for Evaluation</w:t>
      </w:r>
    </w:p>
    <w:p w:rsidR="00156700" w:rsidRDefault="001D5DD1">
      <w:pPr>
        <w:tabs>
          <w:tab w:val="left" w:pos="5291"/>
          <w:tab w:val="left" w:pos="7507"/>
          <w:tab w:val="left" w:pos="9611"/>
        </w:tabs>
        <w:spacing w:before="229"/>
        <w:ind w:left="252"/>
        <w:rPr>
          <w:sz w:val="20"/>
          <w:u w:val="single"/>
        </w:rPr>
      </w:pPr>
      <w:r>
        <w:rPr>
          <w:sz w:val="20"/>
        </w:rPr>
        <w:t>Dear</w:t>
      </w:r>
      <w:r>
        <w:rPr>
          <w:sz w:val="20"/>
          <w:u w:val="single"/>
        </w:rPr>
        <w:t xml:space="preserve"> </w:t>
      </w:r>
      <w:r>
        <w:rPr>
          <w:sz w:val="20"/>
          <w:u w:val="single"/>
        </w:rPr>
        <w:tab/>
      </w:r>
      <w:r>
        <w:rPr>
          <w:sz w:val="20"/>
        </w:rPr>
        <w:tab/>
        <w:t>Date</w:t>
      </w:r>
      <w:r w:rsidR="000C4D24">
        <w:rPr>
          <w:sz w:val="20"/>
        </w:rPr>
        <w:t xml:space="preserve"> ________________</w:t>
      </w:r>
    </w:p>
    <w:p w:rsidR="000C4D24" w:rsidRDefault="000C4D24" w:rsidP="000C4D24">
      <w:pPr>
        <w:tabs>
          <w:tab w:val="left" w:pos="5291"/>
        </w:tabs>
        <w:spacing w:before="94"/>
        <w:ind w:left="259" w:right="1944"/>
        <w:rPr>
          <w:sz w:val="20"/>
        </w:rPr>
      </w:pPr>
      <w:r>
        <w:rPr>
          <w:sz w:val="20"/>
        </w:rPr>
        <w:t>Student</w:t>
      </w:r>
      <w:r>
        <w:rPr>
          <w:spacing w:val="-2"/>
          <w:sz w:val="20"/>
        </w:rPr>
        <w:t xml:space="preserve"> </w:t>
      </w:r>
      <w:r>
        <w:rPr>
          <w:sz w:val="20"/>
        </w:rPr>
        <w:t>Name:</w:t>
      </w:r>
      <w:r>
        <w:rPr>
          <w:sz w:val="20"/>
          <w:u w:val="single"/>
        </w:rPr>
        <w:tab/>
      </w:r>
      <w:r>
        <w:rPr>
          <w:sz w:val="20"/>
          <w:u w:val="single"/>
        </w:rPr>
        <w:t xml:space="preserve"> </w:t>
      </w:r>
      <w:proofErr w:type="gramStart"/>
      <w:r>
        <w:rPr>
          <w:sz w:val="20"/>
        </w:rPr>
        <w:t>has been referred</w:t>
      </w:r>
      <w:proofErr w:type="gramEnd"/>
      <w:r>
        <w:rPr>
          <w:sz w:val="20"/>
        </w:rPr>
        <w:t xml:space="preserve"> for</w:t>
      </w:r>
      <w:r>
        <w:rPr>
          <w:spacing w:val="-5"/>
          <w:sz w:val="20"/>
        </w:rPr>
        <w:t xml:space="preserve"> </w:t>
      </w:r>
      <w:r>
        <w:rPr>
          <w:sz w:val="20"/>
        </w:rPr>
        <w:t>an</w:t>
      </w:r>
      <w:r>
        <w:rPr>
          <w:spacing w:val="-2"/>
          <w:sz w:val="20"/>
        </w:rPr>
        <w:t xml:space="preserve"> </w:t>
      </w:r>
      <w:r>
        <w:rPr>
          <w:sz w:val="20"/>
        </w:rPr>
        <w:t xml:space="preserve">evaluation. </w:t>
      </w:r>
    </w:p>
    <w:p w:rsidR="000C4D24" w:rsidRDefault="000C4D24" w:rsidP="000C4D24">
      <w:pPr>
        <w:tabs>
          <w:tab w:val="left" w:pos="5291"/>
        </w:tabs>
        <w:spacing w:before="94"/>
        <w:ind w:left="259" w:right="1944"/>
        <w:rPr>
          <w:sz w:val="20"/>
        </w:rPr>
      </w:pPr>
      <w:r>
        <w:rPr>
          <w:sz w:val="20"/>
        </w:rPr>
        <w:t>The Team is proposing the</w:t>
      </w:r>
      <w:r>
        <w:rPr>
          <w:spacing w:val="-8"/>
          <w:sz w:val="20"/>
        </w:rPr>
        <w:t xml:space="preserve"> </w:t>
      </w:r>
      <w:r>
        <w:rPr>
          <w:sz w:val="20"/>
        </w:rPr>
        <w:t>following:</w:t>
      </w:r>
    </w:p>
    <w:p w:rsidR="00156700" w:rsidRDefault="001D5DD1">
      <w:pPr>
        <w:tabs>
          <w:tab w:val="left" w:pos="5291"/>
        </w:tabs>
        <w:spacing w:before="94" w:line="480" w:lineRule="auto"/>
        <w:ind w:left="252" w:right="1942"/>
        <w:rPr>
          <w:sz w:val="20"/>
        </w:rPr>
      </w:pPr>
      <w:r>
        <w:rPr>
          <w:noProof/>
        </w:rPr>
        <mc:AlternateContent>
          <mc:Choice Requires="wps">
            <w:drawing>
              <wp:inline distT="0" distB="0" distL="0" distR="0">
                <wp:extent cx="6097905" cy="1333500"/>
                <wp:effectExtent l="0" t="0" r="17145" b="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4920"/>
                            </w:tblGrid>
                            <w:tr w:rsidR="00156700">
                              <w:trPr>
                                <w:trHeight w:hRule="exact" w:val="1159"/>
                              </w:trPr>
                              <w:tc>
                                <w:tcPr>
                                  <w:tcW w:w="4668" w:type="dxa"/>
                                </w:tcPr>
                                <w:p w:rsidR="00156700" w:rsidRDefault="001D5DD1">
                                  <w:pPr>
                                    <w:pStyle w:val="TableParagraph"/>
                                    <w:numPr>
                                      <w:ilvl w:val="0"/>
                                      <w:numId w:val="2"/>
                                    </w:numPr>
                                    <w:tabs>
                                      <w:tab w:val="left" w:pos="464"/>
                                    </w:tabs>
                                    <w:spacing w:line="227" w:lineRule="exact"/>
                                    <w:rPr>
                                      <w:sz w:val="20"/>
                                    </w:rPr>
                                  </w:pPr>
                                  <w:r>
                                    <w:rPr>
                                      <w:sz w:val="20"/>
                                    </w:rPr>
                                    <w:t>To evaluate your</w:t>
                                  </w:r>
                                  <w:r>
                                    <w:rPr>
                                      <w:spacing w:val="-17"/>
                                      <w:sz w:val="20"/>
                                    </w:rPr>
                                    <w:t xml:space="preserve"> </w:t>
                                  </w:r>
                                  <w:r>
                                    <w:rPr>
                                      <w:sz w:val="20"/>
                                    </w:rPr>
                                    <w:t>child.</w:t>
                                  </w:r>
                                </w:p>
                                <w:p w:rsidR="00156700" w:rsidRDefault="001D5DD1">
                                  <w:pPr>
                                    <w:pStyle w:val="TableParagraph"/>
                                    <w:numPr>
                                      <w:ilvl w:val="0"/>
                                      <w:numId w:val="2"/>
                                    </w:numPr>
                                    <w:tabs>
                                      <w:tab w:val="left" w:pos="464"/>
                                    </w:tabs>
                                    <w:spacing w:line="230" w:lineRule="exact"/>
                                    <w:rPr>
                                      <w:sz w:val="20"/>
                                    </w:rPr>
                                  </w:pPr>
                                  <w:r>
                                    <w:rPr>
                                      <w:sz w:val="20"/>
                                    </w:rPr>
                                    <w:t>To reevaluate your</w:t>
                                  </w:r>
                                  <w:r>
                                    <w:rPr>
                                      <w:spacing w:val="-21"/>
                                      <w:sz w:val="20"/>
                                    </w:rPr>
                                    <w:t xml:space="preserve"> </w:t>
                                  </w:r>
                                  <w:r>
                                    <w:rPr>
                                      <w:sz w:val="20"/>
                                    </w:rPr>
                                    <w:t>child.</w:t>
                                  </w:r>
                                </w:p>
                              </w:tc>
                              <w:tc>
                                <w:tcPr>
                                  <w:tcW w:w="4920" w:type="dxa"/>
                                </w:tcPr>
                                <w:p w:rsidR="00156700" w:rsidRDefault="001D5DD1">
                                  <w:pPr>
                                    <w:pStyle w:val="TableParagraph"/>
                                    <w:numPr>
                                      <w:ilvl w:val="0"/>
                                      <w:numId w:val="1"/>
                                    </w:numPr>
                                    <w:tabs>
                                      <w:tab w:val="left" w:pos="464"/>
                                    </w:tabs>
                                    <w:ind w:right="467"/>
                                    <w:rPr>
                                      <w:sz w:val="20"/>
                                    </w:rPr>
                                  </w:pPr>
                                  <w:r>
                                    <w:rPr>
                                      <w:sz w:val="20"/>
                                    </w:rPr>
                                    <w:t>Based on a review of existing information,</w:t>
                                  </w:r>
                                  <w:r>
                                    <w:rPr>
                                      <w:spacing w:val="-33"/>
                                      <w:sz w:val="20"/>
                                    </w:rPr>
                                    <w:t xml:space="preserve"> </w:t>
                                  </w:r>
                                  <w:r>
                                    <w:rPr>
                                      <w:sz w:val="20"/>
                                    </w:rPr>
                                    <w:t xml:space="preserve">no additional evaluation data </w:t>
                                  </w:r>
                                  <w:proofErr w:type="gramStart"/>
                                  <w:r>
                                    <w:rPr>
                                      <w:sz w:val="20"/>
                                    </w:rPr>
                                    <w:t>are needed</w:t>
                                  </w:r>
                                  <w:proofErr w:type="gramEnd"/>
                                  <w:r>
                                    <w:rPr>
                                      <w:sz w:val="20"/>
                                    </w:rPr>
                                    <w:t xml:space="preserve"> to determine if your child is or continues to be eligible for special education services or to determine your child’s educational</w:t>
                                  </w:r>
                                  <w:r>
                                    <w:rPr>
                                      <w:spacing w:val="-14"/>
                                      <w:sz w:val="20"/>
                                    </w:rPr>
                                    <w:t xml:space="preserve"> </w:t>
                                  </w:r>
                                  <w:r>
                                    <w:rPr>
                                      <w:sz w:val="20"/>
                                    </w:rPr>
                                    <w:t>needs.</w:t>
                                  </w:r>
                                </w:p>
                              </w:tc>
                            </w:tr>
                            <w:tr w:rsidR="00156700">
                              <w:trPr>
                                <w:trHeight w:hRule="exact" w:val="931"/>
                              </w:trPr>
                              <w:tc>
                                <w:tcPr>
                                  <w:tcW w:w="4668" w:type="dxa"/>
                                </w:tcPr>
                                <w:p w:rsidR="00156700" w:rsidRDefault="001D5DD1">
                                  <w:pPr>
                                    <w:pStyle w:val="TableParagraph"/>
                                    <w:spacing w:line="227" w:lineRule="exact"/>
                                    <w:ind w:left="103"/>
                                    <w:rPr>
                                      <w:sz w:val="20"/>
                                    </w:rPr>
                                  </w:pPr>
                                  <w:r>
                                    <w:rPr>
                                      <w:sz w:val="20"/>
                                    </w:rPr>
                                    <w:t>Reason:</w:t>
                                  </w:r>
                                </w:p>
                              </w:tc>
                              <w:tc>
                                <w:tcPr>
                                  <w:tcW w:w="4920" w:type="dxa"/>
                                </w:tcPr>
                                <w:p w:rsidR="00156700" w:rsidRDefault="001D5DD1">
                                  <w:pPr>
                                    <w:pStyle w:val="TableParagraph"/>
                                    <w:spacing w:line="227" w:lineRule="exact"/>
                                    <w:ind w:left="103"/>
                                    <w:rPr>
                                      <w:sz w:val="20"/>
                                    </w:rPr>
                                  </w:pPr>
                                  <w:r>
                                    <w:rPr>
                                      <w:sz w:val="20"/>
                                    </w:rPr>
                                    <w:t>Reason:</w:t>
                                  </w:r>
                                </w:p>
                                <w:p w:rsidR="00156700" w:rsidRDefault="00156700">
                                  <w:pPr>
                                    <w:pStyle w:val="TableParagraph"/>
                                  </w:pPr>
                                </w:p>
                                <w:p w:rsidR="00156700" w:rsidRDefault="00156700">
                                  <w:pPr>
                                    <w:pStyle w:val="TableParagraph"/>
                                    <w:rPr>
                                      <w:sz w:val="18"/>
                                    </w:rPr>
                                  </w:pPr>
                                </w:p>
                                <w:p w:rsidR="00156700" w:rsidRDefault="001D5DD1">
                                  <w:pPr>
                                    <w:pStyle w:val="TableParagraph"/>
                                    <w:ind w:left="103"/>
                                    <w:rPr>
                                      <w:sz w:val="20"/>
                                    </w:rPr>
                                  </w:pPr>
                                  <w:r>
                                    <w:rPr>
                                      <w:sz w:val="20"/>
                                    </w:rPr>
                                    <w:t>If you disagree, you may request an assessment.</w:t>
                                  </w:r>
                                </w:p>
                              </w:tc>
                            </w:tr>
                          </w:tbl>
                          <w:p w:rsidR="00156700" w:rsidRDefault="00156700">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80.1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4920"/>
                      </w:tblGrid>
                      <w:tr w:rsidR="00156700">
                        <w:trPr>
                          <w:trHeight w:hRule="exact" w:val="1159"/>
                        </w:trPr>
                        <w:tc>
                          <w:tcPr>
                            <w:tcW w:w="4668" w:type="dxa"/>
                          </w:tcPr>
                          <w:p w:rsidR="00156700" w:rsidRDefault="001D5DD1">
                            <w:pPr>
                              <w:pStyle w:val="TableParagraph"/>
                              <w:numPr>
                                <w:ilvl w:val="0"/>
                                <w:numId w:val="2"/>
                              </w:numPr>
                              <w:tabs>
                                <w:tab w:val="left" w:pos="464"/>
                              </w:tabs>
                              <w:spacing w:line="227" w:lineRule="exact"/>
                              <w:rPr>
                                <w:sz w:val="20"/>
                              </w:rPr>
                            </w:pPr>
                            <w:r>
                              <w:rPr>
                                <w:sz w:val="20"/>
                              </w:rPr>
                              <w:t>To evaluate your</w:t>
                            </w:r>
                            <w:r>
                              <w:rPr>
                                <w:spacing w:val="-17"/>
                                <w:sz w:val="20"/>
                              </w:rPr>
                              <w:t xml:space="preserve"> </w:t>
                            </w:r>
                            <w:r>
                              <w:rPr>
                                <w:sz w:val="20"/>
                              </w:rPr>
                              <w:t>child.</w:t>
                            </w:r>
                          </w:p>
                          <w:p w:rsidR="00156700" w:rsidRDefault="001D5DD1">
                            <w:pPr>
                              <w:pStyle w:val="TableParagraph"/>
                              <w:numPr>
                                <w:ilvl w:val="0"/>
                                <w:numId w:val="2"/>
                              </w:numPr>
                              <w:tabs>
                                <w:tab w:val="left" w:pos="464"/>
                              </w:tabs>
                              <w:spacing w:line="230" w:lineRule="exact"/>
                              <w:rPr>
                                <w:sz w:val="20"/>
                              </w:rPr>
                            </w:pPr>
                            <w:r>
                              <w:rPr>
                                <w:sz w:val="20"/>
                              </w:rPr>
                              <w:t>To reevaluate your</w:t>
                            </w:r>
                            <w:r>
                              <w:rPr>
                                <w:spacing w:val="-21"/>
                                <w:sz w:val="20"/>
                              </w:rPr>
                              <w:t xml:space="preserve"> </w:t>
                            </w:r>
                            <w:r>
                              <w:rPr>
                                <w:sz w:val="20"/>
                              </w:rPr>
                              <w:t>child.</w:t>
                            </w:r>
                          </w:p>
                        </w:tc>
                        <w:tc>
                          <w:tcPr>
                            <w:tcW w:w="4920" w:type="dxa"/>
                          </w:tcPr>
                          <w:p w:rsidR="00156700" w:rsidRDefault="001D5DD1">
                            <w:pPr>
                              <w:pStyle w:val="TableParagraph"/>
                              <w:numPr>
                                <w:ilvl w:val="0"/>
                                <w:numId w:val="1"/>
                              </w:numPr>
                              <w:tabs>
                                <w:tab w:val="left" w:pos="464"/>
                              </w:tabs>
                              <w:ind w:right="467"/>
                              <w:rPr>
                                <w:sz w:val="20"/>
                              </w:rPr>
                            </w:pPr>
                            <w:r>
                              <w:rPr>
                                <w:sz w:val="20"/>
                              </w:rPr>
                              <w:t>Based on a review of existing information,</w:t>
                            </w:r>
                            <w:r>
                              <w:rPr>
                                <w:spacing w:val="-33"/>
                                <w:sz w:val="20"/>
                              </w:rPr>
                              <w:t xml:space="preserve"> </w:t>
                            </w:r>
                            <w:r>
                              <w:rPr>
                                <w:sz w:val="20"/>
                              </w:rPr>
                              <w:t xml:space="preserve">no additional evaluation data </w:t>
                            </w:r>
                            <w:proofErr w:type="gramStart"/>
                            <w:r>
                              <w:rPr>
                                <w:sz w:val="20"/>
                              </w:rPr>
                              <w:t>are needed</w:t>
                            </w:r>
                            <w:proofErr w:type="gramEnd"/>
                            <w:r>
                              <w:rPr>
                                <w:sz w:val="20"/>
                              </w:rPr>
                              <w:t xml:space="preserve"> to determine if your child is or continues to be eligible for special education services or to determine your child’s educational</w:t>
                            </w:r>
                            <w:r>
                              <w:rPr>
                                <w:spacing w:val="-14"/>
                                <w:sz w:val="20"/>
                              </w:rPr>
                              <w:t xml:space="preserve"> </w:t>
                            </w:r>
                            <w:r>
                              <w:rPr>
                                <w:sz w:val="20"/>
                              </w:rPr>
                              <w:t>needs.</w:t>
                            </w:r>
                          </w:p>
                        </w:tc>
                      </w:tr>
                      <w:tr w:rsidR="00156700">
                        <w:trPr>
                          <w:trHeight w:hRule="exact" w:val="931"/>
                        </w:trPr>
                        <w:tc>
                          <w:tcPr>
                            <w:tcW w:w="4668" w:type="dxa"/>
                          </w:tcPr>
                          <w:p w:rsidR="00156700" w:rsidRDefault="001D5DD1">
                            <w:pPr>
                              <w:pStyle w:val="TableParagraph"/>
                              <w:spacing w:line="227" w:lineRule="exact"/>
                              <w:ind w:left="103"/>
                              <w:rPr>
                                <w:sz w:val="20"/>
                              </w:rPr>
                            </w:pPr>
                            <w:r>
                              <w:rPr>
                                <w:sz w:val="20"/>
                              </w:rPr>
                              <w:t>Reason:</w:t>
                            </w:r>
                          </w:p>
                        </w:tc>
                        <w:tc>
                          <w:tcPr>
                            <w:tcW w:w="4920" w:type="dxa"/>
                          </w:tcPr>
                          <w:p w:rsidR="00156700" w:rsidRDefault="001D5DD1">
                            <w:pPr>
                              <w:pStyle w:val="TableParagraph"/>
                              <w:spacing w:line="227" w:lineRule="exact"/>
                              <w:ind w:left="103"/>
                              <w:rPr>
                                <w:sz w:val="20"/>
                              </w:rPr>
                            </w:pPr>
                            <w:r>
                              <w:rPr>
                                <w:sz w:val="20"/>
                              </w:rPr>
                              <w:t>Reason:</w:t>
                            </w:r>
                          </w:p>
                          <w:p w:rsidR="00156700" w:rsidRDefault="00156700">
                            <w:pPr>
                              <w:pStyle w:val="TableParagraph"/>
                            </w:pPr>
                          </w:p>
                          <w:p w:rsidR="00156700" w:rsidRDefault="00156700">
                            <w:pPr>
                              <w:pStyle w:val="TableParagraph"/>
                              <w:rPr>
                                <w:sz w:val="18"/>
                              </w:rPr>
                            </w:pPr>
                          </w:p>
                          <w:p w:rsidR="00156700" w:rsidRDefault="001D5DD1">
                            <w:pPr>
                              <w:pStyle w:val="TableParagraph"/>
                              <w:ind w:left="103"/>
                              <w:rPr>
                                <w:sz w:val="20"/>
                              </w:rPr>
                            </w:pPr>
                            <w:r>
                              <w:rPr>
                                <w:sz w:val="20"/>
                              </w:rPr>
                              <w:t>If you disagree, you may request an assessment.</w:t>
                            </w:r>
                          </w:p>
                        </w:tc>
                      </w:tr>
                    </w:tbl>
                    <w:p w:rsidR="00156700" w:rsidRDefault="00156700">
                      <w:pPr>
                        <w:pStyle w:val="BodyText"/>
                      </w:pPr>
                    </w:p>
                  </w:txbxContent>
                </v:textbox>
                <w10:anchorlock/>
              </v:shape>
            </w:pict>
          </mc:Fallback>
        </mc:AlternateContent>
      </w:r>
    </w:p>
    <w:p w:rsidR="00156700" w:rsidRDefault="000C4D24" w:rsidP="000C4D24">
      <w:pPr>
        <w:spacing w:line="480" w:lineRule="auto"/>
        <w:ind w:left="259" w:right="2434"/>
        <w:rPr>
          <w:sz w:val="20"/>
        </w:rPr>
      </w:pPr>
      <w:r>
        <w:rPr>
          <w:sz w:val="20"/>
        </w:rPr>
        <w:t>T</w:t>
      </w:r>
      <w:r w:rsidR="001D5DD1">
        <w:rPr>
          <w:sz w:val="20"/>
        </w:rPr>
        <w:t xml:space="preserve">his proposal </w:t>
      </w:r>
      <w:proofErr w:type="gramStart"/>
      <w:r w:rsidR="001D5DD1">
        <w:rPr>
          <w:sz w:val="20"/>
        </w:rPr>
        <w:t>is based</w:t>
      </w:r>
      <w:proofErr w:type="gramEnd"/>
      <w:r w:rsidR="001D5DD1">
        <w:rPr>
          <w:sz w:val="20"/>
        </w:rPr>
        <w:t xml:space="preserve"> on the following evaluation procedures, tests, records or reports: Other options we considered were:</w:t>
      </w:r>
    </w:p>
    <w:p w:rsidR="00156700" w:rsidRDefault="001D5DD1">
      <w:pPr>
        <w:spacing w:before="6" w:line="480" w:lineRule="auto"/>
        <w:ind w:left="252" w:right="6318"/>
        <w:rPr>
          <w:sz w:val="20"/>
        </w:rPr>
      </w:pPr>
      <w:r>
        <w:rPr>
          <w:sz w:val="20"/>
        </w:rPr>
        <w:t xml:space="preserve">We decided against these options </w:t>
      </w:r>
      <w:proofErr w:type="gramStart"/>
      <w:r>
        <w:rPr>
          <w:sz w:val="20"/>
        </w:rPr>
        <w:t>because:</w:t>
      </w:r>
      <w:proofErr w:type="gramEnd"/>
      <w:r>
        <w:rPr>
          <w:sz w:val="20"/>
        </w:rPr>
        <w:t xml:space="preserve"> Any other factors considered by the team:</w:t>
      </w:r>
    </w:p>
    <w:p w:rsidR="000C4D24" w:rsidRDefault="001D5DD1" w:rsidP="000C4D24">
      <w:pPr>
        <w:tabs>
          <w:tab w:val="left" w:pos="6011"/>
          <w:tab w:val="left" w:pos="6788"/>
          <w:tab w:val="left" w:pos="7452"/>
        </w:tabs>
        <w:spacing w:before="5"/>
        <w:ind w:left="2413" w:right="560" w:hanging="2162"/>
        <w:rPr>
          <w:sz w:val="20"/>
          <w:u w:val="single"/>
        </w:rPr>
      </w:pPr>
      <w:r>
        <w:rPr>
          <w:sz w:val="20"/>
        </w:rPr>
        <w:t>Sincerely,</w:t>
      </w:r>
      <w:r w:rsidR="000C4D24">
        <w:rPr>
          <w:sz w:val="20"/>
          <w:u w:val="single"/>
        </w:rPr>
        <w:t xml:space="preserve"> ______________________________________________________________________________</w:t>
      </w:r>
    </w:p>
    <w:p w:rsidR="00156700" w:rsidRDefault="000C4D24">
      <w:pPr>
        <w:tabs>
          <w:tab w:val="left" w:pos="6011"/>
          <w:tab w:val="left" w:pos="6788"/>
          <w:tab w:val="left" w:pos="7452"/>
          <w:tab w:val="left" w:pos="8790"/>
        </w:tabs>
        <w:spacing w:before="5"/>
        <w:ind w:left="2413" w:right="1667" w:hanging="2162"/>
        <w:rPr>
          <w:sz w:val="20"/>
        </w:rPr>
      </w:pPr>
      <w:r>
        <w:rPr>
          <w:sz w:val="20"/>
        </w:rPr>
        <w:tab/>
      </w:r>
      <w:r w:rsidR="001D5DD1">
        <w:rPr>
          <w:sz w:val="20"/>
        </w:rPr>
        <w:t>Name/Title</w:t>
      </w:r>
      <w:r w:rsidR="001D5DD1">
        <w:rPr>
          <w:sz w:val="20"/>
        </w:rPr>
        <w:tab/>
      </w:r>
      <w:r w:rsidR="001D5DD1">
        <w:rPr>
          <w:sz w:val="20"/>
        </w:rPr>
        <w:tab/>
      </w:r>
      <w:r w:rsidR="001D5DD1">
        <w:rPr>
          <w:sz w:val="20"/>
        </w:rPr>
        <w:tab/>
        <w:t>Phone</w:t>
      </w:r>
    </w:p>
    <w:p w:rsidR="00156700" w:rsidRDefault="00156700">
      <w:pPr>
        <w:pStyle w:val="BodyText"/>
        <w:spacing w:before="1" w:after="1"/>
        <w:rPr>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4"/>
      </w:tblGrid>
      <w:tr w:rsidR="00156700">
        <w:trPr>
          <w:trHeight w:hRule="exact" w:val="526"/>
        </w:trPr>
        <w:tc>
          <w:tcPr>
            <w:tcW w:w="10184" w:type="dxa"/>
            <w:tcBorders>
              <w:bottom w:val="single" w:sz="16" w:space="0" w:color="000000"/>
            </w:tcBorders>
            <w:shd w:val="clear" w:color="auto" w:fill="E5E5E5"/>
          </w:tcPr>
          <w:p w:rsidR="00156700" w:rsidRDefault="001D5DD1">
            <w:pPr>
              <w:pStyle w:val="TableParagraph"/>
              <w:spacing w:before="17"/>
              <w:ind w:left="119" w:right="140"/>
              <w:rPr>
                <w:sz w:val="20"/>
              </w:rPr>
            </w:pPr>
            <w:r>
              <w:rPr>
                <w:sz w:val="20"/>
              </w:rPr>
              <w:t>Parents of a child with a disability have protection under the procedural safeguards.  For a copy of the procedural safeguards or assistance in understanding this information, please contact the person named above.</w:t>
            </w:r>
          </w:p>
        </w:tc>
      </w:tr>
      <w:tr w:rsidR="00156700" w:rsidTr="000C4D24">
        <w:trPr>
          <w:trHeight w:hRule="exact" w:val="2089"/>
        </w:trPr>
        <w:tc>
          <w:tcPr>
            <w:tcW w:w="10184" w:type="dxa"/>
            <w:tcBorders>
              <w:top w:val="single" w:sz="16" w:space="0" w:color="000000"/>
              <w:left w:val="single" w:sz="12" w:space="0" w:color="000000"/>
              <w:bottom w:val="single" w:sz="12" w:space="0" w:color="auto"/>
              <w:right w:val="single" w:sz="12" w:space="0" w:color="000000"/>
            </w:tcBorders>
          </w:tcPr>
          <w:p w:rsidR="00156700" w:rsidRDefault="001D5DD1">
            <w:pPr>
              <w:pStyle w:val="TableParagraph"/>
              <w:spacing w:before="19" w:line="230" w:lineRule="exact"/>
              <w:ind w:left="3962" w:right="3962"/>
              <w:jc w:val="center"/>
              <w:rPr>
                <w:b/>
                <w:sz w:val="20"/>
              </w:rPr>
            </w:pPr>
            <w:r>
              <w:rPr>
                <w:b/>
                <w:sz w:val="20"/>
              </w:rPr>
              <w:t>Consent for Evaluation</w:t>
            </w:r>
          </w:p>
          <w:p w:rsidR="00156700" w:rsidRDefault="001D5DD1">
            <w:pPr>
              <w:pStyle w:val="TableParagraph"/>
              <w:spacing w:line="229" w:lineRule="exact"/>
              <w:ind w:left="109"/>
              <w:rPr>
                <w:b/>
                <w:sz w:val="20"/>
              </w:rPr>
            </w:pPr>
            <w:r>
              <w:rPr>
                <w:b/>
                <w:sz w:val="20"/>
              </w:rPr>
              <w:t>We request your consent because:</w:t>
            </w:r>
          </w:p>
          <w:p w:rsidR="00156700" w:rsidRDefault="001D5DD1">
            <w:pPr>
              <w:pStyle w:val="TableParagraph"/>
              <w:numPr>
                <w:ilvl w:val="0"/>
                <w:numId w:val="4"/>
              </w:numPr>
              <w:tabs>
                <w:tab w:val="left" w:pos="830"/>
                <w:tab w:val="left" w:pos="1548"/>
              </w:tabs>
              <w:ind w:right="420" w:hanging="360"/>
              <w:rPr>
                <w:sz w:val="20"/>
              </w:rPr>
            </w:pPr>
            <w:r>
              <w:rPr>
                <w:sz w:val="20"/>
              </w:rPr>
              <w:t>This</w:t>
            </w:r>
            <w:r>
              <w:rPr>
                <w:spacing w:val="-3"/>
                <w:sz w:val="20"/>
              </w:rPr>
              <w:t xml:space="preserve"> </w:t>
            </w:r>
            <w:r>
              <w:rPr>
                <w:sz w:val="20"/>
              </w:rPr>
              <w:t>is</w:t>
            </w:r>
            <w:r>
              <w:rPr>
                <w:spacing w:val="-4"/>
                <w:sz w:val="20"/>
              </w:rPr>
              <w:t xml:space="preserve"> </w:t>
            </w:r>
            <w:r>
              <w:rPr>
                <w:sz w:val="20"/>
              </w:rPr>
              <w:t>an</w:t>
            </w:r>
            <w:r>
              <w:rPr>
                <w:spacing w:val="-3"/>
                <w:sz w:val="20"/>
              </w:rPr>
              <w:t xml:space="preserve"> </w:t>
            </w:r>
            <w:r>
              <w:rPr>
                <w:sz w:val="20"/>
              </w:rPr>
              <w:t>initial</w:t>
            </w:r>
            <w:r>
              <w:rPr>
                <w:spacing w:val="-3"/>
                <w:sz w:val="20"/>
              </w:rPr>
              <w:t xml:space="preserve"> </w:t>
            </w:r>
            <w:r>
              <w:rPr>
                <w:sz w:val="20"/>
              </w:rPr>
              <w:t>evaluation</w:t>
            </w:r>
            <w:r>
              <w:rPr>
                <w:spacing w:val="-4"/>
                <w:sz w:val="20"/>
              </w:rPr>
              <w:t xml:space="preserve"> </w:t>
            </w:r>
            <w:r>
              <w:rPr>
                <w:sz w:val="20"/>
              </w:rPr>
              <w:t>and</w:t>
            </w:r>
            <w:r>
              <w:rPr>
                <w:spacing w:val="-3"/>
                <w:sz w:val="20"/>
              </w:rPr>
              <w:t xml:space="preserve"> </w:t>
            </w:r>
            <w:proofErr w:type="gramStart"/>
            <w:r>
              <w:rPr>
                <w:sz w:val="20"/>
              </w:rPr>
              <w:t>will</w:t>
            </w:r>
            <w:r>
              <w:rPr>
                <w:spacing w:val="-3"/>
                <w:sz w:val="20"/>
              </w:rPr>
              <w:t xml:space="preserve"> </w:t>
            </w:r>
            <w:r>
              <w:rPr>
                <w:sz w:val="20"/>
              </w:rPr>
              <w:t>be</w:t>
            </w:r>
            <w:r>
              <w:rPr>
                <w:spacing w:val="-3"/>
                <w:sz w:val="20"/>
              </w:rPr>
              <w:t xml:space="preserve"> </w:t>
            </w:r>
            <w:r>
              <w:rPr>
                <w:sz w:val="20"/>
              </w:rPr>
              <w:t>used</w:t>
            </w:r>
            <w:proofErr w:type="gramEnd"/>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whether</w:t>
            </w:r>
            <w:r>
              <w:rPr>
                <w:spacing w:val="-3"/>
                <w:sz w:val="20"/>
              </w:rPr>
              <w:t xml:space="preserve"> </w:t>
            </w:r>
            <w:r>
              <w:rPr>
                <w:sz w:val="20"/>
              </w:rPr>
              <w:t>your</w:t>
            </w:r>
            <w:r>
              <w:rPr>
                <w:spacing w:val="-3"/>
                <w:sz w:val="20"/>
              </w:rPr>
              <w:t xml:space="preserve"> </w:t>
            </w:r>
            <w:r>
              <w:rPr>
                <w:sz w:val="20"/>
              </w:rPr>
              <w:t>child</w:t>
            </w:r>
            <w:r>
              <w:rPr>
                <w:spacing w:val="-3"/>
                <w:sz w:val="20"/>
              </w:rPr>
              <w:t xml:space="preserve"> </w:t>
            </w:r>
            <w:r>
              <w:rPr>
                <w:sz w:val="20"/>
              </w:rPr>
              <w:t>is</w:t>
            </w:r>
            <w:r>
              <w:rPr>
                <w:spacing w:val="-3"/>
                <w:sz w:val="20"/>
              </w:rPr>
              <w:t xml:space="preserve"> </w:t>
            </w:r>
            <w:r>
              <w:rPr>
                <w:sz w:val="20"/>
              </w:rPr>
              <w:t>a</w:t>
            </w:r>
            <w:r>
              <w:rPr>
                <w:spacing w:val="-4"/>
                <w:sz w:val="20"/>
              </w:rPr>
              <w:t xml:space="preserve"> </w:t>
            </w:r>
            <w:r>
              <w:rPr>
                <w:sz w:val="20"/>
              </w:rPr>
              <w:t>child</w:t>
            </w:r>
            <w:r>
              <w:rPr>
                <w:spacing w:val="-4"/>
                <w:sz w:val="20"/>
              </w:rPr>
              <w:t xml:space="preserve"> </w:t>
            </w:r>
            <w:r>
              <w:rPr>
                <w:sz w:val="20"/>
              </w:rPr>
              <w:t>with</w:t>
            </w:r>
            <w:r>
              <w:rPr>
                <w:spacing w:val="-3"/>
                <w:sz w:val="20"/>
              </w:rPr>
              <w:t xml:space="preserve"> </w:t>
            </w:r>
            <w:r>
              <w:rPr>
                <w:sz w:val="20"/>
              </w:rPr>
              <w:t>a</w:t>
            </w:r>
            <w:r>
              <w:rPr>
                <w:spacing w:val="-3"/>
                <w:sz w:val="20"/>
              </w:rPr>
              <w:t xml:space="preserve"> </w:t>
            </w:r>
            <w:r>
              <w:rPr>
                <w:sz w:val="20"/>
              </w:rPr>
              <w:t>disability and</w:t>
            </w:r>
            <w:r>
              <w:rPr>
                <w:sz w:val="20"/>
              </w:rPr>
              <w:tab/>
              <w:t>to determine special education</w:t>
            </w:r>
            <w:r>
              <w:rPr>
                <w:spacing w:val="-12"/>
                <w:sz w:val="20"/>
              </w:rPr>
              <w:t xml:space="preserve"> </w:t>
            </w:r>
            <w:r>
              <w:rPr>
                <w:sz w:val="20"/>
              </w:rPr>
              <w:t>needs.</w:t>
            </w:r>
          </w:p>
          <w:p w:rsidR="00156700" w:rsidRDefault="001D5DD1">
            <w:pPr>
              <w:pStyle w:val="TableParagraph"/>
              <w:numPr>
                <w:ilvl w:val="0"/>
                <w:numId w:val="4"/>
              </w:numPr>
              <w:tabs>
                <w:tab w:val="left" w:pos="830"/>
              </w:tabs>
              <w:spacing w:before="1"/>
              <w:ind w:hanging="360"/>
              <w:rPr>
                <w:sz w:val="20"/>
              </w:rPr>
            </w:pPr>
            <w:r>
              <w:rPr>
                <w:sz w:val="20"/>
              </w:rPr>
              <w:t>This evaluation will include intelligence or personality</w:t>
            </w:r>
            <w:r>
              <w:rPr>
                <w:spacing w:val="-12"/>
                <w:sz w:val="20"/>
              </w:rPr>
              <w:t xml:space="preserve"> </w:t>
            </w:r>
            <w:r>
              <w:rPr>
                <w:sz w:val="20"/>
              </w:rPr>
              <w:t>testing.</w:t>
            </w:r>
          </w:p>
          <w:p w:rsidR="00156700" w:rsidRDefault="001D5DD1">
            <w:pPr>
              <w:pStyle w:val="TableParagraph"/>
              <w:numPr>
                <w:ilvl w:val="0"/>
                <w:numId w:val="4"/>
              </w:numPr>
              <w:tabs>
                <w:tab w:val="left" w:pos="830"/>
              </w:tabs>
              <w:ind w:right="450" w:hanging="360"/>
              <w:rPr>
                <w:sz w:val="20"/>
              </w:rPr>
            </w:pPr>
            <w:r>
              <w:rPr>
                <w:sz w:val="20"/>
              </w:rPr>
              <w:t xml:space="preserve">This is a reevaluation and </w:t>
            </w:r>
            <w:proofErr w:type="gramStart"/>
            <w:r>
              <w:rPr>
                <w:sz w:val="20"/>
              </w:rPr>
              <w:t>will be used</w:t>
            </w:r>
            <w:proofErr w:type="gramEnd"/>
            <w:r>
              <w:rPr>
                <w:sz w:val="20"/>
              </w:rPr>
              <w:t xml:space="preserve"> to decide your child’s continued eligibility and/or education needs. (Except for tests of intelligence and personality, if you do not respond to a request for written consent</w:t>
            </w:r>
            <w:r>
              <w:rPr>
                <w:spacing w:val="-6"/>
                <w:sz w:val="20"/>
              </w:rPr>
              <w:t xml:space="preserve"> </w:t>
            </w:r>
            <w:r>
              <w:rPr>
                <w:sz w:val="20"/>
              </w:rPr>
              <w:t>for</w:t>
            </w:r>
            <w:r>
              <w:rPr>
                <w:spacing w:val="-6"/>
                <w:sz w:val="20"/>
              </w:rPr>
              <w:t xml:space="preserve"> </w:t>
            </w:r>
            <w:r>
              <w:rPr>
                <w:sz w:val="20"/>
              </w:rPr>
              <w:t>a</w:t>
            </w:r>
            <w:r>
              <w:rPr>
                <w:spacing w:val="-6"/>
                <w:sz w:val="20"/>
              </w:rPr>
              <w:t xml:space="preserve"> </w:t>
            </w:r>
            <w:r>
              <w:rPr>
                <w:sz w:val="20"/>
              </w:rPr>
              <w:t>reevaluation,</w:t>
            </w:r>
            <w:r>
              <w:rPr>
                <w:spacing w:val="-6"/>
                <w:sz w:val="20"/>
              </w:rPr>
              <w:t xml:space="preserve"> </w:t>
            </w:r>
            <w:r>
              <w:rPr>
                <w:sz w:val="20"/>
              </w:rPr>
              <w:t>that</w:t>
            </w:r>
            <w:r>
              <w:rPr>
                <w:spacing w:val="-6"/>
                <w:sz w:val="20"/>
              </w:rPr>
              <w:t xml:space="preserve"> </w:t>
            </w:r>
            <w:r>
              <w:rPr>
                <w:sz w:val="20"/>
              </w:rPr>
              <w:t>evaluation</w:t>
            </w:r>
            <w:r>
              <w:rPr>
                <w:spacing w:val="-6"/>
                <w:sz w:val="20"/>
              </w:rPr>
              <w:t xml:space="preserve"> </w:t>
            </w:r>
            <w:proofErr w:type="gramStart"/>
            <w:r>
              <w:rPr>
                <w:sz w:val="20"/>
              </w:rPr>
              <w:t>may</w:t>
            </w:r>
            <w:r>
              <w:rPr>
                <w:spacing w:val="-6"/>
                <w:sz w:val="20"/>
              </w:rPr>
              <w:t xml:space="preserve"> </w:t>
            </w:r>
            <w:r>
              <w:rPr>
                <w:sz w:val="20"/>
              </w:rPr>
              <w:t>be</w:t>
            </w:r>
            <w:r>
              <w:rPr>
                <w:spacing w:val="-6"/>
                <w:sz w:val="20"/>
              </w:rPr>
              <w:t xml:space="preserve"> </w:t>
            </w:r>
            <w:r>
              <w:rPr>
                <w:sz w:val="20"/>
              </w:rPr>
              <w:t>conducted</w:t>
            </w:r>
            <w:proofErr w:type="gramEnd"/>
            <w:r>
              <w:rPr>
                <w:spacing w:val="-6"/>
                <w:sz w:val="20"/>
              </w:rPr>
              <w:t xml:space="preserve"> </w:t>
            </w:r>
            <w:r>
              <w:rPr>
                <w:sz w:val="20"/>
              </w:rPr>
              <w:t>without</w:t>
            </w:r>
            <w:r>
              <w:rPr>
                <w:spacing w:val="-6"/>
                <w:sz w:val="20"/>
              </w:rPr>
              <w:t xml:space="preserve"> </w:t>
            </w:r>
            <w:r>
              <w:rPr>
                <w:sz w:val="20"/>
              </w:rPr>
              <w:t>your</w:t>
            </w:r>
            <w:r>
              <w:rPr>
                <w:spacing w:val="-6"/>
                <w:sz w:val="20"/>
              </w:rPr>
              <w:t xml:space="preserve"> </w:t>
            </w:r>
            <w:r>
              <w:rPr>
                <w:sz w:val="20"/>
              </w:rPr>
              <w:t>consent.)</w:t>
            </w:r>
          </w:p>
        </w:tc>
      </w:tr>
      <w:tr w:rsidR="00156700" w:rsidTr="000C4D24">
        <w:trPr>
          <w:trHeight w:hRule="exact" w:val="3024"/>
        </w:trPr>
        <w:tc>
          <w:tcPr>
            <w:tcW w:w="10184" w:type="dxa"/>
            <w:tcBorders>
              <w:top w:val="single" w:sz="12" w:space="0" w:color="auto"/>
              <w:left w:val="single" w:sz="12" w:space="0" w:color="auto"/>
              <w:bottom w:val="single" w:sz="12" w:space="0" w:color="auto"/>
              <w:right w:val="single" w:sz="12" w:space="0" w:color="auto"/>
            </w:tcBorders>
          </w:tcPr>
          <w:p w:rsidR="00156700" w:rsidRDefault="001D5DD1" w:rsidP="000C4D24">
            <w:pPr>
              <w:pStyle w:val="TableParagraph"/>
              <w:spacing w:before="19" w:line="720" w:lineRule="auto"/>
              <w:ind w:left="124"/>
            </w:pPr>
            <w:r>
              <w:rPr>
                <w:b/>
                <w:sz w:val="20"/>
              </w:rPr>
              <w:t>We plan to use the following evaluation procedure(s), assessments and/or test(s):</w:t>
            </w:r>
            <w:r w:rsidR="000C4D24">
              <w:t xml:space="preserve"> </w:t>
            </w:r>
          </w:p>
          <w:p w:rsidR="00156700" w:rsidRDefault="001D5DD1">
            <w:pPr>
              <w:pStyle w:val="TableParagraph"/>
              <w:tabs>
                <w:tab w:val="left" w:pos="4015"/>
              </w:tabs>
              <w:spacing w:before="137"/>
              <w:ind w:left="124" w:right="772"/>
              <w:rPr>
                <w:sz w:val="20"/>
              </w:rPr>
            </w:pPr>
            <w:r>
              <w:rPr>
                <w:sz w:val="20"/>
              </w:rPr>
              <w:t>If the evaluation includes release of student educational records requiring parental consent, the</w:t>
            </w:r>
            <w:r>
              <w:rPr>
                <w:spacing w:val="-32"/>
                <w:sz w:val="20"/>
              </w:rPr>
              <w:t xml:space="preserve"> </w:t>
            </w:r>
            <w:r>
              <w:rPr>
                <w:sz w:val="20"/>
              </w:rPr>
              <w:t>“Records Release</w:t>
            </w:r>
            <w:r>
              <w:rPr>
                <w:spacing w:val="-5"/>
                <w:sz w:val="20"/>
              </w:rPr>
              <w:t xml:space="preserve"> </w:t>
            </w:r>
            <w:r>
              <w:rPr>
                <w:sz w:val="20"/>
              </w:rPr>
              <w:t>Form(s),”</w:t>
            </w:r>
            <w:r>
              <w:rPr>
                <w:spacing w:val="-5"/>
                <w:sz w:val="20"/>
              </w:rPr>
              <w:t xml:space="preserve"> </w:t>
            </w:r>
            <w:r>
              <w:rPr>
                <w:sz w:val="20"/>
              </w:rPr>
              <w:t>dated</w:t>
            </w:r>
            <w:r>
              <w:rPr>
                <w:sz w:val="20"/>
                <w:u w:val="single"/>
              </w:rPr>
              <w:t xml:space="preserve"> </w:t>
            </w:r>
            <w:r>
              <w:rPr>
                <w:sz w:val="20"/>
                <w:u w:val="single"/>
              </w:rPr>
              <w:tab/>
            </w:r>
            <w:r>
              <w:rPr>
                <w:sz w:val="20"/>
              </w:rPr>
              <w:t>, identifies the records to be released and to</w:t>
            </w:r>
            <w:r>
              <w:rPr>
                <w:spacing w:val="-16"/>
                <w:sz w:val="20"/>
              </w:rPr>
              <w:t xml:space="preserve"> </w:t>
            </w:r>
            <w:r>
              <w:rPr>
                <w:sz w:val="20"/>
              </w:rPr>
              <w:t>whom.</w:t>
            </w:r>
          </w:p>
          <w:p w:rsidR="00156700" w:rsidRDefault="001D5DD1">
            <w:pPr>
              <w:pStyle w:val="TableParagraph"/>
              <w:spacing w:line="229" w:lineRule="exact"/>
              <w:ind w:left="124"/>
              <w:rPr>
                <w:sz w:val="20"/>
              </w:rPr>
            </w:pPr>
            <w:r>
              <w:rPr>
                <w:sz w:val="20"/>
              </w:rPr>
              <w:t>----------------------------------------------------------------------------------------------------------------------------</w:t>
            </w:r>
          </w:p>
          <w:p w:rsidR="00156700" w:rsidRDefault="001D5DD1">
            <w:pPr>
              <w:pStyle w:val="TableParagraph"/>
              <w:numPr>
                <w:ilvl w:val="0"/>
                <w:numId w:val="3"/>
              </w:numPr>
              <w:tabs>
                <w:tab w:val="left" w:pos="485"/>
              </w:tabs>
              <w:ind w:right="569" w:firstLine="0"/>
              <w:rPr>
                <w:sz w:val="20"/>
              </w:rPr>
            </w:pPr>
            <w:r>
              <w:rPr>
                <w:sz w:val="20"/>
              </w:rPr>
              <w:t xml:space="preserve">I give my consent for the evaluation or re-evaluation. I understand my consent is voluntary and </w:t>
            </w:r>
            <w:proofErr w:type="gramStart"/>
            <w:r>
              <w:rPr>
                <w:sz w:val="20"/>
              </w:rPr>
              <w:t>may be revoked</w:t>
            </w:r>
            <w:proofErr w:type="gramEnd"/>
            <w:r>
              <w:rPr>
                <w:spacing w:val="-5"/>
                <w:sz w:val="20"/>
              </w:rPr>
              <w:t xml:space="preserve"> </w:t>
            </w:r>
            <w:r>
              <w:rPr>
                <w:sz w:val="20"/>
              </w:rPr>
              <w:t>for</w:t>
            </w:r>
            <w:r>
              <w:rPr>
                <w:spacing w:val="-5"/>
                <w:sz w:val="20"/>
              </w:rPr>
              <w:t xml:space="preserve"> </w:t>
            </w:r>
            <w:r>
              <w:rPr>
                <w:sz w:val="20"/>
              </w:rPr>
              <w:t>any</w:t>
            </w:r>
            <w:r>
              <w:rPr>
                <w:spacing w:val="-5"/>
                <w:sz w:val="20"/>
              </w:rPr>
              <w:t xml:space="preserve"> </w:t>
            </w:r>
            <w:r>
              <w:rPr>
                <w:sz w:val="20"/>
              </w:rPr>
              <w:t>evaluation</w:t>
            </w:r>
            <w:r>
              <w:rPr>
                <w:spacing w:val="-6"/>
                <w:sz w:val="20"/>
              </w:rPr>
              <w:t xml:space="preserve"> </w:t>
            </w:r>
            <w:r>
              <w:rPr>
                <w:sz w:val="20"/>
              </w:rPr>
              <w:t>or</w:t>
            </w:r>
            <w:r>
              <w:rPr>
                <w:spacing w:val="-5"/>
                <w:sz w:val="20"/>
              </w:rPr>
              <w:t xml:space="preserve"> </w:t>
            </w:r>
            <w:r>
              <w:rPr>
                <w:sz w:val="20"/>
              </w:rPr>
              <w:t>reevaluation</w:t>
            </w:r>
            <w:r>
              <w:rPr>
                <w:spacing w:val="-5"/>
                <w:sz w:val="20"/>
              </w:rPr>
              <w:t xml:space="preserve"> </w:t>
            </w:r>
            <w:r>
              <w:rPr>
                <w:sz w:val="20"/>
              </w:rPr>
              <w:t>that</w:t>
            </w:r>
            <w:r>
              <w:rPr>
                <w:spacing w:val="-5"/>
                <w:sz w:val="20"/>
              </w:rPr>
              <w:t xml:space="preserve"> </w:t>
            </w:r>
            <w:r>
              <w:rPr>
                <w:sz w:val="20"/>
              </w:rPr>
              <w:t>has</w:t>
            </w:r>
            <w:r>
              <w:rPr>
                <w:spacing w:val="-5"/>
                <w:sz w:val="20"/>
              </w:rPr>
              <w:t xml:space="preserve"> </w:t>
            </w:r>
            <w:r>
              <w:rPr>
                <w:sz w:val="20"/>
              </w:rPr>
              <w:t>not</w:t>
            </w:r>
            <w:r>
              <w:rPr>
                <w:spacing w:val="-5"/>
                <w:sz w:val="20"/>
              </w:rPr>
              <w:t xml:space="preserve"> </w:t>
            </w:r>
            <w:r>
              <w:rPr>
                <w:sz w:val="20"/>
              </w:rPr>
              <w:t>yet</w:t>
            </w:r>
            <w:r>
              <w:rPr>
                <w:spacing w:val="-5"/>
                <w:sz w:val="20"/>
              </w:rPr>
              <w:t xml:space="preserve"> </w:t>
            </w:r>
            <w:r>
              <w:rPr>
                <w:sz w:val="20"/>
              </w:rPr>
              <w:t>been</w:t>
            </w:r>
            <w:r>
              <w:rPr>
                <w:spacing w:val="-5"/>
                <w:sz w:val="20"/>
              </w:rPr>
              <w:t xml:space="preserve"> </w:t>
            </w:r>
            <w:r>
              <w:rPr>
                <w:sz w:val="20"/>
              </w:rPr>
              <w:t>conducted.</w:t>
            </w:r>
          </w:p>
          <w:p w:rsidR="000C4D24" w:rsidRPr="000C4D24" w:rsidRDefault="001D5DD1" w:rsidP="000C4D24">
            <w:pPr>
              <w:pStyle w:val="TableParagraph"/>
              <w:numPr>
                <w:ilvl w:val="0"/>
                <w:numId w:val="3"/>
              </w:numPr>
              <w:tabs>
                <w:tab w:val="left" w:pos="485"/>
              </w:tabs>
              <w:spacing w:line="229" w:lineRule="exact"/>
              <w:ind w:left="484" w:hanging="360"/>
              <w:rPr>
                <w:sz w:val="2"/>
              </w:rPr>
            </w:pPr>
            <w:r>
              <w:rPr>
                <w:sz w:val="20"/>
              </w:rPr>
              <w:t>I refuse consent for the</w:t>
            </w:r>
            <w:r>
              <w:rPr>
                <w:spacing w:val="-28"/>
                <w:sz w:val="20"/>
              </w:rPr>
              <w:t xml:space="preserve"> </w:t>
            </w:r>
            <w:r>
              <w:rPr>
                <w:sz w:val="20"/>
              </w:rPr>
              <w:t>evaluation.</w:t>
            </w:r>
          </w:p>
          <w:p w:rsidR="000C4D24" w:rsidRDefault="000C4D24" w:rsidP="000C4D24">
            <w:pPr>
              <w:pStyle w:val="TableParagraph"/>
              <w:tabs>
                <w:tab w:val="left" w:pos="485"/>
              </w:tabs>
              <w:spacing w:line="229" w:lineRule="exact"/>
              <w:ind w:left="124"/>
              <w:rPr>
                <w:sz w:val="20"/>
              </w:rPr>
            </w:pPr>
          </w:p>
          <w:p w:rsidR="000C4D24" w:rsidRDefault="000C4D24" w:rsidP="000C4D24">
            <w:pPr>
              <w:pStyle w:val="TableParagraph"/>
              <w:tabs>
                <w:tab w:val="left" w:pos="485"/>
              </w:tabs>
              <w:spacing w:line="229" w:lineRule="exact"/>
              <w:ind w:left="124"/>
              <w:rPr>
                <w:sz w:val="20"/>
              </w:rPr>
            </w:pPr>
            <w:r>
              <w:rPr>
                <w:sz w:val="20"/>
              </w:rPr>
              <w:t>_______________________________________________________________________________________</w:t>
            </w:r>
          </w:p>
          <w:p w:rsidR="000C4D24" w:rsidRDefault="000C4D24" w:rsidP="000C4D24">
            <w:pPr>
              <w:pStyle w:val="TableParagraph"/>
              <w:tabs>
                <w:tab w:val="left" w:pos="485"/>
                <w:tab w:val="left" w:pos="7560"/>
              </w:tabs>
              <w:spacing w:line="229" w:lineRule="exact"/>
              <w:ind w:left="124"/>
              <w:rPr>
                <w:sz w:val="20"/>
              </w:rPr>
            </w:pPr>
            <w:r>
              <w:rPr>
                <w:sz w:val="20"/>
              </w:rPr>
              <w:t>Signature</w:t>
            </w:r>
            <w:r>
              <w:rPr>
                <w:spacing w:val="-9"/>
                <w:sz w:val="20"/>
              </w:rPr>
              <w:t xml:space="preserve"> </w:t>
            </w:r>
            <w:r>
              <w:rPr>
                <w:sz w:val="20"/>
              </w:rPr>
              <w:t>(Parent/Guardian/Surrogate</w:t>
            </w:r>
            <w:r>
              <w:rPr>
                <w:spacing w:val="-8"/>
                <w:sz w:val="20"/>
              </w:rPr>
              <w:t xml:space="preserve"> </w:t>
            </w:r>
            <w:r>
              <w:rPr>
                <w:sz w:val="20"/>
              </w:rPr>
              <w:t>Parent)</w:t>
            </w:r>
            <w:r>
              <w:rPr>
                <w:sz w:val="20"/>
              </w:rPr>
              <w:tab/>
            </w:r>
            <w:bookmarkStart w:id="0" w:name="_GoBack"/>
            <w:bookmarkEnd w:id="0"/>
            <w:r>
              <w:rPr>
                <w:sz w:val="20"/>
              </w:rPr>
              <w:t>Date</w:t>
            </w:r>
            <w:r>
              <w:rPr>
                <w:spacing w:val="-15"/>
                <w:sz w:val="20"/>
              </w:rPr>
              <w:t xml:space="preserve"> </w:t>
            </w:r>
            <w:r>
              <w:rPr>
                <w:sz w:val="20"/>
              </w:rPr>
              <w:t>(mm/</w:t>
            </w:r>
            <w:proofErr w:type="spellStart"/>
            <w:r>
              <w:rPr>
                <w:sz w:val="20"/>
              </w:rPr>
              <w:t>dd</w:t>
            </w:r>
            <w:proofErr w:type="spellEnd"/>
            <w:r>
              <w:rPr>
                <w:sz w:val="20"/>
              </w:rPr>
              <w:t>/</w:t>
            </w:r>
            <w:proofErr w:type="spellStart"/>
            <w:r>
              <w:rPr>
                <w:sz w:val="20"/>
              </w:rPr>
              <w:t>yyyy</w:t>
            </w:r>
            <w:proofErr w:type="spellEnd"/>
            <w:r>
              <w:rPr>
                <w:sz w:val="20"/>
              </w:rPr>
              <w:t>)</w:t>
            </w:r>
          </w:p>
          <w:p w:rsidR="000C4D24" w:rsidRPr="000C4D24" w:rsidRDefault="000C4D24" w:rsidP="000C4D24">
            <w:pPr>
              <w:pStyle w:val="TableParagraph"/>
              <w:tabs>
                <w:tab w:val="left" w:pos="485"/>
              </w:tabs>
              <w:spacing w:line="229" w:lineRule="exact"/>
              <w:ind w:left="124"/>
              <w:rPr>
                <w:sz w:val="2"/>
              </w:rPr>
            </w:pPr>
            <w:r>
              <w:rPr>
                <w:noProof/>
                <w:sz w:val="2"/>
              </w:rPr>
              <w:t xml:space="preserve"> </w:t>
            </w:r>
          </w:p>
        </w:tc>
      </w:tr>
    </w:tbl>
    <w:p w:rsidR="00156700" w:rsidRDefault="00156700">
      <w:pPr>
        <w:pStyle w:val="BodyText"/>
        <w:spacing w:before="9"/>
        <w:rPr>
          <w:sz w:val="19"/>
        </w:rPr>
      </w:pPr>
    </w:p>
    <w:p w:rsidR="00156700" w:rsidRDefault="001D5DD1">
      <w:pPr>
        <w:pStyle w:val="ListParagraph"/>
        <w:numPr>
          <w:ilvl w:val="0"/>
          <w:numId w:val="5"/>
        </w:numPr>
        <w:tabs>
          <w:tab w:val="left" w:pos="973"/>
        </w:tabs>
        <w:ind w:hanging="360"/>
        <w:rPr>
          <w:sz w:val="20"/>
        </w:rPr>
      </w:pPr>
      <w:r>
        <w:rPr>
          <w:sz w:val="20"/>
        </w:rPr>
        <w:t>For</w:t>
      </w:r>
      <w:r>
        <w:rPr>
          <w:spacing w:val="-4"/>
          <w:sz w:val="20"/>
        </w:rPr>
        <w:t xml:space="preserve"> </w:t>
      </w:r>
      <w:r>
        <w:rPr>
          <w:sz w:val="20"/>
        </w:rPr>
        <w:t>initial</w:t>
      </w:r>
      <w:r>
        <w:rPr>
          <w:spacing w:val="-4"/>
          <w:sz w:val="20"/>
        </w:rPr>
        <w:t xml:space="preserve"> </w:t>
      </w:r>
      <w:r>
        <w:rPr>
          <w:sz w:val="20"/>
        </w:rPr>
        <w:t>evaluations,</w:t>
      </w:r>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i/>
          <w:sz w:val="20"/>
        </w:rPr>
        <w:t>Notice</w:t>
      </w:r>
      <w:r>
        <w:rPr>
          <w:i/>
          <w:spacing w:val="-4"/>
          <w:sz w:val="20"/>
        </w:rPr>
        <w:t xml:space="preserve"> </w:t>
      </w:r>
      <w:r>
        <w:rPr>
          <w:i/>
          <w:sz w:val="20"/>
        </w:rPr>
        <w:t>of</w:t>
      </w:r>
      <w:r>
        <w:rPr>
          <w:i/>
          <w:spacing w:val="-4"/>
          <w:sz w:val="20"/>
        </w:rPr>
        <w:t xml:space="preserve"> </w:t>
      </w:r>
      <w:r>
        <w:rPr>
          <w:i/>
          <w:sz w:val="20"/>
        </w:rPr>
        <w:t>Procedural</w:t>
      </w:r>
      <w:r>
        <w:rPr>
          <w:i/>
          <w:spacing w:val="-4"/>
          <w:sz w:val="20"/>
        </w:rPr>
        <w:t xml:space="preserve"> </w:t>
      </w:r>
      <w:r>
        <w:rPr>
          <w:i/>
          <w:sz w:val="20"/>
        </w:rPr>
        <w:t>Safeguards</w:t>
      </w:r>
      <w:r>
        <w:rPr>
          <w:i/>
          <w:spacing w:val="-2"/>
          <w:sz w:val="20"/>
        </w:rPr>
        <w:t xml:space="preserve"> </w:t>
      </w:r>
      <w:proofErr w:type="gramStart"/>
      <w:r>
        <w:rPr>
          <w:sz w:val="20"/>
        </w:rPr>
        <w:t>has</w:t>
      </w:r>
      <w:r>
        <w:rPr>
          <w:spacing w:val="-4"/>
          <w:sz w:val="20"/>
        </w:rPr>
        <w:t xml:space="preserve"> </w:t>
      </w:r>
      <w:r>
        <w:rPr>
          <w:sz w:val="20"/>
        </w:rPr>
        <w:t>been</w:t>
      </w:r>
      <w:r>
        <w:rPr>
          <w:spacing w:val="-5"/>
          <w:sz w:val="20"/>
        </w:rPr>
        <w:t xml:space="preserve"> </w:t>
      </w:r>
      <w:r>
        <w:rPr>
          <w:sz w:val="20"/>
        </w:rPr>
        <w:t>given</w:t>
      </w:r>
      <w:proofErr w:type="gramEnd"/>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parent.</w:t>
      </w:r>
    </w:p>
    <w:p w:rsidR="00156700" w:rsidRDefault="00156700">
      <w:pPr>
        <w:rPr>
          <w:sz w:val="20"/>
        </w:rPr>
        <w:sectPr w:rsidR="00156700">
          <w:headerReference w:type="default" r:id="rId10"/>
          <w:footerReference w:type="default" r:id="rId11"/>
          <w:type w:val="continuous"/>
          <w:pgSz w:w="12240" w:h="15840"/>
          <w:pgMar w:top="980" w:right="880" w:bottom="520" w:left="900" w:header="725" w:footer="332" w:gutter="0"/>
          <w:pgNumType w:start="1"/>
          <w:cols w:space="720"/>
        </w:sectPr>
      </w:pPr>
    </w:p>
    <w:p w:rsidR="00156700" w:rsidRDefault="00156700">
      <w:pPr>
        <w:pStyle w:val="BodyText"/>
        <w:rPr>
          <w:sz w:val="20"/>
        </w:rPr>
      </w:pPr>
    </w:p>
    <w:p w:rsidR="00156700" w:rsidRDefault="00156700">
      <w:pPr>
        <w:pStyle w:val="BodyText"/>
        <w:spacing w:before="11"/>
        <w:rPr>
          <w:sz w:val="16"/>
        </w:rPr>
      </w:pPr>
    </w:p>
    <w:p w:rsidR="00156700" w:rsidRDefault="001D5DD1">
      <w:pPr>
        <w:pStyle w:val="Heading1"/>
      </w:pPr>
      <w:r>
        <w:t>Prior Notice about Evaluation /Consent for Evaluation</w:t>
      </w:r>
    </w:p>
    <w:p w:rsidR="00156700" w:rsidRDefault="00156700">
      <w:pPr>
        <w:pStyle w:val="BodyText"/>
        <w:spacing w:before="3"/>
        <w:rPr>
          <w:b/>
          <w:sz w:val="25"/>
        </w:rPr>
      </w:pPr>
    </w:p>
    <w:p w:rsidR="00156700" w:rsidRDefault="001D5DD1">
      <w:pPr>
        <w:pStyle w:val="Heading2"/>
        <w:rPr>
          <w:u w:val="none"/>
        </w:rPr>
      </w:pPr>
      <w:r>
        <w:rPr>
          <w:u w:val="none"/>
        </w:rPr>
        <w:t xml:space="preserve">This form </w:t>
      </w:r>
      <w:proofErr w:type="gramStart"/>
      <w:r>
        <w:rPr>
          <w:u w:val="none"/>
        </w:rPr>
        <w:t>is used</w:t>
      </w:r>
      <w:proofErr w:type="gramEnd"/>
      <w:r>
        <w:rPr>
          <w:u w:val="none"/>
        </w:rPr>
        <w:t xml:space="preserve"> to:</w:t>
      </w:r>
    </w:p>
    <w:p w:rsidR="00156700" w:rsidRDefault="00156700">
      <w:pPr>
        <w:pStyle w:val="BodyText"/>
        <w:spacing w:before="6"/>
        <w:rPr>
          <w:b/>
          <w:sz w:val="23"/>
        </w:rPr>
      </w:pPr>
    </w:p>
    <w:p w:rsidR="00156700" w:rsidRDefault="001D5DD1">
      <w:pPr>
        <w:pStyle w:val="ListParagraph"/>
        <w:numPr>
          <w:ilvl w:val="1"/>
          <w:numId w:val="5"/>
        </w:numPr>
        <w:tabs>
          <w:tab w:val="left" w:pos="1101"/>
          <w:tab w:val="left" w:pos="1103"/>
        </w:tabs>
        <w:spacing w:line="252" w:lineRule="exact"/>
        <w:ind w:right="581" w:hanging="360"/>
      </w:pPr>
      <w:r>
        <w:t>Provide written notice and document written parent consent (or refusal) for an</w:t>
      </w:r>
      <w:r>
        <w:rPr>
          <w:spacing w:val="-18"/>
        </w:rPr>
        <w:t xml:space="preserve"> </w:t>
      </w:r>
      <w:r>
        <w:t>initial evaluation or</w:t>
      </w:r>
      <w:r>
        <w:rPr>
          <w:spacing w:val="-5"/>
        </w:rPr>
        <w:t xml:space="preserve"> </w:t>
      </w:r>
      <w:r>
        <w:t>reevaluation.</w:t>
      </w:r>
    </w:p>
    <w:p w:rsidR="00156700" w:rsidRDefault="00156700">
      <w:pPr>
        <w:pStyle w:val="BodyText"/>
        <w:spacing w:before="8"/>
        <w:rPr>
          <w:sz w:val="21"/>
        </w:rPr>
      </w:pPr>
    </w:p>
    <w:p w:rsidR="00156700" w:rsidRDefault="001D5DD1">
      <w:pPr>
        <w:pStyle w:val="ListParagraph"/>
        <w:numPr>
          <w:ilvl w:val="1"/>
          <w:numId w:val="5"/>
        </w:numPr>
        <w:tabs>
          <w:tab w:val="left" w:pos="1101"/>
          <w:tab w:val="left" w:pos="1103"/>
        </w:tabs>
        <w:ind w:right="690" w:hanging="360"/>
      </w:pPr>
      <w:r>
        <w:t>Provide written notice to the parent that the team determined that no additional evaluation data is necessary to determine that the child continues to be eligible for special education services or to determine the student’s special education needs, and to inform the parent that the parent may request an</w:t>
      </w:r>
      <w:r>
        <w:rPr>
          <w:spacing w:val="-15"/>
        </w:rPr>
        <w:t xml:space="preserve"> </w:t>
      </w:r>
      <w:r>
        <w:t>assessment.</w:t>
      </w:r>
    </w:p>
    <w:p w:rsidR="00156700" w:rsidRDefault="00156700">
      <w:pPr>
        <w:pStyle w:val="BodyText"/>
        <w:spacing w:before="11"/>
        <w:rPr>
          <w:sz w:val="21"/>
        </w:rPr>
      </w:pPr>
    </w:p>
    <w:p w:rsidR="00156700" w:rsidRDefault="001D5DD1">
      <w:pPr>
        <w:pStyle w:val="ListParagraph"/>
        <w:numPr>
          <w:ilvl w:val="1"/>
          <w:numId w:val="5"/>
        </w:numPr>
        <w:tabs>
          <w:tab w:val="left" w:pos="1101"/>
          <w:tab w:val="left" w:pos="1103"/>
        </w:tabs>
        <w:ind w:right="837" w:hanging="360"/>
      </w:pPr>
      <w:r>
        <w:t>Obtain and document parent consent for an evaluation that will include</w:t>
      </w:r>
      <w:r>
        <w:rPr>
          <w:spacing w:val="-18"/>
        </w:rPr>
        <w:t xml:space="preserve"> </w:t>
      </w:r>
      <w:r>
        <w:t>individual personality or intelligence</w:t>
      </w:r>
      <w:r>
        <w:rPr>
          <w:spacing w:val="-9"/>
        </w:rPr>
        <w:t xml:space="preserve"> </w:t>
      </w:r>
      <w:r>
        <w:t>testing;</w:t>
      </w:r>
    </w:p>
    <w:p w:rsidR="00156700" w:rsidRDefault="00156700">
      <w:pPr>
        <w:pStyle w:val="BodyText"/>
        <w:spacing w:before="8"/>
        <w:rPr>
          <w:sz w:val="23"/>
        </w:rPr>
      </w:pPr>
    </w:p>
    <w:p w:rsidR="00156700" w:rsidRDefault="001D5DD1">
      <w:pPr>
        <w:pStyle w:val="ListParagraph"/>
        <w:numPr>
          <w:ilvl w:val="1"/>
          <w:numId w:val="5"/>
        </w:numPr>
        <w:tabs>
          <w:tab w:val="left" w:pos="1101"/>
          <w:tab w:val="left" w:pos="1103"/>
        </w:tabs>
        <w:spacing w:line="252" w:lineRule="exact"/>
        <w:ind w:right="726" w:hanging="360"/>
      </w:pPr>
      <w:r>
        <w:t xml:space="preserve">Tell the parent in writing what evaluation procedures, assessments or tests </w:t>
      </w:r>
      <w:proofErr w:type="gramStart"/>
      <w:r>
        <w:t>will be used</w:t>
      </w:r>
      <w:proofErr w:type="gramEnd"/>
      <w:r>
        <w:t>.</w:t>
      </w:r>
    </w:p>
    <w:p w:rsidR="00156700" w:rsidRDefault="00156700">
      <w:pPr>
        <w:pStyle w:val="BodyText"/>
        <w:spacing w:before="8"/>
        <w:rPr>
          <w:sz w:val="21"/>
        </w:rPr>
      </w:pPr>
    </w:p>
    <w:p w:rsidR="00156700" w:rsidRDefault="001D5DD1">
      <w:pPr>
        <w:pStyle w:val="BodyText"/>
        <w:tabs>
          <w:tab w:val="left" w:pos="1101"/>
        </w:tabs>
        <w:spacing w:before="1" w:line="268" w:lineRule="exact"/>
        <w:ind w:left="742"/>
      </w:pPr>
      <w:r>
        <w:rPr>
          <w:rFonts w:ascii="Symbol" w:hAnsi="Symbol"/>
        </w:rPr>
        <w:t></w:t>
      </w:r>
      <w:r>
        <w:rPr>
          <w:rFonts w:ascii="Times New Roman" w:hAnsi="Times New Roman"/>
        </w:rPr>
        <w:tab/>
      </w:r>
      <w:r>
        <w:t>Citations: 20 USC § 1414 and 1415(b); 34 CFR 300.300, 300.302 and</w:t>
      </w:r>
      <w:r>
        <w:rPr>
          <w:spacing w:val="-16"/>
        </w:rPr>
        <w:t xml:space="preserve"> </w:t>
      </w:r>
      <w:r>
        <w:t>300.503;</w:t>
      </w:r>
    </w:p>
    <w:p w:rsidR="00156700" w:rsidRDefault="001D5DD1">
      <w:pPr>
        <w:pStyle w:val="BodyText"/>
        <w:spacing w:line="252" w:lineRule="exact"/>
        <w:ind w:left="1101"/>
      </w:pPr>
      <w:r>
        <w:t>OAR 581-015-2090, 2095and 2310.</w:t>
      </w:r>
    </w:p>
    <w:p w:rsidR="00156700" w:rsidRDefault="00156700">
      <w:pPr>
        <w:pStyle w:val="BodyText"/>
        <w:rPr>
          <w:sz w:val="24"/>
        </w:rPr>
      </w:pPr>
    </w:p>
    <w:p w:rsidR="00156700" w:rsidRDefault="00156700">
      <w:pPr>
        <w:pStyle w:val="BodyText"/>
        <w:spacing w:before="1"/>
        <w:rPr>
          <w:sz w:val="20"/>
        </w:rPr>
      </w:pPr>
    </w:p>
    <w:p w:rsidR="00156700" w:rsidRDefault="001D5DD1">
      <w:pPr>
        <w:pStyle w:val="Heading2"/>
        <w:ind w:left="372"/>
        <w:rPr>
          <w:u w:val="none"/>
        </w:rPr>
      </w:pPr>
      <w:r>
        <w:rPr>
          <w:u w:val="none"/>
        </w:rPr>
        <w:t>Directions:</w:t>
      </w:r>
    </w:p>
    <w:p w:rsidR="00156700" w:rsidRDefault="00156700">
      <w:pPr>
        <w:pStyle w:val="BodyText"/>
        <w:spacing w:before="8"/>
        <w:rPr>
          <w:b/>
          <w:sz w:val="21"/>
        </w:rPr>
      </w:pPr>
    </w:p>
    <w:p w:rsidR="00156700" w:rsidRDefault="001D5DD1">
      <w:pPr>
        <w:pStyle w:val="ListParagraph"/>
        <w:numPr>
          <w:ilvl w:val="2"/>
          <w:numId w:val="5"/>
        </w:numPr>
        <w:tabs>
          <w:tab w:val="left" w:pos="1268"/>
        </w:tabs>
      </w:pPr>
      <w:r>
        <w:t>Enter the month, day, and year the form is</w:t>
      </w:r>
      <w:r>
        <w:rPr>
          <w:spacing w:val="-10"/>
        </w:rPr>
        <w:t xml:space="preserve"> </w:t>
      </w:r>
      <w:r>
        <w:t>completed.</w:t>
      </w:r>
    </w:p>
    <w:p w:rsidR="00156700" w:rsidRDefault="00156700">
      <w:pPr>
        <w:pStyle w:val="BodyText"/>
        <w:spacing w:before="11"/>
        <w:rPr>
          <w:sz w:val="21"/>
        </w:rPr>
      </w:pPr>
    </w:p>
    <w:p w:rsidR="00156700" w:rsidRDefault="001D5DD1">
      <w:pPr>
        <w:pStyle w:val="ListParagraph"/>
        <w:numPr>
          <w:ilvl w:val="2"/>
          <w:numId w:val="5"/>
        </w:numPr>
        <w:tabs>
          <w:tab w:val="left" w:pos="1268"/>
        </w:tabs>
      </w:pPr>
      <w:r>
        <w:t>Enter the name of the parent, guardian, or surrogate</w:t>
      </w:r>
      <w:r>
        <w:rPr>
          <w:spacing w:val="-12"/>
        </w:rPr>
        <w:t xml:space="preserve"> </w:t>
      </w:r>
      <w:r>
        <w:t>parent.</w:t>
      </w:r>
    </w:p>
    <w:p w:rsidR="00156700" w:rsidRDefault="00156700">
      <w:pPr>
        <w:pStyle w:val="BodyText"/>
      </w:pPr>
    </w:p>
    <w:p w:rsidR="00156700" w:rsidRDefault="001D5DD1">
      <w:pPr>
        <w:pStyle w:val="ListParagraph"/>
        <w:numPr>
          <w:ilvl w:val="2"/>
          <w:numId w:val="5"/>
        </w:numPr>
        <w:tabs>
          <w:tab w:val="left" w:pos="1268"/>
        </w:tabs>
      </w:pPr>
      <w:r>
        <w:t>Enter the child’s</w:t>
      </w:r>
      <w:r>
        <w:rPr>
          <w:spacing w:val="-5"/>
        </w:rPr>
        <w:t xml:space="preserve"> </w:t>
      </w:r>
      <w:r>
        <w:t>name.</w:t>
      </w:r>
    </w:p>
    <w:p w:rsidR="00156700" w:rsidRDefault="00156700">
      <w:pPr>
        <w:pStyle w:val="BodyText"/>
        <w:spacing w:before="10"/>
        <w:rPr>
          <w:sz w:val="21"/>
        </w:rPr>
      </w:pPr>
    </w:p>
    <w:p w:rsidR="00156700" w:rsidRDefault="001D5DD1">
      <w:pPr>
        <w:pStyle w:val="ListParagraph"/>
        <w:numPr>
          <w:ilvl w:val="2"/>
          <w:numId w:val="5"/>
        </w:numPr>
        <w:tabs>
          <w:tab w:val="left" w:pos="1268"/>
        </w:tabs>
        <w:ind w:right="671"/>
      </w:pPr>
      <w:r>
        <w:t>Indicate the intent of the team (to evaluate, reevaluate, or not to complete further testing), and indicate the reason(s) for this</w:t>
      </w:r>
      <w:r>
        <w:rPr>
          <w:spacing w:val="-14"/>
        </w:rPr>
        <w:t xml:space="preserve"> </w:t>
      </w:r>
      <w:r>
        <w:t>action.</w:t>
      </w:r>
    </w:p>
    <w:p w:rsidR="00156700" w:rsidRDefault="00156700">
      <w:pPr>
        <w:pStyle w:val="BodyText"/>
        <w:spacing w:before="11"/>
        <w:rPr>
          <w:sz w:val="21"/>
        </w:rPr>
      </w:pPr>
    </w:p>
    <w:p w:rsidR="00156700" w:rsidRDefault="001D5DD1">
      <w:pPr>
        <w:pStyle w:val="ListParagraph"/>
        <w:numPr>
          <w:ilvl w:val="2"/>
          <w:numId w:val="5"/>
        </w:numPr>
        <w:tabs>
          <w:tab w:val="left" w:pos="1268"/>
        </w:tabs>
        <w:ind w:right="526"/>
      </w:pPr>
      <w:r>
        <w:t>Describe any screening, evaluation procedures, tests, records and reports used</w:t>
      </w:r>
      <w:r>
        <w:rPr>
          <w:spacing w:val="-19"/>
        </w:rPr>
        <w:t xml:space="preserve"> </w:t>
      </w:r>
      <w:r>
        <w:t>to make this</w:t>
      </w:r>
      <w:r>
        <w:rPr>
          <w:spacing w:val="-6"/>
        </w:rPr>
        <w:t xml:space="preserve"> </w:t>
      </w:r>
      <w:r>
        <w:t>decision.</w:t>
      </w:r>
    </w:p>
    <w:p w:rsidR="00156700" w:rsidRDefault="00156700">
      <w:pPr>
        <w:pStyle w:val="BodyText"/>
        <w:spacing w:before="11"/>
        <w:rPr>
          <w:sz w:val="21"/>
        </w:rPr>
      </w:pPr>
    </w:p>
    <w:p w:rsidR="00156700" w:rsidRDefault="001D5DD1">
      <w:pPr>
        <w:pStyle w:val="ListParagraph"/>
        <w:numPr>
          <w:ilvl w:val="2"/>
          <w:numId w:val="5"/>
        </w:numPr>
        <w:tabs>
          <w:tab w:val="left" w:pos="1268"/>
        </w:tabs>
      </w:pPr>
      <w:r>
        <w:t>Describe any other options that the team considered prior to this</w:t>
      </w:r>
      <w:r>
        <w:rPr>
          <w:spacing w:val="-18"/>
        </w:rPr>
        <w:t xml:space="preserve"> </w:t>
      </w:r>
      <w:r>
        <w:t>action.</w:t>
      </w:r>
    </w:p>
    <w:p w:rsidR="00156700" w:rsidRDefault="00156700">
      <w:pPr>
        <w:pStyle w:val="BodyText"/>
        <w:spacing w:before="11"/>
        <w:rPr>
          <w:sz w:val="21"/>
        </w:rPr>
      </w:pPr>
    </w:p>
    <w:p w:rsidR="00156700" w:rsidRDefault="001D5DD1">
      <w:pPr>
        <w:pStyle w:val="ListParagraph"/>
        <w:numPr>
          <w:ilvl w:val="2"/>
          <w:numId w:val="5"/>
        </w:numPr>
        <w:tabs>
          <w:tab w:val="left" w:pos="1268"/>
        </w:tabs>
      </w:pPr>
      <w:r>
        <w:t xml:space="preserve">Explain why the options </w:t>
      </w:r>
      <w:proofErr w:type="gramStart"/>
      <w:r>
        <w:t>were</w:t>
      </w:r>
      <w:r>
        <w:rPr>
          <w:spacing w:val="-8"/>
        </w:rPr>
        <w:t xml:space="preserve"> </w:t>
      </w:r>
      <w:r>
        <w:t>rejected</w:t>
      </w:r>
      <w:proofErr w:type="gramEnd"/>
      <w:r>
        <w:t>.</w:t>
      </w:r>
    </w:p>
    <w:p w:rsidR="00156700" w:rsidRDefault="00156700">
      <w:pPr>
        <w:pStyle w:val="BodyText"/>
        <w:spacing w:before="10"/>
        <w:rPr>
          <w:sz w:val="21"/>
        </w:rPr>
      </w:pPr>
    </w:p>
    <w:p w:rsidR="00156700" w:rsidRDefault="001D5DD1">
      <w:pPr>
        <w:pStyle w:val="ListParagraph"/>
        <w:numPr>
          <w:ilvl w:val="2"/>
          <w:numId w:val="5"/>
        </w:numPr>
        <w:tabs>
          <w:tab w:val="left" w:pos="1268"/>
        </w:tabs>
      </w:pPr>
      <w:r>
        <w:t xml:space="preserve">Describe any other factors </w:t>
      </w:r>
      <w:r>
        <w:rPr>
          <w:u w:val="single"/>
        </w:rPr>
        <w:t xml:space="preserve">relevant </w:t>
      </w:r>
      <w:r>
        <w:t>to the</w:t>
      </w:r>
      <w:r>
        <w:rPr>
          <w:spacing w:val="-9"/>
        </w:rPr>
        <w:t xml:space="preserve"> </w:t>
      </w:r>
      <w:r>
        <w:t>decision.</w:t>
      </w:r>
    </w:p>
    <w:p w:rsidR="00156700" w:rsidRDefault="00156700">
      <w:pPr>
        <w:pStyle w:val="BodyText"/>
      </w:pPr>
    </w:p>
    <w:p w:rsidR="00156700" w:rsidRDefault="001D5DD1">
      <w:pPr>
        <w:pStyle w:val="ListParagraph"/>
        <w:numPr>
          <w:ilvl w:val="2"/>
          <w:numId w:val="5"/>
        </w:numPr>
        <w:tabs>
          <w:tab w:val="left" w:pos="1268"/>
        </w:tabs>
      </w:pPr>
      <w:r>
        <w:t>Sign and date the notice part of the</w:t>
      </w:r>
      <w:r>
        <w:rPr>
          <w:spacing w:val="-9"/>
        </w:rPr>
        <w:t xml:space="preserve"> </w:t>
      </w:r>
      <w:r>
        <w:t>form.</w:t>
      </w:r>
    </w:p>
    <w:p w:rsidR="00156700" w:rsidRDefault="00156700">
      <w:pPr>
        <w:pStyle w:val="BodyText"/>
      </w:pPr>
    </w:p>
    <w:p w:rsidR="00156700" w:rsidRDefault="001D5DD1">
      <w:pPr>
        <w:pStyle w:val="ListParagraph"/>
        <w:numPr>
          <w:ilvl w:val="2"/>
          <w:numId w:val="5"/>
        </w:numPr>
        <w:tabs>
          <w:tab w:val="left" w:pos="1268"/>
        </w:tabs>
      </w:pPr>
      <w:r>
        <w:t>In the consent box, check the relevant boxes indicating the type of evaluation</w:t>
      </w:r>
      <w:r>
        <w:rPr>
          <w:spacing w:val="-19"/>
        </w:rPr>
        <w:t xml:space="preserve"> </w:t>
      </w:r>
      <w:r>
        <w:t>planned.</w:t>
      </w:r>
    </w:p>
    <w:p w:rsidR="00156700" w:rsidRDefault="00156700">
      <w:pPr>
        <w:pStyle w:val="BodyText"/>
        <w:spacing w:before="10"/>
        <w:rPr>
          <w:sz w:val="21"/>
        </w:rPr>
      </w:pPr>
    </w:p>
    <w:p w:rsidR="00156700" w:rsidRDefault="001D5DD1">
      <w:pPr>
        <w:pStyle w:val="ListParagraph"/>
        <w:numPr>
          <w:ilvl w:val="2"/>
          <w:numId w:val="5"/>
        </w:numPr>
        <w:tabs>
          <w:tab w:val="left" w:pos="1268"/>
        </w:tabs>
        <w:ind w:right="351"/>
      </w:pPr>
      <w:r>
        <w:t xml:space="preserve">List and describe the specific evaluation procedures, assessments or tests the team plans to use, or describe the type of tests to </w:t>
      </w:r>
      <w:proofErr w:type="gramStart"/>
      <w:r>
        <w:t>be used</w:t>
      </w:r>
      <w:proofErr w:type="gramEnd"/>
      <w:r>
        <w:t xml:space="preserve"> (may attach a separate sheet with this</w:t>
      </w:r>
      <w:r>
        <w:rPr>
          <w:spacing w:val="-5"/>
        </w:rPr>
        <w:t xml:space="preserve"> </w:t>
      </w:r>
      <w:r>
        <w:t>information).</w:t>
      </w:r>
    </w:p>
    <w:p w:rsidR="00156700" w:rsidRDefault="00156700">
      <w:pPr>
        <w:sectPr w:rsidR="00156700">
          <w:pgSz w:w="12240" w:h="15840"/>
          <w:pgMar w:top="980" w:right="1420" w:bottom="520" w:left="1040" w:header="725" w:footer="332" w:gutter="0"/>
          <w:cols w:space="720"/>
        </w:sectPr>
      </w:pPr>
    </w:p>
    <w:p w:rsidR="00156700" w:rsidRDefault="00156700">
      <w:pPr>
        <w:pStyle w:val="BodyText"/>
        <w:rPr>
          <w:sz w:val="20"/>
        </w:rPr>
      </w:pPr>
    </w:p>
    <w:p w:rsidR="00156700" w:rsidRDefault="00156700">
      <w:pPr>
        <w:pStyle w:val="BodyText"/>
        <w:rPr>
          <w:sz w:val="20"/>
        </w:rPr>
      </w:pPr>
    </w:p>
    <w:p w:rsidR="00156700" w:rsidRDefault="00156700">
      <w:pPr>
        <w:pStyle w:val="BodyText"/>
        <w:rPr>
          <w:sz w:val="20"/>
        </w:rPr>
      </w:pPr>
    </w:p>
    <w:p w:rsidR="00156700" w:rsidRDefault="001D5DD1">
      <w:pPr>
        <w:pStyle w:val="ListParagraph"/>
        <w:numPr>
          <w:ilvl w:val="2"/>
          <w:numId w:val="5"/>
        </w:numPr>
        <w:tabs>
          <w:tab w:val="left" w:pos="1268"/>
        </w:tabs>
        <w:spacing w:before="93"/>
        <w:ind w:right="98"/>
      </w:pPr>
      <w:r>
        <w:t>If the evaluation includes release of records requiring parent consent, attach “Records Release Form(s)” that identifies the records to be released, and to whom. Enter the date of the release form on the consent form as a</w:t>
      </w:r>
      <w:r>
        <w:rPr>
          <w:spacing w:val="-15"/>
        </w:rPr>
        <w:t xml:space="preserve"> </w:t>
      </w:r>
      <w:r>
        <w:t>cross-reference.</w:t>
      </w:r>
    </w:p>
    <w:p w:rsidR="00156700" w:rsidRDefault="00156700">
      <w:pPr>
        <w:pStyle w:val="BodyText"/>
      </w:pPr>
    </w:p>
    <w:p w:rsidR="00156700" w:rsidRDefault="001D5DD1">
      <w:pPr>
        <w:pStyle w:val="ListParagraph"/>
        <w:numPr>
          <w:ilvl w:val="2"/>
          <w:numId w:val="5"/>
        </w:numPr>
        <w:tabs>
          <w:tab w:val="left" w:pos="1268"/>
        </w:tabs>
      </w:pPr>
      <w:r>
        <w:t>Ask the parent to check the appropriate box, and sign and date the</w:t>
      </w:r>
      <w:r>
        <w:rPr>
          <w:spacing w:val="-16"/>
        </w:rPr>
        <w:t xml:space="preserve"> </w:t>
      </w:r>
      <w:r>
        <w:t>form.</w:t>
      </w:r>
    </w:p>
    <w:p w:rsidR="00156700" w:rsidRDefault="00156700">
      <w:pPr>
        <w:pStyle w:val="BodyText"/>
      </w:pPr>
    </w:p>
    <w:p w:rsidR="00156700" w:rsidRPr="000C4D24" w:rsidRDefault="001D5DD1" w:rsidP="000C4D24">
      <w:pPr>
        <w:ind w:left="1260"/>
        <w:rPr>
          <w:b/>
          <w:i/>
        </w:rPr>
      </w:pPr>
      <w:r w:rsidRPr="000C4D24">
        <w:rPr>
          <w:b/>
          <w:i/>
          <w:u w:val="thick"/>
        </w:rPr>
        <w:t xml:space="preserve">Note: </w:t>
      </w:r>
      <w:r w:rsidRPr="000C4D24">
        <w:rPr>
          <w:b/>
          <w:i/>
        </w:rPr>
        <w:t>If the parent signs refusal or refuses to respond in writing at all, document the district’s reasonable attempts to get parent consent, such as detailed records of phone calls, correspondence (including emails), meetings, home visits, etc.</w:t>
      </w:r>
    </w:p>
    <w:p w:rsidR="00156700" w:rsidRDefault="00156700">
      <w:pPr>
        <w:pStyle w:val="BodyText"/>
        <w:spacing w:before="10"/>
        <w:rPr>
          <w:b/>
          <w:sz w:val="21"/>
        </w:rPr>
      </w:pPr>
    </w:p>
    <w:p w:rsidR="00156700" w:rsidRDefault="001D5DD1">
      <w:pPr>
        <w:pStyle w:val="ListParagraph"/>
        <w:numPr>
          <w:ilvl w:val="3"/>
          <w:numId w:val="5"/>
        </w:numPr>
        <w:tabs>
          <w:tab w:val="left" w:pos="1673"/>
        </w:tabs>
        <w:ind w:right="242" w:hanging="360"/>
      </w:pPr>
      <w:r>
        <w:t>For an initial evaluation or reevaluation, if the parent refuses consent, the district may not conduct the</w:t>
      </w:r>
      <w:r>
        <w:rPr>
          <w:spacing w:val="-5"/>
        </w:rPr>
        <w:t xml:space="preserve"> </w:t>
      </w:r>
      <w:r>
        <w:t>evaluation.</w:t>
      </w:r>
    </w:p>
    <w:p w:rsidR="00156700" w:rsidRDefault="00156700">
      <w:pPr>
        <w:pStyle w:val="BodyText"/>
        <w:spacing w:before="11"/>
        <w:rPr>
          <w:sz w:val="21"/>
        </w:rPr>
      </w:pPr>
    </w:p>
    <w:p w:rsidR="00156700" w:rsidRDefault="001D5DD1">
      <w:pPr>
        <w:pStyle w:val="ListParagraph"/>
        <w:numPr>
          <w:ilvl w:val="3"/>
          <w:numId w:val="5"/>
        </w:numPr>
        <w:tabs>
          <w:tab w:val="left" w:pos="1672"/>
        </w:tabs>
        <w:ind w:right="121" w:hanging="360"/>
      </w:pPr>
      <w:r>
        <w:t>For a reevaluation, if the parent does not respond after the district’s reasonable attempts to get consent, the district may conduct the evaluation as long as it does not include intelligence test or test of</w:t>
      </w:r>
      <w:r>
        <w:rPr>
          <w:spacing w:val="-14"/>
        </w:rPr>
        <w:t xml:space="preserve"> </w:t>
      </w:r>
      <w:r>
        <w:t>personality.</w:t>
      </w:r>
    </w:p>
    <w:p w:rsidR="00156700" w:rsidRDefault="00156700">
      <w:pPr>
        <w:pStyle w:val="BodyText"/>
        <w:spacing w:before="10"/>
        <w:rPr>
          <w:sz w:val="21"/>
        </w:rPr>
      </w:pPr>
    </w:p>
    <w:p w:rsidR="00156700" w:rsidRDefault="001D5DD1">
      <w:pPr>
        <w:pStyle w:val="ListParagraph"/>
        <w:numPr>
          <w:ilvl w:val="2"/>
          <w:numId w:val="5"/>
        </w:numPr>
        <w:tabs>
          <w:tab w:val="left" w:pos="1268"/>
        </w:tabs>
        <w:rPr>
          <w:i/>
        </w:rPr>
      </w:pPr>
      <w:r>
        <w:t xml:space="preserve">For initial evaluations, give the parent a copy of the </w:t>
      </w:r>
      <w:r>
        <w:rPr>
          <w:i/>
        </w:rPr>
        <w:t>Notice of Procedural</w:t>
      </w:r>
      <w:r>
        <w:rPr>
          <w:i/>
          <w:spacing w:val="-21"/>
        </w:rPr>
        <w:t xml:space="preserve"> </w:t>
      </w:r>
      <w:r>
        <w:rPr>
          <w:i/>
        </w:rPr>
        <w:t>Safeguards</w:t>
      </w:r>
    </w:p>
    <w:p w:rsidR="00156700" w:rsidRDefault="001D5DD1">
      <w:pPr>
        <w:pStyle w:val="BodyText"/>
        <w:ind w:left="1267"/>
      </w:pPr>
      <w:r>
        <w:t>(</w:t>
      </w:r>
      <w:proofErr w:type="gramStart"/>
      <w:r>
        <w:t>parent’s</w:t>
      </w:r>
      <w:proofErr w:type="gramEnd"/>
      <w:r>
        <w:t xml:space="preserve"> rights booklet) and check the box that you have done so.</w:t>
      </w:r>
    </w:p>
    <w:sectPr w:rsidR="00156700">
      <w:pgSz w:w="12240" w:h="15840"/>
      <w:pgMar w:top="980" w:right="1480" w:bottom="520" w:left="1040" w:header="725"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046" w:rsidRDefault="00A67046">
      <w:r>
        <w:separator/>
      </w:r>
    </w:p>
  </w:endnote>
  <w:endnote w:type="continuationSeparator" w:id="0">
    <w:p w:rsidR="00A67046" w:rsidRDefault="00A6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700" w:rsidRDefault="001D5DD1">
    <w:pPr>
      <w:pStyle w:val="BodyText"/>
      <w:spacing w:line="14" w:lineRule="auto"/>
      <w:rPr>
        <w:sz w:val="20"/>
      </w:rPr>
    </w:pPr>
    <w:r>
      <w:rPr>
        <w:noProof/>
      </w:rPr>
      <mc:AlternateContent>
        <mc:Choice Requires="wps">
          <w:drawing>
            <wp:anchor distT="0" distB="0" distL="114300" distR="114300" simplePos="0" relativeHeight="503311016" behindDoc="1" locked="0" layoutInCell="1" allowOverlap="1">
              <wp:simplePos x="0" y="0"/>
              <wp:positionH relativeFrom="page">
                <wp:posOffset>718820</wp:posOffset>
              </wp:positionH>
              <wp:positionV relativeFrom="page">
                <wp:posOffset>9707880</wp:posOffset>
              </wp:positionV>
              <wp:extent cx="1381125" cy="139065"/>
              <wp:effectExtent l="4445" t="190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700" w:rsidRDefault="001D5DD1">
                          <w:pPr>
                            <w:spacing w:before="14"/>
                            <w:ind w:left="20"/>
                            <w:rPr>
                              <w:sz w:val="16"/>
                            </w:rPr>
                          </w:pPr>
                          <w:r>
                            <w:rPr>
                              <w:sz w:val="16"/>
                            </w:rPr>
                            <w:t>Form 581-5150b-P (Rev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6.6pt;margin-top:764.4pt;width:108.75pt;height:10.95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" filled="f" stroked="f">
              <v:textbox inset="0,0,0,0">
                <w:txbxContent>
                  <w:p w:rsidR="00156700" w:rsidRDefault="001D5DD1">
                    <w:pPr>
                      <w:spacing w:before="14"/>
                      <w:ind w:left="20"/>
                      <w:rPr>
                        <w:sz w:val="16"/>
                      </w:rPr>
                    </w:pPr>
                    <w:r>
                      <w:rPr>
                        <w:sz w:val="16"/>
                      </w:rPr>
                      <w:t>Form 581-5150b-P (Rev 6/07)</w:t>
                    </w:r>
                  </w:p>
                </w:txbxContent>
              </v:textbox>
              <w10:wrap anchorx="page" anchory="page"/>
            </v:shape>
          </w:pict>
        </mc:Fallback>
      </mc:AlternateContent>
    </w:r>
    <w:r>
      <w:rPr>
        <w:noProof/>
      </w:rPr>
      <mc:AlternateContent>
        <mc:Choice Requires="wps">
          <w:drawing>
            <wp:anchor distT="0" distB="0" distL="114300" distR="114300" simplePos="0" relativeHeight="503311040" behindDoc="1" locked="0" layoutInCell="1" allowOverlap="1">
              <wp:simplePos x="0" y="0"/>
              <wp:positionH relativeFrom="page">
                <wp:posOffset>5883910</wp:posOffset>
              </wp:positionH>
              <wp:positionV relativeFrom="page">
                <wp:posOffset>9707880</wp:posOffset>
              </wp:positionV>
              <wp:extent cx="359410" cy="139065"/>
              <wp:effectExtent l="0" t="190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700" w:rsidRDefault="001D5DD1">
                          <w:pPr>
                            <w:spacing w:before="14"/>
                            <w:ind w:left="20"/>
                            <w:rPr>
                              <w:sz w:val="16"/>
                            </w:rPr>
                          </w:pPr>
                          <w:r>
                            <w:rPr>
                              <w:sz w:val="16"/>
                            </w:rPr>
                            <w:t xml:space="preserve">Page </w:t>
                          </w:r>
                          <w:r>
                            <w:fldChar w:fldCharType="begin"/>
                          </w:r>
                          <w:r>
                            <w:rPr>
                              <w:sz w:val="16"/>
                            </w:rPr>
                            <w:instrText xml:space="preserve"> PAGE </w:instrText>
                          </w:r>
                          <w:r>
                            <w:fldChar w:fldCharType="separate"/>
                          </w:r>
                          <w:r w:rsidR="000C4D24">
                            <w:rPr>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63.3pt;margin-top:764.4pt;width:28.3pt;height:10.95pt;z-index:-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" filled="f" stroked="f">
              <v:textbox inset="0,0,0,0">
                <w:txbxContent>
                  <w:p w:rsidR="00156700" w:rsidRDefault="001D5DD1">
                    <w:pPr>
                      <w:spacing w:before="14"/>
                      <w:ind w:left="20"/>
                      <w:rPr>
                        <w:sz w:val="16"/>
                      </w:rPr>
                    </w:pPr>
                    <w:r>
                      <w:rPr>
                        <w:sz w:val="16"/>
                      </w:rPr>
                      <w:t xml:space="preserve">Page </w:t>
                    </w:r>
                    <w:r>
                      <w:fldChar w:fldCharType="begin"/>
                    </w:r>
                    <w:r>
                      <w:rPr>
                        <w:sz w:val="16"/>
                      </w:rPr>
                      <w:instrText xml:space="preserve"> PAGE </w:instrText>
                    </w:r>
                    <w:r>
                      <w:fldChar w:fldCharType="separate"/>
                    </w:r>
                    <w:r w:rsidR="000C4D24">
                      <w:rPr>
                        <w:noProof/>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046" w:rsidRDefault="00A67046">
      <w:r>
        <w:separator/>
      </w:r>
    </w:p>
  </w:footnote>
  <w:footnote w:type="continuationSeparator" w:id="0">
    <w:p w:rsidR="00A67046" w:rsidRDefault="00A67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700" w:rsidRDefault="001D5DD1">
    <w:pPr>
      <w:pStyle w:val="BodyText"/>
      <w:spacing w:line="14" w:lineRule="auto"/>
      <w:rPr>
        <w:sz w:val="20"/>
      </w:rPr>
    </w:pPr>
    <w:r>
      <w:rPr>
        <w:noProof/>
      </w:rPr>
      <mc:AlternateContent>
        <mc:Choice Requires="wps">
          <w:drawing>
            <wp:anchor distT="0" distB="0" distL="114300" distR="114300" simplePos="0" relativeHeight="503310992" behindDoc="1" locked="0" layoutInCell="1" allowOverlap="1">
              <wp:simplePos x="0" y="0"/>
              <wp:positionH relativeFrom="page">
                <wp:posOffset>718820</wp:posOffset>
              </wp:positionH>
              <wp:positionV relativeFrom="page">
                <wp:posOffset>447675</wp:posOffset>
              </wp:positionV>
              <wp:extent cx="3108325" cy="196215"/>
              <wp:effectExtent l="4445" t="0" r="190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700" w:rsidRDefault="001D5DD1">
                          <w:pPr>
                            <w:spacing w:before="12"/>
                            <w:ind w:left="20"/>
                            <w:rPr>
                              <w:sz w:val="24"/>
                            </w:rPr>
                          </w:pPr>
                          <w:r>
                            <w:rPr>
                              <w:sz w:val="24"/>
                            </w:rPr>
                            <w:t>Education Agency Logo and Information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6.6pt;margin-top:35.25pt;width:244.75pt;height:15.45pt;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MirQ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" filled="f" stroked="f">
              <v:textbox inset="0,0,0,0">
                <w:txbxContent>
                  <w:p w:rsidR="00156700" w:rsidRDefault="001D5DD1">
                    <w:pPr>
                      <w:spacing w:before="12"/>
                      <w:ind w:left="20"/>
                      <w:rPr>
                        <w:sz w:val="24"/>
                      </w:rPr>
                    </w:pPr>
                    <w:r>
                      <w:rPr>
                        <w:sz w:val="24"/>
                      </w:rPr>
                      <w:t>Education Agency Logo and Information Here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330E"/>
    <w:multiLevelType w:val="hybridMultilevel"/>
    <w:tmpl w:val="DD524B62"/>
    <w:lvl w:ilvl="0" w:tplc="727CA37C">
      <w:numFmt w:val="bullet"/>
      <w:lvlText w:val=""/>
      <w:lvlJc w:val="left"/>
      <w:pPr>
        <w:ind w:left="124" w:hanging="361"/>
      </w:pPr>
      <w:rPr>
        <w:rFonts w:ascii="Wingdings" w:eastAsia="Wingdings" w:hAnsi="Wingdings" w:cs="Wingdings" w:hint="default"/>
        <w:w w:val="100"/>
        <w:sz w:val="20"/>
        <w:szCs w:val="20"/>
      </w:rPr>
    </w:lvl>
    <w:lvl w:ilvl="1" w:tplc="582C183C">
      <w:numFmt w:val="bullet"/>
      <w:lvlText w:val="•"/>
      <w:lvlJc w:val="left"/>
      <w:pPr>
        <w:ind w:left="1124" w:hanging="361"/>
      </w:pPr>
      <w:rPr>
        <w:rFonts w:hint="default"/>
      </w:rPr>
    </w:lvl>
    <w:lvl w:ilvl="2" w:tplc="186E7536">
      <w:numFmt w:val="bullet"/>
      <w:lvlText w:val="•"/>
      <w:lvlJc w:val="left"/>
      <w:pPr>
        <w:ind w:left="2129" w:hanging="361"/>
      </w:pPr>
      <w:rPr>
        <w:rFonts w:hint="default"/>
      </w:rPr>
    </w:lvl>
    <w:lvl w:ilvl="3" w:tplc="038EBF2E">
      <w:numFmt w:val="bullet"/>
      <w:lvlText w:val="•"/>
      <w:lvlJc w:val="left"/>
      <w:pPr>
        <w:ind w:left="3134" w:hanging="361"/>
      </w:pPr>
      <w:rPr>
        <w:rFonts w:hint="default"/>
      </w:rPr>
    </w:lvl>
    <w:lvl w:ilvl="4" w:tplc="CA92CB6C">
      <w:numFmt w:val="bullet"/>
      <w:lvlText w:val="•"/>
      <w:lvlJc w:val="left"/>
      <w:pPr>
        <w:ind w:left="4139" w:hanging="361"/>
      </w:pPr>
      <w:rPr>
        <w:rFonts w:hint="default"/>
      </w:rPr>
    </w:lvl>
    <w:lvl w:ilvl="5" w:tplc="6D0A9EDE">
      <w:numFmt w:val="bullet"/>
      <w:lvlText w:val="•"/>
      <w:lvlJc w:val="left"/>
      <w:pPr>
        <w:ind w:left="5144" w:hanging="361"/>
      </w:pPr>
      <w:rPr>
        <w:rFonts w:hint="default"/>
      </w:rPr>
    </w:lvl>
    <w:lvl w:ilvl="6" w:tplc="59683CDC">
      <w:numFmt w:val="bullet"/>
      <w:lvlText w:val="•"/>
      <w:lvlJc w:val="left"/>
      <w:pPr>
        <w:ind w:left="6149" w:hanging="361"/>
      </w:pPr>
      <w:rPr>
        <w:rFonts w:hint="default"/>
      </w:rPr>
    </w:lvl>
    <w:lvl w:ilvl="7" w:tplc="13DC6128">
      <w:numFmt w:val="bullet"/>
      <w:lvlText w:val="•"/>
      <w:lvlJc w:val="left"/>
      <w:pPr>
        <w:ind w:left="7154" w:hanging="361"/>
      </w:pPr>
      <w:rPr>
        <w:rFonts w:hint="default"/>
      </w:rPr>
    </w:lvl>
    <w:lvl w:ilvl="8" w:tplc="90FC7662">
      <w:numFmt w:val="bullet"/>
      <w:lvlText w:val="•"/>
      <w:lvlJc w:val="left"/>
      <w:pPr>
        <w:ind w:left="8159" w:hanging="361"/>
      </w:pPr>
      <w:rPr>
        <w:rFonts w:hint="default"/>
      </w:rPr>
    </w:lvl>
  </w:abstractNum>
  <w:abstractNum w:abstractNumId="1" w15:restartNumberingAfterBreak="0">
    <w:nsid w:val="1430258C"/>
    <w:multiLevelType w:val="hybridMultilevel"/>
    <w:tmpl w:val="29CC04E0"/>
    <w:lvl w:ilvl="0" w:tplc="6008A100">
      <w:numFmt w:val="bullet"/>
      <w:lvlText w:val=""/>
      <w:lvlJc w:val="left"/>
      <w:pPr>
        <w:ind w:left="829" w:hanging="361"/>
      </w:pPr>
      <w:rPr>
        <w:rFonts w:ascii="Wingdings" w:eastAsia="Wingdings" w:hAnsi="Wingdings" w:cs="Wingdings" w:hint="default"/>
        <w:w w:val="100"/>
        <w:sz w:val="20"/>
        <w:szCs w:val="20"/>
      </w:rPr>
    </w:lvl>
    <w:lvl w:ilvl="1" w:tplc="05ACF0DE">
      <w:numFmt w:val="bullet"/>
      <w:lvlText w:val="•"/>
      <w:lvlJc w:val="left"/>
      <w:pPr>
        <w:ind w:left="1753" w:hanging="361"/>
      </w:pPr>
      <w:rPr>
        <w:rFonts w:hint="default"/>
      </w:rPr>
    </w:lvl>
    <w:lvl w:ilvl="2" w:tplc="1FB6F9AA">
      <w:numFmt w:val="bullet"/>
      <w:lvlText w:val="•"/>
      <w:lvlJc w:val="left"/>
      <w:pPr>
        <w:ind w:left="2686" w:hanging="361"/>
      </w:pPr>
      <w:rPr>
        <w:rFonts w:hint="default"/>
      </w:rPr>
    </w:lvl>
    <w:lvl w:ilvl="3" w:tplc="727EF0C2">
      <w:numFmt w:val="bullet"/>
      <w:lvlText w:val="•"/>
      <w:lvlJc w:val="left"/>
      <w:pPr>
        <w:ind w:left="3620" w:hanging="361"/>
      </w:pPr>
      <w:rPr>
        <w:rFonts w:hint="default"/>
      </w:rPr>
    </w:lvl>
    <w:lvl w:ilvl="4" w:tplc="DA9E5728">
      <w:numFmt w:val="bullet"/>
      <w:lvlText w:val="•"/>
      <w:lvlJc w:val="left"/>
      <w:pPr>
        <w:ind w:left="4553" w:hanging="361"/>
      </w:pPr>
      <w:rPr>
        <w:rFonts w:hint="default"/>
      </w:rPr>
    </w:lvl>
    <w:lvl w:ilvl="5" w:tplc="08E200DA">
      <w:numFmt w:val="bullet"/>
      <w:lvlText w:val="•"/>
      <w:lvlJc w:val="left"/>
      <w:pPr>
        <w:ind w:left="5487" w:hanging="361"/>
      </w:pPr>
      <w:rPr>
        <w:rFonts w:hint="default"/>
      </w:rPr>
    </w:lvl>
    <w:lvl w:ilvl="6" w:tplc="27761EB8">
      <w:numFmt w:val="bullet"/>
      <w:lvlText w:val="•"/>
      <w:lvlJc w:val="left"/>
      <w:pPr>
        <w:ind w:left="6420" w:hanging="361"/>
      </w:pPr>
      <w:rPr>
        <w:rFonts w:hint="default"/>
      </w:rPr>
    </w:lvl>
    <w:lvl w:ilvl="7" w:tplc="CB1A3828">
      <w:numFmt w:val="bullet"/>
      <w:lvlText w:val="•"/>
      <w:lvlJc w:val="left"/>
      <w:pPr>
        <w:ind w:left="7354" w:hanging="361"/>
      </w:pPr>
      <w:rPr>
        <w:rFonts w:hint="default"/>
      </w:rPr>
    </w:lvl>
    <w:lvl w:ilvl="8" w:tplc="A622DDB4">
      <w:numFmt w:val="bullet"/>
      <w:lvlText w:val="•"/>
      <w:lvlJc w:val="left"/>
      <w:pPr>
        <w:ind w:left="8287" w:hanging="361"/>
      </w:pPr>
      <w:rPr>
        <w:rFonts w:hint="default"/>
      </w:rPr>
    </w:lvl>
  </w:abstractNum>
  <w:abstractNum w:abstractNumId="2" w15:restartNumberingAfterBreak="0">
    <w:nsid w:val="1F676224"/>
    <w:multiLevelType w:val="hybridMultilevel"/>
    <w:tmpl w:val="70E6A330"/>
    <w:lvl w:ilvl="0" w:tplc="1B0C1108">
      <w:numFmt w:val="bullet"/>
      <w:lvlText w:val=""/>
      <w:lvlJc w:val="left"/>
      <w:pPr>
        <w:ind w:left="463" w:hanging="360"/>
      </w:pPr>
      <w:rPr>
        <w:rFonts w:ascii="Wingdings" w:eastAsia="Wingdings" w:hAnsi="Wingdings" w:cs="Wingdings" w:hint="default"/>
        <w:w w:val="99"/>
        <w:sz w:val="16"/>
        <w:szCs w:val="16"/>
      </w:rPr>
    </w:lvl>
    <w:lvl w:ilvl="1" w:tplc="BC023EC2">
      <w:numFmt w:val="bullet"/>
      <w:lvlText w:val="•"/>
      <w:lvlJc w:val="left"/>
      <w:pPr>
        <w:ind w:left="879" w:hanging="360"/>
      </w:pPr>
      <w:rPr>
        <w:rFonts w:hint="default"/>
      </w:rPr>
    </w:lvl>
    <w:lvl w:ilvl="2" w:tplc="23409764">
      <w:numFmt w:val="bullet"/>
      <w:lvlText w:val="•"/>
      <w:lvlJc w:val="left"/>
      <w:pPr>
        <w:ind w:left="1299" w:hanging="360"/>
      </w:pPr>
      <w:rPr>
        <w:rFonts w:hint="default"/>
      </w:rPr>
    </w:lvl>
    <w:lvl w:ilvl="3" w:tplc="4E6E3056">
      <w:numFmt w:val="bullet"/>
      <w:lvlText w:val="•"/>
      <w:lvlJc w:val="left"/>
      <w:pPr>
        <w:ind w:left="1719" w:hanging="360"/>
      </w:pPr>
      <w:rPr>
        <w:rFonts w:hint="default"/>
      </w:rPr>
    </w:lvl>
    <w:lvl w:ilvl="4" w:tplc="E38ACAB2">
      <w:numFmt w:val="bullet"/>
      <w:lvlText w:val="•"/>
      <w:lvlJc w:val="left"/>
      <w:pPr>
        <w:ind w:left="2139" w:hanging="360"/>
      </w:pPr>
      <w:rPr>
        <w:rFonts w:hint="default"/>
      </w:rPr>
    </w:lvl>
    <w:lvl w:ilvl="5" w:tplc="90ACACE8">
      <w:numFmt w:val="bullet"/>
      <w:lvlText w:val="•"/>
      <w:lvlJc w:val="left"/>
      <w:pPr>
        <w:ind w:left="2559" w:hanging="360"/>
      </w:pPr>
      <w:rPr>
        <w:rFonts w:hint="default"/>
      </w:rPr>
    </w:lvl>
    <w:lvl w:ilvl="6" w:tplc="F6EA1C08">
      <w:numFmt w:val="bullet"/>
      <w:lvlText w:val="•"/>
      <w:lvlJc w:val="left"/>
      <w:pPr>
        <w:ind w:left="2979" w:hanging="360"/>
      </w:pPr>
      <w:rPr>
        <w:rFonts w:hint="default"/>
      </w:rPr>
    </w:lvl>
    <w:lvl w:ilvl="7" w:tplc="C402F67C">
      <w:numFmt w:val="bullet"/>
      <w:lvlText w:val="•"/>
      <w:lvlJc w:val="left"/>
      <w:pPr>
        <w:ind w:left="3398" w:hanging="360"/>
      </w:pPr>
      <w:rPr>
        <w:rFonts w:hint="default"/>
      </w:rPr>
    </w:lvl>
    <w:lvl w:ilvl="8" w:tplc="7CFEC0FC">
      <w:numFmt w:val="bullet"/>
      <w:lvlText w:val="•"/>
      <w:lvlJc w:val="left"/>
      <w:pPr>
        <w:ind w:left="3818" w:hanging="360"/>
      </w:pPr>
      <w:rPr>
        <w:rFonts w:hint="default"/>
      </w:rPr>
    </w:lvl>
  </w:abstractNum>
  <w:abstractNum w:abstractNumId="3" w15:restartNumberingAfterBreak="0">
    <w:nsid w:val="5C154B59"/>
    <w:multiLevelType w:val="hybridMultilevel"/>
    <w:tmpl w:val="8FD0A970"/>
    <w:lvl w:ilvl="0" w:tplc="C49ABA40">
      <w:numFmt w:val="bullet"/>
      <w:lvlText w:val=""/>
      <w:lvlJc w:val="left"/>
      <w:pPr>
        <w:ind w:left="463" w:hanging="360"/>
      </w:pPr>
      <w:rPr>
        <w:rFonts w:ascii="Wingdings" w:eastAsia="Wingdings" w:hAnsi="Wingdings" w:cs="Wingdings" w:hint="default"/>
        <w:w w:val="99"/>
        <w:sz w:val="16"/>
        <w:szCs w:val="16"/>
      </w:rPr>
    </w:lvl>
    <w:lvl w:ilvl="1" w:tplc="AA1C8CF0">
      <w:numFmt w:val="bullet"/>
      <w:lvlText w:val="•"/>
      <w:lvlJc w:val="left"/>
      <w:pPr>
        <w:ind w:left="905" w:hanging="360"/>
      </w:pPr>
      <w:rPr>
        <w:rFonts w:hint="default"/>
      </w:rPr>
    </w:lvl>
    <w:lvl w:ilvl="2" w:tplc="706694AE">
      <w:numFmt w:val="bullet"/>
      <w:lvlText w:val="•"/>
      <w:lvlJc w:val="left"/>
      <w:pPr>
        <w:ind w:left="1350" w:hanging="360"/>
      </w:pPr>
      <w:rPr>
        <w:rFonts w:hint="default"/>
      </w:rPr>
    </w:lvl>
    <w:lvl w:ilvl="3" w:tplc="78282E76">
      <w:numFmt w:val="bullet"/>
      <w:lvlText w:val="•"/>
      <w:lvlJc w:val="left"/>
      <w:pPr>
        <w:ind w:left="1795" w:hanging="360"/>
      </w:pPr>
      <w:rPr>
        <w:rFonts w:hint="default"/>
      </w:rPr>
    </w:lvl>
    <w:lvl w:ilvl="4" w:tplc="AA52B35C">
      <w:numFmt w:val="bullet"/>
      <w:lvlText w:val="•"/>
      <w:lvlJc w:val="left"/>
      <w:pPr>
        <w:ind w:left="2240" w:hanging="360"/>
      </w:pPr>
      <w:rPr>
        <w:rFonts w:hint="default"/>
      </w:rPr>
    </w:lvl>
    <w:lvl w:ilvl="5" w:tplc="3E7C941E">
      <w:numFmt w:val="bullet"/>
      <w:lvlText w:val="•"/>
      <w:lvlJc w:val="left"/>
      <w:pPr>
        <w:ind w:left="2685" w:hanging="360"/>
      </w:pPr>
      <w:rPr>
        <w:rFonts w:hint="default"/>
      </w:rPr>
    </w:lvl>
    <w:lvl w:ilvl="6" w:tplc="B6824BC8">
      <w:numFmt w:val="bullet"/>
      <w:lvlText w:val="•"/>
      <w:lvlJc w:val="left"/>
      <w:pPr>
        <w:ind w:left="3130" w:hanging="360"/>
      </w:pPr>
      <w:rPr>
        <w:rFonts w:hint="default"/>
      </w:rPr>
    </w:lvl>
    <w:lvl w:ilvl="7" w:tplc="AB489234">
      <w:numFmt w:val="bullet"/>
      <w:lvlText w:val="•"/>
      <w:lvlJc w:val="left"/>
      <w:pPr>
        <w:ind w:left="3575" w:hanging="360"/>
      </w:pPr>
      <w:rPr>
        <w:rFonts w:hint="default"/>
      </w:rPr>
    </w:lvl>
    <w:lvl w:ilvl="8" w:tplc="6FCA13A0">
      <w:numFmt w:val="bullet"/>
      <w:lvlText w:val="•"/>
      <w:lvlJc w:val="left"/>
      <w:pPr>
        <w:ind w:left="4020" w:hanging="360"/>
      </w:pPr>
      <w:rPr>
        <w:rFonts w:hint="default"/>
      </w:rPr>
    </w:lvl>
  </w:abstractNum>
  <w:abstractNum w:abstractNumId="4" w15:restartNumberingAfterBreak="0">
    <w:nsid w:val="7A6E248D"/>
    <w:multiLevelType w:val="hybridMultilevel"/>
    <w:tmpl w:val="D57236CC"/>
    <w:lvl w:ilvl="0" w:tplc="7C4AAF36">
      <w:numFmt w:val="bullet"/>
      <w:lvlText w:val=""/>
      <w:lvlJc w:val="left"/>
      <w:pPr>
        <w:ind w:left="972" w:hanging="361"/>
      </w:pPr>
      <w:rPr>
        <w:rFonts w:ascii="Wingdings" w:eastAsia="Wingdings" w:hAnsi="Wingdings" w:cs="Wingdings" w:hint="default"/>
        <w:w w:val="100"/>
        <w:sz w:val="20"/>
        <w:szCs w:val="20"/>
      </w:rPr>
    </w:lvl>
    <w:lvl w:ilvl="1" w:tplc="41688F6E">
      <w:numFmt w:val="bullet"/>
      <w:lvlText w:val=""/>
      <w:lvlJc w:val="left"/>
      <w:pPr>
        <w:ind w:left="1102" w:hanging="361"/>
      </w:pPr>
      <w:rPr>
        <w:rFonts w:hint="default"/>
        <w:strike/>
        <w:w w:val="99"/>
      </w:rPr>
    </w:lvl>
    <w:lvl w:ilvl="2" w:tplc="E48C8B1E">
      <w:start w:val="1"/>
      <w:numFmt w:val="decimal"/>
      <w:lvlText w:val="%3."/>
      <w:lvlJc w:val="left"/>
      <w:pPr>
        <w:ind w:left="1267" w:hanging="360"/>
      </w:pPr>
      <w:rPr>
        <w:rFonts w:ascii="Arial" w:eastAsia="Arial" w:hAnsi="Arial" w:cs="Arial" w:hint="default"/>
        <w:w w:val="99"/>
        <w:sz w:val="22"/>
        <w:szCs w:val="22"/>
      </w:rPr>
    </w:lvl>
    <w:lvl w:ilvl="3" w:tplc="79948946">
      <w:start w:val="1"/>
      <w:numFmt w:val="lowerLetter"/>
      <w:lvlText w:val="%4."/>
      <w:lvlJc w:val="left"/>
      <w:pPr>
        <w:ind w:left="1672" w:hanging="361"/>
      </w:pPr>
      <w:rPr>
        <w:rFonts w:ascii="Arial" w:eastAsia="Arial" w:hAnsi="Arial" w:cs="Arial" w:hint="default"/>
        <w:w w:val="99"/>
        <w:sz w:val="22"/>
        <w:szCs w:val="22"/>
      </w:rPr>
    </w:lvl>
    <w:lvl w:ilvl="4" w:tplc="DCFE8F44">
      <w:numFmt w:val="bullet"/>
      <w:lvlText w:val="•"/>
      <w:lvlJc w:val="left"/>
      <w:pPr>
        <w:ind w:left="2828" w:hanging="361"/>
      </w:pPr>
      <w:rPr>
        <w:rFonts w:hint="default"/>
      </w:rPr>
    </w:lvl>
    <w:lvl w:ilvl="5" w:tplc="B5D088FA">
      <w:numFmt w:val="bullet"/>
      <w:lvlText w:val="•"/>
      <w:lvlJc w:val="left"/>
      <w:pPr>
        <w:ind w:left="3977" w:hanging="361"/>
      </w:pPr>
      <w:rPr>
        <w:rFonts w:hint="default"/>
      </w:rPr>
    </w:lvl>
    <w:lvl w:ilvl="6" w:tplc="75EA3524">
      <w:numFmt w:val="bullet"/>
      <w:lvlText w:val="•"/>
      <w:lvlJc w:val="left"/>
      <w:pPr>
        <w:ind w:left="5125" w:hanging="361"/>
      </w:pPr>
      <w:rPr>
        <w:rFonts w:hint="default"/>
      </w:rPr>
    </w:lvl>
    <w:lvl w:ilvl="7" w:tplc="10365D24">
      <w:numFmt w:val="bullet"/>
      <w:lvlText w:val="•"/>
      <w:lvlJc w:val="left"/>
      <w:pPr>
        <w:ind w:left="6274" w:hanging="361"/>
      </w:pPr>
      <w:rPr>
        <w:rFonts w:hint="default"/>
      </w:rPr>
    </w:lvl>
    <w:lvl w:ilvl="8" w:tplc="8EEECE7C">
      <w:numFmt w:val="bullet"/>
      <w:lvlText w:val="•"/>
      <w:lvlJc w:val="left"/>
      <w:pPr>
        <w:ind w:left="7422" w:hanging="361"/>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00"/>
    <w:rsid w:val="000C4D24"/>
    <w:rsid w:val="00156700"/>
    <w:rsid w:val="001D5DD1"/>
    <w:rsid w:val="002F608B"/>
    <w:rsid w:val="00A6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B295"/>
  <w15:docId w15:val="{1DBF22E9-E723-457C-8D86-16477B3E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2020"/>
      <w:outlineLvl w:val="0"/>
    </w:pPr>
    <w:rPr>
      <w:b/>
      <w:bCs/>
      <w:sz w:val="24"/>
      <w:szCs w:val="24"/>
    </w:rPr>
  </w:style>
  <w:style w:type="paragraph" w:styleId="Heading2">
    <w:name w:val="heading 2"/>
    <w:basedOn w:val="Normal"/>
    <w:uiPriority w:val="1"/>
    <w:qFormat/>
    <w:pPr>
      <w:ind w:left="112"/>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6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2019-02-12T17:43:53+00:00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25619-BAAD-48A8-A47B-8B95FDF16638}">
  <ds:schemaRefs>
    <ds:schemaRef ds:uri="http://schemas.microsoft.com/sharepoint/v3/contenttype/forms"/>
  </ds:schemaRefs>
</ds:datastoreItem>
</file>

<file path=customXml/itemProps2.xml><?xml version="1.0" encoding="utf-8"?>
<ds:datastoreItem xmlns:ds="http://schemas.openxmlformats.org/officeDocument/2006/customXml" ds:itemID="{A0F7E033-894D-4EAA-BB5A-D96F16E45BA2}">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3.xml><?xml version="1.0" encoding="utf-8"?>
<ds:datastoreItem xmlns:ds="http://schemas.openxmlformats.org/officeDocument/2006/customXml" ds:itemID="{4276A3B6-DC69-4876-AB95-7FDCC682A659}"/>
</file>

<file path=docProps/app.xml><?xml version="1.0" encoding="utf-8"?>
<Properties xmlns="http://schemas.openxmlformats.org/officeDocument/2006/extended-properties" xmlns:vt="http://schemas.openxmlformats.org/officeDocument/2006/docPropsVTypes">
  <Template>Normal</Template>
  <TotalTime>8</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Prior Notice about Evaluation-Consent for Evaluation.doc</vt:lpstr>
    </vt:vector>
  </TitlesOfParts>
  <Company>Oregon Department of Education</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Prior Notice about Evaluation-Consent for Evaluation.doc</dc:title>
  <dc:creator>mcleanm</dc:creator>
  <cp:lastModifiedBy>"AspengrK"</cp:lastModifiedBy>
  <cp:revision>3</cp:revision>
  <dcterms:created xsi:type="dcterms:W3CDTF">2019-02-11T15:34:00Z</dcterms:created>
  <dcterms:modified xsi:type="dcterms:W3CDTF">2019-12-29T06:54:00Z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