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ContentType="application/vnd.openxmlformats-officedocument.wordprocessingml.comments+xml" PartName="/word/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05E" w:rsidRPr="0070205E" w:rsidRDefault="0070205E" w:rsidP="0070205E">
      <w:pPr>
        <w:pStyle w:val="BodyText"/>
        <w:spacing w:before="1"/>
        <w:rPr>
          <w:rFonts w:ascii="Times New Roman"/>
          <w:sz w:val="16"/>
        </w:rPr>
      </w:pPr>
    </w:p>
    <w:p w:rsidR="0070205E" w:rsidRPr="0070205E" w:rsidRDefault="0070205E" w:rsidP="0070205E">
      <w:pPr>
        <w:pStyle w:val="Heading1"/>
        <w:ind w:left="2192"/>
        <w:bidi w:val="1"/>
      </w:pPr>
      <w:r>
        <w:rPr>
          <w:lang w:val="ar"/>
          <w:b w:val="1"/>
          <w:bCs w:val="1"/>
          <w:i w:val="0"/>
          <w:iCs w:val="0"/>
          <w:u w:val="none"/>
          <w:rtl w:val="1"/>
        </w:rPr>
        <w:t xml:space="preserve">إشعار مُسبق حول التقييم/الموافقة على التقييم</w:t>
      </w:r>
    </w:p>
    <w:p w:rsidR="0070205E" w:rsidRPr="0070205E" w:rsidRDefault="0070205E" w:rsidP="0070205E">
      <w:pPr>
        <w:tabs>
          <w:tab w:val="left" w:pos="5291"/>
          <w:tab w:val="left" w:pos="7507"/>
          <w:tab w:val="left" w:pos="9611"/>
        </w:tabs>
        <w:spacing w:before="229"/>
        <w:ind w:left="252"/>
        <w:rPr>
          <w:sz w:val="20"/>
        </w:rPr>
        <w:bidi w:val="1"/>
      </w:pPr>
      <w:r>
        <w:rPr>
          <w:sz w:val="20"/>
          <w:lang w:val="ar"/>
          <w:b w:val="0"/>
          <w:bCs w:val="0"/>
          <w:i w:val="0"/>
          <w:iCs w:val="0"/>
          <w:u w:val="none"/>
          <w:rtl w:val="1"/>
        </w:rPr>
        <w:t xml:space="preserve">عزيزي</w:t>
      </w:r>
      <w:r>
        <w:rPr>
          <w:sz w:val="20"/>
          <w:lang w:val="ar"/>
          <w:b w:val="0"/>
          <w:bCs w:val="0"/>
          <w:i w:val="0"/>
          <w:iCs w:val="0"/>
          <w:u w:val="none"/>
          <w:rtl w:val="1"/>
        </w:rPr>
        <w:tab/>
      </w:r>
      <w:r>
        <w:rPr>
          <w:sz w:val="20"/>
          <w:lang w:val="ar"/>
          <w:b w:val="0"/>
          <w:bCs w:val="0"/>
          <w:i w:val="0"/>
          <w:iCs w:val="0"/>
          <w:u w:val="none"/>
          <w:rtl w:val="1"/>
        </w:rPr>
        <w:tab/>
      </w:r>
      <w:r>
        <w:rPr>
          <w:sz w:val="20"/>
          <w:lang w:val="ar"/>
          <w:b w:val="0"/>
          <w:bCs w:val="0"/>
          <w:i w:val="0"/>
          <w:iCs w:val="0"/>
          <w:u w:val="none"/>
          <w:rtl w:val="1"/>
        </w:rPr>
        <w:t xml:space="preserve">التاريخ________________</w:t>
      </w:r>
    </w:p>
    <w:p w:rsidR="0070205E" w:rsidRPr="0070205E" w:rsidRDefault="0070205E" w:rsidP="0070205E">
      <w:pPr>
        <w:tabs>
          <w:tab w:val="left" w:pos="5291"/>
        </w:tabs>
        <w:spacing w:before="94"/>
        <w:ind w:left="259" w:right="1944"/>
        <w:rPr>
          <w:sz w:val="20"/>
        </w:rPr>
        <w:bidi w:val="1"/>
      </w:pPr>
      <w:r>
        <w:rPr>
          <w:sz w:val="20"/>
          <w:lang w:val="ar"/>
          <w:b w:val="0"/>
          <w:bCs w:val="0"/>
          <w:i w:val="0"/>
          <w:iCs w:val="0"/>
          <w:u w:val="none"/>
          <w:rtl w:val="1"/>
        </w:rPr>
        <w:t xml:space="preserve">اسم الطالب:</w:t>
      </w:r>
      <w:r>
        <w:rPr>
          <w:sz w:val="20"/>
          <w:lang w:val="ar"/>
          <w:b w:val="0"/>
          <w:bCs w:val="0"/>
          <w:i w:val="0"/>
          <w:iCs w:val="0"/>
          <w:u w:val="none"/>
          <w:rtl w:val="1"/>
        </w:rPr>
        <w:tab/>
      </w:r>
      <w:r>
        <w:rPr>
          <w:sz w:val="20"/>
          <w:lang w:val="ar"/>
          <w:b w:val="0"/>
          <w:bCs w:val="0"/>
          <w:i w:val="0"/>
          <w:iCs w:val="0"/>
          <w:u w:val="none"/>
          <w:rtl w:val="1"/>
        </w:rPr>
        <w:t xml:space="preserve"> تمت إحالته إلى التقييم الطبي. </w:t>
      </w:r>
    </w:p>
    <w:p w:rsidR="0070205E" w:rsidRPr="0070205E" w:rsidRDefault="0070205E" w:rsidP="0070205E">
      <w:pPr>
        <w:tabs>
          <w:tab w:val="left" w:pos="5291"/>
        </w:tabs>
        <w:spacing w:before="94"/>
        <w:ind w:left="259" w:right="1944"/>
        <w:rPr>
          <w:sz w:val="20"/>
        </w:rPr>
        <w:bidi w:val="1"/>
      </w:pPr>
      <w:r>
        <w:rPr>
          <w:sz w:val="20"/>
          <w:lang w:val="ar"/>
          <w:b w:val="0"/>
          <w:bCs w:val="0"/>
          <w:i w:val="0"/>
          <w:iCs w:val="0"/>
          <w:u w:val="none"/>
          <w:rtl w:val="1"/>
        </w:rPr>
        <w:t xml:space="preserve">يقترح الفريق ما يلي:</w:t>
      </w:r>
    </w:p>
    <w:p w:rsidR="0070205E" w:rsidRPr="0070205E" w:rsidRDefault="0070205E" w:rsidP="0070205E">
      <w:pPr>
        <w:tabs>
          <w:tab w:val="left" w:pos="5291"/>
        </w:tabs>
        <w:spacing w:before="94" w:line="480" w:lineRule="auto"/>
        <w:ind w:left="252" w:right="1942"/>
        <w:rPr>
          <w:sz w:val="20"/>
        </w:rPr>
        <w:bidi w:val="1"/>
      </w:pPr>
      <w:r>
        <w:rPr>
          <w:sz w:val="20"/>
          <w:b w:val="0"/>
          <w:bCs w:val="0"/>
          <w:i w:val="0"/>
          <w:iCs w:val="0"/>
          <w:u w:val="none"/>
          <w:rtl w:val="0"/>
        </w:rPr>
        <w:pict>
          <v:shapetype id="_x0000_t202" coordsize="21600,21600" o:spt="202" path="m,l,21600r21600,l21600,xe">
            <v:stroke joinstyle="miter"/>
            <v:path gradientshapeok="t" o:connecttype="rect"/>
          </v:shapetype>
          <v:shape id="Text Box 6" o:spid="_x0000_s1026" type="#_x0000_t202" style="width:480.1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bidiVisual/>
                  </w:tblPr>
                  <w:tblGrid>
                    <w:gridCol w:w="4668"/>
                    <w:gridCol w:w="4920"/>
                  </w:tblGrid>
                  <w:tr w:rsidR="0070205E" w:rsidRPr="0070205E">
                    <w:trPr>
                      <w:trHeight w:hRule="exact" w:val="1159"/>
                    </w:trPr>
                    <w:tc>
                      <w:tcPr>
                        <w:tcW w:w="4668" w:type="dxa"/>
                      </w:tcPr>
                      <w:p w:rsidR="0070205E" w:rsidRPr="0070205E" w:rsidRDefault="0070205E" w:rsidP="0070205E">
                        <w:pPr>
                          <w:pStyle w:val="TableParagraph"/>
                          <w:numPr>
                            <w:ilvl w:val="0"/>
                            <w:numId w:val="2"/>
                          </w:numPr>
                          <w:tabs>
                            <w:tab w:val="left" w:pos="464"/>
                          </w:tabs>
                          <w:spacing w:line="227" w:lineRule="exact"/>
                          <w:rPr>
                            <w:sz w:val="20"/>
                          </w:rPr>
                          <w:bidi w:val="1"/>
                        </w:pPr>
                        <w:r>
                          <w:rPr>
                            <w:sz w:val="20"/>
                            <w:lang w:val="ar"/>
                            <w:b w:val="0"/>
                            <w:bCs w:val="0"/>
                            <w:i w:val="0"/>
                            <w:iCs w:val="0"/>
                            <w:u w:val="none"/>
                            <w:rtl w:val="1"/>
                          </w:rPr>
                          <w:t xml:space="preserve">تقييم طفلك.</w:t>
                        </w:r>
                      </w:p>
                      <w:p w:rsidR="0070205E" w:rsidRPr="0070205E" w:rsidRDefault="0070205E" w:rsidP="0070205E">
                        <w:pPr>
                          <w:pStyle w:val="TableParagraph"/>
                          <w:numPr>
                            <w:ilvl w:val="0"/>
                            <w:numId w:val="2"/>
                          </w:numPr>
                          <w:tabs>
                            <w:tab w:val="left" w:pos="464"/>
                          </w:tabs>
                          <w:spacing w:line="230" w:lineRule="exact"/>
                          <w:rPr>
                            <w:sz w:val="20"/>
                          </w:rPr>
                          <w:bidi w:val="1"/>
                        </w:pPr>
                        <w:r>
                          <w:rPr>
                            <w:sz w:val="20"/>
                            <w:lang w:val="ar"/>
                            <w:b w:val="0"/>
                            <w:bCs w:val="0"/>
                            <w:i w:val="0"/>
                            <w:iCs w:val="0"/>
                            <w:u w:val="none"/>
                            <w:rtl w:val="1"/>
                          </w:rPr>
                          <w:t xml:space="preserve">إعادة تقييم طفلك.</w:t>
                        </w:r>
                      </w:p>
                    </w:tc>
                    <w:tc>
                      <w:tcPr>
                        <w:tcW w:w="4920" w:type="dxa"/>
                      </w:tcPr>
                      <w:p w:rsidR="0070205E" w:rsidRPr="0070205E" w:rsidRDefault="0070205E" w:rsidP="0070205E">
                        <w:pPr>
                          <w:pStyle w:val="TableParagraph"/>
                          <w:numPr>
                            <w:ilvl w:val="0"/>
                            <w:numId w:val="1"/>
                          </w:numPr>
                          <w:tabs>
                            <w:tab w:val="left" w:pos="464"/>
                          </w:tabs>
                          <w:ind w:right="467"/>
                          <w:rPr>
                            <w:sz w:val="20"/>
                          </w:rPr>
                          <w:bidi w:val="1"/>
                        </w:pPr>
                        <w:r>
                          <w:rPr>
                            <w:sz w:val="20"/>
                            <w:lang w:val="ar"/>
                            <w:b w:val="0"/>
                            <w:bCs w:val="0"/>
                            <w:i w:val="0"/>
                            <w:iCs w:val="0"/>
                            <w:u w:val="none"/>
                            <w:rtl w:val="1"/>
                          </w:rPr>
                          <w:t xml:space="preserve">بناءً على مراجعة المعلومات الموجودة حاليًا، لا يلزم توفير بيانات تقييم إضافية لتحديد ما إذا كان طفلك مؤهلاً أو لا يزال مؤهلاً للحصول على خدمات التعليم الخاص أو لتحديد احتياجات طفلك التعليمية.</w:t>
                        </w:r>
                      </w:p>
                    </w:tc>
                  </w:tr>
                  <w:tr w:rsidR="0070205E" w:rsidRPr="0070205E">
                    <w:trPr>
                      <w:trHeight w:hRule="exact" w:val="931"/>
                    </w:trPr>
                    <w:tc>
                      <w:tcPr>
                        <w:tcW w:w="4668" w:type="dxa"/>
                      </w:tcPr>
                      <w:p w:rsidR="0070205E" w:rsidRPr="0070205E" w:rsidRDefault="0070205E" w:rsidP="0070205E">
                        <w:pPr>
                          <w:pStyle w:val="TableParagraph"/>
                          <w:spacing w:line="227" w:lineRule="exact"/>
                          <w:ind w:left="103"/>
                          <w:rPr>
                            <w:sz w:val="20"/>
                          </w:rPr>
                          <w:bidi w:val="1"/>
                        </w:pPr>
                        <w:r>
                          <w:rPr>
                            <w:sz w:val="20"/>
                            <w:lang w:val="ar"/>
                            <w:b w:val="0"/>
                            <w:bCs w:val="0"/>
                            <w:i w:val="0"/>
                            <w:iCs w:val="0"/>
                            <w:u w:val="none"/>
                            <w:rtl w:val="1"/>
                          </w:rPr>
                          <w:t xml:space="preserve">السبب:</w:t>
                        </w:r>
                      </w:p>
                    </w:tc>
                    <w:tc>
                      <w:tcPr>
                        <w:tcW w:w="4920" w:type="dxa"/>
                      </w:tcPr>
                      <w:p w:rsidR="0070205E" w:rsidRPr="0070205E" w:rsidRDefault="0070205E" w:rsidP="0070205E">
                        <w:pPr>
                          <w:pStyle w:val="TableParagraph"/>
                          <w:spacing w:line="227" w:lineRule="exact"/>
                          <w:ind w:left="103"/>
                          <w:rPr>
                            <w:sz w:val="20"/>
                          </w:rPr>
                          <w:bidi w:val="1"/>
                        </w:pPr>
                        <w:r>
                          <w:rPr>
                            <w:sz w:val="20"/>
                            <w:lang w:val="ar"/>
                            <w:b w:val="0"/>
                            <w:bCs w:val="0"/>
                            <w:i w:val="0"/>
                            <w:iCs w:val="0"/>
                            <w:u w:val="none"/>
                            <w:rtl w:val="1"/>
                          </w:rPr>
                          <w:t xml:space="preserve">السبب:</w:t>
                        </w:r>
                      </w:p>
                      <w:p w:rsidR="0070205E" w:rsidRPr="0070205E" w:rsidRDefault="0070205E" w:rsidP="0070205E">
                        <w:pPr>
                          <w:pStyle w:val="TableParagraph"/>
                        </w:pPr>
                      </w:p>
                      <w:p w:rsidR="0070205E" w:rsidRPr="0070205E" w:rsidRDefault="0070205E" w:rsidP="0070205E">
                        <w:pPr>
                          <w:pStyle w:val="TableParagraph"/>
                          <w:rPr>
                            <w:sz w:val="18"/>
                          </w:rPr>
                        </w:pPr>
                      </w:p>
                      <w:p w:rsidR="0070205E" w:rsidRPr="0070205E" w:rsidRDefault="0070205E" w:rsidP="0070205E">
                        <w:pPr>
                          <w:pStyle w:val="TableParagraph"/>
                          <w:ind w:left="103"/>
                          <w:rPr>
                            <w:sz w:val="20"/>
                          </w:rPr>
                          <w:bidi w:val="1"/>
                        </w:pPr>
                        <w:r>
                          <w:rPr>
                            <w:sz w:val="20"/>
                            <w:lang w:val="ar"/>
                            <w:b w:val="0"/>
                            <w:bCs w:val="0"/>
                            <w:i w:val="0"/>
                            <w:iCs w:val="0"/>
                            <w:u w:val="none"/>
                            <w:rtl w:val="1"/>
                          </w:rPr>
                          <w:t xml:space="preserve">في حال عدم موافقتك، يمكنك طلب إجراء تقويم.</w:t>
                        </w:r>
                      </w:p>
                    </w:tc>
                  </w:tr>
                </w:tbl>
                <w:p w:rsidR="0070205E" w:rsidRPr="0070205E" w:rsidRDefault="0070205E" w:rsidP="0070205E">
                  <w:pPr>
                    <w:pStyle w:val="BodyText"/>
                  </w:pPr>
                </w:p>
              </w:txbxContent>
            </v:textbox>
            <w10:wrap anchorx="page"/>
            <w10:anchorlock/>
          </v:shape>
        </w:pict>
      </w:r>
    </w:p>
    <w:p w:rsidR="0070205E" w:rsidRPr="0070205E" w:rsidRDefault="0070205E" w:rsidP="0070205E">
      <w:pPr>
        <w:spacing w:line="480" w:lineRule="auto"/>
        <w:ind w:left="259" w:right="2434"/>
        <w:rPr>
          <w:sz w:val="20"/>
        </w:rPr>
        <w:bidi w:val="1"/>
      </w:pPr>
      <w:r>
        <w:rPr>
          <w:sz w:val="20"/>
          <w:lang w:val="ar"/>
          <w:b w:val="0"/>
          <w:bCs w:val="0"/>
          <w:i w:val="0"/>
          <w:iCs w:val="0"/>
          <w:u w:val="none"/>
          <w:rtl w:val="1"/>
        </w:rPr>
        <w:t xml:space="preserve">يستند هذا المقترح إلى إجراءات التقييم أو الاختبارات أو السجلات أو التقارير التالية:</w:t>
      </w:r>
      <w:r>
        <w:rPr>
          <w:sz w:val="20"/>
          <w:lang w:val="ar"/>
          <w:b w:val="0"/>
          <w:bCs w:val="0"/>
          <w:i w:val="0"/>
          <w:iCs w:val="0"/>
          <w:u w:val="none"/>
          <w:rtl w:val="1"/>
        </w:rPr>
        <w:t xml:space="preserve"> الخيارات الأخرى التي درسناها هي كما يلي:</w:t>
      </w:r>
    </w:p>
    <w:p w:rsidR="0070205E" w:rsidRPr="0070205E" w:rsidRDefault="0070205E" w:rsidP="0070205E">
      <w:pPr>
        <w:spacing w:before="6" w:line="480" w:lineRule="auto"/>
        <w:ind w:left="252" w:right="6318"/>
        <w:rPr>
          <w:sz w:val="20"/>
        </w:rPr>
        <w:bidi w:val="1"/>
      </w:pPr>
      <w:r>
        <w:rPr>
          <w:sz w:val="20"/>
          <w:lang w:val="ar"/>
          <w:b w:val="0"/>
          <w:bCs w:val="0"/>
          <w:i w:val="0"/>
          <w:iCs w:val="0"/>
          <w:u w:val="none"/>
          <w:rtl w:val="1"/>
        </w:rPr>
        <w:t xml:space="preserve">قررنا التخلي عن هذه الخيارات للأسباب التالية:</w:t>
      </w:r>
      <w:r>
        <w:rPr>
          <w:sz w:val="20"/>
          <w:lang w:val="ar"/>
          <w:b w:val="0"/>
          <w:bCs w:val="0"/>
          <w:i w:val="0"/>
          <w:iCs w:val="0"/>
          <w:u w:val="none"/>
          <w:rtl w:val="1"/>
        </w:rPr>
        <w:t xml:space="preserve"> أي عوامل أخرى أخذها الفريق في الاعتبار:</w:t>
      </w:r>
    </w:p>
    <w:p w:rsidR="0070205E" w:rsidRPr="0070205E" w:rsidRDefault="0070205E" w:rsidP="0070205E">
      <w:pPr>
        <w:tabs>
          <w:tab w:val="left" w:pos="6011"/>
          <w:tab w:val="left" w:pos="6788"/>
          <w:tab w:val="left" w:pos="7452"/>
        </w:tabs>
        <w:spacing w:before="5"/>
        <w:ind w:left="2413" w:right="560" w:hanging="2162"/>
        <w:rPr>
          <w:sz w:val="20"/>
          <w:u w:val="single"/>
        </w:rPr>
        <w:bidi w:val="1"/>
      </w:pPr>
      <w:r>
        <w:rPr>
          <w:sz w:val="20"/>
          <w:lang w:val="ar"/>
          <w:b w:val="0"/>
          <w:bCs w:val="0"/>
          <w:i w:val="0"/>
          <w:iCs w:val="0"/>
          <w:u w:val="none"/>
          <w:rtl w:val="1"/>
        </w:rPr>
        <w:t xml:space="preserve">المُخلص،</w:t>
      </w:r>
      <w:r>
        <w:rPr>
          <w:sz w:val="20"/>
          <w:lang w:val="ar"/>
          <w:b w:val="0"/>
          <w:bCs w:val="0"/>
          <w:i w:val="0"/>
          <w:iCs w:val="0"/>
          <w:u w:val="single"/>
          <w:rtl w:val="1"/>
        </w:rPr>
        <w:t xml:space="preserve"> ______________________________________________________________________________</w:t>
      </w:r>
    </w:p>
    <w:p w:rsidR="0070205E" w:rsidRPr="0070205E" w:rsidRDefault="0070205E" w:rsidP="0070205E">
      <w:pPr>
        <w:tabs>
          <w:tab w:val="left" w:pos="6011"/>
          <w:tab w:val="left" w:pos="6788"/>
          <w:tab w:val="left" w:pos="7452"/>
          <w:tab w:val="left" w:pos="8790"/>
        </w:tabs>
        <w:spacing w:before="5"/>
        <w:ind w:left="2413" w:right="1667" w:hanging="2162"/>
        <w:rPr>
          <w:sz w:val="20"/>
        </w:rPr>
        <w:bidi w:val="1"/>
      </w:pPr>
      <w:r>
        <w:rPr>
          <w:sz w:val="20"/>
          <w:b w:val="0"/>
          <w:bCs w:val="0"/>
          <w:i w:val="0"/>
          <w:iCs w:val="0"/>
          <w:u w:val="none"/>
          <w:rtl w:val="0"/>
        </w:rPr>
        <w:tab/>
      </w:r>
      <w:r>
        <w:rPr>
          <w:sz w:val="20"/>
          <w:lang w:val="ar"/>
          <w:b w:val="0"/>
          <w:bCs w:val="0"/>
          <w:i w:val="0"/>
          <w:iCs w:val="0"/>
          <w:u w:val="none"/>
          <w:rtl w:val="1"/>
        </w:rPr>
        <w:t xml:space="preserve">الاسم/اللقب: </w:t>
      </w:r>
      <w:r>
        <w:rPr>
          <w:sz w:val="20"/>
          <w:lang w:val="ar"/>
          <w:b w:val="0"/>
          <w:bCs w:val="0"/>
          <w:i w:val="0"/>
          <w:iCs w:val="0"/>
          <w:u w:val="none"/>
          <w:rtl w:val="1"/>
        </w:rPr>
        <w:tab/>
      </w:r>
      <w:r>
        <w:rPr>
          <w:sz w:val="20"/>
          <w:lang w:val="ar"/>
          <w:b w:val="0"/>
          <w:bCs w:val="0"/>
          <w:i w:val="0"/>
          <w:iCs w:val="0"/>
          <w:u w:val="none"/>
          <w:rtl w:val="1"/>
        </w:rPr>
        <w:tab/>
      </w:r>
      <w:r>
        <w:rPr>
          <w:sz w:val="20"/>
          <w:lang w:val="ar"/>
          <w:b w:val="0"/>
          <w:bCs w:val="0"/>
          <w:i w:val="0"/>
          <w:iCs w:val="0"/>
          <w:u w:val="none"/>
          <w:rtl w:val="1"/>
        </w:rPr>
        <w:tab/>
      </w:r>
      <w:r>
        <w:rPr>
          <w:sz w:val="20"/>
          <w:lang w:val="ar"/>
          <w:b w:val="0"/>
          <w:bCs w:val="0"/>
          <w:i w:val="0"/>
          <w:iCs w:val="0"/>
          <w:u w:val="none"/>
          <w:rtl w:val="1"/>
        </w:rPr>
        <w:t xml:space="preserve">الهاتف:</w:t>
      </w:r>
    </w:p>
    <w:p w:rsidR="0070205E" w:rsidRPr="0070205E" w:rsidRDefault="0070205E" w:rsidP="0070205E">
      <w:pPr>
        <w:pStyle w:val="BodyText"/>
        <w:spacing w:before="1" w:after="1"/>
        <w:rPr>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bidiVisual/>
      </w:tblPr>
      <w:tblGrid>
        <w:gridCol w:w="10184"/>
      </w:tblGrid>
      <w:tr w:rsidR="0070205E" w:rsidRPr="0070205E" w:rsidTr="000431AD">
        <w:trPr>
          <w:trHeight w:hRule="exact" w:val="526"/>
        </w:trPr>
        <w:tc>
          <w:tcPr>
            <w:tcW w:w="10184" w:type="dxa"/>
            <w:tcBorders>
              <w:bottom w:val="single" w:sz="16" w:space="0" w:color="000000"/>
            </w:tcBorders>
            <w:shd w:val="clear" w:color="auto" w:fill="E5E5E5"/>
          </w:tcPr>
          <w:p w:rsidR="0070205E" w:rsidRPr="0070205E" w:rsidRDefault="0070205E" w:rsidP="0070205E">
            <w:pPr>
              <w:pStyle w:val="TableParagraph"/>
              <w:spacing w:before="17"/>
              <w:ind w:left="119" w:right="140"/>
              <w:rPr>
                <w:sz w:val="20"/>
              </w:rPr>
              <w:bidi w:val="1"/>
            </w:pPr>
            <w:r>
              <w:rPr>
                <w:sz w:val="20"/>
                <w:lang w:val="ar"/>
                <w:b w:val="0"/>
                <w:bCs w:val="0"/>
                <w:i w:val="0"/>
                <w:iCs w:val="0"/>
                <w:u w:val="none"/>
                <w:rtl w:val="1"/>
              </w:rPr>
              <w:t xml:space="preserve">يتمتع أولياء أمور الأطفال ذي الإعاقة بحماية الضمانات الإجرائية.</w:t>
            </w:r>
            <w:r>
              <w:rPr>
                <w:sz w:val="20"/>
                <w:lang w:val="ar"/>
                <w:b w:val="0"/>
                <w:bCs w:val="0"/>
                <w:i w:val="0"/>
                <w:iCs w:val="0"/>
                <w:u w:val="none"/>
                <w:rtl w:val="1"/>
              </w:rPr>
              <w:t xml:space="preserve">  وللحصول على نسخة من الضمانات الإجرائية أو للمساعدة في فهم هذه المعلومات، يرجى الاتصال بالشخص المذكور أعلاه.</w:t>
            </w:r>
          </w:p>
        </w:tc>
      </w:tr>
      <w:tr w:rsidR="0070205E" w:rsidRPr="0070205E" w:rsidTr="000431AD">
        <w:trPr>
          <w:trHeight w:hRule="exact" w:val="2089"/>
        </w:trPr>
        <w:tc>
          <w:tcPr>
            <w:tcW w:w="10184" w:type="dxa"/>
            <w:tcBorders>
              <w:top w:val="single" w:sz="16" w:space="0" w:color="000000"/>
              <w:left w:val="single" w:sz="12" w:space="0" w:color="000000"/>
              <w:bottom w:val="single" w:sz="12" w:space="0" w:color="auto"/>
              <w:right w:val="single" w:sz="12" w:space="0" w:color="000000"/>
            </w:tcBorders>
          </w:tcPr>
          <w:p w:rsidR="0070205E" w:rsidRPr="0070205E" w:rsidRDefault="0070205E" w:rsidP="0070205E">
            <w:pPr>
              <w:pStyle w:val="TableParagraph"/>
              <w:spacing w:before="19" w:line="230" w:lineRule="exact"/>
              <w:ind w:left="3962" w:right="3962"/>
              <w:jc w:val="center"/>
              <w:rPr>
                <w:b/>
                <w:sz w:val="20"/>
              </w:rPr>
              <w:bidi w:val="1"/>
            </w:pPr>
            <w:r>
              <w:rPr>
                <w:sz w:val="20"/>
                <w:lang w:val="ar"/>
                <w:b w:val="1"/>
                <w:bCs w:val="1"/>
                <w:i w:val="0"/>
                <w:iCs w:val="0"/>
                <w:u w:val="none"/>
                <w:rtl w:val="1"/>
              </w:rPr>
              <w:t xml:space="preserve">الموافقة على التقييم</w:t>
            </w:r>
          </w:p>
          <w:p w:rsidR="0070205E" w:rsidRPr="0070205E" w:rsidRDefault="0070205E" w:rsidP="0070205E">
            <w:pPr>
              <w:pStyle w:val="TableParagraph"/>
              <w:spacing w:line="229" w:lineRule="exact"/>
              <w:ind w:left="109"/>
              <w:rPr>
                <w:b/>
                <w:sz w:val="20"/>
              </w:rPr>
              <w:bidi w:val="1"/>
            </w:pPr>
            <w:r>
              <w:rPr>
                <w:sz w:val="20"/>
                <w:lang w:val="ar"/>
                <w:b w:val="1"/>
                <w:bCs w:val="1"/>
                <w:i w:val="0"/>
                <w:iCs w:val="0"/>
                <w:u w:val="none"/>
                <w:rtl w:val="1"/>
              </w:rPr>
              <w:t xml:space="preserve">نطلب موافقتك للأسباب التالية:</w:t>
            </w:r>
          </w:p>
          <w:p w:rsidR="0070205E" w:rsidRPr="0070205E" w:rsidRDefault="0070205E" w:rsidP="0070205E">
            <w:pPr>
              <w:pStyle w:val="TableParagraph"/>
              <w:numPr>
                <w:ilvl w:val="0"/>
                <w:numId w:val="4"/>
              </w:numPr>
              <w:tabs>
                <w:tab w:val="left" w:pos="830"/>
                <w:tab w:val="left" w:pos="1548"/>
              </w:tabs>
              <w:ind w:right="420" w:hanging="360"/>
              <w:rPr>
                <w:sz w:val="20"/>
              </w:rPr>
              <w:bidi w:val="1"/>
            </w:pPr>
            <w:r>
              <w:rPr>
                <w:sz w:val="20"/>
                <w:lang w:val="ar"/>
                <w:b w:val="0"/>
                <w:bCs w:val="0"/>
                <w:i w:val="0"/>
                <w:iCs w:val="0"/>
                <w:u w:val="none"/>
                <w:rtl w:val="1"/>
              </w:rPr>
              <w:t xml:space="preserve">هذا تقييم مبدئي وسيُستخدم لتحديد ما إذا كان طفلك طفلًا ذي إعاقة</w:t>
            </w:r>
            <w:r>
              <w:rPr>
                <w:sz w:val="20"/>
                <w:lang w:val="ar"/>
                <w:b w:val="0"/>
                <w:bCs w:val="0"/>
                <w:i w:val="0"/>
                <w:iCs w:val="0"/>
                <w:u w:val="none"/>
                <w:rtl w:val="1"/>
              </w:rPr>
              <w:tab/>
            </w:r>
            <w:r>
              <w:rPr>
                <w:sz w:val="20"/>
                <w:lang w:val="ar"/>
                <w:b w:val="0"/>
                <w:bCs w:val="0"/>
                <w:i w:val="0"/>
                <w:iCs w:val="0"/>
                <w:u w:val="none"/>
                <w:rtl w:val="1"/>
              </w:rPr>
              <w:t xml:space="preserve"> ولتحديد احتياجات التعليم الخاص.</w:t>
            </w:r>
          </w:p>
          <w:p w:rsidR="0070205E" w:rsidRPr="0070205E" w:rsidRDefault="0070205E" w:rsidP="0070205E">
            <w:pPr>
              <w:pStyle w:val="TableParagraph"/>
              <w:numPr>
                <w:ilvl w:val="0"/>
                <w:numId w:val="4"/>
              </w:numPr>
              <w:tabs>
                <w:tab w:val="left" w:pos="830"/>
              </w:tabs>
              <w:spacing w:before="1"/>
              <w:ind w:hanging="360"/>
              <w:rPr>
                <w:sz w:val="20"/>
              </w:rPr>
              <w:bidi w:val="1"/>
            </w:pPr>
            <w:r>
              <w:rPr>
                <w:sz w:val="20"/>
                <w:lang w:val="ar"/>
                <w:b w:val="0"/>
                <w:bCs w:val="0"/>
                <w:i w:val="0"/>
                <w:iCs w:val="0"/>
                <w:u w:val="none"/>
                <w:rtl w:val="1"/>
              </w:rPr>
              <w:t xml:space="preserve">سيشمل هذا التقييم اختبار ذكاء أو اختبار شخصية.</w:t>
            </w:r>
          </w:p>
          <w:p w:rsidR="0070205E" w:rsidRPr="0070205E" w:rsidRDefault="0070205E" w:rsidP="0070205E">
            <w:pPr>
              <w:pStyle w:val="TableParagraph"/>
              <w:numPr>
                <w:ilvl w:val="0"/>
                <w:numId w:val="4"/>
              </w:numPr>
              <w:tabs>
                <w:tab w:val="left" w:pos="830"/>
              </w:tabs>
              <w:ind w:right="450" w:hanging="360"/>
              <w:rPr>
                <w:sz w:val="20"/>
              </w:rPr>
              <w:bidi w:val="1"/>
            </w:pPr>
            <w:r>
              <w:rPr>
                <w:sz w:val="20"/>
                <w:lang w:val="ar"/>
                <w:b w:val="0"/>
                <w:bCs w:val="0"/>
                <w:i w:val="0"/>
                <w:iCs w:val="0"/>
                <w:u w:val="none"/>
                <w:rtl w:val="1"/>
              </w:rPr>
              <w:t xml:space="preserve">هذه إعادة تقييم وسُتستخدم لتحديد أهلية طفلك المستمرة و/أو احتياجاته التعليمية.</w:t>
            </w:r>
            <w:r>
              <w:rPr>
                <w:sz w:val="20"/>
                <w:lang w:val="ar"/>
                <w:b w:val="0"/>
                <w:bCs w:val="0"/>
                <w:i w:val="0"/>
                <w:iCs w:val="0"/>
                <w:u w:val="none"/>
                <w:rtl w:val="1"/>
              </w:rPr>
              <w:t xml:space="preserve"> (باستثناء اختبارات الذكاء والشخصية، إن لم ترد على طلب الحصول على موافقة كتابية لإعادة التقييم، فقد يتم إجراء هذا التقييم دون موافقتك.)</w:t>
            </w:r>
          </w:p>
        </w:tc>
      </w:tr>
      <w:tr w:rsidR="0070205E" w:rsidRPr="0070205E" w:rsidTr="000431AD">
        <w:trPr>
          <w:trHeight w:hRule="exact" w:val="3024"/>
        </w:trPr>
        <w:tc>
          <w:tcPr>
            <w:tcW w:w="10184" w:type="dxa"/>
            <w:tcBorders>
              <w:top w:val="single" w:sz="12" w:space="0" w:color="auto"/>
              <w:left w:val="single" w:sz="12" w:space="0" w:color="auto"/>
              <w:bottom w:val="single" w:sz="12" w:space="0" w:color="auto"/>
              <w:right w:val="single" w:sz="12" w:space="0" w:color="auto"/>
            </w:tcBorders>
          </w:tcPr>
          <w:p w:rsidR="0070205E" w:rsidRPr="0070205E" w:rsidRDefault="0070205E" w:rsidP="0070205E">
            <w:pPr>
              <w:pStyle w:val="TableParagraph"/>
              <w:spacing w:before="19" w:line="720" w:lineRule="auto"/>
              <w:ind w:left="124"/>
              <w:rPr>
                <w:b/>
                <w:sz w:val="20"/>
              </w:rPr>
              <w:bidi w:val="1"/>
            </w:pPr>
            <w:r>
              <w:rPr>
                <w:sz w:val="20"/>
                <w:lang w:val="ar"/>
                <w:b w:val="1"/>
                <w:bCs w:val="1"/>
                <w:i w:val="0"/>
                <w:iCs w:val="0"/>
                <w:u w:val="none"/>
                <w:rtl w:val="1"/>
              </w:rPr>
              <w:t xml:space="preserve">نخطط لاستخدام إجراء (إجراءات) التقييم و/أو التقويمات و/أو (الاختبار) الاختبارات التالية:</w:t>
            </w:r>
            <w:r>
              <w:rPr>
                <w:sz w:val="20"/>
                <w:lang w:val="ar"/>
                <w:b w:val="0"/>
                <w:bCs w:val="0"/>
                <w:i w:val="0"/>
                <w:iCs w:val="0"/>
                <w:u w:val="none"/>
                <w:rtl w:val="1"/>
              </w:rPr>
              <w:t xml:space="preserve"> </w:t>
            </w:r>
          </w:p>
          <w:p w:rsidR="0070205E" w:rsidRPr="0070205E" w:rsidRDefault="0070205E" w:rsidP="0070205E">
            <w:pPr>
              <w:pStyle w:val="TableParagraph"/>
              <w:tabs>
                <w:tab w:val="left" w:pos="4015"/>
              </w:tabs>
              <w:spacing w:before="137"/>
              <w:ind w:left="124" w:right="772"/>
              <w:rPr>
                <w:sz w:val="20"/>
              </w:rPr>
              <w:bidi w:val="1"/>
            </w:pPr>
            <w:r>
              <w:rPr>
                <w:sz w:val="20"/>
                <w:lang w:val="ar"/>
                <w:b w:val="0"/>
                <w:bCs w:val="0"/>
                <w:i w:val="0"/>
                <w:iCs w:val="0"/>
                <w:u w:val="none"/>
                <w:rtl w:val="1"/>
              </w:rPr>
              <w:t xml:space="preserve">إذا تضمن التقييم الإفصاح عن السجلات التعليمية الخاصة بالطالب والذي يتطلب موافقة ولي الأمر، فإن "نموذج (نماذج) الإفصاح عن السجلات" المؤرخ في يوم </w:t>
            </w:r>
            <w:r>
              <w:rPr>
                <w:sz w:val="20"/>
                <w:lang w:val="ar"/>
                <w:b w:val="0"/>
                <w:bCs w:val="0"/>
                <w:i w:val="0"/>
                <w:iCs w:val="0"/>
                <w:u w:val="none"/>
                <w:rtl w:val="1"/>
              </w:rPr>
              <w:tab/>
            </w:r>
            <w:r>
              <w:rPr>
                <w:sz w:val="20"/>
                <w:lang w:val="ar"/>
                <w:b w:val="0"/>
                <w:bCs w:val="0"/>
                <w:i w:val="0"/>
                <w:iCs w:val="0"/>
                <w:u w:val="none"/>
                <w:rtl w:val="1"/>
              </w:rPr>
              <w:t xml:space="preserve">، يحدد (تحدد) السجلات التي سيتم إصدارها، والجهة التي سيصدر (ستصدر) إليها؛</w:t>
            </w:r>
          </w:p>
          <w:p w:rsidR="0070205E" w:rsidRPr="0070205E" w:rsidRDefault="0070205E" w:rsidP="0070205E">
            <w:pPr>
              <w:pStyle w:val="TableParagraph"/>
              <w:spacing w:line="229" w:lineRule="exact"/>
              <w:ind w:left="124"/>
              <w:rPr>
                <w:sz w:val="20"/>
              </w:rPr>
              <w:bidi w:val="1"/>
            </w:pPr>
            <w:r>
              <w:rPr>
                <w:sz w:val="20"/>
                <w:lang w:val="ar"/>
                <w:b w:val="0"/>
                <w:bCs w:val="0"/>
                <w:i w:val="0"/>
                <w:iCs w:val="0"/>
                <w:u w:val="none"/>
                <w:rtl w:val="1"/>
              </w:rPr>
              <w:t xml:space="preserve">----------------------------------------------------------------------------------------------------------------------------</w:t>
            </w:r>
          </w:p>
          <w:p w:rsidR="0070205E" w:rsidRPr="0070205E" w:rsidRDefault="0070205E" w:rsidP="0070205E">
            <w:pPr>
              <w:pStyle w:val="TableParagraph"/>
              <w:numPr>
                <w:ilvl w:val="0"/>
                <w:numId w:val="3"/>
              </w:numPr>
              <w:tabs>
                <w:tab w:val="left" w:pos="485"/>
              </w:tabs>
              <w:ind w:right="569" w:firstLine="0"/>
              <w:rPr>
                <w:sz w:val="20"/>
              </w:rPr>
              <w:bidi w:val="1"/>
            </w:pPr>
            <w:r>
              <w:rPr>
                <w:sz w:val="20"/>
                <w:lang w:val="ar"/>
                <w:b w:val="0"/>
                <w:bCs w:val="0"/>
                <w:i w:val="0"/>
                <w:iCs w:val="0"/>
                <w:u w:val="none"/>
                <w:rtl w:val="1"/>
              </w:rPr>
              <w:t xml:space="preserve">أنا أمنح موافقتي على التقييم أو إعادة التقييم.</w:t>
            </w:r>
            <w:r>
              <w:rPr>
                <w:sz w:val="20"/>
                <w:lang w:val="ar"/>
                <w:b w:val="0"/>
                <w:bCs w:val="0"/>
                <w:i w:val="0"/>
                <w:iCs w:val="0"/>
                <w:u w:val="none"/>
                <w:rtl w:val="1"/>
              </w:rPr>
              <w:t xml:space="preserve"> وأتفهم أن موافقتي طوعية ويجوز إلغائها بالنسبة لأي عملية تقييم أو إعادة لم تبدأ بعد.</w:t>
            </w:r>
          </w:p>
          <w:p w:rsidR="0070205E" w:rsidRPr="0070205E" w:rsidRDefault="0070205E" w:rsidP="0070205E">
            <w:pPr>
              <w:pStyle w:val="TableParagraph"/>
              <w:numPr>
                <w:ilvl w:val="0"/>
                <w:numId w:val="3"/>
              </w:numPr>
              <w:tabs>
                <w:tab w:val="left" w:pos="485"/>
              </w:tabs>
              <w:spacing w:line="229" w:lineRule="exact"/>
              <w:ind w:left="484" w:hanging="360"/>
              <w:rPr>
                <w:sz w:val="20"/>
              </w:rPr>
              <w:bidi w:val="1"/>
            </w:pPr>
            <w:r>
              <w:rPr>
                <w:sz w:val="20"/>
                <w:lang w:val="ar"/>
                <w:b w:val="0"/>
                <w:bCs w:val="0"/>
                <w:i w:val="0"/>
                <w:iCs w:val="0"/>
                <w:u w:val="none"/>
                <w:rtl w:val="1"/>
              </w:rPr>
              <w:t xml:space="preserve">أنا أرفض الموافقة على التقييم.</w:t>
            </w:r>
          </w:p>
          <w:p w:rsidR="0070205E" w:rsidRPr="0070205E" w:rsidRDefault="0070205E" w:rsidP="000431AD">
            <w:pPr>
              <w:pStyle w:val="TableParagraph"/>
              <w:tabs>
                <w:tab w:val="left" w:pos="485"/>
              </w:tabs>
              <w:spacing w:line="229" w:lineRule="exact"/>
              <w:ind w:left="124"/>
              <w:rPr>
                <w:sz w:val="20"/>
              </w:rPr>
            </w:pPr>
          </w:p>
          <w:p w:rsidR="0070205E" w:rsidRPr="0070205E" w:rsidRDefault="0070205E" w:rsidP="0070205E">
            <w:pPr>
              <w:pStyle w:val="TableParagraph"/>
              <w:tabs>
                <w:tab w:val="left" w:pos="485"/>
              </w:tabs>
              <w:spacing w:line="229" w:lineRule="exact"/>
              <w:ind w:left="124"/>
              <w:rPr>
                <w:sz w:val="20"/>
              </w:rPr>
              <w:bidi w:val="1"/>
            </w:pPr>
            <w:r>
              <w:rPr>
                <w:sz w:val="20"/>
                <w:lang w:val="ar"/>
                <w:b w:val="0"/>
                <w:bCs w:val="0"/>
                <w:i w:val="0"/>
                <w:iCs w:val="0"/>
                <w:u w:val="none"/>
                <w:rtl w:val="1"/>
              </w:rPr>
              <w:t xml:space="preserve">_______________________________________________________________________________________</w:t>
            </w:r>
          </w:p>
          <w:p w:rsidR="0070205E" w:rsidRPr="0070205E" w:rsidRDefault="0070205E" w:rsidP="0070205E">
            <w:pPr>
              <w:pStyle w:val="TableParagraph"/>
              <w:tabs>
                <w:tab w:val="left" w:pos="485"/>
                <w:tab w:val="left" w:pos="7560"/>
              </w:tabs>
              <w:spacing w:line="229" w:lineRule="exact"/>
              <w:ind w:left="124"/>
              <w:rPr>
                <w:sz w:val="20"/>
              </w:rPr>
              <w:bidi w:val="1"/>
            </w:pPr>
            <w:r>
              <w:rPr>
                <w:sz w:val="20"/>
                <w:lang w:val="ar"/>
                <w:b w:val="0"/>
                <w:bCs w:val="0"/>
                <w:i w:val="0"/>
                <w:iCs w:val="0"/>
                <w:u w:val="none"/>
                <w:rtl w:val="1"/>
              </w:rPr>
              <w:t xml:space="preserve">التوقيع (ولي الأمر/ الوصي/الوالد البديل أو الطالب البالغ)</w:t>
            </w:r>
            <w:r>
              <w:rPr>
                <w:sz w:val="20"/>
                <w:lang w:val="ar"/>
                <w:b w:val="0"/>
                <w:bCs w:val="0"/>
                <w:i w:val="0"/>
                <w:iCs w:val="0"/>
                <w:u w:val="none"/>
                <w:rtl w:val="1"/>
              </w:rPr>
              <w:tab/>
            </w:r>
            <w:r>
              <w:rPr>
                <w:sz w:val="20"/>
                <w:lang w:val="ar"/>
                <w:b w:val="0"/>
                <w:bCs w:val="0"/>
                <w:i w:val="0"/>
                <w:iCs w:val="0"/>
                <w:u w:val="none"/>
                <w:rtl w:val="1"/>
              </w:rPr>
              <w:t xml:space="preserve">التاريخ(الشهر/اليوم/العام)</w:t>
            </w:r>
          </w:p>
          <w:p w:rsidR="0070205E" w:rsidRPr="0070205E" w:rsidRDefault="0070205E" w:rsidP="0070205E">
            <w:pPr>
              <w:pStyle w:val="TableParagraph"/>
              <w:tabs>
                <w:tab w:val="left" w:pos="485"/>
              </w:tabs>
              <w:spacing w:line="229" w:lineRule="exact"/>
              <w:ind w:left="124"/>
              <w:rPr>
                <w:noProof/>
                <w:sz w:val="2"/>
              </w:rPr>
              <w:bidi w:val="1"/>
            </w:pPr>
            <w:r>
              <w:rPr>
                <w:noProof/>
                <w:sz w:val="2"/>
                <w:b w:val="0"/>
                <w:bCs w:val="0"/>
                <w:i w:val="0"/>
                <w:iCs w:val="0"/>
                <w:u w:val="none"/>
                <w:rtl w:val="0"/>
              </w:rPr>
              <w:t xml:space="preserve"> </w:t>
            </w:r>
          </w:p>
        </w:tc>
      </w:tr>
    </w:tbl>
    <w:p w:rsidR="0070205E" w:rsidRPr="0070205E" w:rsidRDefault="0070205E" w:rsidP="0070205E">
      <w:pPr>
        <w:pStyle w:val="BodyText"/>
        <w:spacing w:before="9"/>
        <w:rPr>
          <w:sz w:val="19"/>
        </w:rPr>
      </w:pPr>
    </w:p>
    <w:p w:rsidR="0070205E" w:rsidRPr="0070205E" w:rsidRDefault="0070205E" w:rsidP="0070205E">
      <w:pPr>
        <w:pStyle w:val="ListParagraph"/>
        <w:numPr>
          <w:ilvl w:val="0"/>
          <w:numId w:val="5"/>
        </w:numPr>
        <w:tabs>
          <w:tab w:val="left" w:pos="973"/>
        </w:tabs>
        <w:ind w:hanging="360"/>
        <w:rPr>
          <w:sz w:val="20"/>
        </w:rPr>
        <w:bidi w:val="1"/>
      </w:pPr>
      <w:r>
        <w:rPr>
          <w:sz w:val="20"/>
          <w:lang w:val="ar"/>
          <w:b w:val="0"/>
          <w:bCs w:val="0"/>
          <w:i w:val="0"/>
          <w:iCs w:val="0"/>
          <w:u w:val="none"/>
          <w:rtl w:val="1"/>
        </w:rPr>
        <w:t xml:space="preserve">بالنسبة للتقييمات المبدئية، سُلمت نسخة من إشعار الضمانات الإجرائية إلى ولي الأمر.</w:t>
      </w:r>
    </w:p>
    <w:p w:rsidR="0070205E" w:rsidRPr="0070205E" w:rsidRDefault="0070205E" w:rsidP="0070205E">
      <w:pPr>
        <w:rPr>
          <w:sz w:val="20"/>
        </w:rPr>
        <w:sectPr w:rsidR="0070205E" w:rsidRPr="0070205E" w:rsidSect="0070205E">
          <w:headerReference w:type="default" r:id="rId10"/>
          <w:footerReference w:type="default" r:id="rId11"/>
          <w:pgSz w:w="12240" w:h="15840"/>
          <w:pgMar w:top="980" w:right="880" w:bottom="520" w:left="900" w:header="725" w:footer="332" w:gutter="0"/>
          <w:pgNumType w:start="1"/>
          <w:cols w:space="720"/>
        </w:sectPr>
      </w:pPr>
    </w:p>
    <w:p w:rsidR="0070205E" w:rsidRPr="0070205E" w:rsidRDefault="0070205E" w:rsidP="0070205E">
      <w:pPr>
        <w:pStyle w:val="BodyText"/>
        <w:rPr>
          <w:sz w:val="20"/>
        </w:rPr>
      </w:pPr>
    </w:p>
    <w:p w:rsidR="0070205E" w:rsidRPr="0070205E" w:rsidRDefault="0070205E" w:rsidP="0070205E">
      <w:pPr>
        <w:pStyle w:val="BodyText"/>
        <w:spacing w:before="11"/>
        <w:rPr>
          <w:sz w:val="16"/>
        </w:rPr>
      </w:pPr>
    </w:p>
    <w:p w:rsidR="0070205E" w:rsidRPr="0070205E" w:rsidRDefault="0070205E" w:rsidP="0070205E">
      <w:pPr>
        <w:pStyle w:val="Heading1"/>
        <w:bidi w:val="1"/>
      </w:pPr>
      <w:r>
        <w:rPr>
          <w:lang w:val="ar"/>
          <w:b w:val="1"/>
          <w:bCs w:val="1"/>
          <w:i w:val="0"/>
          <w:iCs w:val="0"/>
          <w:u w:val="none"/>
          <w:rtl w:val="1"/>
        </w:rPr>
        <w:t xml:space="preserve">إشعار مُسبق حول التقييم/الموافقة على التقييم</w:t>
      </w:r>
    </w:p>
    <w:p w:rsidR="0070205E" w:rsidRPr="0070205E" w:rsidRDefault="0070205E" w:rsidP="0070205E">
      <w:pPr>
        <w:pStyle w:val="BodyText"/>
        <w:spacing w:before="3"/>
        <w:rPr>
          <w:b/>
          <w:sz w:val="25"/>
        </w:rPr>
      </w:pPr>
    </w:p>
    <w:p w:rsidR="0070205E" w:rsidRPr="0070205E" w:rsidRDefault="0070205E" w:rsidP="0070205E">
      <w:pPr>
        <w:pStyle w:val="Heading2"/>
        <w:rPr>
          <w:u w:val="none"/>
        </w:rPr>
        <w:bidi w:val="1"/>
      </w:pPr>
      <w:r>
        <w:rPr>
          <w:lang w:val="ar"/>
          <w:b w:val="1"/>
          <w:bCs w:val="1"/>
          <w:i w:val="0"/>
          <w:iCs w:val="0"/>
          <w:u w:val="none"/>
          <w:rtl w:val="1"/>
        </w:rPr>
        <w:t xml:space="preserve">يستخدم هذا النموذج للأغراض التالية:</w:t>
      </w:r>
    </w:p>
    <w:p w:rsidR="0070205E" w:rsidRPr="0070205E" w:rsidRDefault="0070205E" w:rsidP="0070205E">
      <w:pPr>
        <w:pStyle w:val="BodyText"/>
        <w:spacing w:before="6"/>
        <w:rPr>
          <w:b/>
          <w:sz w:val="23"/>
        </w:rPr>
      </w:pPr>
    </w:p>
    <w:p w:rsidR="0070205E" w:rsidRPr="0070205E" w:rsidRDefault="0070205E" w:rsidP="0070205E">
      <w:pPr>
        <w:pStyle w:val="ListParagraph"/>
        <w:numPr>
          <w:ilvl w:val="1"/>
          <w:numId w:val="5"/>
        </w:numPr>
        <w:tabs>
          <w:tab w:val="left" w:pos="1101"/>
          <w:tab w:val="left" w:pos="1103"/>
        </w:tabs>
        <w:spacing w:line="252" w:lineRule="exact"/>
        <w:ind w:right="581" w:hanging="360"/>
        <w:bidi w:val="1"/>
      </w:pPr>
      <w:r>
        <w:rPr>
          <w:lang w:val="ar"/>
          <w:b w:val="0"/>
          <w:bCs w:val="0"/>
          <w:i w:val="0"/>
          <w:iCs w:val="0"/>
          <w:u w:val="none"/>
          <w:rtl w:val="1"/>
        </w:rPr>
        <w:t xml:space="preserve">تقديم إشعار كتابي وتوثيق موافقة ولي الأمر الكتابية (أو رفضه) للتقييم المبدئي أو إعادة التقييم.</w:t>
      </w:r>
    </w:p>
    <w:p w:rsidR="0070205E" w:rsidRPr="0070205E" w:rsidRDefault="0070205E" w:rsidP="0070205E">
      <w:pPr>
        <w:pStyle w:val="BodyText"/>
        <w:spacing w:before="8"/>
        <w:rPr>
          <w:sz w:val="21"/>
        </w:rPr>
      </w:pPr>
    </w:p>
    <w:p w:rsidR="0070205E" w:rsidRPr="0070205E" w:rsidRDefault="0070205E" w:rsidP="0070205E">
      <w:pPr>
        <w:pStyle w:val="ListParagraph"/>
        <w:numPr>
          <w:ilvl w:val="1"/>
          <w:numId w:val="5"/>
        </w:numPr>
        <w:tabs>
          <w:tab w:val="left" w:pos="1101"/>
          <w:tab w:val="left" w:pos="1103"/>
        </w:tabs>
        <w:ind w:right="690" w:hanging="360"/>
        <w:bidi w:val="1"/>
      </w:pPr>
      <w:r>
        <w:rPr>
          <w:lang w:val="ar"/>
          <w:b w:val="0"/>
          <w:bCs w:val="0"/>
          <w:i w:val="0"/>
          <w:iCs w:val="0"/>
          <w:u w:val="none"/>
          <w:rtl w:val="1"/>
        </w:rPr>
        <w:t xml:space="preserve">تقديم إشعار كتابي لولي الأمر بأن الفريق قرر أنه لا توجد بيانات تقييم إضافية لازمة لتحديد أن الطفل لا يزال مؤهلاً للحصول على خدمات التعليم الخاص أو لتحديد احتياجات الطالب للتعليم الخاص، ولإبلاغ ولي الأمر أنه يجوز له طلب تقويم.</w:t>
      </w:r>
    </w:p>
    <w:p w:rsidR="0070205E" w:rsidRPr="0070205E" w:rsidRDefault="0070205E" w:rsidP="0070205E">
      <w:pPr>
        <w:pStyle w:val="BodyText"/>
        <w:spacing w:before="11"/>
        <w:rPr>
          <w:sz w:val="21"/>
        </w:rPr>
      </w:pPr>
    </w:p>
    <w:p w:rsidR="0070205E" w:rsidRPr="0070205E" w:rsidRDefault="0070205E" w:rsidP="0070205E">
      <w:pPr>
        <w:pStyle w:val="ListParagraph"/>
        <w:numPr>
          <w:ilvl w:val="1"/>
          <w:numId w:val="5"/>
        </w:numPr>
        <w:tabs>
          <w:tab w:val="left" w:pos="1101"/>
          <w:tab w:val="left" w:pos="1103"/>
        </w:tabs>
        <w:ind w:right="837" w:hanging="360"/>
        <w:bidi w:val="1"/>
      </w:pPr>
      <w:r>
        <w:rPr>
          <w:lang w:val="ar"/>
          <w:b w:val="0"/>
          <w:bCs w:val="0"/>
          <w:i w:val="0"/>
          <w:iCs w:val="0"/>
          <w:u w:val="none"/>
          <w:rtl w:val="1"/>
        </w:rPr>
        <w:t xml:space="preserve">الحصول على موافقة ولي الأمر وتوثيقها لإجراء التقييم الذي سيتضمن اختبارًا للشخصية أو اختبارًا للذكاء؛</w:t>
      </w:r>
    </w:p>
    <w:p w:rsidR="0070205E" w:rsidRPr="0070205E" w:rsidRDefault="0070205E" w:rsidP="0070205E">
      <w:pPr>
        <w:pStyle w:val="BodyText"/>
        <w:spacing w:before="8"/>
        <w:rPr>
          <w:sz w:val="23"/>
        </w:rPr>
      </w:pPr>
    </w:p>
    <w:p w:rsidR="0070205E" w:rsidRPr="0070205E" w:rsidRDefault="0070205E" w:rsidP="0070205E">
      <w:pPr>
        <w:pStyle w:val="ListParagraph"/>
        <w:numPr>
          <w:ilvl w:val="1"/>
          <w:numId w:val="5"/>
        </w:numPr>
        <w:tabs>
          <w:tab w:val="left" w:pos="1101"/>
          <w:tab w:val="left" w:pos="1103"/>
        </w:tabs>
        <w:spacing w:line="252" w:lineRule="exact"/>
        <w:ind w:right="726" w:hanging="360"/>
        <w:bidi w:val="1"/>
      </w:pPr>
      <w:r>
        <w:rPr>
          <w:lang w:val="ar"/>
          <w:b w:val="0"/>
          <w:bCs w:val="0"/>
          <w:i w:val="0"/>
          <w:iCs w:val="0"/>
          <w:u w:val="none"/>
          <w:rtl w:val="1"/>
        </w:rPr>
        <w:t xml:space="preserve">إخطار ولي الأمر كتابةً بماهية إجراءات التقييم أو التقويمات أو الاختبارات التي ستجرى.</w:t>
      </w:r>
    </w:p>
    <w:p w:rsidR="0070205E" w:rsidRPr="0070205E" w:rsidRDefault="0070205E" w:rsidP="0070205E">
      <w:pPr>
        <w:pStyle w:val="BodyText"/>
        <w:spacing w:before="8"/>
        <w:rPr>
          <w:sz w:val="21"/>
        </w:rPr>
      </w:pPr>
    </w:p>
    <w:p w:rsidR="0070205E" w:rsidRPr="0070205E" w:rsidRDefault="0070205E" w:rsidP="0070205E">
      <w:pPr>
        <w:pStyle w:val="BodyText"/>
        <w:tabs>
          <w:tab w:val="left" w:pos="1101"/>
        </w:tabs>
        <w:spacing w:before="1" w:line="268" w:lineRule="exact"/>
        <w:ind w:left="742"/>
        <w:bidi w:val="1"/>
      </w:pPr>
      <w:r>
        <w:rPr>
          <w:rFonts w:ascii="Symbol" w:hAnsi="Symbol"/>
          <w:b w:val="0"/>
          <w:bCs w:val="0"/>
          <w:i w:val="0"/>
          <w:iCs w:val="0"/>
          <w:u w:val="none"/>
          <w:rtl w:val="0"/>
        </w:rPr>
        <w:t xml:space="preserve"></w:t>
      </w:r>
      <w:r>
        <w:rPr>
          <w:rFonts w:ascii="Symbol" w:hAnsi="Symbol"/>
          <w:b w:val="0"/>
          <w:bCs w:val="0"/>
          <w:i w:val="0"/>
          <w:iCs w:val="0"/>
          <w:u w:val="none"/>
          <w:rtl w:val="0"/>
        </w:rPr>
        <w:tab/>
      </w:r>
      <w:r>
        <w:rPr>
          <w:lang w:val="ar"/>
          <w:b w:val="0"/>
          <w:bCs w:val="0"/>
          <w:i w:val="0"/>
          <w:iCs w:val="0"/>
          <w:u w:val="none"/>
          <w:rtl w:val="1"/>
        </w:rPr>
        <w:t xml:space="preserve">مصادر الاقتباس:</w:t>
      </w:r>
      <w:r>
        <w:rPr>
          <w:lang w:val="ar"/>
          <w:b w:val="0"/>
          <w:bCs w:val="0"/>
          <w:i w:val="0"/>
          <w:iCs w:val="0"/>
          <w:u w:val="none"/>
          <w:rtl w:val="1"/>
        </w:rPr>
        <w:t xml:space="preserve"> الفصل 20، القسم 1414 والقسم 1415(ب) من قانون الولايات المتحدة؛ والباب 34 من الفقرة 300 والفقرة 302 والفقرة 503 من المادة 300 من مدونة اللوائح الفيدرالية؛ </w:t>
      </w:r>
    </w:p>
    <w:p w:rsidR="0070205E" w:rsidRPr="0070205E" w:rsidRDefault="0070205E" w:rsidP="0070205E">
      <w:pPr>
        <w:pStyle w:val="BodyText"/>
        <w:spacing w:line="252" w:lineRule="exact"/>
        <w:ind w:left="1101"/>
        <w:bidi w:val="1"/>
      </w:pPr>
      <w:r>
        <w:rPr>
          <w:lang w:val="ar"/>
          <w:b w:val="0"/>
          <w:bCs w:val="0"/>
          <w:i w:val="0"/>
          <w:iCs w:val="0"/>
          <w:u w:val="none"/>
          <w:rtl w:val="1"/>
        </w:rPr>
        <w:t xml:space="preserve">والقاعدة 581-015-2090 والقاعدة 581-015-2095 و القاعدة 581-015-2310 من قواعد ولاية أوريغون الإدارية.</w:t>
      </w:r>
    </w:p>
    <w:p w:rsidR="0070205E" w:rsidRPr="0070205E" w:rsidRDefault="0070205E" w:rsidP="0070205E">
      <w:pPr>
        <w:pStyle w:val="BodyText"/>
        <w:rPr>
          <w:sz w:val="24"/>
        </w:rPr>
      </w:pPr>
    </w:p>
    <w:p w:rsidR="0070205E" w:rsidRPr="0070205E" w:rsidRDefault="0070205E" w:rsidP="0070205E">
      <w:pPr>
        <w:pStyle w:val="BodyText"/>
        <w:spacing w:before="1"/>
        <w:rPr>
          <w:sz w:val="20"/>
        </w:rPr>
      </w:pPr>
    </w:p>
    <w:p w:rsidR="0070205E" w:rsidRPr="0070205E" w:rsidRDefault="0070205E" w:rsidP="0070205E">
      <w:pPr>
        <w:pStyle w:val="Heading2"/>
        <w:ind w:left="372"/>
        <w:rPr>
          <w:u w:val="none"/>
        </w:rPr>
        <w:bidi w:val="1"/>
      </w:pPr>
      <w:r>
        <w:rPr>
          <w:lang w:val="ar"/>
          <w:b w:val="1"/>
          <w:bCs w:val="1"/>
          <w:i w:val="0"/>
          <w:iCs w:val="0"/>
          <w:u w:val="none"/>
          <w:rtl w:val="1"/>
        </w:rPr>
        <w:t xml:space="preserve">تعليمات:</w:t>
      </w:r>
    </w:p>
    <w:p w:rsidR="0070205E" w:rsidRPr="0070205E" w:rsidRDefault="0070205E" w:rsidP="0070205E">
      <w:pPr>
        <w:pStyle w:val="BodyText"/>
        <w:spacing w:before="8"/>
        <w:rPr>
          <w:b/>
          <w:sz w:val="21"/>
        </w:rPr>
      </w:pPr>
    </w:p>
    <w:p w:rsidR="0070205E" w:rsidRPr="0070205E" w:rsidRDefault="0070205E" w:rsidP="0070205E">
      <w:pPr>
        <w:pStyle w:val="ListParagraph"/>
        <w:numPr>
          <w:ilvl w:val="2"/>
          <w:numId w:val="5"/>
        </w:numPr>
        <w:tabs>
          <w:tab w:val="left" w:pos="1268"/>
        </w:tabs>
        <w:bidi w:val="1"/>
      </w:pPr>
      <w:r>
        <w:rPr>
          <w:lang w:val="ar"/>
          <w:b w:val="0"/>
          <w:bCs w:val="0"/>
          <w:i w:val="0"/>
          <w:iCs w:val="0"/>
          <w:u w:val="none"/>
          <w:rtl w:val="1"/>
        </w:rPr>
        <w:t xml:space="preserve">أدخل الشهر واليوم والعام الذي تم خلاله استكمال النموذج.</w:t>
      </w:r>
    </w:p>
    <w:p w:rsidR="0070205E" w:rsidRPr="0070205E" w:rsidRDefault="0070205E" w:rsidP="0070205E">
      <w:pPr>
        <w:pStyle w:val="BodyText"/>
        <w:spacing w:before="11"/>
        <w:rPr>
          <w:sz w:val="21"/>
        </w:rPr>
      </w:pPr>
    </w:p>
    <w:p w:rsidR="0070205E" w:rsidRPr="0070205E" w:rsidRDefault="0070205E" w:rsidP="0070205E">
      <w:pPr>
        <w:pStyle w:val="ListParagraph"/>
        <w:numPr>
          <w:ilvl w:val="2"/>
          <w:numId w:val="5"/>
        </w:numPr>
        <w:tabs>
          <w:tab w:val="left" w:pos="1268"/>
        </w:tabs>
        <w:bidi w:val="1"/>
      </w:pPr>
      <w:r>
        <w:rPr>
          <w:lang w:val="ar"/>
          <w:b w:val="0"/>
          <w:bCs w:val="0"/>
          <w:i w:val="0"/>
          <w:iCs w:val="0"/>
          <w:u w:val="none"/>
          <w:rtl w:val="1"/>
        </w:rPr>
        <w:t xml:space="preserve">أدخل اسم ولي الأمر أو الوصي أو الوالد البديل.</w:t>
      </w:r>
    </w:p>
    <w:p w:rsidR="0070205E" w:rsidRPr="0070205E" w:rsidRDefault="0070205E" w:rsidP="0070205E">
      <w:pPr>
        <w:pStyle w:val="BodyText"/>
      </w:pPr>
    </w:p>
    <w:p w:rsidR="0070205E" w:rsidRPr="0070205E" w:rsidRDefault="0070205E" w:rsidP="0070205E">
      <w:pPr>
        <w:pStyle w:val="ListParagraph"/>
        <w:numPr>
          <w:ilvl w:val="2"/>
          <w:numId w:val="5"/>
        </w:numPr>
        <w:tabs>
          <w:tab w:val="left" w:pos="1268"/>
        </w:tabs>
        <w:bidi w:val="1"/>
      </w:pPr>
      <w:r>
        <w:rPr>
          <w:lang w:val="ar"/>
          <w:b w:val="0"/>
          <w:bCs w:val="0"/>
          <w:i w:val="0"/>
          <w:iCs w:val="0"/>
          <w:u w:val="none"/>
          <w:rtl w:val="1"/>
        </w:rPr>
        <w:t xml:space="preserve">أدخل اسم الطفل.</w:t>
      </w:r>
    </w:p>
    <w:p w:rsidR="0070205E" w:rsidRPr="0070205E" w:rsidRDefault="0070205E" w:rsidP="0070205E">
      <w:pPr>
        <w:pStyle w:val="BodyText"/>
        <w:spacing w:before="10"/>
        <w:rPr>
          <w:sz w:val="21"/>
        </w:rPr>
      </w:pPr>
    </w:p>
    <w:p w:rsidR="0070205E" w:rsidRPr="0070205E" w:rsidRDefault="0070205E" w:rsidP="0070205E">
      <w:pPr>
        <w:pStyle w:val="ListParagraph"/>
        <w:numPr>
          <w:ilvl w:val="2"/>
          <w:numId w:val="5"/>
        </w:numPr>
        <w:tabs>
          <w:tab w:val="left" w:pos="1268"/>
        </w:tabs>
        <w:ind w:right="671"/>
        <w:bidi w:val="1"/>
      </w:pPr>
      <w:r>
        <w:rPr>
          <w:lang w:val="ar"/>
          <w:b w:val="0"/>
          <w:bCs w:val="0"/>
          <w:i w:val="0"/>
          <w:iCs w:val="0"/>
          <w:u w:val="none"/>
          <w:rtl w:val="1"/>
        </w:rPr>
        <w:t xml:space="preserve">وضح نية الفريق (التقييم أو إعادة التقييم أو عدم إكمال المزيد من الاختبارات) ، ووضح سبب (أسباب) هذا الإجراء.</w:t>
      </w:r>
    </w:p>
    <w:p w:rsidR="0070205E" w:rsidRPr="0070205E" w:rsidRDefault="0070205E" w:rsidP="0070205E">
      <w:pPr>
        <w:pStyle w:val="BodyText"/>
        <w:spacing w:before="11"/>
        <w:rPr>
          <w:sz w:val="21"/>
        </w:rPr>
      </w:pPr>
    </w:p>
    <w:p w:rsidR="0070205E" w:rsidRPr="0070205E" w:rsidRDefault="0070205E" w:rsidP="0070205E">
      <w:pPr>
        <w:pStyle w:val="ListParagraph"/>
        <w:numPr>
          <w:ilvl w:val="2"/>
          <w:numId w:val="5"/>
        </w:numPr>
        <w:tabs>
          <w:tab w:val="left" w:pos="1268"/>
        </w:tabs>
        <w:ind w:right="526"/>
        <w:bidi w:val="1"/>
      </w:pPr>
      <w:r>
        <w:rPr>
          <w:lang w:val="ar"/>
          <w:b w:val="0"/>
          <w:bCs w:val="0"/>
          <w:i w:val="0"/>
          <w:iCs w:val="0"/>
          <w:u w:val="none"/>
          <w:rtl w:val="1"/>
        </w:rPr>
        <w:t xml:space="preserve">صف أي فحص أو تقييم واختبارات وسجلات وتقارير استخدمت لاتخاذ هذا القرار.</w:t>
      </w:r>
    </w:p>
    <w:p w:rsidR="0070205E" w:rsidRPr="0070205E" w:rsidRDefault="0070205E" w:rsidP="0070205E">
      <w:pPr>
        <w:pStyle w:val="BodyText"/>
        <w:spacing w:before="11"/>
        <w:rPr>
          <w:sz w:val="21"/>
        </w:rPr>
      </w:pPr>
    </w:p>
    <w:p w:rsidR="0070205E" w:rsidRPr="0070205E" w:rsidRDefault="0070205E" w:rsidP="0070205E">
      <w:pPr>
        <w:pStyle w:val="ListParagraph"/>
        <w:numPr>
          <w:ilvl w:val="2"/>
          <w:numId w:val="5"/>
        </w:numPr>
        <w:tabs>
          <w:tab w:val="left" w:pos="1268"/>
        </w:tabs>
        <w:bidi w:val="1"/>
      </w:pPr>
      <w:r>
        <w:rPr>
          <w:lang w:val="ar"/>
          <w:b w:val="0"/>
          <w:bCs w:val="0"/>
          <w:i w:val="0"/>
          <w:iCs w:val="0"/>
          <w:u w:val="none"/>
          <w:rtl w:val="1"/>
        </w:rPr>
        <w:t xml:space="preserve">صف أي خيارات أخرى درسها الفريق قبل هذا الإجراء.</w:t>
      </w:r>
    </w:p>
    <w:p w:rsidR="0070205E" w:rsidRPr="0070205E" w:rsidRDefault="0070205E" w:rsidP="0070205E">
      <w:pPr>
        <w:pStyle w:val="BodyText"/>
        <w:spacing w:before="11"/>
        <w:rPr>
          <w:sz w:val="21"/>
        </w:rPr>
      </w:pPr>
    </w:p>
    <w:p w:rsidR="0070205E" w:rsidRPr="0070205E" w:rsidRDefault="0070205E" w:rsidP="0070205E">
      <w:pPr>
        <w:pStyle w:val="ListParagraph"/>
        <w:numPr>
          <w:ilvl w:val="2"/>
          <w:numId w:val="5"/>
        </w:numPr>
        <w:tabs>
          <w:tab w:val="left" w:pos="1268"/>
        </w:tabs>
        <w:bidi w:val="1"/>
      </w:pPr>
      <w:r>
        <w:rPr>
          <w:lang w:val="ar"/>
          <w:b w:val="0"/>
          <w:bCs w:val="0"/>
          <w:i w:val="0"/>
          <w:iCs w:val="0"/>
          <w:u w:val="none"/>
          <w:rtl w:val="1"/>
        </w:rPr>
        <w:t xml:space="preserve">وضح سبب رفض الخيارات.</w:t>
      </w:r>
    </w:p>
    <w:p w:rsidR="0070205E" w:rsidRPr="0070205E" w:rsidRDefault="0070205E" w:rsidP="0070205E">
      <w:pPr>
        <w:pStyle w:val="BodyText"/>
        <w:spacing w:before="10"/>
        <w:rPr>
          <w:sz w:val="21"/>
        </w:rPr>
      </w:pPr>
    </w:p>
    <w:p w:rsidR="0070205E" w:rsidRPr="0070205E" w:rsidRDefault="0070205E" w:rsidP="0070205E">
      <w:pPr>
        <w:pStyle w:val="ListParagraph"/>
        <w:numPr>
          <w:ilvl w:val="2"/>
          <w:numId w:val="5"/>
        </w:numPr>
        <w:tabs>
          <w:tab w:val="left" w:pos="1268"/>
        </w:tabs>
        <w:bidi w:val="1"/>
      </w:pPr>
      <w:r>
        <w:rPr>
          <w:lang w:val="ar"/>
          <w:b w:val="0"/>
          <w:bCs w:val="0"/>
          <w:i w:val="0"/>
          <w:iCs w:val="0"/>
          <w:u w:val="none"/>
          <w:rtl w:val="1"/>
        </w:rPr>
        <w:t xml:space="preserve">صف أي عوامل أخرى </w:t>
      </w:r>
      <w:r>
        <w:rPr>
          <w:lang w:val="ar"/>
          <w:b w:val="0"/>
          <w:bCs w:val="0"/>
          <w:i w:val="0"/>
          <w:iCs w:val="0"/>
          <w:u w:val="single"/>
          <w:rtl w:val="1"/>
        </w:rPr>
        <w:t xml:space="preserve">ذات صلة</w:t>
      </w:r>
      <w:r>
        <w:rPr>
          <w:lang w:val="ar"/>
          <w:b w:val="0"/>
          <w:bCs w:val="0"/>
          <w:i w:val="0"/>
          <w:iCs w:val="0"/>
          <w:u w:val="none"/>
          <w:rtl w:val="1"/>
        </w:rPr>
        <w:t xml:space="preserve"> بالقرار.</w:t>
      </w:r>
    </w:p>
    <w:p w:rsidR="0070205E" w:rsidRPr="0070205E" w:rsidRDefault="0070205E" w:rsidP="0070205E">
      <w:pPr>
        <w:pStyle w:val="BodyText"/>
      </w:pPr>
    </w:p>
    <w:p w:rsidR="0070205E" w:rsidRPr="0070205E" w:rsidRDefault="0070205E" w:rsidP="0070205E">
      <w:pPr>
        <w:pStyle w:val="ListParagraph"/>
        <w:numPr>
          <w:ilvl w:val="2"/>
          <w:numId w:val="5"/>
        </w:numPr>
        <w:tabs>
          <w:tab w:val="left" w:pos="1268"/>
        </w:tabs>
        <w:bidi w:val="1"/>
      </w:pPr>
      <w:r>
        <w:rPr>
          <w:lang w:val="ar"/>
          <w:b w:val="0"/>
          <w:bCs w:val="0"/>
          <w:i w:val="0"/>
          <w:iCs w:val="0"/>
          <w:u w:val="none"/>
          <w:rtl w:val="1"/>
        </w:rPr>
        <w:t xml:space="preserve">وقع جزء الإشعار من النموذج وأرخه.</w:t>
      </w:r>
    </w:p>
    <w:p w:rsidR="0070205E" w:rsidRPr="0070205E" w:rsidRDefault="0070205E" w:rsidP="0070205E">
      <w:pPr>
        <w:pStyle w:val="BodyText"/>
      </w:pPr>
    </w:p>
    <w:p w:rsidR="0070205E" w:rsidRPr="0070205E" w:rsidRDefault="0070205E" w:rsidP="0070205E">
      <w:pPr>
        <w:pStyle w:val="ListParagraph"/>
        <w:numPr>
          <w:ilvl w:val="2"/>
          <w:numId w:val="5"/>
        </w:numPr>
        <w:tabs>
          <w:tab w:val="left" w:pos="1268"/>
        </w:tabs>
        <w:bidi w:val="1"/>
      </w:pPr>
      <w:r>
        <w:rPr>
          <w:lang w:val="ar"/>
          <w:b w:val="0"/>
          <w:bCs w:val="0"/>
          <w:i w:val="0"/>
          <w:iCs w:val="0"/>
          <w:u w:val="none"/>
          <w:rtl w:val="1"/>
        </w:rPr>
        <w:t xml:space="preserve">في مربع الموافقة، حدد المربعات ذات الصلة التي تشير إلى نوع التقييم المخطط له.</w:t>
      </w:r>
    </w:p>
    <w:p w:rsidR="0070205E" w:rsidRPr="0070205E" w:rsidRDefault="0070205E" w:rsidP="0070205E">
      <w:pPr>
        <w:pStyle w:val="BodyText"/>
        <w:spacing w:before="10"/>
        <w:rPr>
          <w:sz w:val="21"/>
        </w:rPr>
      </w:pPr>
    </w:p>
    <w:p w:rsidR="0070205E" w:rsidRPr="0070205E" w:rsidRDefault="0070205E" w:rsidP="0070205E">
      <w:pPr>
        <w:pStyle w:val="ListParagraph"/>
        <w:numPr>
          <w:ilvl w:val="2"/>
          <w:numId w:val="5"/>
        </w:numPr>
        <w:tabs>
          <w:tab w:val="left" w:pos="1268"/>
        </w:tabs>
        <w:ind w:right="351"/>
        <w:bidi w:val="1"/>
      </w:pPr>
      <w:r>
        <w:rPr>
          <w:lang w:val="ar"/>
          <w:b w:val="0"/>
          <w:bCs w:val="0"/>
          <w:i w:val="0"/>
          <w:iCs w:val="0"/>
          <w:u w:val="none"/>
          <w:rtl w:val="1"/>
        </w:rPr>
        <w:t xml:space="preserve">ضع قائمة وصف إجراءات التقييم المُحددة أو التقويمات أو الاختبارات التي يخطط الفريق لاستخدامها، أو وصف نوع الاختبارات التي سيتم استخدامها (يمكن إرفاق ورقة منفصلة بهذه المعلومات).</w:t>
      </w:r>
    </w:p>
    <w:p w:rsidR="0070205E" w:rsidRPr="0070205E" w:rsidRDefault="0070205E" w:rsidP="0070205E">
      <w:pPr>
        <w:sectPr w:rsidR="0070205E" w:rsidRPr="0070205E">
          <w:pgSz w:w="12240" w:h="15840"/>
          <w:pgMar w:top="980" w:right="1420" w:bottom="520" w:left="1040" w:header="725" w:footer="332" w:gutter="0"/>
          <w:cols w:space="720"/>
        </w:sectPr>
      </w:pPr>
    </w:p>
    <w:p w:rsidR="0070205E" w:rsidRPr="0070205E" w:rsidRDefault="0070205E" w:rsidP="0070205E">
      <w:pPr>
        <w:pStyle w:val="BodyText"/>
        <w:rPr>
          <w:sz w:val="20"/>
        </w:rPr>
      </w:pPr>
    </w:p>
    <w:p w:rsidR="0070205E" w:rsidRPr="0070205E" w:rsidRDefault="0070205E" w:rsidP="0070205E">
      <w:pPr>
        <w:pStyle w:val="BodyText"/>
        <w:rPr>
          <w:sz w:val="20"/>
        </w:rPr>
      </w:pPr>
    </w:p>
    <w:p w:rsidR="0070205E" w:rsidRPr="0070205E" w:rsidRDefault="0070205E" w:rsidP="0070205E">
      <w:pPr>
        <w:pStyle w:val="BodyText"/>
        <w:rPr>
          <w:sz w:val="20"/>
        </w:rPr>
      </w:pPr>
    </w:p>
    <w:p w:rsidR="0070205E" w:rsidRPr="0070205E" w:rsidRDefault="0070205E" w:rsidP="0070205E">
      <w:pPr>
        <w:pStyle w:val="ListParagraph"/>
        <w:numPr>
          <w:ilvl w:val="2"/>
          <w:numId w:val="5"/>
        </w:numPr>
        <w:tabs>
          <w:tab w:val="left" w:pos="1268"/>
        </w:tabs>
        <w:spacing w:before="93"/>
        <w:ind w:right="98"/>
        <w:bidi w:val="1"/>
      </w:pPr>
      <w:r>
        <w:rPr>
          <w:lang w:val="ar"/>
          <w:b w:val="0"/>
          <w:bCs w:val="0"/>
          <w:i w:val="0"/>
          <w:iCs w:val="0"/>
          <w:u w:val="none"/>
          <w:rtl w:val="1"/>
        </w:rPr>
        <w:t xml:space="preserve">إذا تضمن هذا التقييم الإفصاح عن السجلات التي تتطلب موافقة ولي الأمر، فارفق "نموذج (نماذج) الإفصاح عن السجلات" الذي (التي) يحدد (تحدد) السجلات التي سيتم الإفصاح عنها، والجهة التي سيصدر (ستصدر) إليها.</w:t>
      </w:r>
      <w:r>
        <w:rPr>
          <w:lang w:val="ar"/>
          <w:b w:val="0"/>
          <w:bCs w:val="0"/>
          <w:i w:val="0"/>
          <w:iCs w:val="0"/>
          <w:u w:val="none"/>
          <w:rtl w:val="1"/>
        </w:rPr>
        <w:t xml:space="preserve"> أدخل تاريخ نموذج الإفصاح في نموذج الموافقة كمرجع تبادلي.</w:t>
      </w:r>
    </w:p>
    <w:p w:rsidR="0070205E" w:rsidRPr="0070205E" w:rsidRDefault="0070205E" w:rsidP="0070205E">
      <w:pPr>
        <w:pStyle w:val="BodyText"/>
      </w:pPr>
    </w:p>
    <w:p w:rsidR="0070205E" w:rsidRPr="0070205E" w:rsidRDefault="0070205E" w:rsidP="0070205E">
      <w:pPr>
        <w:pStyle w:val="ListParagraph"/>
        <w:numPr>
          <w:ilvl w:val="2"/>
          <w:numId w:val="5"/>
        </w:numPr>
        <w:tabs>
          <w:tab w:val="left" w:pos="1268"/>
        </w:tabs>
        <w:bidi w:val="1"/>
      </w:pPr>
      <w:r>
        <w:rPr>
          <w:lang w:val="ar"/>
          <w:b w:val="0"/>
          <w:bCs w:val="0"/>
          <w:i w:val="0"/>
          <w:iCs w:val="0"/>
          <w:u w:val="none"/>
          <w:rtl w:val="1"/>
        </w:rPr>
        <w:t xml:space="preserve">اطلب من ولي الأمر تحديد المربع المناسب مع التوقيع على النموذج وتاريخه.</w:t>
      </w:r>
    </w:p>
    <w:p w:rsidR="0070205E" w:rsidRPr="0070205E" w:rsidRDefault="0070205E" w:rsidP="0070205E">
      <w:pPr>
        <w:pStyle w:val="BodyText"/>
      </w:pPr>
    </w:p>
    <w:p w:rsidR="0070205E" w:rsidRPr="0070205E" w:rsidRDefault="0070205E" w:rsidP="0070205E">
      <w:pPr>
        <w:ind w:left="1260"/>
        <w:rPr>
          <w:b/>
        </w:rPr>
        <w:bidi w:val="1"/>
      </w:pPr>
      <w:r>
        <w:rPr>
          <w:u w:val="thick"/>
          <w:lang w:val="ar"/>
          <w:b w:val="1"/>
          <w:bCs w:val="1"/>
          <w:i w:val="0"/>
          <w:iCs w:val="0"/>
          <w:rtl w:val="1"/>
        </w:rPr>
        <w:t xml:space="preserve">ملحوظة:</w:t>
      </w:r>
      <w:r>
        <w:rPr>
          <w:u w:val="thick"/>
          <w:lang w:val="ar"/>
          <w:b w:val="0"/>
          <w:bCs w:val="0"/>
          <w:i w:val="0"/>
          <w:iCs w:val="0"/>
          <w:rtl w:val="1"/>
        </w:rPr>
        <w:t xml:space="preserve"> </w:t>
      </w:r>
      <w:r>
        <w:rPr>
          <w:lang w:val="ar"/>
          <w:b w:val="1"/>
          <w:bCs w:val="1"/>
          <w:i w:val="0"/>
          <w:iCs w:val="0"/>
          <w:u w:val="none"/>
          <w:rtl w:val="1"/>
        </w:rPr>
        <w:t xml:space="preserve">في حال توقيع ولي الأمر بالرفض أو رفضه الرد كتابيًا على الإطلاق، فوثق المحاولات المعقولة للمنطقة التعليمية من أجل الحصول على موافقة ولي الأمر، مثل السجلات التفصيلية للمكالمات الهاتفية والمراسلات (بما في ذلك رسائل البريد الإلكتروني) والاجتماعات والزيارات المنزلية وما إلى ذلك،</w:t>
      </w:r>
    </w:p>
    <w:p w:rsidR="0070205E" w:rsidRPr="0070205E" w:rsidRDefault="0070205E" w:rsidP="0070205E">
      <w:pPr>
        <w:pStyle w:val="BodyText"/>
        <w:spacing w:before="10"/>
        <w:rPr>
          <w:b/>
          <w:sz w:val="21"/>
        </w:rPr>
      </w:pPr>
    </w:p>
    <w:p w:rsidR="0070205E" w:rsidRPr="0070205E" w:rsidRDefault="0070205E" w:rsidP="0070205E">
      <w:pPr>
        <w:pStyle w:val="ListParagraph"/>
        <w:numPr>
          <w:ilvl w:val="3"/>
          <w:numId w:val="5"/>
        </w:numPr>
        <w:tabs>
          <w:tab w:val="left" w:pos="1673"/>
        </w:tabs>
        <w:ind w:right="242" w:hanging="360"/>
        <w:bidi w:val="1"/>
      </w:pPr>
      <w:r>
        <w:rPr>
          <w:lang w:val="ar"/>
          <w:b w:val="0"/>
          <w:bCs w:val="0"/>
          <w:i w:val="0"/>
          <w:iCs w:val="0"/>
          <w:u w:val="none"/>
          <w:rtl w:val="1"/>
        </w:rPr>
        <w:t xml:space="preserve">بالنسبة للتقييم الأولي أو إعادة التقييم، إذا رفض ولي الأمر الموافقة، فلا يجوز للمنطقة التعليمية إجراء التقييم.</w:t>
      </w:r>
    </w:p>
    <w:p w:rsidR="0070205E" w:rsidRPr="0070205E" w:rsidRDefault="0070205E" w:rsidP="0070205E">
      <w:pPr>
        <w:pStyle w:val="BodyText"/>
        <w:spacing w:before="11"/>
        <w:rPr>
          <w:sz w:val="21"/>
        </w:rPr>
      </w:pPr>
    </w:p>
    <w:p w:rsidR="0070205E" w:rsidRPr="0070205E" w:rsidRDefault="0070205E" w:rsidP="0070205E">
      <w:pPr>
        <w:pStyle w:val="ListParagraph"/>
        <w:numPr>
          <w:ilvl w:val="3"/>
          <w:numId w:val="5"/>
        </w:numPr>
        <w:tabs>
          <w:tab w:val="left" w:pos="1672"/>
        </w:tabs>
        <w:ind w:right="121" w:hanging="360"/>
        <w:bidi w:val="1"/>
      </w:pPr>
      <w:r>
        <w:rPr>
          <w:lang w:val="ar"/>
          <w:b w:val="0"/>
          <w:bCs w:val="0"/>
          <w:i w:val="0"/>
          <w:iCs w:val="0"/>
          <w:u w:val="none"/>
          <w:rtl w:val="1"/>
        </w:rPr>
        <w:t xml:space="preserve">بالنسبة لإعادة التقييم، إذا لم يستجب ولي الأمر بعد محاولات معقول  من المنطقة التعليمية للحصول على الموافقة، فيجوز للمنطقة التعليمية إجراء التقييم طالما أنه لا يشمل اختبار للذكاء أو اختبار للشخصية.</w:t>
      </w:r>
    </w:p>
    <w:p w:rsidR="0070205E" w:rsidRPr="0070205E" w:rsidRDefault="0070205E" w:rsidP="0070205E">
      <w:pPr>
        <w:pStyle w:val="BodyText"/>
        <w:spacing w:before="10"/>
        <w:rPr>
          <w:sz w:val="21"/>
        </w:rPr>
      </w:pPr>
    </w:p>
    <w:p w:rsidR="0070205E" w:rsidRPr="0070205E" w:rsidRDefault="0070205E" w:rsidP="0070205E">
      <w:pPr>
        <w:pStyle w:val="ListParagraph"/>
        <w:numPr>
          <w:ilvl w:val="2"/>
          <w:numId w:val="5"/>
        </w:numPr>
        <w:tabs>
          <w:tab w:val="left" w:pos="1268"/>
        </w:tabs>
        <w:bidi w:val="1"/>
      </w:pPr>
      <w:r>
        <w:rPr>
          <w:lang w:val="ar"/>
          <w:b w:val="0"/>
          <w:bCs w:val="0"/>
          <w:i w:val="0"/>
          <w:iCs w:val="0"/>
          <w:u w:val="none"/>
          <w:rtl w:val="1"/>
        </w:rPr>
        <w:t xml:space="preserve">بالنسبة للتقييمات المبدئية، سلم نسخة من إشعار الضمانات الإجرائية إلى ولي الأمر،</w:t>
      </w:r>
    </w:p>
    <w:p w:rsidR="00156700" w:rsidRPr="0070205E" w:rsidRDefault="0070205E" w:rsidP="0070205E">
      <w:pPr>
        <w:pStyle w:val="BodyText"/>
        <w:ind w:left="1267"/>
        <w:bidi w:val="1"/>
      </w:pPr>
      <w:r>
        <w:rPr>
          <w:lang w:val="ar"/>
          <w:b w:val="0"/>
          <w:bCs w:val="0"/>
          <w:i w:val="0"/>
          <w:iCs w:val="0"/>
          <w:u w:val="none"/>
          <w:rtl w:val="1"/>
        </w:rPr>
        <w:t xml:space="preserve">و(كتيب حقوق أولياء الأمور) وحدد المربع لتأكيد أنك قد قمت بهذا الإجراء.</w:t>
      </w:r>
      <w:bookmarkEnd w:id="0"/>
    </w:p>
    <w:sectPr w:rsidR="00156700" w:rsidRPr="0070205E">
      <w:headerReference w:type="even" r:id="rId12"/>
      <w:headerReference w:type="default" r:id="rId13"/>
      <w:footerReference w:type="even" r:id="rId14"/>
      <w:footerReference w:type="default" r:id="rId15"/>
      <w:headerReference w:type="first" r:id="rId16"/>
      <w:footerReference w:type="first" r:id="rId17"/>
      <w:pgSz w:w="12240" w:h="15840"/>
      <w:pgMar w:top="980" w:right="1480" w:bottom="520" w:left="1040" w:header="725" w:footer="332"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EB3" w:rsidRDefault="00692EB3">
      <w:pPr>
        <w:bidi w:val="1"/>
      </w:pPr>
      <w:r>
        <w:separator/>
      </w:r>
    </w:p>
  </w:endnote>
  <w:endnote w:type="continuationSeparator" w:id="0">
    <w:p w:rsidR="00692EB3" w:rsidRDefault="00692EB3">
      <w:pPr>
        <w:bidi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05E" w:rsidRPr="0070205E" w:rsidRDefault="0070205E" w:rsidP="0070205E">
    <w:pPr>
      <w:pStyle w:val="BodyText"/>
      <w:spacing w:line="14" w:lineRule="auto"/>
      <w:rPr>
        <w:sz w:val="20"/>
      </w:rPr>
      <w:bidi w:val="1"/>
    </w:pPr>
    <w:r>
      <w:rPr>
        <w:sz w:val="20"/>
        <w:b w:val="0"/>
        <w:bCs w:val="0"/>
        <w:i w:val="0"/>
        <w:iCs w:val="0"/>
        <w:u w:val="none"/>
        <w:rtl w:val="0"/>
      </w:rPr>
      <w:pict>
        <v:shapetype id="_x0000_t202" coordsize="21600,21600" o:spt="202" path="m,l,21600r21600,l21600,xe">
          <v:stroke joinstyle="miter"/>
          <v:path gradientshapeok="t" o:connecttype="rect"/>
        </v:shapetype>
        <v:shape id="Text Box 5" o:spid="_x0000_s1028" type="#_x0000_t202" style="position:absolute;margin-left:56.6pt;margin-top:764.4pt;width:108.75pt;height:10.95pt;z-index:-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" filled="f" stroked="f">
          <v:textbox inset="0,0,0,0">
            <w:txbxContent>
              <w:p w:rsidR="0070205E" w:rsidRPr="0070205E" w:rsidRDefault="0070205E" w:rsidP="0070205E">
                <w:pPr>
                  <w:spacing w:before="14"/>
                  <w:ind w:left="20"/>
                  <w:rPr>
                    <w:sz w:val="16"/>
                  </w:rPr>
                  <w:bidi w:val="1"/>
                </w:pPr>
                <w:r>
                  <w:rPr>
                    <w:sz w:val="16"/>
                    <w:lang w:val="ar"/>
                    <w:b w:val="0"/>
                    <w:bCs w:val="0"/>
                    <w:i w:val="0"/>
                    <w:iCs w:val="0"/>
                    <w:u w:val="none"/>
                    <w:rtl w:val="1"/>
                  </w:rPr>
                  <w:t xml:space="preserve">نموذج رقم 581-5150</w:t>
                </w:r>
                <w:r>
                  <w:rPr>
                    <w:sz w:val="16"/>
                    <w:b w:val="0"/>
                    <w:bCs w:val="0"/>
                    <w:i w:val="0"/>
                    <w:iCs w:val="0"/>
                    <w:u w:val="none"/>
                    <w:rtl w:val="0"/>
                  </w:rPr>
                  <w:t xml:space="preserve">b-P</w:t>
                </w:r>
                <w:r>
                  <w:rPr>
                    <w:sz w:val="16"/>
                    <w:lang w:val="ar"/>
                    <w:b w:val="0"/>
                    <w:bCs w:val="0"/>
                    <w:i w:val="0"/>
                    <w:iCs w:val="0"/>
                    <w:u w:val="none"/>
                    <w:rtl w:val="1"/>
                  </w:rPr>
                  <w:t xml:space="preserve"> (روجع بتاريخ 6/07)</w:t>
                </w:r>
              </w:p>
            </w:txbxContent>
          </v:textbox>
          <w10:wrap anchorx="page" anchory="page"/>
        </v:shape>
      </w:pict>
    </w:r>
    <w:r>
      <w:rPr>
        <w:sz w:val="20"/>
        <w:b w:val="0"/>
        <w:bCs w:val="0"/>
        <w:i w:val="0"/>
        <w:iCs w:val="0"/>
        <w:u w:val="none"/>
        <w:rtl w:val="0"/>
      </w:rPr>
      <w:pict>
        <v:shape id="_x0000_s1029" type="#_x0000_t202" style="position:absolute;margin-left:463.3pt;margin-top:764.4pt;width:28.3pt;height:10.95pt;z-index:-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f/rwIAAK8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" filled="f" stroked="f">
          <v:textbox inset="0,0,0,0">
            <w:txbxContent>
              <w:p w:rsidR="0070205E" w:rsidRPr="0070205E" w:rsidRDefault="0070205E" w:rsidP="0070205E">
                <w:pPr>
                  <w:spacing w:before="14"/>
                  <w:ind w:left="20"/>
                  <w:rPr>
                    <w:sz w:val="16"/>
                  </w:rPr>
                  <w:bidi w:val="1"/>
                </w:pPr>
                <w:r>
                  <w:rPr>
                    <w:sz w:val="16"/>
                    <w:lang w:val="ar"/>
                    <w:b w:val="0"/>
                    <w:bCs w:val="0"/>
                    <w:i w:val="0"/>
                    <w:iCs w:val="0"/>
                    <w:u w:val="none"/>
                    <w:rtl w:val="1"/>
                  </w:rPr>
                  <w:t xml:space="preserve">صفحة </w:t>
                </w:r>
                <w:r>
                  <w:rPr>
                    <w:sz w:val="16"/>
                    <w:lang w:val="ar"/>
                    <w:b w:val="0"/>
                    <w:bCs w:val="0"/>
                    <w:i w:val="0"/>
                    <w:iCs w:val="0"/>
                    <w:u w:val="none"/>
                    <w:rtl w:val="1"/>
                  </w:rPr>
                  <w:fldChar w:fldCharType="begin"/>
                </w:r>
                <w:r>
                  <w:rPr>
                    <w:sz w:val="16"/>
                    <w:lang w:val="ar"/>
                    <w:b w:val="0"/>
                    <w:bCs w:val="0"/>
                    <w:i w:val="0"/>
                    <w:iCs w:val="0"/>
                    <w:u w:val="none"/>
                    <w:rtl w:val="1"/>
                  </w:rPr>
                  <w:instrText xml:space="preserve"> PAGE </w:instrText>
                </w:r>
                <w:r>
                  <w:rPr>
                    <w:sz w:val="16"/>
                    <w:lang w:val="ar"/>
                    <w:b w:val="0"/>
                    <w:bCs w:val="0"/>
                    <w:i w:val="0"/>
                    <w:iCs w:val="0"/>
                    <w:u w:val="none"/>
                    <w:rtl w:val="1"/>
                  </w:rPr>
                  <w:fldChar w:fldCharType="separate"/>
                </w:r>
                <w:r>
                  <w:rPr>
                    <w:noProof/>
                    <w:sz w:val="16"/>
                    <w:lang w:val="ar"/>
                    <w:b w:val="0"/>
                    <w:bCs w:val="0"/>
                    <w:i w:val="0"/>
                    <w:iCs w:val="0"/>
                    <w:u w:val="none"/>
                    <w:rtl w:val="1"/>
                  </w:rPr>
                  <w:t xml:space="preserve">1</w:t>
                </w:r>
                <w:r>
                  <w:rPr>
                    <w:sz w:val="16"/>
                    <w:b w:val="0"/>
                    <w:bCs w:val="0"/>
                    <w:i w:val="0"/>
                    <w:iCs w:val="0"/>
                    <w:u w:val="none"/>
                    <w:rtl w:val="0"/>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05E" w:rsidRDefault="007020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700" w:rsidRPr="0070205E" w:rsidRDefault="001D5DD1" w:rsidP="0070205E">
    <w:pPr>
      <w:pStyle w:val="BodyText"/>
      <w:spacing w:line="14" w:lineRule="auto"/>
      <w:rPr>
        <w:sz w:val="20"/>
      </w:rPr>
      <w:bidi w:val="1"/>
    </w:pPr>
    <w:r>
      <w:rPr>
        <w:sz w:val="20"/>
        <w:b w:val="0"/>
        <w:bCs w:val="0"/>
        <w:i w:val="0"/>
        <w:iCs w:val="0"/>
        <w:u w:val="none"/>
        <w:rtl w:val="0"/>
      </w:rPr>
      <w:pict>
        <v:shapetype id="_x0000_t202" coordsize="21600,21600" o:spt="202" path="m,l,21600r21600,l21600,xe">
          <v:stroke joinstyle="miter"/>
          <v:path gradientshapeok="t" o:connecttype="rect"/>
        </v:shapetype>
        <v:shape id="Text Box 2" o:spid="_x0000_s1031" type="#_x0000_t202" style="position:absolute;margin-left:56.6pt;margin-top:764.4pt;width:108.75pt;height:10.95pt;z-index:-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vBsA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" filled="f" stroked="f">
          <v:textbox inset="0,0,0,0">
            <w:txbxContent>
              <w:p w:rsidR="00156700" w:rsidRPr="0070205E" w:rsidRDefault="001D5DD1" w:rsidP="0070205E">
                <w:pPr>
                  <w:spacing w:before="14"/>
                  <w:ind w:left="20"/>
                  <w:rPr>
                    <w:sz w:val="16"/>
                  </w:rPr>
                  <w:bidi w:val="1"/>
                </w:pPr>
                <w:r>
                  <w:rPr>
                    <w:sz w:val="16"/>
                    <w:lang w:val="ar"/>
                    <w:b w:val="0"/>
                    <w:bCs w:val="0"/>
                    <w:i w:val="0"/>
                    <w:iCs w:val="0"/>
                    <w:u w:val="none"/>
                    <w:rtl w:val="1"/>
                  </w:rPr>
                  <w:t xml:space="preserve">نموذج رقم 581-5150</w:t>
                </w:r>
                <w:r>
                  <w:rPr>
                    <w:sz w:val="16"/>
                    <w:b w:val="0"/>
                    <w:bCs w:val="0"/>
                    <w:i w:val="0"/>
                    <w:iCs w:val="0"/>
                    <w:u w:val="none"/>
                    <w:rtl w:val="0"/>
                  </w:rPr>
                  <w:t xml:space="preserve">b-P</w:t>
                </w:r>
                <w:r>
                  <w:rPr>
                    <w:sz w:val="16"/>
                    <w:lang w:val="ar"/>
                    <w:b w:val="0"/>
                    <w:bCs w:val="0"/>
                    <w:i w:val="0"/>
                    <w:iCs w:val="0"/>
                    <w:u w:val="none"/>
                    <w:rtl w:val="1"/>
                  </w:rPr>
                  <w:t xml:space="preserve"> (روجع بتاريخ 6/07)</w:t>
                </w:r>
              </w:p>
            </w:txbxContent>
          </v:textbox>
          <w10:wrap anchorx="page" anchory="page"/>
        </v:shape>
      </w:pict>
    </w:r>
    <w:r>
      <w:rPr>
        <w:sz w:val="20"/>
        <w:b w:val="0"/>
        <w:bCs w:val="0"/>
        <w:i w:val="0"/>
        <w:iCs w:val="0"/>
        <w:u w:val="none"/>
        <w:rtl w:val="0"/>
      </w:rPr>
      <w:pict>
        <v:shape id="Text Box 1" o:spid="_x0000_s1032" type="#_x0000_t202" style="position:absolute;margin-left:463.3pt;margin-top:764.4pt;width:28.3pt;height:10.95pt;z-index:-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" filled="f" stroked="f">
          <v:textbox inset="0,0,0,0">
            <w:txbxContent>
              <w:p w:rsidR="00156700" w:rsidRPr="0070205E" w:rsidRDefault="001D5DD1" w:rsidP="0070205E">
                <w:pPr>
                  <w:spacing w:before="14"/>
                  <w:ind w:left="20"/>
                  <w:rPr>
                    <w:sz w:val="16"/>
                  </w:rPr>
                  <w:bidi w:val="1"/>
                </w:pPr>
                <w:r>
                  <w:rPr>
                    <w:sz w:val="16"/>
                    <w:lang w:val="ar"/>
                    <w:b w:val="0"/>
                    <w:bCs w:val="0"/>
                    <w:i w:val="0"/>
                    <w:iCs w:val="0"/>
                    <w:u w:val="none"/>
                    <w:rtl w:val="1"/>
                  </w:rPr>
                  <w:t xml:space="preserve">صفحة </w:t>
                </w:r>
                <w:r>
                  <w:rPr>
                    <w:sz w:val="16"/>
                    <w:lang w:val="ar"/>
                    <w:b w:val="0"/>
                    <w:bCs w:val="0"/>
                    <w:i w:val="0"/>
                    <w:iCs w:val="0"/>
                    <w:u w:val="none"/>
                    <w:rtl w:val="1"/>
                  </w:rPr>
                  <w:fldChar w:fldCharType="begin"/>
                </w:r>
                <w:r>
                  <w:rPr>
                    <w:sz w:val="16"/>
                    <w:lang w:val="ar"/>
                    <w:b w:val="0"/>
                    <w:bCs w:val="0"/>
                    <w:i w:val="0"/>
                    <w:iCs w:val="0"/>
                    <w:u w:val="none"/>
                    <w:rtl w:val="1"/>
                  </w:rPr>
                  <w:instrText xml:space="preserve"> PAGE </w:instrText>
                </w:r>
                <w:r>
                  <w:rPr>
                    <w:sz w:val="16"/>
                    <w:lang w:val="ar"/>
                    <w:b w:val="0"/>
                    <w:bCs w:val="0"/>
                    <w:i w:val="0"/>
                    <w:iCs w:val="0"/>
                    <w:u w:val="none"/>
                    <w:rtl w:val="1"/>
                  </w:rPr>
                  <w:fldChar w:fldCharType="separate"/>
                </w:r>
                <w:r>
                  <w:rPr>
                    <w:noProof/>
                    <w:sz w:val="16"/>
                    <w:lang w:val="ar"/>
                    <w:b w:val="0"/>
                    <w:bCs w:val="0"/>
                    <w:i w:val="0"/>
                    <w:iCs w:val="0"/>
                    <w:u w:val="none"/>
                    <w:rtl w:val="1"/>
                  </w:rPr>
                  <w:t xml:space="preserve">3</w:t>
                </w:r>
                <w:r>
                  <w:rPr>
                    <w:sz w:val="16"/>
                    <w:b w:val="0"/>
                    <w:bCs w:val="0"/>
                    <w:i w:val="0"/>
                    <w:iCs w:val="0"/>
                    <w:u w:val="none"/>
                    <w:rtl w:val="0"/>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05E" w:rsidRDefault="00702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EB3" w:rsidRDefault="00692EB3">
      <w:pPr>
        <w:bidi w:val="1"/>
      </w:pPr>
      <w:r>
        <w:separator/>
      </w:r>
    </w:p>
  </w:footnote>
  <w:footnote w:type="continuationSeparator" w:id="0">
    <w:p w:rsidR="00692EB3" w:rsidRDefault="00692EB3">
      <w:pPr>
        <w:bidi w:val="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05E" w:rsidRDefault="0070205E">
    <w:pPr>
      <w:pStyle w:val="BodyText"/>
      <w:spacing w:line="14" w:lineRule="auto"/>
      <w:rPr>
        <w:sz w:val="20"/>
      </w:rPr>
      <w:bidi w:val="1"/>
    </w:pPr>
    <w:r>
      <w:rPr>
        <w:noProof/>
        <w:b w:val="0"/>
        <w:bCs w:val="0"/>
        <w:i w:val="0"/>
        <w:iCs w:val="0"/>
        <w:u w:val="none"/>
        <w:rtl w:val="0"/>
      </w:rPr>
      <w:pict>
        <v:shapetype id="_x0000_t202" coordsize="21600,21600" o:spt="202" path="m,l,21600r21600,l21600,xe">
          <v:stroke joinstyle="miter"/>
          <v:path gradientshapeok="t" o:connecttype="rect"/>
        </v:shapetype>
        <v:shape id="Text Box 4" o:spid="_x0000_s1027" type="#_x0000_t202" style="position:absolute;margin-left:56.6pt;margin-top:35.25pt;width:244.75pt;height:15.45pt;z-index:-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rVrQIAAKk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" filled="f" stroked="f">
          <v:textbox inset="0,0,0,0">
            <w:txbxContent>
              <w:p w:rsidR="0070205E" w:rsidRPr="0070205E" w:rsidRDefault="0070205E" w:rsidP="0070205E">
                <w:pPr>
                  <w:spacing w:before="12"/>
                  <w:ind w:left="20"/>
                  <w:rPr>
                    <w:sz w:val="24"/>
                  </w:rPr>
                  <w:bidi w:val="1"/>
                </w:pPr>
                <w:r>
                  <w:rPr>
                    <w:sz w:val="24"/>
                    <w:lang w:val="ar"/>
                    <w:b w:val="0"/>
                    <w:bCs w:val="0"/>
                    <w:i w:val="0"/>
                    <w:iCs w:val="0"/>
                    <w:u w:val="none"/>
                    <w:rtl w:val="1"/>
                  </w:rPr>
                  <w:t xml:space="preserve">ضع شعار وكالة التعليم والمعلومات الخاصة بها هنا</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05E" w:rsidRDefault="007020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700" w:rsidRDefault="001D5DD1">
    <w:pPr>
      <w:pStyle w:val="BodyText"/>
      <w:spacing w:line="14" w:lineRule="auto"/>
      <w:rPr>
        <w:sz w:val="20"/>
      </w:rPr>
      <w:bidi w:val="1"/>
    </w:pPr>
    <w:r>
      <w:rPr>
        <w:noProof/>
        <w:b w:val="0"/>
        <w:bCs w:val="0"/>
        <w:i w:val="0"/>
        <w:iCs w:val="0"/>
        <w:u w:val="none"/>
        <w:rtl w:val="0"/>
      </w:rPr>
      <w:pict>
        <v:shapetype id="_x0000_t202" coordsize="21600,21600" o:spt="202" path="m,l,21600r21600,l21600,xe">
          <v:stroke joinstyle="miter"/>
          <v:path gradientshapeok="t" o:connecttype="rect"/>
        </v:shapetype>
        <v:shape id="Text Box 3" o:spid="_x0000_s1030" type="#_x0000_t202" style="position:absolute;margin-left:56.6pt;margin-top:35.25pt;width:244.75pt;height:15.45pt;z-index:-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C2sAIAALA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" filled="f" stroked="f">
          <v:textbox inset="0,0,0,0">
            <w:txbxContent>
              <w:p w:rsidR="00156700" w:rsidRPr="0070205E" w:rsidRDefault="001D5DD1" w:rsidP="0070205E">
                <w:pPr>
                  <w:spacing w:before="12"/>
                  <w:ind w:left="20"/>
                  <w:rPr>
                    <w:sz w:val="24"/>
                  </w:rPr>
                  <w:bidi w:val="1"/>
                </w:pPr>
                <w:r>
                  <w:rPr>
                    <w:sz w:val="24"/>
                    <w:lang w:val="ar"/>
                    <w:b w:val="0"/>
                    <w:bCs w:val="0"/>
                    <w:i w:val="0"/>
                    <w:iCs w:val="0"/>
                    <w:u w:val="none"/>
                    <w:rtl w:val="1"/>
                  </w:rPr>
                  <w:t xml:space="preserve">ضع شعار وكالة التعليم والمعلومات الخاصة بها هنا</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05E" w:rsidRDefault="007020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330E"/>
    <w:multiLevelType w:val="hybridMultilevel"/>
    <w:tmpl w:val="DD524B62"/>
    <w:lvl w:ilvl="0" w:tplc="727CA37C">
      <w:numFmt w:val="bullet"/>
      <w:lvlText w:val=""/>
      <w:lvlJc w:val="left"/>
      <w:pPr>
        <w:ind w:left="124" w:hanging="361"/>
      </w:pPr>
      <w:rPr>
        <w:rFonts w:ascii="Wingdings" w:eastAsia="Wingdings" w:hAnsi="Wingdings" w:cs="Wingdings" w:hint="default"/>
        <w:w w:val="100"/>
        <w:sz w:val="20"/>
        <w:szCs w:val="20"/>
      </w:rPr>
    </w:lvl>
    <w:lvl w:ilvl="1" w:tplc="582C183C">
      <w:numFmt w:val="bullet"/>
      <w:lvlText w:val="•"/>
      <w:lvlJc w:val="left"/>
      <w:pPr>
        <w:ind w:left="1124" w:hanging="361"/>
      </w:pPr>
      <w:rPr>
        <w:rFonts w:hint="default"/>
      </w:rPr>
    </w:lvl>
    <w:lvl w:ilvl="2" w:tplc="186E7536">
      <w:numFmt w:val="bullet"/>
      <w:lvlText w:val="•"/>
      <w:lvlJc w:val="left"/>
      <w:pPr>
        <w:ind w:left="2129" w:hanging="361"/>
      </w:pPr>
      <w:rPr>
        <w:rFonts w:hint="default"/>
      </w:rPr>
    </w:lvl>
    <w:lvl w:ilvl="3" w:tplc="038EBF2E">
      <w:numFmt w:val="bullet"/>
      <w:lvlText w:val="•"/>
      <w:lvlJc w:val="left"/>
      <w:pPr>
        <w:ind w:left="3134" w:hanging="361"/>
      </w:pPr>
      <w:rPr>
        <w:rFonts w:hint="default"/>
      </w:rPr>
    </w:lvl>
    <w:lvl w:ilvl="4" w:tplc="CA92CB6C">
      <w:numFmt w:val="bullet"/>
      <w:lvlText w:val="•"/>
      <w:lvlJc w:val="left"/>
      <w:pPr>
        <w:ind w:left="4139" w:hanging="361"/>
      </w:pPr>
      <w:rPr>
        <w:rFonts w:hint="default"/>
      </w:rPr>
    </w:lvl>
    <w:lvl w:ilvl="5" w:tplc="6D0A9EDE">
      <w:numFmt w:val="bullet"/>
      <w:lvlText w:val="•"/>
      <w:lvlJc w:val="left"/>
      <w:pPr>
        <w:ind w:left="5144" w:hanging="361"/>
      </w:pPr>
      <w:rPr>
        <w:rFonts w:hint="default"/>
      </w:rPr>
    </w:lvl>
    <w:lvl w:ilvl="6" w:tplc="59683CDC">
      <w:numFmt w:val="bullet"/>
      <w:lvlText w:val="•"/>
      <w:lvlJc w:val="left"/>
      <w:pPr>
        <w:ind w:left="6149" w:hanging="361"/>
      </w:pPr>
      <w:rPr>
        <w:rFonts w:hint="default"/>
      </w:rPr>
    </w:lvl>
    <w:lvl w:ilvl="7" w:tplc="13DC6128">
      <w:numFmt w:val="bullet"/>
      <w:lvlText w:val="•"/>
      <w:lvlJc w:val="left"/>
      <w:pPr>
        <w:ind w:left="7154" w:hanging="361"/>
      </w:pPr>
      <w:rPr>
        <w:rFonts w:hint="default"/>
      </w:rPr>
    </w:lvl>
    <w:lvl w:ilvl="8" w:tplc="90FC7662">
      <w:numFmt w:val="bullet"/>
      <w:lvlText w:val="•"/>
      <w:lvlJc w:val="left"/>
      <w:pPr>
        <w:ind w:left="8159" w:hanging="361"/>
      </w:pPr>
      <w:rPr>
        <w:rFonts w:hint="default"/>
      </w:rPr>
    </w:lvl>
  </w:abstractNum>
  <w:abstractNum w:abstractNumId="1">
    <w:nsid w:val="1430258C"/>
    <w:multiLevelType w:val="hybridMultilevel"/>
    <w:tmpl w:val="29CC04E0"/>
    <w:lvl w:ilvl="0" w:tplc="6008A100">
      <w:numFmt w:val="bullet"/>
      <w:lvlText w:val=""/>
      <w:lvlJc w:val="left"/>
      <w:pPr>
        <w:ind w:left="829" w:hanging="361"/>
      </w:pPr>
      <w:rPr>
        <w:rFonts w:ascii="Wingdings" w:eastAsia="Wingdings" w:hAnsi="Wingdings" w:cs="Wingdings" w:hint="default"/>
        <w:w w:val="100"/>
        <w:sz w:val="20"/>
        <w:szCs w:val="20"/>
      </w:rPr>
    </w:lvl>
    <w:lvl w:ilvl="1" w:tplc="05ACF0DE">
      <w:numFmt w:val="bullet"/>
      <w:lvlText w:val="•"/>
      <w:lvlJc w:val="left"/>
      <w:pPr>
        <w:ind w:left="1753" w:hanging="361"/>
      </w:pPr>
      <w:rPr>
        <w:rFonts w:hint="default"/>
      </w:rPr>
    </w:lvl>
    <w:lvl w:ilvl="2" w:tplc="1FB6F9AA">
      <w:numFmt w:val="bullet"/>
      <w:lvlText w:val="•"/>
      <w:lvlJc w:val="left"/>
      <w:pPr>
        <w:ind w:left="2686" w:hanging="361"/>
      </w:pPr>
      <w:rPr>
        <w:rFonts w:hint="default"/>
      </w:rPr>
    </w:lvl>
    <w:lvl w:ilvl="3" w:tplc="727EF0C2">
      <w:numFmt w:val="bullet"/>
      <w:lvlText w:val="•"/>
      <w:lvlJc w:val="left"/>
      <w:pPr>
        <w:ind w:left="3620" w:hanging="361"/>
      </w:pPr>
      <w:rPr>
        <w:rFonts w:hint="default"/>
      </w:rPr>
    </w:lvl>
    <w:lvl w:ilvl="4" w:tplc="DA9E5728">
      <w:numFmt w:val="bullet"/>
      <w:lvlText w:val="•"/>
      <w:lvlJc w:val="left"/>
      <w:pPr>
        <w:ind w:left="4553" w:hanging="361"/>
      </w:pPr>
      <w:rPr>
        <w:rFonts w:hint="default"/>
      </w:rPr>
    </w:lvl>
    <w:lvl w:ilvl="5" w:tplc="08E200DA">
      <w:numFmt w:val="bullet"/>
      <w:lvlText w:val="•"/>
      <w:lvlJc w:val="left"/>
      <w:pPr>
        <w:ind w:left="5487" w:hanging="361"/>
      </w:pPr>
      <w:rPr>
        <w:rFonts w:hint="default"/>
      </w:rPr>
    </w:lvl>
    <w:lvl w:ilvl="6" w:tplc="27761EB8">
      <w:numFmt w:val="bullet"/>
      <w:lvlText w:val="•"/>
      <w:lvlJc w:val="left"/>
      <w:pPr>
        <w:ind w:left="6420" w:hanging="361"/>
      </w:pPr>
      <w:rPr>
        <w:rFonts w:hint="default"/>
      </w:rPr>
    </w:lvl>
    <w:lvl w:ilvl="7" w:tplc="CB1A3828">
      <w:numFmt w:val="bullet"/>
      <w:lvlText w:val="•"/>
      <w:lvlJc w:val="left"/>
      <w:pPr>
        <w:ind w:left="7354" w:hanging="361"/>
      </w:pPr>
      <w:rPr>
        <w:rFonts w:hint="default"/>
      </w:rPr>
    </w:lvl>
    <w:lvl w:ilvl="8" w:tplc="A622DDB4">
      <w:numFmt w:val="bullet"/>
      <w:lvlText w:val="•"/>
      <w:lvlJc w:val="left"/>
      <w:pPr>
        <w:ind w:left="8287" w:hanging="361"/>
      </w:pPr>
      <w:rPr>
        <w:rFonts w:hint="default"/>
      </w:rPr>
    </w:lvl>
  </w:abstractNum>
  <w:abstractNum w:abstractNumId="2">
    <w:nsid w:val="1F676224"/>
    <w:multiLevelType w:val="hybridMultilevel"/>
    <w:tmpl w:val="70E6A330"/>
    <w:lvl w:ilvl="0" w:tplc="1B0C1108">
      <w:numFmt w:val="bullet"/>
      <w:lvlText w:val=""/>
      <w:lvlJc w:val="left"/>
      <w:pPr>
        <w:ind w:left="463" w:hanging="360"/>
      </w:pPr>
      <w:rPr>
        <w:rFonts w:ascii="Wingdings" w:eastAsia="Wingdings" w:hAnsi="Wingdings" w:cs="Wingdings" w:hint="default"/>
        <w:w w:val="99"/>
        <w:sz w:val="16"/>
        <w:szCs w:val="16"/>
      </w:rPr>
    </w:lvl>
    <w:lvl w:ilvl="1" w:tplc="BC023EC2">
      <w:numFmt w:val="bullet"/>
      <w:lvlText w:val="•"/>
      <w:lvlJc w:val="left"/>
      <w:pPr>
        <w:ind w:left="879" w:hanging="360"/>
      </w:pPr>
      <w:rPr>
        <w:rFonts w:hint="default"/>
      </w:rPr>
    </w:lvl>
    <w:lvl w:ilvl="2" w:tplc="23409764">
      <w:numFmt w:val="bullet"/>
      <w:lvlText w:val="•"/>
      <w:lvlJc w:val="left"/>
      <w:pPr>
        <w:ind w:left="1299" w:hanging="360"/>
      </w:pPr>
      <w:rPr>
        <w:rFonts w:hint="default"/>
      </w:rPr>
    </w:lvl>
    <w:lvl w:ilvl="3" w:tplc="4E6E3056">
      <w:numFmt w:val="bullet"/>
      <w:lvlText w:val="•"/>
      <w:lvlJc w:val="left"/>
      <w:pPr>
        <w:ind w:left="1719" w:hanging="360"/>
      </w:pPr>
      <w:rPr>
        <w:rFonts w:hint="default"/>
      </w:rPr>
    </w:lvl>
    <w:lvl w:ilvl="4" w:tplc="E38ACAB2">
      <w:numFmt w:val="bullet"/>
      <w:lvlText w:val="•"/>
      <w:lvlJc w:val="left"/>
      <w:pPr>
        <w:ind w:left="2139" w:hanging="360"/>
      </w:pPr>
      <w:rPr>
        <w:rFonts w:hint="default"/>
      </w:rPr>
    </w:lvl>
    <w:lvl w:ilvl="5" w:tplc="90ACACE8">
      <w:numFmt w:val="bullet"/>
      <w:lvlText w:val="•"/>
      <w:lvlJc w:val="left"/>
      <w:pPr>
        <w:ind w:left="2559" w:hanging="360"/>
      </w:pPr>
      <w:rPr>
        <w:rFonts w:hint="default"/>
      </w:rPr>
    </w:lvl>
    <w:lvl w:ilvl="6" w:tplc="F6EA1C08">
      <w:numFmt w:val="bullet"/>
      <w:lvlText w:val="•"/>
      <w:lvlJc w:val="left"/>
      <w:pPr>
        <w:ind w:left="2979" w:hanging="360"/>
      </w:pPr>
      <w:rPr>
        <w:rFonts w:hint="default"/>
      </w:rPr>
    </w:lvl>
    <w:lvl w:ilvl="7" w:tplc="C402F67C">
      <w:numFmt w:val="bullet"/>
      <w:lvlText w:val="•"/>
      <w:lvlJc w:val="left"/>
      <w:pPr>
        <w:ind w:left="3398" w:hanging="360"/>
      </w:pPr>
      <w:rPr>
        <w:rFonts w:hint="default"/>
      </w:rPr>
    </w:lvl>
    <w:lvl w:ilvl="8" w:tplc="7CFEC0FC">
      <w:numFmt w:val="bullet"/>
      <w:lvlText w:val="•"/>
      <w:lvlJc w:val="left"/>
      <w:pPr>
        <w:ind w:left="3818" w:hanging="360"/>
      </w:pPr>
      <w:rPr>
        <w:rFonts w:hint="default"/>
      </w:rPr>
    </w:lvl>
  </w:abstractNum>
  <w:abstractNum w:abstractNumId="3">
    <w:nsid w:val="5C154B59"/>
    <w:multiLevelType w:val="hybridMultilevel"/>
    <w:tmpl w:val="8FD0A970"/>
    <w:lvl w:ilvl="0" w:tplc="C49ABA40">
      <w:numFmt w:val="bullet"/>
      <w:lvlText w:val=""/>
      <w:lvlJc w:val="left"/>
      <w:pPr>
        <w:ind w:left="463" w:hanging="360"/>
      </w:pPr>
      <w:rPr>
        <w:rFonts w:ascii="Wingdings" w:eastAsia="Wingdings" w:hAnsi="Wingdings" w:cs="Wingdings" w:hint="default"/>
        <w:w w:val="99"/>
        <w:sz w:val="16"/>
        <w:szCs w:val="16"/>
      </w:rPr>
    </w:lvl>
    <w:lvl w:ilvl="1" w:tplc="AA1C8CF0">
      <w:numFmt w:val="bullet"/>
      <w:lvlText w:val="•"/>
      <w:lvlJc w:val="left"/>
      <w:pPr>
        <w:ind w:left="905" w:hanging="360"/>
      </w:pPr>
      <w:rPr>
        <w:rFonts w:hint="default"/>
      </w:rPr>
    </w:lvl>
    <w:lvl w:ilvl="2" w:tplc="706694AE">
      <w:numFmt w:val="bullet"/>
      <w:lvlText w:val="•"/>
      <w:lvlJc w:val="left"/>
      <w:pPr>
        <w:ind w:left="1350" w:hanging="360"/>
      </w:pPr>
      <w:rPr>
        <w:rFonts w:hint="default"/>
      </w:rPr>
    </w:lvl>
    <w:lvl w:ilvl="3" w:tplc="78282E76">
      <w:numFmt w:val="bullet"/>
      <w:lvlText w:val="•"/>
      <w:lvlJc w:val="left"/>
      <w:pPr>
        <w:ind w:left="1795" w:hanging="360"/>
      </w:pPr>
      <w:rPr>
        <w:rFonts w:hint="default"/>
      </w:rPr>
    </w:lvl>
    <w:lvl w:ilvl="4" w:tplc="AA52B35C">
      <w:numFmt w:val="bullet"/>
      <w:lvlText w:val="•"/>
      <w:lvlJc w:val="left"/>
      <w:pPr>
        <w:ind w:left="2240" w:hanging="360"/>
      </w:pPr>
      <w:rPr>
        <w:rFonts w:hint="default"/>
      </w:rPr>
    </w:lvl>
    <w:lvl w:ilvl="5" w:tplc="3E7C941E">
      <w:numFmt w:val="bullet"/>
      <w:lvlText w:val="•"/>
      <w:lvlJc w:val="left"/>
      <w:pPr>
        <w:ind w:left="2685" w:hanging="360"/>
      </w:pPr>
      <w:rPr>
        <w:rFonts w:hint="default"/>
      </w:rPr>
    </w:lvl>
    <w:lvl w:ilvl="6" w:tplc="B6824BC8">
      <w:numFmt w:val="bullet"/>
      <w:lvlText w:val="•"/>
      <w:lvlJc w:val="left"/>
      <w:pPr>
        <w:ind w:left="3130" w:hanging="360"/>
      </w:pPr>
      <w:rPr>
        <w:rFonts w:hint="default"/>
      </w:rPr>
    </w:lvl>
    <w:lvl w:ilvl="7" w:tplc="AB489234">
      <w:numFmt w:val="bullet"/>
      <w:lvlText w:val="•"/>
      <w:lvlJc w:val="left"/>
      <w:pPr>
        <w:ind w:left="3575" w:hanging="360"/>
      </w:pPr>
      <w:rPr>
        <w:rFonts w:hint="default"/>
      </w:rPr>
    </w:lvl>
    <w:lvl w:ilvl="8" w:tplc="6FCA13A0">
      <w:numFmt w:val="bullet"/>
      <w:lvlText w:val="•"/>
      <w:lvlJc w:val="left"/>
      <w:pPr>
        <w:ind w:left="4020" w:hanging="360"/>
      </w:pPr>
      <w:rPr>
        <w:rFonts w:hint="default"/>
      </w:rPr>
    </w:lvl>
  </w:abstractNum>
  <w:abstractNum w:abstractNumId="4">
    <w:nsid w:val="7A6E248D"/>
    <w:multiLevelType w:val="hybridMultilevel"/>
    <w:tmpl w:val="D57236CC"/>
    <w:lvl w:ilvl="0" w:tplc="7C4AAF36">
      <w:numFmt w:val="bullet"/>
      <w:lvlText w:val=""/>
      <w:lvlJc w:val="left"/>
      <w:pPr>
        <w:ind w:left="972" w:hanging="361"/>
      </w:pPr>
      <w:rPr>
        <w:rFonts w:ascii="Wingdings" w:eastAsia="Wingdings" w:hAnsi="Wingdings" w:cs="Wingdings" w:hint="default"/>
        <w:w w:val="100"/>
        <w:sz w:val="20"/>
        <w:szCs w:val="20"/>
      </w:rPr>
    </w:lvl>
    <w:lvl w:ilvl="1" w:tplc="41688F6E">
      <w:numFmt w:val="bullet"/>
      <w:lvlText w:val=""/>
      <w:lvlJc w:val="left"/>
      <w:pPr>
        <w:ind w:left="1102" w:hanging="361"/>
      </w:pPr>
      <w:rPr>
        <w:rFonts w:hint="default"/>
        <w:strike/>
        <w:w w:val="99"/>
      </w:rPr>
    </w:lvl>
    <w:lvl w:ilvl="2" w:tplc="E48C8B1E">
      <w:start w:val="1"/>
      <w:numFmt w:val="decimal"/>
      <w:lvlText w:val="%3."/>
      <w:lvlJc w:val="left"/>
      <w:pPr>
        <w:ind w:left="1267" w:hanging="360"/>
      </w:pPr>
      <w:rPr>
        <w:rFonts w:ascii="Arial" w:eastAsia="Arial" w:hAnsi="Arial" w:cs="Arial" w:hint="default"/>
        <w:w w:val="99"/>
        <w:sz w:val="22"/>
        <w:szCs w:val="22"/>
      </w:rPr>
    </w:lvl>
    <w:lvl w:ilvl="3" w:tplc="79948946">
      <w:start w:val="1"/>
      <w:numFmt w:val="lowerLetter"/>
      <w:lvlText w:val="%4."/>
      <w:lvlJc w:val="left"/>
      <w:pPr>
        <w:ind w:left="1672" w:hanging="361"/>
      </w:pPr>
      <w:rPr>
        <w:rFonts w:ascii="Arial" w:eastAsia="Arial" w:hAnsi="Arial" w:cs="Arial" w:hint="default"/>
        <w:w w:val="99"/>
        <w:sz w:val="22"/>
        <w:szCs w:val="22"/>
      </w:rPr>
    </w:lvl>
    <w:lvl w:ilvl="4" w:tplc="DCFE8F44">
      <w:numFmt w:val="bullet"/>
      <w:lvlText w:val="•"/>
      <w:lvlJc w:val="left"/>
      <w:pPr>
        <w:ind w:left="2828" w:hanging="361"/>
      </w:pPr>
      <w:rPr>
        <w:rFonts w:hint="default"/>
      </w:rPr>
    </w:lvl>
    <w:lvl w:ilvl="5" w:tplc="B5D088FA">
      <w:numFmt w:val="bullet"/>
      <w:lvlText w:val="•"/>
      <w:lvlJc w:val="left"/>
      <w:pPr>
        <w:ind w:left="3977" w:hanging="361"/>
      </w:pPr>
      <w:rPr>
        <w:rFonts w:hint="default"/>
      </w:rPr>
    </w:lvl>
    <w:lvl w:ilvl="6" w:tplc="75EA3524">
      <w:numFmt w:val="bullet"/>
      <w:lvlText w:val="•"/>
      <w:lvlJc w:val="left"/>
      <w:pPr>
        <w:ind w:left="5125" w:hanging="361"/>
      </w:pPr>
      <w:rPr>
        <w:rFonts w:hint="default"/>
      </w:rPr>
    </w:lvl>
    <w:lvl w:ilvl="7" w:tplc="10365D24">
      <w:numFmt w:val="bullet"/>
      <w:lvlText w:val="•"/>
      <w:lvlJc w:val="left"/>
      <w:pPr>
        <w:ind w:left="6274" w:hanging="361"/>
      </w:pPr>
      <w:rPr>
        <w:rFonts w:hint="default"/>
      </w:rPr>
    </w:lvl>
    <w:lvl w:ilvl="8" w:tplc="8EEECE7C">
      <w:numFmt w:val="bullet"/>
      <w:lvlText w:val="•"/>
      <w:lvlJc w:val="left"/>
      <w:pPr>
        <w:ind w:left="7422" w:hanging="361"/>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00"/>
    <w:rsid w:val="000C4D24"/>
    <w:rsid w:val="00156700"/>
    <w:rsid w:val="001D5DD1"/>
    <w:rsid w:val="002F608B"/>
    <w:rsid w:val="00692EB3"/>
    <w:rsid w:val="0070205E"/>
    <w:rsid w:val="00A33475"/>
    <w:rsid w:val="00A670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2020"/>
      <w:outlineLvl w:val="0"/>
    </w:pPr>
    <w:rPr>
      <w:b/>
      <w:bCs/>
      <w:sz w:val="24"/>
      <w:szCs w:val="24"/>
    </w:rPr>
  </w:style>
  <w:style w:type="paragraph" w:styleId="Heading2">
    <w:name w:val="heading 2"/>
    <w:basedOn w:val="Normal"/>
    <w:uiPriority w:val="1"/>
    <w:qFormat/>
    <w:pPr>
      <w:ind w:left="112"/>
      <w:outlineLvl w:val="1"/>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6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205E"/>
    <w:pPr>
      <w:tabs>
        <w:tab w:val="center" w:pos="4513"/>
        <w:tab w:val="right" w:pos="9026"/>
      </w:tabs>
    </w:pPr>
  </w:style>
  <w:style w:type="character" w:customStyle="1" w:styleId="HeaderChar">
    <w:name w:val="Header Char"/>
    <w:basedOn w:val="DefaultParagraphFont"/>
    <w:link w:val="Header"/>
    <w:uiPriority w:val="99"/>
    <w:rsid w:val="0070205E"/>
    <w:rPr>
      <w:rFonts w:ascii="Arial" w:eastAsia="Arial" w:hAnsi="Arial" w:cs="Arial"/>
    </w:rPr>
  </w:style>
  <w:style w:type="paragraph" w:styleId="Footer">
    <w:name w:val="footer"/>
    <w:basedOn w:val="Normal"/>
    <w:link w:val="FooterChar"/>
    <w:uiPriority w:val="99"/>
    <w:unhideWhenUsed/>
    <w:rsid w:val="0070205E"/>
    <w:pPr>
      <w:tabs>
        <w:tab w:val="center" w:pos="4513"/>
        <w:tab w:val="right" w:pos="9026"/>
      </w:tabs>
    </w:pPr>
  </w:style>
  <w:style w:type="character" w:customStyle="1" w:styleId="FooterChar">
    <w:name w:val="Footer Char"/>
    <w:basedOn w:val="DefaultParagraphFont"/>
    <w:link w:val="Footer"/>
    <w:uiPriority w:val="99"/>
    <w:rsid w:val="0070205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header" Target="header3.xml" />
  <Relationship Id="rId18"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header" Target="header2.xml" />
  <Relationship Id="rId17" Type="http://schemas.openxmlformats.org/officeDocument/2006/relationships/footer" Target="footer4.xml" />
  <Relationship Id="rId2" Type="http://schemas.openxmlformats.org/officeDocument/2006/relationships/customXml" Target="../customXml/item2.xml" />
  <Relationship Id="rId16" Type="http://schemas.openxmlformats.org/officeDocument/2006/relationships/header" Target="header4.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oter" Target="footer1.xml" />
  <Relationship Id="rId5" Type="http://schemas.openxmlformats.org/officeDocument/2006/relationships/styles" Target="styles.xml" />
  <Relationship Id="rId15" Type="http://schemas.openxmlformats.org/officeDocument/2006/relationships/footer" Target="footer3.xml" />
  <Relationship Id="rId10" Type="http://schemas.openxmlformats.org/officeDocument/2006/relationships/header" Target="header1.xml" />
  <Relationship Id="rId19" Type="http://schemas.openxmlformats.org/officeDocument/2006/relationships/theme" Target="theme/theme1.xml" />
  <Relationship Id="rId4" Type="http://schemas.openxmlformats.org/officeDocument/2006/relationships/numbering" Target="numbering.xml" />
  <Relationship Id="rId9" Type="http://schemas.openxmlformats.org/officeDocument/2006/relationships/endnotes" Target="endnotes.xml" />
  <Relationship Id="rId14" Type="http://schemas.openxmlformats.org/officeDocument/2006/relationships/footer" Target="footer2.xml" />
  <Relationship Target="comments.xml" Type="http://schemas.openxmlformats.org/officeDocument/2006/relationships/comments" Id="rId20"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2019-02-12T17:43:53+00:00</Remediation_x0020_Date>
  </documentManagement>
</p:properties>
</file>

<file path=customXml/itemProps1.xml><?xml version="1.0" encoding="utf-8"?>
<ds:datastoreItem xmlns:ds="http://schemas.openxmlformats.org/officeDocument/2006/customXml" ds:itemID="{C7BB6465-D7A4-4793-AB56-1B9EAAA4FC7D}"/>
</file>

<file path=customXml/itemProps2.xml><?xml version="1.0" encoding="utf-8"?>
<ds:datastoreItem xmlns:ds="http://schemas.openxmlformats.org/officeDocument/2006/customXml" ds:itemID="{6BB25619-BAAD-48A8-A47B-8B95FDF16638}">
  <ds:schemaRefs>
    <ds:schemaRef ds:uri="http://schemas.microsoft.com/sharepoint/v3/contenttype/forms"/>
  </ds:schemaRefs>
</ds:datastoreItem>
</file>

<file path=customXml/itemProps3.xml><?xml version="1.0" encoding="utf-8"?>
<ds:datastoreItem xmlns:ds="http://schemas.openxmlformats.org/officeDocument/2006/customXml" ds:itemID="{A0F7E033-894D-4EAA-BB5A-D96F16E45BA2}">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Prior Notice about Evaluation-Consent for Evaluation.doc</vt:lpstr>
    </vt:vector>
  </TitlesOfParts>
  <Company>Oregon Department of Education</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Prior Notice about Evaluation-Consent for Evaluation.doc</dc:title>
  <dc:creator>mcleanm</dc:creator>
  <cp:lastModifiedBy>User</cp:lastModifiedBy>
  <cp:revision>4</cp:revision>
  <dcterms:created xsi:type="dcterms:W3CDTF">2021-06-15T18:39:00Z</dcterms:created>
  <dcterms:modified xsi:type="dcterms:W3CDTF">2021-06-23T20:16:00Z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2019-02-11T00:00:00Z</vt:filetime>
  </property>
  <property fmtid="{D5CDD505-2E9C-101B-9397-08002B2CF9AE}" pid="5" name="ContentTypeId">
    <vt:lpwstr>0x010100425E51D87A423E4AB9261CF7A176D05E</vt:lpwstr>
  </property>
</Properties>
</file>