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A5" w:rsidRDefault="009511A5">
      <w:pPr>
        <w:rPr>
          <w:rFonts w:ascii="Calibri" w:eastAsia="Calibri" w:hAnsi="Calibri" w:cs="Calibri"/>
          <w:sz w:val="24"/>
          <w:szCs w:val="24"/>
        </w:rPr>
      </w:pPr>
    </w:p>
    <w:tbl>
      <w:tblPr>
        <w:tblStyle w:val="a"/>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594"/>
        <w:gridCol w:w="3593"/>
        <w:gridCol w:w="3593"/>
      </w:tblGrid>
      <w:tr w:rsidR="009511A5" w:rsidTr="00D6007C">
        <w:trPr>
          <w:trHeight w:val="82"/>
          <w:tblHeader/>
        </w:trPr>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Student Name</w:t>
            </w:r>
          </w:p>
        </w:tc>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DOB</w:t>
            </w:r>
          </w:p>
        </w:tc>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SSID</w:t>
            </w:r>
          </w:p>
        </w:tc>
      </w:tr>
      <w:tr w:rsidR="009511A5">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r>
      <w:tr w:rsidR="009511A5">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School District</w:t>
            </w:r>
          </w:p>
        </w:tc>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School</w:t>
            </w:r>
          </w:p>
        </w:tc>
        <w:tc>
          <w:tcPr>
            <w:tcW w:w="3593" w:type="dxa"/>
            <w:shd w:val="clear" w:color="auto" w:fill="CCCCCC"/>
            <w:tcMar>
              <w:top w:w="28" w:type="dxa"/>
              <w:left w:w="28" w:type="dxa"/>
              <w:bottom w:w="28" w:type="dxa"/>
              <w:right w:w="28" w:type="dxa"/>
            </w:tcMar>
          </w:tcPr>
          <w:p w:rsidR="009511A5" w:rsidRDefault="00281CEB" w:rsidP="00D6007C">
            <w:pPr>
              <w:jc w:val="center"/>
              <w:rPr>
                <w:rFonts w:ascii="Calibri" w:eastAsia="Calibri" w:hAnsi="Calibri" w:cs="Calibri"/>
                <w:b/>
                <w:sz w:val="24"/>
                <w:szCs w:val="24"/>
              </w:rPr>
            </w:pPr>
            <w:r>
              <w:rPr>
                <w:rFonts w:ascii="Calibri" w:eastAsia="Calibri" w:hAnsi="Calibri" w:cs="Calibri"/>
                <w:b/>
                <w:sz w:val="24"/>
                <w:szCs w:val="24"/>
              </w:rPr>
              <w:t>Grade</w:t>
            </w:r>
          </w:p>
        </w:tc>
      </w:tr>
      <w:tr w:rsidR="009511A5">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c>
          <w:tcPr>
            <w:tcW w:w="3593" w:type="dxa"/>
            <w:shd w:val="clear" w:color="auto" w:fill="auto"/>
            <w:tcMar>
              <w:top w:w="28" w:type="dxa"/>
              <w:left w:w="28" w:type="dxa"/>
              <w:bottom w:w="28" w:type="dxa"/>
              <w:right w:w="28" w:type="dxa"/>
            </w:tcMar>
          </w:tcPr>
          <w:p w:rsidR="009511A5" w:rsidRDefault="009511A5" w:rsidP="00D6007C">
            <w:pPr>
              <w:jc w:val="center"/>
              <w:rPr>
                <w:rFonts w:ascii="Calibri" w:eastAsia="Calibri" w:hAnsi="Calibri" w:cs="Calibri"/>
                <w:sz w:val="24"/>
                <w:szCs w:val="24"/>
              </w:rPr>
            </w:pPr>
          </w:p>
        </w:tc>
      </w:tr>
    </w:tbl>
    <w:p w:rsidR="009511A5" w:rsidRDefault="009511A5">
      <w:pPr>
        <w:rPr>
          <w:rFonts w:ascii="Calibri" w:eastAsia="Calibri" w:hAnsi="Calibri" w:cs="Calibri"/>
          <w:sz w:val="24"/>
          <w:szCs w:val="24"/>
        </w:rPr>
      </w:pPr>
    </w:p>
    <w:p w:rsidR="009511A5" w:rsidRDefault="00281CEB">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b/>
          <w:sz w:val="24"/>
          <w:szCs w:val="24"/>
          <w:u w:val="single"/>
        </w:rPr>
        <w:t>Comprehensive Evaluation</w:t>
      </w:r>
    </w:p>
    <w:p w:rsidR="009511A5" w:rsidRDefault="009511A5">
      <w:pPr>
        <w:spacing w:before="2"/>
        <w:rPr>
          <w:rFonts w:ascii="Calibri" w:eastAsia="Calibri" w:hAnsi="Calibri" w:cs="Calibri"/>
          <w:b/>
          <w:sz w:val="18"/>
          <w:szCs w:val="18"/>
        </w:rPr>
      </w:pPr>
    </w:p>
    <w:p w:rsidR="009511A5" w:rsidRDefault="00281CEB">
      <w:pPr>
        <w:spacing w:before="2"/>
        <w:rPr>
          <w:rFonts w:ascii="Calibri" w:eastAsia="Calibri" w:hAnsi="Calibri" w:cs="Calibri"/>
          <w:sz w:val="24"/>
          <w:szCs w:val="24"/>
        </w:rPr>
      </w:pPr>
      <w:r>
        <w:rPr>
          <w:rFonts w:ascii="Calibri" w:eastAsia="Calibri" w:hAnsi="Calibri" w:cs="Calibri"/>
          <w:sz w:val="24"/>
          <w:szCs w:val="24"/>
        </w:rPr>
        <w:t xml:space="preserve">If a student is suspected of having </w:t>
      </w:r>
      <w:proofErr w:type="gramStart"/>
      <w:r>
        <w:rPr>
          <w:rFonts w:ascii="Calibri" w:eastAsia="Calibri" w:hAnsi="Calibri" w:cs="Calibri"/>
          <w:sz w:val="24"/>
          <w:szCs w:val="24"/>
        </w:rPr>
        <w:t>an other</w:t>
      </w:r>
      <w:proofErr w:type="gramEnd"/>
      <w:r>
        <w:rPr>
          <w:rFonts w:ascii="Calibri" w:eastAsia="Calibri" w:hAnsi="Calibri" w:cs="Calibri"/>
          <w:sz w:val="24"/>
          <w:szCs w:val="24"/>
        </w:rPr>
        <w:t xml:space="preserve"> health impairment, a comprehensive evaluation must be conducted for early childhood or school age special education services, including the following (attach evaluation report that describes and explains the results of the evaluation conducted):</w:t>
      </w:r>
    </w:p>
    <w:p w:rsidR="009511A5" w:rsidRDefault="009511A5">
      <w:pPr>
        <w:spacing w:before="2"/>
        <w:rPr>
          <w:rFonts w:ascii="Calibri" w:eastAsia="Calibri" w:hAnsi="Calibri" w:cs="Calibri"/>
          <w:sz w:val="18"/>
          <w:szCs w:val="18"/>
        </w:rPr>
      </w:pPr>
    </w:p>
    <w:p w:rsidR="009511A5" w:rsidRDefault="00281CEB">
      <w:pPr>
        <w:spacing w:before="2"/>
        <w:rPr>
          <w:rFonts w:ascii="Calibri" w:eastAsia="Calibri" w:hAnsi="Calibri" w:cs="Calibri"/>
          <w:sz w:val="24"/>
          <w:szCs w:val="24"/>
        </w:rPr>
      </w:pPr>
      <w:r>
        <w:rPr>
          <w:rFonts w:ascii="Calibri" w:eastAsia="Calibri" w:hAnsi="Calibri" w:cs="Calibri"/>
          <w:sz w:val="24"/>
          <w:szCs w:val="24"/>
        </w:rPr>
        <w:t xml:space="preserve">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 </w:t>
      </w:r>
      <w:bookmarkStart w:id="0" w:name="_GoBack"/>
      <w:bookmarkEnd w:id="0"/>
    </w:p>
    <w:p w:rsidR="009511A5" w:rsidRDefault="009511A5">
      <w:pPr>
        <w:widowControl/>
        <w:rPr>
          <w:rFonts w:ascii="Calibri" w:eastAsia="Calibri" w:hAnsi="Calibri" w:cs="Calibri"/>
          <w:sz w:val="24"/>
          <w:szCs w:val="24"/>
        </w:rPr>
      </w:pPr>
    </w:p>
    <w:tbl>
      <w:tblPr>
        <w:tblStyle w:val="a0"/>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780"/>
      </w:tblGrid>
      <w:tr w:rsidR="009511A5" w:rsidTr="00D6007C">
        <w:trPr>
          <w:trHeight w:val="262"/>
          <w:tblHeader/>
        </w:trPr>
        <w:tc>
          <w:tcPr>
            <w:tcW w:w="4020"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Reviewed</w:t>
            </w:r>
          </w:p>
        </w:tc>
      </w:tr>
      <w:tr w:rsidR="009511A5">
        <w:tc>
          <w:tcPr>
            <w:tcW w:w="4020"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r>
    </w:tbl>
    <w:p w:rsidR="009511A5" w:rsidRDefault="009511A5">
      <w:pPr>
        <w:widowControl/>
        <w:rPr>
          <w:rFonts w:ascii="Calibri" w:eastAsia="Calibri" w:hAnsi="Calibri" w:cs="Calibri"/>
          <w:sz w:val="18"/>
          <w:szCs w:val="18"/>
        </w:rPr>
      </w:pPr>
    </w:p>
    <w:p w:rsidR="009511A5" w:rsidRDefault="00281CEB">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2. Documentation of a medical examination as defined in OAR 581-015-2000 indicating a diagnosis of a health impairment or a description of the impairment, and that the student’s condition is permanent or is expected to last for more than 60 days.</w:t>
      </w:r>
    </w:p>
    <w:p w:rsidR="009511A5" w:rsidRDefault="009511A5">
      <w:pPr>
        <w:widowControl/>
        <w:rPr>
          <w:rFonts w:ascii="Calibri" w:eastAsia="Calibri" w:hAnsi="Calibri" w:cs="Calibri"/>
          <w:sz w:val="24"/>
          <w:szCs w:val="24"/>
        </w:rPr>
      </w:pPr>
    </w:p>
    <w:tbl>
      <w:tblPr>
        <w:tblStyle w:val="a1"/>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3594"/>
        <w:gridCol w:w="3593"/>
        <w:gridCol w:w="3593"/>
      </w:tblGrid>
      <w:tr w:rsidR="009511A5" w:rsidTr="00D6007C">
        <w:trPr>
          <w:tblHeader/>
        </w:trPr>
        <w:tc>
          <w:tcPr>
            <w:tcW w:w="3593"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593"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Conducted</w:t>
            </w:r>
          </w:p>
        </w:tc>
        <w:tc>
          <w:tcPr>
            <w:tcW w:w="3593"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Reviewed</w:t>
            </w:r>
          </w:p>
        </w:tc>
      </w:tr>
      <w:tr w:rsidR="009511A5">
        <w:tc>
          <w:tcPr>
            <w:tcW w:w="3593"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3593"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3593"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r>
    </w:tbl>
    <w:p w:rsidR="009511A5" w:rsidRDefault="00281CEB">
      <w:pPr>
        <w:pBdr>
          <w:top w:val="nil"/>
          <w:left w:val="nil"/>
          <w:bottom w:val="nil"/>
          <w:right w:val="nil"/>
          <w:between w:val="nil"/>
        </w:pBdr>
        <w:tabs>
          <w:tab w:val="left" w:pos="840"/>
          <w:tab w:val="left" w:pos="841"/>
        </w:tabs>
        <w:spacing w:before="180"/>
        <w:rPr>
          <w:rFonts w:ascii="Calibri" w:eastAsia="Calibri" w:hAnsi="Calibri" w:cs="Calibri"/>
          <w:sz w:val="24"/>
          <w:szCs w:val="24"/>
        </w:rPr>
      </w:pPr>
      <w:r>
        <w:rPr>
          <w:rFonts w:ascii="Calibri" w:eastAsia="Calibri" w:hAnsi="Calibri" w:cs="Calibri"/>
          <w:sz w:val="24"/>
          <w:szCs w:val="24"/>
        </w:rPr>
        <w:t>3. Any additional assessments that may determine the impact of the suspected disability on the student’s developmental progress for a student age 3 to 5 or the student’s educational performance for a student age 5 to 21.</w:t>
      </w:r>
    </w:p>
    <w:p w:rsidR="009511A5" w:rsidRDefault="009511A5">
      <w:pPr>
        <w:widowControl/>
        <w:rPr>
          <w:rFonts w:ascii="Calibri" w:eastAsia="Calibri" w:hAnsi="Calibri" w:cs="Calibri"/>
          <w:sz w:val="24"/>
          <w:szCs w:val="24"/>
        </w:rPr>
      </w:pPr>
    </w:p>
    <w:tbl>
      <w:tblPr>
        <w:tblStyle w:val="a2"/>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695"/>
        <w:gridCol w:w="2695"/>
        <w:gridCol w:w="2695"/>
        <w:gridCol w:w="2695"/>
      </w:tblGrid>
      <w:tr w:rsidR="009511A5" w:rsidTr="00D6007C">
        <w:trPr>
          <w:trHeight w:val="262"/>
          <w:tblHeader/>
        </w:trPr>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Examiner</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Assessment</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Conducted</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Reviewed</w:t>
            </w:r>
          </w:p>
        </w:tc>
      </w:tr>
      <w:tr w:rsidR="009511A5">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r>
      <w:tr w:rsidR="009511A5">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r>
    </w:tbl>
    <w:p w:rsidR="009511A5" w:rsidRDefault="009511A5">
      <w:pPr>
        <w:rPr>
          <w:rFonts w:ascii="Calibri" w:eastAsia="Calibri" w:hAnsi="Calibri" w:cs="Calibri"/>
          <w:sz w:val="18"/>
          <w:szCs w:val="18"/>
        </w:rPr>
      </w:pPr>
    </w:p>
    <w:p w:rsidR="009511A5" w:rsidRDefault="00281CEB">
      <w:pPr>
        <w:rPr>
          <w:rFonts w:ascii="Calibri" w:eastAsia="Calibri" w:hAnsi="Calibri" w:cs="Calibri"/>
          <w:sz w:val="24"/>
          <w:szCs w:val="24"/>
        </w:rPr>
      </w:pPr>
      <w:r>
        <w:rPr>
          <w:rFonts w:ascii="Calibri" w:eastAsia="Calibri" w:hAnsi="Calibri" w:cs="Calibri"/>
          <w:sz w:val="24"/>
          <w:szCs w:val="24"/>
        </w:rPr>
        <w:t xml:space="preserve">4.  Any additional evaluations or assessments necessary to identify the student's developmental or educational needs. </w:t>
      </w:r>
    </w:p>
    <w:p w:rsidR="009511A5" w:rsidRDefault="009511A5">
      <w:pPr>
        <w:widowControl/>
        <w:rPr>
          <w:rFonts w:ascii="Calibri" w:eastAsia="Calibri" w:hAnsi="Calibri" w:cs="Calibri"/>
          <w:sz w:val="24"/>
          <w:szCs w:val="24"/>
        </w:rPr>
      </w:pPr>
    </w:p>
    <w:p w:rsidR="009511A5" w:rsidRDefault="009511A5">
      <w:pPr>
        <w:widowControl/>
        <w:rPr>
          <w:rFonts w:ascii="Calibri" w:eastAsia="Calibri" w:hAnsi="Calibri" w:cs="Calibri"/>
          <w:sz w:val="24"/>
          <w:szCs w:val="24"/>
        </w:rPr>
      </w:pPr>
    </w:p>
    <w:tbl>
      <w:tblPr>
        <w:tblStyle w:val="a3"/>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695"/>
        <w:gridCol w:w="2695"/>
        <w:gridCol w:w="2695"/>
        <w:gridCol w:w="2695"/>
      </w:tblGrid>
      <w:tr w:rsidR="009511A5" w:rsidTr="00D6007C">
        <w:trPr>
          <w:trHeight w:val="262"/>
          <w:tblHeader/>
        </w:trPr>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lastRenderedPageBreak/>
              <w:t>Examiner</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Assessment</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Conducted</w:t>
            </w:r>
          </w:p>
        </w:tc>
        <w:tc>
          <w:tcPr>
            <w:tcW w:w="2695" w:type="dxa"/>
            <w:shd w:val="clear" w:color="auto" w:fill="CCCCCC"/>
            <w:tcMar>
              <w:top w:w="28" w:type="dxa"/>
              <w:left w:w="28" w:type="dxa"/>
              <w:bottom w:w="28" w:type="dxa"/>
              <w:right w:w="28" w:type="dxa"/>
            </w:tcMar>
          </w:tcPr>
          <w:p w:rsidR="009511A5" w:rsidRDefault="00281CEB">
            <w:pPr>
              <w:jc w:val="center"/>
              <w:rPr>
                <w:rFonts w:ascii="Calibri" w:eastAsia="Calibri" w:hAnsi="Calibri" w:cs="Calibri"/>
                <w:b/>
                <w:sz w:val="24"/>
                <w:szCs w:val="24"/>
              </w:rPr>
            </w:pPr>
            <w:r>
              <w:rPr>
                <w:rFonts w:ascii="Calibri" w:eastAsia="Calibri" w:hAnsi="Calibri" w:cs="Calibri"/>
                <w:b/>
                <w:sz w:val="24"/>
                <w:szCs w:val="24"/>
              </w:rPr>
              <w:t>Date Reviewed</w:t>
            </w:r>
          </w:p>
        </w:tc>
      </w:tr>
      <w:tr w:rsidR="009511A5">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c>
          <w:tcPr>
            <w:tcW w:w="2695" w:type="dxa"/>
            <w:shd w:val="clear" w:color="auto" w:fill="auto"/>
            <w:tcMar>
              <w:top w:w="28" w:type="dxa"/>
              <w:left w:w="28" w:type="dxa"/>
              <w:bottom w:w="28" w:type="dxa"/>
              <w:right w:w="28" w:type="dxa"/>
            </w:tcMar>
          </w:tcPr>
          <w:p w:rsidR="009511A5" w:rsidRDefault="009511A5">
            <w:pPr>
              <w:rPr>
                <w:rFonts w:ascii="Calibri" w:eastAsia="Calibri" w:hAnsi="Calibri" w:cs="Calibri"/>
                <w:b/>
                <w:sz w:val="24"/>
                <w:szCs w:val="24"/>
              </w:rPr>
            </w:pPr>
          </w:p>
        </w:tc>
      </w:tr>
    </w:tbl>
    <w:p w:rsidR="009511A5" w:rsidRDefault="00281CEB">
      <w:pPr>
        <w:tabs>
          <w:tab w:val="left" w:pos="1348"/>
        </w:tabs>
        <w:spacing w:line="195" w:lineRule="auto"/>
        <w:ind w:right="-47"/>
        <w:rPr>
          <w:rFonts w:ascii="Calibri" w:eastAsia="Calibri" w:hAnsi="Calibri" w:cs="Calibri"/>
          <w:sz w:val="24"/>
          <w:szCs w:val="24"/>
        </w:rPr>
      </w:pPr>
      <w:r>
        <w:rPr>
          <w:rFonts w:ascii="Calibri" w:eastAsia="Calibri" w:hAnsi="Calibri" w:cs="Calibri"/>
          <w:sz w:val="24"/>
          <w:szCs w:val="24"/>
        </w:rPr>
        <w:t xml:space="preserve"> </w:t>
      </w:r>
    </w:p>
    <w:p w:rsidR="009511A5" w:rsidRDefault="00281CEB">
      <w:pPr>
        <w:tabs>
          <w:tab w:val="left" w:pos="1348"/>
        </w:tabs>
        <w:spacing w:line="195" w:lineRule="auto"/>
        <w:ind w:right="-47"/>
        <w:rPr>
          <w:rFonts w:ascii="Calibri" w:eastAsia="Calibri" w:hAnsi="Calibri" w:cs="Calibri"/>
          <w:b/>
          <w:sz w:val="24"/>
          <w:szCs w:val="24"/>
          <w:u w:val="single"/>
        </w:rPr>
      </w:pPr>
      <w:r>
        <w:rPr>
          <w:rFonts w:ascii="Calibri" w:eastAsia="Calibri" w:hAnsi="Calibri" w:cs="Calibri"/>
          <w:b/>
          <w:sz w:val="24"/>
          <w:szCs w:val="24"/>
          <w:u w:val="single"/>
        </w:rPr>
        <w:t>Eligibility Criteria</w:t>
      </w:r>
    </w:p>
    <w:p w:rsidR="009511A5" w:rsidRDefault="009511A5">
      <w:pPr>
        <w:tabs>
          <w:tab w:val="left" w:pos="1348"/>
        </w:tabs>
        <w:spacing w:line="195" w:lineRule="auto"/>
        <w:ind w:right="-47"/>
        <w:rPr>
          <w:rFonts w:ascii="Calibri" w:eastAsia="Calibri" w:hAnsi="Calibri" w:cs="Calibri"/>
          <w:b/>
          <w:sz w:val="24"/>
          <w:szCs w:val="24"/>
        </w:rPr>
      </w:pPr>
    </w:p>
    <w:p w:rsidR="009511A5" w:rsidRDefault="00281CEB">
      <w:pPr>
        <w:tabs>
          <w:tab w:val="left" w:pos="1348"/>
        </w:tabs>
        <w:spacing w:line="195" w:lineRule="auto"/>
        <w:ind w:right="-47"/>
        <w:rPr>
          <w:rFonts w:ascii="Calibri" w:eastAsia="Calibri" w:hAnsi="Calibri" w:cs="Calibri"/>
          <w:sz w:val="24"/>
          <w:szCs w:val="24"/>
        </w:rPr>
      </w:pPr>
      <w:r>
        <w:rPr>
          <w:rFonts w:ascii="Calibri" w:eastAsia="Calibri" w:hAnsi="Calibri" w:cs="Calibri"/>
          <w:sz w:val="24"/>
          <w:szCs w:val="24"/>
        </w:rPr>
        <w:t>To be eligible as  student with an other health impairment, the student must have limited strength, vitality, or alertness, including a heightened alertness to environmental stimuli that results in limited alertness with respect to the educational environment, that is due to chronic or acute health problems (e.g. a heart condition, tuberculosis, rheumatic fever, nephritis, asthma, sickle cell anemia, hemophilia, epilepsy, lead poisoning, attention deficit disorder, attention deficit hyperactivity disorder, leukemia, Tourette's syndrome or diabetes) and adversely affects a student's educational performance.</w:t>
      </w:r>
    </w:p>
    <w:p w:rsidR="009511A5" w:rsidRDefault="009511A5">
      <w:pPr>
        <w:spacing w:before="94" w:line="229" w:lineRule="auto"/>
        <w:rPr>
          <w:rFonts w:ascii="Calibri" w:eastAsia="Calibri" w:hAnsi="Calibri" w:cs="Calibri"/>
          <w:sz w:val="24"/>
          <w:szCs w:val="24"/>
        </w:rPr>
      </w:pPr>
    </w:p>
    <w:tbl>
      <w:tblPr>
        <w:tblStyle w:val="a4"/>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10;"/>
      </w:tblPr>
      <w:tblGrid>
        <w:gridCol w:w="8805"/>
        <w:gridCol w:w="975"/>
        <w:gridCol w:w="945"/>
      </w:tblGrid>
      <w:tr w:rsidR="005517BB" w:rsidTr="00D6007C">
        <w:trPr>
          <w:tblHeader/>
        </w:trPr>
        <w:tc>
          <w:tcPr>
            <w:tcW w:w="8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7BB" w:rsidRDefault="005517BB" w:rsidP="005517BB">
            <w:pPr>
              <w:widowControl/>
              <w:spacing w:before="120" w:after="120"/>
              <w:rPr>
                <w:rFonts w:ascii="Calibri" w:eastAsia="Calibri" w:hAnsi="Calibri" w:cs="Calibri"/>
                <w:sz w:val="24"/>
                <w:szCs w:val="24"/>
              </w:rPr>
            </w:pPr>
            <w:r>
              <w:rPr>
                <w:rFonts w:ascii="Calibri" w:eastAsia="Calibri" w:hAnsi="Calibri" w:cs="Calibri"/>
                <w:sz w:val="24"/>
                <w:szCs w:val="24"/>
              </w:rPr>
              <w:t>The student exhibits limited strength, vitality or alertness, including a heightened alertness to environmental stimuli that results in limited alertness with respect to the educational environment.</w:t>
            </w:r>
          </w:p>
        </w:tc>
        <w:tc>
          <w:tcPr>
            <w:tcW w:w="97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62354247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4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96417606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c>
          <w:tcPr>
            <w:tcW w:w="8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7BB" w:rsidRDefault="005517BB" w:rsidP="005517BB">
            <w:pPr>
              <w:widowControl/>
              <w:spacing w:before="120" w:after="120"/>
              <w:rPr>
                <w:rFonts w:ascii="Calibri" w:eastAsia="Calibri" w:hAnsi="Calibri" w:cs="Calibri"/>
                <w:sz w:val="24"/>
                <w:szCs w:val="24"/>
              </w:rPr>
            </w:pPr>
            <w:r>
              <w:rPr>
                <w:rFonts w:ascii="Calibri" w:eastAsia="Calibri" w:hAnsi="Calibri" w:cs="Calibri"/>
                <w:sz w:val="24"/>
                <w:szCs w:val="24"/>
              </w:rPr>
              <w:t>The student's limited strength, vitality or alertness is due to a chronic or acute health problem.</w:t>
            </w:r>
          </w:p>
        </w:tc>
        <w:tc>
          <w:tcPr>
            <w:tcW w:w="97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22133213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4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74887673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c>
          <w:tcPr>
            <w:tcW w:w="8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7BB" w:rsidRDefault="005517BB" w:rsidP="005517BB">
            <w:pPr>
              <w:widowControl/>
              <w:spacing w:before="120" w:after="120"/>
              <w:rPr>
                <w:rFonts w:ascii="Calibri" w:eastAsia="Calibri" w:hAnsi="Calibri" w:cs="Calibri"/>
                <w:sz w:val="24"/>
                <w:szCs w:val="24"/>
              </w:rPr>
            </w:pPr>
            <w:r>
              <w:rPr>
                <w:rFonts w:ascii="Calibri" w:eastAsia="Calibri" w:hAnsi="Calibri" w:cs="Calibri"/>
                <w:sz w:val="24"/>
                <w:szCs w:val="24"/>
              </w:rPr>
              <w:t>The student's condition is permanent or expected to last for more than 60 calendar days.</w:t>
            </w:r>
          </w:p>
        </w:tc>
        <w:tc>
          <w:tcPr>
            <w:tcW w:w="97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50586179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4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95956150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9511A5" w:rsidRDefault="009511A5">
      <w:pPr>
        <w:spacing w:before="94" w:line="229" w:lineRule="auto"/>
        <w:rPr>
          <w:rFonts w:ascii="Calibri" w:eastAsia="Calibri" w:hAnsi="Calibri" w:cs="Calibri"/>
          <w:sz w:val="24"/>
          <w:szCs w:val="24"/>
        </w:rPr>
      </w:pPr>
    </w:p>
    <w:p w:rsidR="009511A5" w:rsidRDefault="00281CEB">
      <w:pPr>
        <w:widowControl/>
        <w:tabs>
          <w:tab w:val="left" w:pos="360"/>
          <w:tab w:val="left" w:pos="720"/>
          <w:tab w:val="left" w:pos="1080"/>
        </w:tabs>
        <w:ind w:right="360"/>
        <w:rPr>
          <w:rFonts w:ascii="Calibri" w:eastAsia="Calibri" w:hAnsi="Calibri" w:cs="Calibri"/>
          <w:b/>
          <w:sz w:val="24"/>
          <w:szCs w:val="24"/>
          <w:u w:val="single"/>
        </w:rPr>
      </w:pPr>
      <w:r>
        <w:rPr>
          <w:rFonts w:ascii="Calibri" w:eastAsia="Calibri" w:hAnsi="Calibri" w:cs="Calibri"/>
          <w:b/>
          <w:sz w:val="24"/>
          <w:szCs w:val="24"/>
          <w:u w:val="single"/>
        </w:rPr>
        <w:t>Team Determinations</w:t>
      </w:r>
    </w:p>
    <w:p w:rsidR="009511A5" w:rsidRDefault="00281CEB">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sz w:val="24"/>
          <w:szCs w:val="24"/>
        </w:rPr>
        <w:t xml:space="preserve">Please review all of the information available about the student, including evaluation results and information provided by the parents, to determine responses to the following prompts. </w:t>
      </w:r>
    </w:p>
    <w:p w:rsidR="009511A5" w:rsidRDefault="009511A5">
      <w:pPr>
        <w:widowControl/>
        <w:tabs>
          <w:tab w:val="left" w:pos="360"/>
          <w:tab w:val="left" w:pos="720"/>
          <w:tab w:val="left" w:pos="1080"/>
        </w:tabs>
        <w:ind w:right="360"/>
        <w:rPr>
          <w:rFonts w:ascii="Calibri" w:eastAsia="Calibri" w:hAnsi="Calibri" w:cs="Calibri"/>
          <w:b/>
          <w:sz w:val="24"/>
          <w:szCs w:val="24"/>
        </w:rPr>
      </w:pPr>
    </w:p>
    <w:tbl>
      <w:tblPr>
        <w:tblStyle w:val="a5"/>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60"/>
        <w:gridCol w:w="1005"/>
        <w:gridCol w:w="1020"/>
      </w:tblGrid>
      <w:tr w:rsidR="009511A5" w:rsidTr="00D6007C">
        <w:trPr>
          <w:trHeight w:val="240"/>
          <w:tblHeader/>
        </w:trPr>
        <w:tc>
          <w:tcPr>
            <w:tcW w:w="10785" w:type="dxa"/>
            <w:gridSpan w:val="3"/>
          </w:tcPr>
          <w:p w:rsidR="009511A5" w:rsidRDefault="00281CEB">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tc>
      </w:tr>
      <w:tr w:rsidR="005517BB">
        <w:tc>
          <w:tcPr>
            <w:tcW w:w="8760" w:type="dxa"/>
          </w:tcPr>
          <w:p w:rsidR="005517BB" w:rsidRDefault="005517BB" w:rsidP="005517BB">
            <w:pPr>
              <w:widowControl/>
              <w:rPr>
                <w:rFonts w:ascii="Calibri" w:eastAsia="Calibri" w:hAnsi="Calibri" w:cs="Calibri"/>
                <w:sz w:val="24"/>
                <w:szCs w:val="24"/>
              </w:rPr>
            </w:pPr>
            <w:r>
              <w:rPr>
                <w:rFonts w:ascii="Calibri" w:eastAsia="Calibri" w:hAnsi="Calibri" w:cs="Calibri"/>
                <w:sz w:val="24"/>
                <w:szCs w:val="24"/>
              </w:rPr>
              <w:t xml:space="preserve">The disability has an adverse impact on the child’s developmental progress when the child is age 3-5 or has an adverse impact on the child’s educational performance when the child is age 5-21. </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60171256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221992180"/>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c>
          <w:tcPr>
            <w:tcW w:w="8760" w:type="dxa"/>
          </w:tcPr>
          <w:p w:rsidR="005517BB" w:rsidRDefault="005517BB" w:rsidP="005517BB">
            <w:pPr>
              <w:widowControl/>
              <w:rPr>
                <w:rFonts w:ascii="Calibri" w:eastAsia="Calibri" w:hAnsi="Calibri" w:cs="Calibri"/>
                <w:sz w:val="24"/>
                <w:szCs w:val="24"/>
              </w:rPr>
            </w:pPr>
            <w:r>
              <w:rPr>
                <w:rFonts w:ascii="Calibri" w:eastAsia="Calibri" w:hAnsi="Calibri" w:cs="Calibri"/>
                <w:sz w:val="24"/>
                <w:szCs w:val="24"/>
              </w:rPr>
              <w:t xml:space="preserve">The student has </w:t>
            </w:r>
            <w:proofErr w:type="spellStart"/>
            <w:r>
              <w:rPr>
                <w:rFonts w:ascii="Calibri" w:eastAsia="Calibri" w:hAnsi="Calibri" w:cs="Calibri"/>
                <w:sz w:val="24"/>
                <w:szCs w:val="24"/>
              </w:rPr>
              <w:t>an other</w:t>
            </w:r>
            <w:proofErr w:type="spellEnd"/>
            <w:r>
              <w:rPr>
                <w:rFonts w:ascii="Calibri" w:eastAsia="Calibri" w:hAnsi="Calibri" w:cs="Calibri"/>
                <w:sz w:val="24"/>
                <w:szCs w:val="24"/>
              </w:rPr>
              <w:t xml:space="preserve"> health impairment as defined in this rule;</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27594563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41386727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c>
          <w:tcPr>
            <w:tcW w:w="8760" w:type="dxa"/>
          </w:tcPr>
          <w:p w:rsidR="005517BB" w:rsidRDefault="005517BB" w:rsidP="005517BB">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544033316"/>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36543779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9511A5">
        <w:trPr>
          <w:trHeight w:val="240"/>
        </w:trPr>
        <w:tc>
          <w:tcPr>
            <w:tcW w:w="10785" w:type="dxa"/>
            <w:gridSpan w:val="3"/>
          </w:tcPr>
          <w:p w:rsidR="009511A5" w:rsidRDefault="00281CEB" w:rsidP="00281CEB">
            <w:pPr>
              <w:widowControl/>
              <w:rPr>
                <w:rFonts w:ascii="Calibri" w:eastAsia="Calibri" w:hAnsi="Calibri" w:cs="Calibri"/>
                <w:sz w:val="24"/>
                <w:szCs w:val="24"/>
              </w:rPr>
            </w:pPr>
            <w:r>
              <w:rPr>
                <w:rFonts w:ascii="Calibri" w:eastAsia="Calibri" w:hAnsi="Calibri" w:cs="Calibri"/>
                <w:sz w:val="24"/>
                <w:szCs w:val="24"/>
              </w:rPr>
              <w:t xml:space="preserve">The team has considered the student’s </w:t>
            </w:r>
            <w:r w:rsidR="001B0F10">
              <w:rPr>
                <w:rFonts w:ascii="Calibri" w:eastAsia="Calibri" w:hAnsi="Calibri" w:cs="Calibri"/>
                <w:sz w:val="24"/>
                <w:szCs w:val="24"/>
              </w:rPr>
              <w:t xml:space="preserve">special </w:t>
            </w:r>
            <w:r>
              <w:rPr>
                <w:rFonts w:ascii="Calibri" w:eastAsia="Calibri" w:hAnsi="Calibri" w:cs="Calibri"/>
                <w:sz w:val="24"/>
                <w:szCs w:val="24"/>
              </w:rPr>
              <w:t xml:space="preserve">education eligibility, and determined that the eligibility is due to: </w:t>
            </w:r>
          </w:p>
        </w:tc>
      </w:tr>
      <w:tr w:rsidR="005517BB">
        <w:trPr>
          <w:trHeight w:val="240"/>
        </w:trPr>
        <w:tc>
          <w:tcPr>
            <w:tcW w:w="8760" w:type="dxa"/>
          </w:tcPr>
          <w:p w:rsidR="005517BB" w:rsidRDefault="005517BB" w:rsidP="005517BB">
            <w:pPr>
              <w:widowControl/>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750242720"/>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631603380"/>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rPr>
          <w:trHeight w:val="240"/>
        </w:trPr>
        <w:tc>
          <w:tcPr>
            <w:tcW w:w="8760" w:type="dxa"/>
          </w:tcPr>
          <w:p w:rsidR="005517BB" w:rsidRDefault="005517BB" w:rsidP="005517BB">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58211626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984656835"/>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5517BB">
        <w:trPr>
          <w:trHeight w:val="240"/>
        </w:trPr>
        <w:tc>
          <w:tcPr>
            <w:tcW w:w="8760" w:type="dxa"/>
          </w:tcPr>
          <w:p w:rsidR="005517BB" w:rsidRDefault="005517BB" w:rsidP="005517BB">
            <w:pPr>
              <w:tabs>
                <w:tab w:val="left" w:pos="825"/>
                <w:tab w:val="left" w:pos="826"/>
              </w:tabs>
              <w:rPr>
                <w:rFonts w:ascii="Calibri" w:eastAsia="Calibri" w:hAnsi="Calibri" w:cs="Calibri"/>
                <w:sz w:val="24"/>
                <w:szCs w:val="24"/>
              </w:rPr>
            </w:pPr>
            <w:proofErr w:type="gramStart"/>
            <w:r>
              <w:rPr>
                <w:rFonts w:ascii="Calibri" w:eastAsia="Calibri" w:hAnsi="Calibri" w:cs="Calibri"/>
                <w:sz w:val="24"/>
                <w:szCs w:val="24"/>
              </w:rPr>
              <w:t>limited</w:t>
            </w:r>
            <w:proofErr w:type="gramEnd"/>
            <w:r>
              <w:rPr>
                <w:rFonts w:ascii="Calibri" w:eastAsia="Calibri" w:hAnsi="Calibri" w:cs="Calibri"/>
                <w:sz w:val="24"/>
                <w:szCs w:val="24"/>
              </w:rPr>
              <w:t xml:space="preserve"> English proficiency.</w:t>
            </w:r>
          </w:p>
        </w:tc>
        <w:tc>
          <w:tcPr>
            <w:tcW w:w="1005"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25580338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1020" w:type="dxa"/>
          </w:tcPr>
          <w:p w:rsidR="005517BB" w:rsidRDefault="005517BB" w:rsidP="005517BB">
            <w:pPr>
              <w:widowControl/>
              <w:rPr>
                <w:rFonts w:ascii="Calibri" w:eastAsia="Calibri" w:hAnsi="Calibri" w:cs="Calibri"/>
                <w:sz w:val="24"/>
                <w:szCs w:val="24"/>
              </w:rPr>
            </w:pPr>
            <w:sdt>
              <w:sdtPr>
                <w:rPr>
                  <w:rFonts w:ascii="Calibri" w:eastAsia="Calibri" w:hAnsi="Calibri" w:cs="Calibri"/>
                  <w:sz w:val="24"/>
                  <w:szCs w:val="24"/>
                </w:rPr>
                <w:id w:val="-15538696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9511A5" w:rsidRPr="00594447" w:rsidRDefault="009511A5">
      <w:pPr>
        <w:widowControl/>
        <w:spacing w:after="160"/>
        <w:rPr>
          <w:rFonts w:ascii="Calibri" w:eastAsia="Calibri" w:hAnsi="Calibri" w:cs="Calibri"/>
          <w:sz w:val="24"/>
          <w:szCs w:val="24"/>
        </w:rPr>
      </w:pPr>
    </w:p>
    <w:p w:rsidR="009511A5" w:rsidRDefault="00281CEB">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1144396796"/>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 xml:space="preserve">Does qualify for Early Childhood Special Education services with an eligibility of Deaf or Hard of Hearing. </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343862575"/>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 xml:space="preserve">Does not qualify for Early Childhood Special Education services with an eligibility of Deaf or Hard of Hearing. </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676768628"/>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This section does not apply to this student.</w:t>
      </w:r>
    </w:p>
    <w:p w:rsidR="009511A5" w:rsidRDefault="009511A5">
      <w:pPr>
        <w:widowControl/>
        <w:rPr>
          <w:rFonts w:ascii="Calibri" w:eastAsia="Calibri" w:hAnsi="Calibri" w:cs="Calibri"/>
          <w:sz w:val="24"/>
          <w:szCs w:val="24"/>
        </w:rPr>
      </w:pPr>
    </w:p>
    <w:p w:rsidR="009511A5" w:rsidRDefault="00281CEB">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505292759"/>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 xml:space="preserve">Does qualify for special education services with an eligibility of Deaf or Hard of Hearing. </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145125849"/>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Does not qualify for special education services with an eligibility of Deaf or Hard of Hearing.</w:t>
      </w:r>
    </w:p>
    <w:p w:rsidR="009511A5" w:rsidRDefault="005517BB">
      <w:pPr>
        <w:widowControl/>
        <w:numPr>
          <w:ilvl w:val="0"/>
          <w:numId w:val="16"/>
        </w:numPr>
        <w:ind w:left="360" w:right="360"/>
        <w:rPr>
          <w:rFonts w:ascii="Calibri" w:eastAsia="Calibri" w:hAnsi="Calibri" w:cs="Calibri"/>
          <w:sz w:val="24"/>
          <w:szCs w:val="24"/>
        </w:rPr>
      </w:pPr>
      <w:sdt>
        <w:sdtPr>
          <w:rPr>
            <w:rFonts w:ascii="Calibri" w:eastAsia="Calibri" w:hAnsi="Calibri" w:cs="Calibri"/>
            <w:sz w:val="24"/>
            <w:szCs w:val="24"/>
          </w:rPr>
          <w:id w:val="-939068864"/>
          <w14:checkbox>
            <w14:checked w14:val="0"/>
            <w14:checkedState w14:val="2612" w14:font="MS Gothic"/>
            <w14:uncheckedState w14:val="2610" w14:font="MS Gothic"/>
          </w14:checkbox>
        </w:sdtPr>
        <w:sdtEndPr/>
        <w:sdtContent>
          <w:r w:rsidR="00594447">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281CEB">
        <w:rPr>
          <w:rFonts w:ascii="Calibri" w:eastAsia="Calibri" w:hAnsi="Calibri" w:cs="Calibri"/>
          <w:sz w:val="24"/>
          <w:szCs w:val="24"/>
        </w:rPr>
        <w:t>This section does not apply to this student.</w:t>
      </w:r>
    </w:p>
    <w:p w:rsidR="009511A5" w:rsidRDefault="009511A5">
      <w:pPr>
        <w:widowControl/>
        <w:spacing w:after="160"/>
        <w:rPr>
          <w:rFonts w:ascii="Calibri" w:eastAsia="Calibri" w:hAnsi="Calibri" w:cs="Calibri"/>
          <w:sz w:val="24"/>
          <w:szCs w:val="24"/>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4380"/>
        <w:gridCol w:w="3645"/>
        <w:gridCol w:w="1455"/>
        <w:gridCol w:w="1320"/>
      </w:tblGrid>
      <w:tr w:rsidR="009511A5" w:rsidTr="00D6007C">
        <w:trPr>
          <w:trHeight w:val="412"/>
          <w:tblHeader/>
        </w:trPr>
        <w:tc>
          <w:tcPr>
            <w:tcW w:w="4380" w:type="dxa"/>
            <w:shd w:val="clear" w:color="auto" w:fill="CCCCCC"/>
            <w:tcMar>
              <w:top w:w="43" w:type="dxa"/>
              <w:left w:w="43" w:type="dxa"/>
              <w:bottom w:w="43" w:type="dxa"/>
              <w:right w:w="43" w:type="dxa"/>
            </w:tcMar>
          </w:tcPr>
          <w:p w:rsidR="009511A5" w:rsidRDefault="00281CEB">
            <w:pPr>
              <w:rPr>
                <w:rFonts w:ascii="Calibri" w:eastAsia="Calibri" w:hAnsi="Calibri" w:cs="Calibri"/>
                <w:b/>
                <w:sz w:val="24"/>
                <w:szCs w:val="24"/>
              </w:rPr>
            </w:pPr>
            <w:r>
              <w:rPr>
                <w:rFonts w:ascii="Calibri" w:eastAsia="Calibri" w:hAnsi="Calibri" w:cs="Calibri"/>
                <w:b/>
                <w:sz w:val="24"/>
                <w:szCs w:val="24"/>
              </w:rPr>
              <w:t>Signature</w:t>
            </w:r>
          </w:p>
        </w:tc>
        <w:tc>
          <w:tcPr>
            <w:tcW w:w="3645" w:type="dxa"/>
            <w:shd w:val="clear" w:color="auto" w:fill="CCCCCC"/>
            <w:tcMar>
              <w:top w:w="43" w:type="dxa"/>
              <w:left w:w="43" w:type="dxa"/>
              <w:bottom w:w="43" w:type="dxa"/>
              <w:right w:w="43" w:type="dxa"/>
            </w:tcMar>
          </w:tcPr>
          <w:p w:rsidR="009511A5" w:rsidRDefault="00281CEB">
            <w:pPr>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9511A5" w:rsidRDefault="00281CEB">
            <w:pPr>
              <w:rPr>
                <w:rFonts w:ascii="Calibri" w:eastAsia="Calibri" w:hAnsi="Calibri" w:cs="Calibri"/>
                <w:b/>
                <w:sz w:val="24"/>
                <w:szCs w:val="24"/>
              </w:rPr>
            </w:pPr>
            <w:r>
              <w:rPr>
                <w:rFonts w:ascii="Calibri" w:eastAsia="Calibri" w:hAnsi="Calibri" w:cs="Calibri"/>
                <w:b/>
                <w:sz w:val="24"/>
                <w:szCs w:val="24"/>
              </w:rPr>
              <w:t>Agree</w:t>
            </w:r>
          </w:p>
        </w:tc>
        <w:tc>
          <w:tcPr>
            <w:tcW w:w="1320" w:type="dxa"/>
            <w:shd w:val="clear" w:color="auto" w:fill="CCCCCC"/>
            <w:tcMar>
              <w:top w:w="43" w:type="dxa"/>
              <w:left w:w="43" w:type="dxa"/>
              <w:bottom w:w="43" w:type="dxa"/>
              <w:right w:w="43" w:type="dxa"/>
            </w:tcMar>
          </w:tcPr>
          <w:p w:rsidR="009511A5" w:rsidRDefault="00281CEB">
            <w:pPr>
              <w:rPr>
                <w:rFonts w:ascii="Calibri" w:eastAsia="Calibri" w:hAnsi="Calibri" w:cs="Calibri"/>
                <w:b/>
                <w:sz w:val="24"/>
                <w:szCs w:val="24"/>
              </w:rPr>
            </w:pPr>
            <w:r>
              <w:rPr>
                <w:rFonts w:ascii="Calibri" w:eastAsia="Calibri" w:hAnsi="Calibri" w:cs="Calibri"/>
                <w:b/>
                <w:sz w:val="24"/>
                <w:szCs w:val="24"/>
              </w:rPr>
              <w:t>Disagree</w:t>
            </w:r>
          </w:p>
        </w:tc>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107828806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089282293"/>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1568102248"/>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38326504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99861763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1319068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619150018"/>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645395098"/>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164246588"/>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766419678"/>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9511A5">
        <w:tc>
          <w:tcPr>
            <w:tcW w:w="4380"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9511A5" w:rsidRDefault="009511A5">
            <w:pPr>
              <w:rPr>
                <w:rFonts w:ascii="Calibri" w:eastAsia="Calibri" w:hAnsi="Calibri" w:cs="Calibri"/>
                <w:sz w:val="24"/>
                <w:szCs w:val="24"/>
              </w:rPr>
            </w:pPr>
          </w:p>
        </w:tc>
        <w:sdt>
          <w:sdtPr>
            <w:rPr>
              <w:rFonts w:ascii="Calibri" w:eastAsia="Calibri" w:hAnsi="Calibri" w:cs="Calibri"/>
              <w:sz w:val="24"/>
              <w:szCs w:val="24"/>
            </w:rPr>
            <w:id w:val="212981997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9511A5" w:rsidRDefault="005517BB">
                <w:pPr>
                  <w:numPr>
                    <w:ilvl w:val="0"/>
                    <w:numId w:val="12"/>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65637519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9511A5" w:rsidRDefault="005517BB">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9511A5" w:rsidRDefault="009511A5">
      <w:pPr>
        <w:widowControl/>
        <w:spacing w:after="160"/>
        <w:rPr>
          <w:rFonts w:ascii="Calibri" w:eastAsia="Calibri" w:hAnsi="Calibri" w:cs="Calibri"/>
          <w:sz w:val="24"/>
          <w:szCs w:val="24"/>
        </w:rPr>
      </w:pPr>
    </w:p>
    <w:p w:rsidR="009511A5" w:rsidRDefault="005517BB" w:rsidP="004067C1">
      <w:pPr>
        <w:widowControl/>
        <w:spacing w:after="160"/>
        <w:rPr>
          <w:rFonts w:ascii="Calibri" w:eastAsia="Calibri" w:hAnsi="Calibri" w:cs="Calibri"/>
          <w:sz w:val="24"/>
          <w:szCs w:val="24"/>
        </w:rPr>
      </w:pPr>
      <w:sdt>
        <w:sdtPr>
          <w:rPr>
            <w:rFonts w:ascii="Calibri" w:eastAsia="Calibri" w:hAnsi="Calibri" w:cs="Calibri"/>
            <w:sz w:val="24"/>
            <w:szCs w:val="24"/>
          </w:rPr>
          <w:id w:val="1717243295"/>
          <w14:checkbox>
            <w14:checked w14:val="0"/>
            <w14:checkedState w14:val="2612" w14:font="MS Gothic"/>
            <w14:uncheckedState w14:val="2610" w14:font="MS Gothic"/>
          </w14:checkbox>
        </w:sdtPr>
        <w:sdtEndPr/>
        <w:sdtContent>
          <w:r w:rsidR="004067C1">
            <w:rPr>
              <w:rFonts w:ascii="MS Gothic" w:eastAsia="MS Gothic" w:hAnsi="MS Gothic" w:cs="Calibri" w:hint="eastAsia"/>
              <w:sz w:val="24"/>
              <w:szCs w:val="24"/>
            </w:rPr>
            <w:t>☐</w:t>
          </w:r>
        </w:sdtContent>
      </w:sdt>
      <w:r w:rsidR="00281CEB">
        <w:rPr>
          <w:rFonts w:ascii="Calibri" w:eastAsia="Calibri" w:hAnsi="Calibri" w:cs="Calibri"/>
          <w:sz w:val="24"/>
          <w:szCs w:val="24"/>
        </w:rPr>
        <w:t xml:space="preserve">  A copy of the evaluation report and the eligibility statement has been provided to the parent(s).</w:t>
      </w:r>
    </w:p>
    <w:p w:rsidR="009511A5" w:rsidRDefault="00281CEB">
      <w:pPr>
        <w:widowControl/>
        <w:spacing w:after="160"/>
        <w:rPr>
          <w:rFonts w:ascii="Calibri" w:eastAsia="Calibri" w:hAnsi="Calibri" w:cs="Calibri"/>
          <w:sz w:val="24"/>
          <w:szCs w:val="24"/>
        </w:rPr>
      </w:pPr>
      <w:r>
        <w:br w:type="page"/>
      </w:r>
    </w:p>
    <w:p w:rsidR="00281CEB" w:rsidRPr="00373905" w:rsidRDefault="00281CEB" w:rsidP="00281CEB">
      <w:pPr>
        <w:tabs>
          <w:tab w:val="left" w:pos="841"/>
        </w:tabs>
        <w:rPr>
          <w:rFonts w:ascii="Calibri" w:eastAsia="Calibri" w:hAnsi="Calibri" w:cs="Calibri"/>
          <w:sz w:val="24"/>
          <w:szCs w:val="24"/>
          <w:u w:val="single"/>
        </w:rPr>
      </w:pPr>
      <w:r w:rsidRPr="00373905">
        <w:rPr>
          <w:rFonts w:ascii="Calibri" w:eastAsia="Calibri" w:hAnsi="Calibri" w:cs="Calibri"/>
          <w:sz w:val="24"/>
          <w:szCs w:val="24"/>
          <w:u w:val="single"/>
        </w:rPr>
        <w:lastRenderedPageBreak/>
        <w:t xml:space="preserve">This form is used to: </w:t>
      </w:r>
    </w:p>
    <w:p w:rsidR="00373905" w:rsidRPr="00281CEB" w:rsidRDefault="00373905" w:rsidP="00281CEB">
      <w:pPr>
        <w:tabs>
          <w:tab w:val="left" w:pos="841"/>
        </w:tabs>
        <w:rPr>
          <w:rFonts w:ascii="Calibri" w:eastAsia="Calibri" w:hAnsi="Calibri" w:cs="Calibri"/>
          <w:sz w:val="24"/>
          <w:szCs w:val="24"/>
        </w:rPr>
      </w:pP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Document whether the student meets the eligibility criteria for Other Health Impairment and the basis for that determination in accordance with OAR 581-015-2165 and  34 CFR §300.8.</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Meet the following requirements, regarding the need to establish eligibility for special education and related services:</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581-015-2100 (Responsibility for Evaluation and Eligibility Determination);</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581-015-2105 (Evaluation and Reevaluation Requirements);</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581-015-2110 (General Evaluation and Reevaluation Procedures);</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581-015-2115 (Evaluation Planning);</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581-015-2120 (Determination of Eligibility);</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OAR 581-015-2125 (Interpretation of Evaluation Data);</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Document the date of the eligibility determination.</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Provide a place for the team to sign the statement and indicate whether or not each member agrees or disagrees with the eligibility determination; and</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Document that the parent was given a copy of evaluation report(s) and eligibility statement.</w:t>
      </w:r>
    </w:p>
    <w:p w:rsidR="00281CEB" w:rsidRPr="00281CEB" w:rsidRDefault="00281CEB" w:rsidP="00281CEB">
      <w:pPr>
        <w:tabs>
          <w:tab w:val="left" w:pos="841"/>
        </w:tabs>
        <w:rPr>
          <w:rFonts w:ascii="Calibri" w:eastAsia="Calibri" w:hAnsi="Calibri" w:cs="Calibri"/>
          <w:sz w:val="24"/>
          <w:szCs w:val="24"/>
        </w:rPr>
      </w:pPr>
    </w:p>
    <w:p w:rsidR="00281CEB" w:rsidRDefault="00281CEB" w:rsidP="00281CEB">
      <w:pPr>
        <w:tabs>
          <w:tab w:val="left" w:pos="841"/>
        </w:tabs>
        <w:rPr>
          <w:rFonts w:ascii="Calibri" w:eastAsia="Calibri" w:hAnsi="Calibri" w:cs="Calibri"/>
          <w:sz w:val="24"/>
          <w:szCs w:val="24"/>
          <w:u w:val="single"/>
        </w:rPr>
      </w:pPr>
      <w:r w:rsidRPr="00373905">
        <w:rPr>
          <w:rFonts w:ascii="Calibri" w:eastAsia="Calibri" w:hAnsi="Calibri" w:cs="Calibri"/>
          <w:sz w:val="24"/>
          <w:szCs w:val="24"/>
          <w:u w:val="single"/>
        </w:rPr>
        <w:t xml:space="preserve">Directions: </w:t>
      </w:r>
    </w:p>
    <w:p w:rsidR="00373905" w:rsidRPr="00373905" w:rsidRDefault="00373905" w:rsidP="00281CEB">
      <w:pPr>
        <w:tabs>
          <w:tab w:val="left" w:pos="841"/>
        </w:tabs>
        <w:rPr>
          <w:rFonts w:ascii="Calibri" w:eastAsia="Calibri" w:hAnsi="Calibri" w:cs="Calibri"/>
          <w:sz w:val="24"/>
          <w:szCs w:val="24"/>
          <w:u w:val="single"/>
        </w:rPr>
      </w:pP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Enter the date the form was complet</w:t>
      </w:r>
      <w:r w:rsidR="005517BB">
        <w:rPr>
          <w:rFonts w:ascii="Calibri" w:eastAsia="Calibri" w:hAnsi="Calibri" w:cs="Calibri"/>
          <w:sz w:val="24"/>
          <w:szCs w:val="24"/>
        </w:rPr>
        <w:t>ed by the team (meeting date).</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Enter the student’s </w:t>
      </w:r>
      <w:r>
        <w:rPr>
          <w:rFonts w:ascii="Calibri" w:eastAsia="Calibri" w:hAnsi="Calibri" w:cs="Calibri"/>
          <w:sz w:val="24"/>
          <w:szCs w:val="24"/>
        </w:rPr>
        <w:t>name</w:t>
      </w:r>
      <w:r w:rsidRPr="00281CEB">
        <w:rPr>
          <w:rFonts w:ascii="Calibri" w:eastAsia="Calibri" w:hAnsi="Calibri" w:cs="Calibri"/>
          <w:sz w:val="24"/>
          <w:szCs w:val="24"/>
        </w:rPr>
        <w:t>.</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Enter the student’s date of birth.</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Enter the student’s SSID.</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Enter School District and School information.</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Enter student’s grade level at the time of meeting.</w:t>
      </w:r>
    </w:p>
    <w:p w:rsidR="00281CEB" w:rsidRPr="00281CEB" w:rsidRDefault="00281CEB" w:rsidP="00281CEB">
      <w:pPr>
        <w:tabs>
          <w:tab w:val="left" w:pos="841"/>
        </w:tabs>
        <w:rPr>
          <w:rFonts w:ascii="Calibri" w:eastAsia="Calibri" w:hAnsi="Calibri" w:cs="Calibri"/>
          <w:sz w:val="24"/>
          <w:szCs w:val="24"/>
        </w:rPr>
      </w:pP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281CEB" w:rsidRPr="00281CEB" w:rsidRDefault="00281CEB" w:rsidP="00281CEB">
      <w:pPr>
        <w:tabs>
          <w:tab w:val="left" w:pos="841"/>
        </w:tabs>
        <w:rPr>
          <w:rFonts w:ascii="Calibri" w:eastAsia="Calibri" w:hAnsi="Calibri" w:cs="Calibri"/>
          <w:sz w:val="24"/>
          <w:szCs w:val="24"/>
        </w:rPr>
      </w:pP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The team must determine the following:</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The student exhibits limited strength, vitality or alertness, including a heightened alertness to environmental stimuli that results in limited alertness with respect to the educational environment.</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The student's limited strength, vitality or alertness is due to a chronic or acute health problem.</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The student's condition is permanent or expected to last for more than 60 calendar days.</w:t>
      </w:r>
    </w:p>
    <w:p w:rsidR="00281CEB" w:rsidRPr="00281CEB" w:rsidRDefault="00281CEB" w:rsidP="00281CEB">
      <w:pPr>
        <w:tabs>
          <w:tab w:val="left" w:pos="841"/>
        </w:tabs>
        <w:rPr>
          <w:rFonts w:ascii="Calibri" w:eastAsia="Calibri" w:hAnsi="Calibri" w:cs="Calibri"/>
          <w:sz w:val="24"/>
          <w:szCs w:val="24"/>
        </w:rPr>
      </w:pP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The team must also determine the following: </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The student’s disability has an adverse impact on the student’s educational performance when the student is age 5-21, or has an adverse impact on the child’s developmental progress when the child is age 3-5. </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The student has </w:t>
      </w:r>
      <w:proofErr w:type="spellStart"/>
      <w:proofErr w:type="gramStart"/>
      <w:r w:rsidRPr="00281CEB">
        <w:rPr>
          <w:rFonts w:ascii="Calibri" w:eastAsia="Calibri" w:hAnsi="Calibri" w:cs="Calibri"/>
          <w:sz w:val="24"/>
          <w:szCs w:val="24"/>
        </w:rPr>
        <w:t>an other</w:t>
      </w:r>
      <w:proofErr w:type="spellEnd"/>
      <w:proofErr w:type="gramEnd"/>
      <w:r w:rsidRPr="00281CEB">
        <w:rPr>
          <w:rFonts w:ascii="Calibri" w:eastAsia="Calibri" w:hAnsi="Calibri" w:cs="Calibri"/>
          <w:sz w:val="24"/>
          <w:szCs w:val="24"/>
        </w:rPr>
        <w:t xml:space="preserve"> health impairment as defined in this rule;</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The student requires early childhood special education (OAR 581-015-2795) or school age special education (OAR 581-015-2120) services.</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The team must document that they considered the student’s special education eligibility, and determined that </w:t>
      </w:r>
      <w:r w:rsidRPr="00281CEB">
        <w:rPr>
          <w:rFonts w:ascii="Calibri" w:eastAsia="Calibri" w:hAnsi="Calibri" w:cs="Calibri"/>
          <w:sz w:val="24"/>
          <w:szCs w:val="24"/>
        </w:rPr>
        <w:lastRenderedPageBreak/>
        <w:t xml:space="preserve">the eligibility: </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Is not due to due a lack of appropriate instruction in math; or</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Is not due to limited English proficiency.</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Indicate if the student does or does not qualify for Early Childhood Special Education or School Age Special Education services with an Other Health Impairment eligibility.</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Have each team member (including the parent/guardian) sign the form, indicating their title and whether they agree or disagree with the eligibility determination.</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Place a copy of this form with all attachments into the student’s file.</w:t>
      </w:r>
    </w:p>
    <w:p w:rsidR="00281CEB" w:rsidRPr="00281CEB"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Give a copy of the evaluation report and eligibility statement to the parent/guardian(s).</w:t>
      </w:r>
    </w:p>
    <w:p w:rsidR="009511A5" w:rsidRDefault="00281CEB" w:rsidP="00281CEB">
      <w:pPr>
        <w:tabs>
          <w:tab w:val="left" w:pos="841"/>
        </w:tabs>
        <w:rPr>
          <w:rFonts w:ascii="Calibri" w:eastAsia="Calibri" w:hAnsi="Calibri" w:cs="Calibri"/>
          <w:sz w:val="24"/>
          <w:szCs w:val="24"/>
        </w:rPr>
      </w:pPr>
      <w:r w:rsidRPr="00281CEB">
        <w:rPr>
          <w:rFonts w:ascii="Calibri" w:eastAsia="Calibri" w:hAnsi="Calibri" w:cs="Calibri"/>
          <w:sz w:val="24"/>
          <w:szCs w:val="24"/>
        </w:rPr>
        <w:t>Note: If the team is using existing data, indicate the assessment information used, and the date the team determines this information to be currently valid. Attach documentation of each evaluation.</w:t>
      </w:r>
    </w:p>
    <w:sectPr w:rsidR="009511A5">
      <w:headerReference w:type="default" r:id="rId7"/>
      <w:footerReference w:type="default" r:id="rId8"/>
      <w:pgSz w:w="12240" w:h="15840"/>
      <w:pgMar w:top="1800" w:right="500" w:bottom="540" w:left="960" w:header="71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EB8" w:rsidRDefault="00281CEB">
      <w:r>
        <w:separator/>
      </w:r>
    </w:p>
  </w:endnote>
  <w:endnote w:type="continuationSeparator" w:id="0">
    <w:p w:rsidR="00AF1EB8" w:rsidRDefault="0028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A5" w:rsidRDefault="00281CE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50800</wp:posOffset>
              </wp:positionH>
              <wp:positionV relativeFrom="paragraph">
                <wp:posOffset>9690100</wp:posOffset>
              </wp:positionV>
              <wp:extent cx="1415415" cy="148590"/>
              <wp:effectExtent l="0" t="0" r="0" b="0"/>
              <wp:wrapNone/>
              <wp:docPr id="1" name=""/>
              <wp:cNvGraphicFramePr/>
              <a:graphic xmlns:a="http://schemas.openxmlformats.org/drawingml/2006/main">
                <a:graphicData uri="http://schemas.microsoft.com/office/word/2010/wordprocessingShape">
                  <wps:wsp>
                    <wps:cNvSpPr/>
                    <wps:spPr>
                      <a:xfrm>
                        <a:off x="4643055" y="3710468"/>
                        <a:ext cx="1405890" cy="139065"/>
                      </a:xfrm>
                      <a:prstGeom prst="rect">
                        <a:avLst/>
                      </a:prstGeom>
                      <a:noFill/>
                      <a:ln>
                        <a:noFill/>
                      </a:ln>
                    </wps:spPr>
                    <wps:txbx>
                      <w:txbxContent>
                        <w:p w:rsidR="009511A5" w:rsidRDefault="00281CEB">
                          <w:pPr>
                            <w:spacing w:before="13"/>
                            <w:ind w:left="20" w:firstLine="20"/>
                            <w:textDirection w:val="btLr"/>
                          </w:pPr>
                          <w:r>
                            <w:rPr>
                              <w:color w:val="000000"/>
                              <w:sz w:val="16"/>
                            </w:rPr>
                            <w:t>Form 581-5148n-P (Rev. 6/07)</w:t>
                          </w:r>
                        </w:p>
                      </w:txbxContent>
                    </wps:txbx>
                    <wps:bodyPr spcFirstLastPara="1" wrap="square" lIns="0" tIns="0" rIns="0" bIns="0" anchor="t" anchorCtr="0">
                      <a:noAutofit/>
                    </wps:bodyPr>
                  </wps:wsp>
                </a:graphicData>
              </a:graphic>
            </wp:anchor>
          </w:drawing>
        </mc:Choice>
        <mc:Fallback>
          <w:pict>
            <v:rect id="_x0000_s1026" style="position:absolute;margin-left:4pt;margin-top:763pt;width:111.45pt;height:11.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" filled="f" stroked="f">
              <v:textbox inset="0,0,0,0">
                <w:txbxContent>
                  <w:p w:rsidR="009511A5" w:rsidRDefault="00281CEB">
                    <w:pPr>
                      <w:spacing w:before="13"/>
                      <w:ind w:left="20" w:firstLine="20"/>
                      <w:textDirection w:val="btLr"/>
                    </w:pPr>
                    <w:r>
                      <w:rPr>
                        <w:color w:val="000000"/>
                        <w:sz w:val="16"/>
                      </w:rPr>
                      <w:t>Form 581-5148n-P (Rev. 6/07)</w:t>
                    </w:r>
                  </w:p>
                </w:txbxContent>
              </v:textbox>
            </v:rect>
          </w:pict>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5219700</wp:posOffset>
              </wp:positionH>
              <wp:positionV relativeFrom="paragraph">
                <wp:posOffset>9690100</wp:posOffset>
              </wp:positionV>
              <wp:extent cx="368935" cy="148590"/>
              <wp:effectExtent l="0" t="0" r="0" b="0"/>
              <wp:wrapNone/>
              <wp:docPr id="2" name=""/>
              <wp:cNvGraphicFramePr/>
              <a:graphic xmlns:a="http://schemas.openxmlformats.org/drawingml/2006/main">
                <a:graphicData uri="http://schemas.microsoft.com/office/word/2010/wordprocessingShape">
                  <wps:wsp>
                    <wps:cNvSpPr/>
                    <wps:spPr>
                      <a:xfrm>
                        <a:off x="5166295" y="3710468"/>
                        <a:ext cx="359410" cy="139065"/>
                      </a:xfrm>
                      <a:prstGeom prst="rect">
                        <a:avLst/>
                      </a:prstGeom>
                      <a:noFill/>
                      <a:ln>
                        <a:noFill/>
                      </a:ln>
                    </wps:spPr>
                    <wps:txbx>
                      <w:txbxContent>
                        <w:p w:rsidR="009511A5" w:rsidRDefault="00281CEB">
                          <w:pPr>
                            <w:spacing w:before="13"/>
                            <w:ind w:left="20" w:firstLine="20"/>
                            <w:textDirection w:val="btLr"/>
                          </w:pPr>
                          <w:proofErr w:type="gramStart"/>
                          <w:r>
                            <w:rPr>
                              <w:color w:val="000000"/>
                              <w:sz w:val="16"/>
                            </w:rPr>
                            <w:t xml:space="preserve">Page  </w:t>
                          </w:r>
                          <w:proofErr w:type="spellStart"/>
                          <w:r>
                            <w:rPr>
                              <w:color w:val="000000"/>
                              <w:sz w:val="16"/>
                            </w:rPr>
                            <w:t>PAGE</w:t>
                          </w:r>
                          <w:proofErr w:type="spellEnd"/>
                          <w:proofErr w:type="gramEnd"/>
                          <w:r>
                            <w:rPr>
                              <w:color w:val="000000"/>
                              <w:sz w:val="16"/>
                            </w:rPr>
                            <w:t xml:space="preserve"> 3</w:t>
                          </w:r>
                        </w:p>
                      </w:txbxContent>
                    </wps:txbx>
                    <wps:bodyPr spcFirstLastPara="1" wrap="square" lIns="0" tIns="0" rIns="0" bIns="0" anchor="t" anchorCtr="0">
                      <a:noAutofit/>
                    </wps:bodyPr>
                  </wps:wsp>
                </a:graphicData>
              </a:graphic>
            </wp:anchor>
          </w:drawing>
        </mc:Choice>
        <mc:Fallback>
          <w:pict>
            <v:rect id="_x0000_s1027" style="position:absolute;margin-left:411pt;margin-top:763pt;width:29.05pt;height:11.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" filled="f" stroked="f">
              <v:textbox inset="0,0,0,0">
                <w:txbxContent>
                  <w:p w:rsidR="009511A5" w:rsidRDefault="00281CEB">
                    <w:pPr>
                      <w:spacing w:before="13"/>
                      <w:ind w:left="20" w:firstLine="20"/>
                      <w:textDirection w:val="btLr"/>
                    </w:pPr>
                    <w:proofErr w:type="gramStart"/>
                    <w:r>
                      <w:rPr>
                        <w:color w:val="000000"/>
                        <w:sz w:val="16"/>
                      </w:rPr>
                      <w:t xml:space="preserve">Page  </w:t>
                    </w:r>
                    <w:proofErr w:type="spellStart"/>
                    <w:r>
                      <w:rPr>
                        <w:color w:val="000000"/>
                        <w:sz w:val="16"/>
                      </w:rPr>
                      <w:t>PAGE</w:t>
                    </w:r>
                    <w:proofErr w:type="spellEnd"/>
                    <w:proofErr w:type="gramEnd"/>
                    <w:r>
                      <w:rPr>
                        <w:color w:val="000000"/>
                        <w:sz w:val="16"/>
                      </w:rPr>
                      <w:t xml:space="preserv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EB8" w:rsidRDefault="00281CEB">
      <w:r>
        <w:separator/>
      </w:r>
    </w:p>
  </w:footnote>
  <w:footnote w:type="continuationSeparator" w:id="0">
    <w:p w:rsidR="00AF1EB8" w:rsidRDefault="0028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A5" w:rsidRDefault="00281CEB">
    <w:pPr>
      <w:widowControl/>
      <w:tabs>
        <w:tab w:val="center" w:pos="4320"/>
        <w:tab w:val="right" w:pos="8640"/>
      </w:tabs>
      <w:jc w:val="center"/>
      <w:rPr>
        <w:rFonts w:ascii="Calibri" w:eastAsia="Calibri" w:hAnsi="Calibri" w:cs="Calibri"/>
        <w:color w:val="AEAAAA"/>
        <w:sz w:val="24"/>
        <w:szCs w:val="24"/>
      </w:rPr>
    </w:pPr>
    <w:r>
      <w:rPr>
        <w:rFonts w:ascii="Calibri" w:eastAsia="Calibri" w:hAnsi="Calibri" w:cs="Calibri"/>
        <w:color w:val="AEAAAA"/>
        <w:sz w:val="24"/>
        <w:szCs w:val="24"/>
      </w:rPr>
      <w:t>Education Agency Logo and Information Here</w:t>
    </w:r>
  </w:p>
  <w:p w:rsidR="009511A5" w:rsidRDefault="00281CEB">
    <w:pPr>
      <w:widowControl/>
      <w:jc w:val="right"/>
      <w:rPr>
        <w:rFonts w:ascii="Calibri" w:eastAsia="Calibri" w:hAnsi="Calibri" w:cs="Calibri"/>
        <w:b/>
        <w:sz w:val="24"/>
        <w:szCs w:val="24"/>
      </w:rPr>
    </w:pPr>
    <w:bookmarkStart w:id="1" w:name="_7b3uro2v4mzg" w:colFirst="0" w:colLast="0"/>
    <w:bookmarkEnd w:id="1"/>
    <w:r>
      <w:rPr>
        <w:rFonts w:ascii="Calibri" w:eastAsia="Calibri" w:hAnsi="Calibri" w:cs="Calibri"/>
        <w:b/>
        <w:sz w:val="24"/>
        <w:szCs w:val="24"/>
      </w:rPr>
      <w:t>Meeting Date: ____________</w:t>
    </w:r>
  </w:p>
  <w:p w:rsidR="009511A5" w:rsidRDefault="009511A5">
    <w:pPr>
      <w:widowControl/>
      <w:tabs>
        <w:tab w:val="center" w:pos="4320"/>
        <w:tab w:val="right" w:pos="8640"/>
      </w:tabs>
      <w:rPr>
        <w:rFonts w:ascii="Calibri" w:eastAsia="Calibri" w:hAnsi="Calibri" w:cs="Calibri"/>
        <w:sz w:val="24"/>
        <w:szCs w:val="24"/>
      </w:rPr>
    </w:pPr>
  </w:p>
  <w:p w:rsidR="009511A5" w:rsidRDefault="00281CEB">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9511A5" w:rsidRDefault="00281CEB">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OTHER HEALTH IMPAIRMENT</w:t>
    </w:r>
  </w:p>
  <w:p w:rsidR="009511A5" w:rsidRDefault="00281CEB">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smallCaps/>
        <w:sz w:val="24"/>
        <w:szCs w:val="24"/>
      </w:rPr>
      <w:t>(ECSE &amp; SCHOOL AGE)</w:t>
    </w:r>
  </w:p>
  <w:p w:rsidR="009511A5" w:rsidRDefault="009511A5">
    <w:pPr>
      <w:pBdr>
        <w:top w:val="nil"/>
        <w:left w:val="nil"/>
        <w:bottom w:val="nil"/>
        <w:right w:val="nil"/>
        <w:between w:val="nil"/>
      </w:pBd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2E"/>
    <w:multiLevelType w:val="multilevel"/>
    <w:tmpl w:val="DA5456E2"/>
    <w:lvl w:ilvl="0">
      <w:start w:val="1"/>
      <w:numFmt w:val="decimal"/>
      <w:lvlText w:val="%1."/>
      <w:lvlJc w:val="left"/>
      <w:pPr>
        <w:ind w:left="839" w:hanging="360"/>
      </w:pPr>
    </w:lvl>
    <w:lvl w:ilvl="1">
      <w:start w:val="1"/>
      <w:numFmt w:val="lowerLetter"/>
      <w:lvlText w:val="%2."/>
      <w:lvlJc w:val="left"/>
      <w:pPr>
        <w:ind w:left="1019" w:hanging="222"/>
      </w:pPr>
      <w:rPr>
        <w:rFonts w:ascii="Arial" w:eastAsia="Arial" w:hAnsi="Arial" w:cs="Arial"/>
        <w:sz w:val="20"/>
        <w:szCs w:val="20"/>
      </w:rPr>
    </w:lvl>
    <w:lvl w:ilvl="2">
      <w:start w:val="1"/>
      <w:numFmt w:val="decimal"/>
      <w:lvlText w:val="(%3)"/>
      <w:lvlJc w:val="left"/>
      <w:pPr>
        <w:ind w:left="1860" w:hanging="301"/>
      </w:pPr>
      <w:rPr>
        <w:rFonts w:ascii="Arial" w:eastAsia="Arial" w:hAnsi="Arial" w:cs="Arial"/>
        <w:sz w:val="20"/>
        <w:szCs w:val="20"/>
      </w:rPr>
    </w:lvl>
    <w:lvl w:ilvl="3">
      <w:numFmt w:val="bullet"/>
      <w:lvlText w:val="•"/>
      <w:lvlJc w:val="left"/>
      <w:pPr>
        <w:ind w:left="2947" w:hanging="301"/>
      </w:pPr>
    </w:lvl>
    <w:lvl w:ilvl="4">
      <w:numFmt w:val="bullet"/>
      <w:lvlText w:val="•"/>
      <w:lvlJc w:val="left"/>
      <w:pPr>
        <w:ind w:left="4035" w:hanging="301"/>
      </w:pPr>
    </w:lvl>
    <w:lvl w:ilvl="5">
      <w:numFmt w:val="bullet"/>
      <w:lvlText w:val="•"/>
      <w:lvlJc w:val="left"/>
      <w:pPr>
        <w:ind w:left="5122" w:hanging="301"/>
      </w:pPr>
    </w:lvl>
    <w:lvl w:ilvl="6">
      <w:numFmt w:val="bullet"/>
      <w:lvlText w:val="•"/>
      <w:lvlJc w:val="left"/>
      <w:pPr>
        <w:ind w:left="6210" w:hanging="301"/>
      </w:pPr>
    </w:lvl>
    <w:lvl w:ilvl="7">
      <w:numFmt w:val="bullet"/>
      <w:lvlText w:val="•"/>
      <w:lvlJc w:val="left"/>
      <w:pPr>
        <w:ind w:left="7297" w:hanging="301"/>
      </w:pPr>
    </w:lvl>
    <w:lvl w:ilvl="8">
      <w:numFmt w:val="bullet"/>
      <w:lvlText w:val="•"/>
      <w:lvlJc w:val="left"/>
      <w:pPr>
        <w:ind w:left="8385" w:hanging="301"/>
      </w:pPr>
    </w:lvl>
  </w:abstractNum>
  <w:abstractNum w:abstractNumId="1" w15:restartNumberingAfterBreak="0">
    <w:nsid w:val="031C0B73"/>
    <w:multiLevelType w:val="multilevel"/>
    <w:tmpl w:val="EDFC6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76087"/>
    <w:multiLevelType w:val="multilevel"/>
    <w:tmpl w:val="C4A6C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6B459A"/>
    <w:multiLevelType w:val="multilevel"/>
    <w:tmpl w:val="DCF66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1D6457"/>
    <w:multiLevelType w:val="multilevel"/>
    <w:tmpl w:val="5C6E7E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8965BC9"/>
    <w:multiLevelType w:val="multilevel"/>
    <w:tmpl w:val="12BE6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541E41"/>
    <w:multiLevelType w:val="multilevel"/>
    <w:tmpl w:val="C8FAB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1C4B78"/>
    <w:multiLevelType w:val="multilevel"/>
    <w:tmpl w:val="1FE6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4A21D0"/>
    <w:multiLevelType w:val="multilevel"/>
    <w:tmpl w:val="B7F23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9A16D8"/>
    <w:multiLevelType w:val="multilevel"/>
    <w:tmpl w:val="39862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FB2D79"/>
    <w:multiLevelType w:val="multilevel"/>
    <w:tmpl w:val="4D86A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0126B7"/>
    <w:multiLevelType w:val="multilevel"/>
    <w:tmpl w:val="0C2A1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47016E"/>
    <w:multiLevelType w:val="multilevel"/>
    <w:tmpl w:val="109A4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490077"/>
    <w:multiLevelType w:val="multilevel"/>
    <w:tmpl w:val="EDDA6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614ECC"/>
    <w:multiLevelType w:val="multilevel"/>
    <w:tmpl w:val="63C4D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EF3FD4"/>
    <w:multiLevelType w:val="multilevel"/>
    <w:tmpl w:val="E880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4"/>
  </w:num>
  <w:num w:numId="3">
    <w:abstractNumId w:val="12"/>
  </w:num>
  <w:num w:numId="4">
    <w:abstractNumId w:val="11"/>
  </w:num>
  <w:num w:numId="5">
    <w:abstractNumId w:val="2"/>
  </w:num>
  <w:num w:numId="6">
    <w:abstractNumId w:val="10"/>
  </w:num>
  <w:num w:numId="7">
    <w:abstractNumId w:val="1"/>
  </w:num>
  <w:num w:numId="8">
    <w:abstractNumId w:val="3"/>
  </w:num>
  <w:num w:numId="9">
    <w:abstractNumId w:val="0"/>
  </w:num>
  <w:num w:numId="10">
    <w:abstractNumId w:val="9"/>
  </w:num>
  <w:num w:numId="11">
    <w:abstractNumId w:val="8"/>
  </w:num>
  <w:num w:numId="12">
    <w:abstractNumId w:val="6"/>
  </w:num>
  <w:num w:numId="13">
    <w:abstractNumId w:val="14"/>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A5"/>
    <w:rsid w:val="001B0F10"/>
    <w:rsid w:val="00281CEB"/>
    <w:rsid w:val="00373905"/>
    <w:rsid w:val="004067C1"/>
    <w:rsid w:val="005517BB"/>
    <w:rsid w:val="00594447"/>
    <w:rsid w:val="009511A5"/>
    <w:rsid w:val="00AF1EB8"/>
    <w:rsid w:val="00D6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E62F"/>
  <w15:docId w15:val="{467486AF-BB8D-4B85-B8B6-7320A55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19"/>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834">
      <w:bodyDiv w:val="1"/>
      <w:marLeft w:val="0"/>
      <w:marRight w:val="0"/>
      <w:marTop w:val="0"/>
      <w:marBottom w:val="0"/>
      <w:divBdr>
        <w:top w:val="none" w:sz="0" w:space="0" w:color="auto"/>
        <w:left w:val="none" w:sz="0" w:space="0" w:color="auto"/>
        <w:bottom w:val="none" w:sz="0" w:space="0" w:color="auto"/>
        <w:right w:val="none" w:sz="0" w:space="0" w:color="auto"/>
      </w:divBdr>
    </w:div>
    <w:div w:id="1462115715">
      <w:bodyDiv w:val="1"/>
      <w:marLeft w:val="0"/>
      <w:marRight w:val="0"/>
      <w:marTop w:val="0"/>
      <w:marBottom w:val="0"/>
      <w:divBdr>
        <w:top w:val="none" w:sz="0" w:space="0" w:color="auto"/>
        <w:left w:val="none" w:sz="0" w:space="0" w:color="auto"/>
        <w:bottom w:val="none" w:sz="0" w:space="0" w:color="auto"/>
        <w:right w:val="none" w:sz="0" w:space="0" w:color="auto"/>
      </w:divBdr>
    </w:div>
    <w:div w:id="195389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41BA8746-AE31-4A11-B75A-0489A81B1F83}"/>
</file>

<file path=customXml/itemProps2.xml><?xml version="1.0" encoding="utf-8"?>
<ds:datastoreItem xmlns:ds="http://schemas.openxmlformats.org/officeDocument/2006/customXml" ds:itemID="{F94150C4-3E7F-46CE-BC87-B90EEDD3323D}"/>
</file>

<file path=customXml/itemProps3.xml><?xml version="1.0" encoding="utf-8"?>
<ds:datastoreItem xmlns:ds="http://schemas.openxmlformats.org/officeDocument/2006/customXml" ds:itemID="{013DECB8-819A-489C-9763-171BB40CEDEC}"/>
</file>

<file path=docProps/app.xml><?xml version="1.0" encoding="utf-8"?>
<Properties xmlns="http://schemas.openxmlformats.org/officeDocument/2006/extended-properties" xmlns:vt="http://schemas.openxmlformats.org/officeDocument/2006/docPropsVTypes">
  <Template>Normal</Template>
  <TotalTime>26</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BOULAHANIS Kara * ODE</dc:creator>
  <cp:lastModifiedBy>BOULAHANIS Kara - ODE</cp:lastModifiedBy>
  <cp:revision>7</cp:revision>
  <dcterms:created xsi:type="dcterms:W3CDTF">2023-04-12T22:38:00Z</dcterms:created>
  <dcterms:modified xsi:type="dcterms:W3CDTF">2023-04-14T15:44:00Z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