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B4" w:rsidRPr="00D45400" w:rsidRDefault="00623AB4" w:rsidP="0062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  <w:lang w:val="ru"/>
        </w:rPr>
        <w:t>Часть Б: Стандартная ИНДИВИДУАЛЬНАЯ ОБРАЗОВАТЕЛЬНАЯ ПРОГРАММА (INDIVIDUALIZED EDUCATION PROGRAM, IEP) штата Орегон</w:t>
      </w:r>
    </w:p>
    <w:p w:rsidR="00623AB4" w:rsidRPr="00D45400" w:rsidRDefault="00623AB4" w:rsidP="00623AB4">
      <w:pPr>
        <w:pStyle w:val="NoSpacing"/>
        <w:tabs>
          <w:tab w:val="left" w:pos="93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23AB4" w:rsidRPr="00D45400" w:rsidRDefault="00623AB4" w:rsidP="00623AB4">
      <w:pPr>
        <w:pStyle w:val="NoSpacing"/>
        <w:tabs>
          <w:tab w:val="left" w:pos="930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Следует использовать вместе с документом «Индивидуальная образовательная программа, часть A</w:t>
      </w:r>
      <w:r w:rsidR="009E7B63" w:rsidRPr="009F3860">
        <w:rPr>
          <w:rFonts w:ascii="Arial" w:hAnsi="Arial" w:cs="Arial"/>
          <w:b/>
          <w:bCs/>
          <w:sz w:val="24"/>
          <w:szCs w:val="24"/>
          <w:lang w:val="ru-RU"/>
        </w:rPr>
        <w:t>:</w:t>
      </w:r>
      <w:r>
        <w:rPr>
          <w:rFonts w:ascii="Arial" w:hAnsi="Arial" w:cs="Arial"/>
          <w:b/>
          <w:bCs/>
          <w:sz w:val="24"/>
          <w:szCs w:val="24"/>
          <w:lang w:val="ru"/>
        </w:rPr>
        <w:t xml:space="preserve"> Правила программы IEP по заполнению»</w:t>
      </w:r>
    </w:p>
    <w:p w:rsidR="00623AB4" w:rsidRPr="00D45400" w:rsidRDefault="00623AB4" w:rsidP="00364CB2">
      <w:pPr>
        <w:pStyle w:val="NoSpacing"/>
        <w:tabs>
          <w:tab w:val="left" w:pos="930"/>
        </w:tabs>
        <w:rPr>
          <w:rFonts w:ascii="Arial" w:hAnsi="Arial" w:cs="Arial"/>
          <w:b/>
          <w:lang w:val="ru-RU"/>
        </w:rPr>
      </w:pPr>
    </w:p>
    <w:p w:rsidR="00623AB4" w:rsidRPr="00D45400" w:rsidRDefault="00623AB4" w:rsidP="00364CB2">
      <w:pPr>
        <w:pStyle w:val="NoSpacing"/>
        <w:tabs>
          <w:tab w:val="left" w:pos="930"/>
        </w:tabs>
        <w:rPr>
          <w:rFonts w:ascii="Arial" w:hAnsi="Arial" w:cs="Arial"/>
          <w:b/>
          <w:lang w:val="ru-RU"/>
        </w:rPr>
      </w:pPr>
    </w:p>
    <w:p w:rsidR="00364CB2" w:rsidRPr="00C73474" w:rsidRDefault="00D95C34" w:rsidP="00364CB2">
      <w:pPr>
        <w:pStyle w:val="NoSpacing"/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ru"/>
        </w:rPr>
        <w:t>ДЕМОГРАФИЧЕСКИЕ ДАННЫЕ</w:t>
      </w:r>
    </w:p>
    <w:p w:rsidR="00364CB2" w:rsidRPr="00C73474" w:rsidRDefault="00364CB2" w:rsidP="00364CB2">
      <w:pPr>
        <w:pStyle w:val="NoSpacing"/>
        <w:tabs>
          <w:tab w:val="left" w:pos="930"/>
        </w:tabs>
        <w:rPr>
          <w:rFonts w:ascii="Arial" w:hAnsi="Arial" w:cs="Arial"/>
          <w:b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603"/>
        <w:gridCol w:w="4754"/>
      </w:tblGrid>
      <w:tr w:rsidR="000C5698" w:rsidRPr="008C15AA" w:rsidTr="008C15AA">
        <w:trPr>
          <w:trHeight w:val="432"/>
        </w:trPr>
        <w:tc>
          <w:tcPr>
            <w:tcW w:w="1632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657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711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</w:tr>
      <w:tr w:rsidR="000C5698" w:rsidRPr="008C15AA" w:rsidTr="008C15AA">
        <w:trPr>
          <w:trHeight w:val="288"/>
        </w:trPr>
        <w:tc>
          <w:tcPr>
            <w:tcW w:w="1632" w:type="pct"/>
            <w:shd w:val="clear" w:color="auto" w:fill="auto"/>
          </w:tcPr>
          <w:p w:rsidR="00CE4D98" w:rsidRPr="008C15AA" w:rsidRDefault="00CE4D98" w:rsidP="00D63F92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Учащийся</w:t>
            </w:r>
          </w:p>
        </w:tc>
        <w:tc>
          <w:tcPr>
            <w:tcW w:w="1657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Округ постоянного проживания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Дата проведения встречи по программе IEP</w:t>
            </w:r>
          </w:p>
        </w:tc>
      </w:tr>
      <w:tr w:rsidR="000C5698" w:rsidRPr="008C15AA" w:rsidTr="008C15AA">
        <w:trPr>
          <w:trHeight w:val="432"/>
        </w:trPr>
        <w:tc>
          <w:tcPr>
            <w:tcW w:w="1632" w:type="pct"/>
            <w:shd w:val="clear" w:color="auto" w:fill="auto"/>
            <w:vAlign w:val="bottom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711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</w:tr>
      <w:tr w:rsidR="000C5698" w:rsidRPr="008C15AA" w:rsidTr="008C15AA">
        <w:trPr>
          <w:trHeight w:val="288"/>
        </w:trPr>
        <w:tc>
          <w:tcPr>
            <w:tcW w:w="1632" w:type="pct"/>
            <w:shd w:val="clear" w:color="auto" w:fill="auto"/>
          </w:tcPr>
          <w:p w:rsidR="00CE4D98" w:rsidRPr="008C15AA" w:rsidRDefault="00D05D7C" w:rsidP="002052A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Пол: ___ М   ___ Ж</w:t>
            </w:r>
            <w:r w:rsidR="002052A8">
              <w:rPr>
                <w:rFonts w:ascii="Arial" w:hAnsi="Arial" w:cs="Arial"/>
              </w:rPr>
              <w:t xml:space="preserve">   ___ X</w:t>
            </w:r>
            <w:r w:rsidRPr="008C15AA">
              <w:rPr>
                <w:rFonts w:ascii="Arial" w:hAnsi="Arial" w:cs="Arial"/>
                <w:lang w:val="ru"/>
              </w:rPr>
              <w:t xml:space="preserve">    Класс: _____</w:t>
            </w:r>
          </w:p>
        </w:tc>
        <w:tc>
          <w:tcPr>
            <w:tcW w:w="1657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Школьный округ, который посещает учащийся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Дата пересмотра ежегодной программы IEP</w:t>
            </w:r>
          </w:p>
        </w:tc>
      </w:tr>
      <w:tr w:rsidR="000C5698" w:rsidRPr="008C15AA" w:rsidTr="008C15AA">
        <w:trPr>
          <w:trHeight w:val="432"/>
        </w:trPr>
        <w:tc>
          <w:tcPr>
            <w:tcW w:w="1632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657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711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</w:tr>
      <w:tr w:rsidR="000C5698" w:rsidRPr="008C15AA" w:rsidTr="008C15AA">
        <w:trPr>
          <w:trHeight w:val="288"/>
        </w:trPr>
        <w:tc>
          <w:tcPr>
            <w:tcW w:w="1632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Дата рождения (месяц/день/год)</w:t>
            </w:r>
          </w:p>
        </w:tc>
        <w:tc>
          <w:tcPr>
            <w:tcW w:w="1657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Школа, которую посещает учащийся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Дата внесения поправки</w:t>
            </w:r>
          </w:p>
        </w:tc>
      </w:tr>
      <w:tr w:rsidR="000C5698" w:rsidRPr="008C15AA" w:rsidTr="008C15AA">
        <w:trPr>
          <w:trHeight w:val="432"/>
        </w:trPr>
        <w:tc>
          <w:tcPr>
            <w:tcW w:w="1632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657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711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</w:tr>
      <w:tr w:rsidR="000C5698" w:rsidRPr="008C15AA" w:rsidTr="008C15AA">
        <w:trPr>
          <w:trHeight w:val="288"/>
        </w:trPr>
        <w:tc>
          <w:tcPr>
            <w:tcW w:w="1632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Безопасный</w:t>
            </w:r>
            <w:r w:rsidRPr="008C15AA">
              <w:rPr>
                <w:rFonts w:ascii="Arial" w:hAnsi="Arial" w:cs="Arial"/>
              </w:rPr>
              <w:t xml:space="preserve"> </w:t>
            </w:r>
            <w:r w:rsidRPr="008C15AA">
              <w:rPr>
                <w:rFonts w:ascii="Arial" w:hAnsi="Arial" w:cs="Arial"/>
                <w:lang w:val="ru"/>
              </w:rPr>
              <w:t>идентификатор</w:t>
            </w:r>
            <w:r w:rsidRPr="008C15AA">
              <w:rPr>
                <w:rFonts w:ascii="Arial" w:hAnsi="Arial" w:cs="Arial"/>
              </w:rPr>
              <w:t xml:space="preserve"> </w:t>
            </w:r>
            <w:r w:rsidRPr="008C15AA">
              <w:rPr>
                <w:rFonts w:ascii="Arial" w:hAnsi="Arial" w:cs="Arial"/>
                <w:lang w:val="ru"/>
              </w:rPr>
              <w:t>учащегося</w:t>
            </w:r>
            <w:r w:rsidRPr="008C15AA">
              <w:rPr>
                <w:rFonts w:ascii="Arial" w:hAnsi="Arial" w:cs="Arial"/>
              </w:rPr>
              <w:t xml:space="preserve"> (Secure Student Identifier, SSID)</w:t>
            </w:r>
          </w:p>
        </w:tc>
        <w:tc>
          <w:tcPr>
            <w:tcW w:w="1657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Специалист-куратор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796161" w:rsidP="00796161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Самая последняя дата повторной оценки</w:t>
            </w:r>
          </w:p>
        </w:tc>
      </w:tr>
      <w:tr w:rsidR="000C5698" w:rsidRPr="008C15AA" w:rsidTr="008C15AA">
        <w:trPr>
          <w:trHeight w:val="432"/>
        </w:trPr>
        <w:tc>
          <w:tcPr>
            <w:tcW w:w="1632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657" w:type="pct"/>
            <w:shd w:val="clear" w:color="auto" w:fill="auto"/>
            <w:vAlign w:val="bottom"/>
          </w:tcPr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</w:p>
          <w:p w:rsidR="00CE4D98" w:rsidRPr="008C15AA" w:rsidRDefault="000C56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__________________________________</w:t>
            </w:r>
          </w:p>
        </w:tc>
      </w:tr>
      <w:tr w:rsidR="000C5698" w:rsidRPr="008C15AA" w:rsidTr="008C15AA">
        <w:trPr>
          <w:trHeight w:val="288"/>
        </w:trPr>
        <w:tc>
          <w:tcPr>
            <w:tcW w:w="1632" w:type="pct"/>
            <w:shd w:val="clear" w:color="auto" w:fill="auto"/>
          </w:tcPr>
          <w:p w:rsidR="00CE4D98" w:rsidRPr="008C15AA" w:rsidRDefault="001E5C8D" w:rsidP="001E5C8D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Основные код &amp; категория инвалидности </w:t>
            </w:r>
          </w:p>
        </w:tc>
        <w:tc>
          <w:tcPr>
            <w:tcW w:w="1657" w:type="pct"/>
            <w:shd w:val="clear" w:color="auto" w:fill="auto"/>
          </w:tcPr>
          <w:p w:rsidR="00CE4D98" w:rsidRPr="008C15AA" w:rsidRDefault="001E5C8D" w:rsidP="001E5C8D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Второстепенные код &amp; категория инвалидности - НЕОБЯЗАТЕЛЬНО</w:t>
            </w:r>
          </w:p>
        </w:tc>
        <w:tc>
          <w:tcPr>
            <w:tcW w:w="1711" w:type="pct"/>
            <w:shd w:val="clear" w:color="auto" w:fill="auto"/>
          </w:tcPr>
          <w:p w:rsidR="00CE4D98" w:rsidRPr="008C15AA" w:rsidRDefault="00CE4D98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Дата повторной оценки</w:t>
            </w:r>
          </w:p>
        </w:tc>
      </w:tr>
    </w:tbl>
    <w:p w:rsidR="00A31F78" w:rsidRPr="00C73474" w:rsidRDefault="00A31F78">
      <w:pPr>
        <w:rPr>
          <w:rFonts w:ascii="Arial" w:hAnsi="Arial" w:cs="Arial"/>
        </w:rPr>
      </w:pPr>
    </w:p>
    <w:p w:rsidR="00364CB2" w:rsidRPr="00C73474" w:rsidRDefault="00364CB2">
      <w:pPr>
        <w:rPr>
          <w:rFonts w:ascii="Arial" w:hAnsi="Arial" w:cs="Arial"/>
        </w:rPr>
      </w:pPr>
    </w:p>
    <w:p w:rsidR="00364CB2" w:rsidRPr="00C73474" w:rsidRDefault="00364CB2">
      <w:pPr>
        <w:rPr>
          <w:rFonts w:ascii="Arial" w:hAnsi="Arial" w:cs="Arial"/>
        </w:rPr>
      </w:pPr>
    </w:p>
    <w:p w:rsidR="00364CB2" w:rsidRPr="00C73474" w:rsidRDefault="00364CB2">
      <w:pPr>
        <w:rPr>
          <w:rFonts w:ascii="Arial" w:hAnsi="Arial" w:cs="Arial"/>
        </w:rPr>
      </w:pPr>
    </w:p>
    <w:p w:rsidR="009F3860" w:rsidRDefault="009F3860">
      <w:pPr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br w:type="page"/>
      </w:r>
    </w:p>
    <w:p w:rsidR="00364CB2" w:rsidRPr="00B803A7" w:rsidRDefault="00364CB2" w:rsidP="00364CB2">
      <w:pPr>
        <w:pStyle w:val="NoSpacing"/>
        <w:rPr>
          <w:rFonts w:ascii="Arial" w:hAnsi="Arial" w:cs="Arial"/>
          <w:sz w:val="21"/>
          <w:szCs w:val="21"/>
        </w:rPr>
      </w:pPr>
      <w:r w:rsidRPr="00B803A7">
        <w:rPr>
          <w:rFonts w:ascii="Arial" w:hAnsi="Arial" w:cs="Arial"/>
          <w:b/>
          <w:bCs/>
          <w:sz w:val="21"/>
          <w:szCs w:val="21"/>
          <w:lang w:val="ru"/>
        </w:rPr>
        <w:lastRenderedPageBreak/>
        <w:t>УЧАСТНИКИ ВСТРЕЧИ</w:t>
      </w:r>
    </w:p>
    <w:p w:rsidR="00364CB2" w:rsidRPr="00C73474" w:rsidRDefault="00364CB2" w:rsidP="00364CB2">
      <w:pPr>
        <w:pStyle w:val="NoSpacing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  <w:gridCol w:w="4706"/>
      </w:tblGrid>
      <w:tr w:rsidR="00364CB2" w:rsidRPr="008C15AA" w:rsidTr="008C15AA">
        <w:trPr>
          <w:trHeight w:val="576"/>
        </w:trPr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>__________________________________</w:t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>____________________________________</w:t>
            </w:r>
          </w:p>
        </w:tc>
        <w:tc>
          <w:tcPr>
            <w:tcW w:w="1690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>____________________________________</w:t>
            </w:r>
          </w:p>
        </w:tc>
      </w:tr>
      <w:tr w:rsidR="00364CB2" w:rsidRPr="008C15AA" w:rsidTr="008C15AA">
        <w:trPr>
          <w:trHeight w:val="432"/>
        </w:trPr>
        <w:tc>
          <w:tcPr>
            <w:tcW w:w="1655" w:type="pct"/>
            <w:shd w:val="clear" w:color="auto" w:fill="auto"/>
          </w:tcPr>
          <w:p w:rsidR="00364CB2" w:rsidRPr="008C15AA" w:rsidRDefault="00F7157C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Учащийся </w:t>
            </w:r>
          </w:p>
        </w:tc>
        <w:tc>
          <w:tcPr>
            <w:tcW w:w="1655" w:type="pct"/>
            <w:shd w:val="clear" w:color="auto" w:fill="auto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Родитель/Опекун/Замещающий родитель</w:t>
            </w:r>
          </w:p>
        </w:tc>
        <w:tc>
          <w:tcPr>
            <w:tcW w:w="1690" w:type="pct"/>
            <w:shd w:val="clear" w:color="auto" w:fill="auto"/>
          </w:tcPr>
          <w:p w:rsidR="00364CB2" w:rsidRPr="008C15AA" w:rsidRDefault="00F7157C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Родитель/Опекун/Замещающий родитель</w:t>
            </w:r>
          </w:p>
        </w:tc>
      </w:tr>
      <w:tr w:rsidR="00364CB2" w:rsidRPr="008C15AA" w:rsidTr="008C15AA">
        <w:trPr>
          <w:trHeight w:val="432"/>
        </w:trPr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</w:t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  <w:tc>
          <w:tcPr>
            <w:tcW w:w="1690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</w:tr>
      <w:tr w:rsidR="00364CB2" w:rsidRPr="008C15AA" w:rsidTr="008C15AA">
        <w:trPr>
          <w:trHeight w:val="432"/>
        </w:trPr>
        <w:tc>
          <w:tcPr>
            <w:tcW w:w="1655" w:type="pct"/>
            <w:shd w:val="clear" w:color="auto" w:fill="auto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Учитель/поставщик услуг по программе специального обучения</w:t>
            </w:r>
          </w:p>
        </w:tc>
        <w:tc>
          <w:tcPr>
            <w:tcW w:w="1655" w:type="pct"/>
            <w:shd w:val="clear" w:color="auto" w:fill="auto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Учитель/поставщик услуг по программе специального обучения</w:t>
            </w:r>
          </w:p>
        </w:tc>
        <w:tc>
          <w:tcPr>
            <w:tcW w:w="1690" w:type="pct"/>
            <w:shd w:val="clear" w:color="auto" w:fill="auto"/>
          </w:tcPr>
          <w:p w:rsidR="00364CB2" w:rsidRPr="008C15AA" w:rsidRDefault="000C5698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Представитель школьного округа</w:t>
            </w:r>
          </w:p>
        </w:tc>
      </w:tr>
      <w:tr w:rsidR="00364CB2" w:rsidRPr="008C15AA" w:rsidTr="008C15AA">
        <w:trPr>
          <w:trHeight w:val="432"/>
        </w:trPr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</w:t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  <w:tc>
          <w:tcPr>
            <w:tcW w:w="1690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</w:tr>
      <w:tr w:rsidR="000C5698" w:rsidRPr="008C15AA" w:rsidTr="008C15AA">
        <w:trPr>
          <w:trHeight w:val="432"/>
        </w:trPr>
        <w:tc>
          <w:tcPr>
            <w:tcW w:w="1655" w:type="pct"/>
            <w:shd w:val="clear" w:color="auto" w:fill="auto"/>
          </w:tcPr>
          <w:p w:rsidR="000C5698" w:rsidRPr="008C15AA" w:rsidRDefault="000C5698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Учитель по общеобразовательной программе</w:t>
            </w:r>
          </w:p>
        </w:tc>
        <w:tc>
          <w:tcPr>
            <w:tcW w:w="1655" w:type="pct"/>
            <w:shd w:val="clear" w:color="auto" w:fill="auto"/>
          </w:tcPr>
          <w:p w:rsidR="000C5698" w:rsidRPr="008C15AA" w:rsidRDefault="000C5698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Учитель по общеобразовательной программе</w:t>
            </w:r>
          </w:p>
        </w:tc>
        <w:tc>
          <w:tcPr>
            <w:tcW w:w="1690" w:type="pct"/>
            <w:shd w:val="clear" w:color="auto" w:fill="auto"/>
          </w:tcPr>
          <w:p w:rsidR="000C5698" w:rsidRPr="008C15AA" w:rsidRDefault="000C5698" w:rsidP="00B83AD5">
            <w:pPr>
              <w:pStyle w:val="NoSpacing"/>
              <w:rPr>
                <w:rFonts w:ascii="Arial" w:hAnsi="Arial" w:cs="Arial"/>
                <w:sz w:val="20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Индивидуальные учебные последствия оценок при устном переводе</w:t>
            </w:r>
          </w:p>
        </w:tc>
      </w:tr>
      <w:tr w:rsidR="00364CB2" w:rsidRPr="008C15AA" w:rsidTr="008C15AA">
        <w:trPr>
          <w:trHeight w:val="432"/>
        </w:trPr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</w:t>
            </w:r>
          </w:p>
        </w:tc>
        <w:tc>
          <w:tcPr>
            <w:tcW w:w="1655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  <w:tc>
          <w:tcPr>
            <w:tcW w:w="1690" w:type="pct"/>
            <w:shd w:val="clear" w:color="auto" w:fill="auto"/>
            <w:vAlign w:val="bottom"/>
          </w:tcPr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____________________________________</w:t>
            </w:r>
          </w:p>
        </w:tc>
      </w:tr>
      <w:tr w:rsidR="000C5698" w:rsidRPr="008C15AA" w:rsidTr="008C15AA">
        <w:trPr>
          <w:trHeight w:val="432"/>
        </w:trPr>
        <w:tc>
          <w:tcPr>
            <w:tcW w:w="1655" w:type="pct"/>
            <w:shd w:val="clear" w:color="auto" w:fill="auto"/>
          </w:tcPr>
          <w:p w:rsidR="000C5698" w:rsidRPr="008C15AA" w:rsidRDefault="000C5698" w:rsidP="008C15AA">
            <w:pPr>
              <w:pStyle w:val="NoSpacing"/>
              <w:tabs>
                <w:tab w:val="left" w:pos="1155"/>
              </w:tabs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Представитель агентства, если уместно</w:t>
            </w:r>
          </w:p>
        </w:tc>
        <w:tc>
          <w:tcPr>
            <w:tcW w:w="1655" w:type="pct"/>
            <w:shd w:val="clear" w:color="auto" w:fill="auto"/>
          </w:tcPr>
          <w:p w:rsidR="000C5698" w:rsidRPr="008C15AA" w:rsidRDefault="00B10E12" w:rsidP="008C15AA">
            <w:pPr>
              <w:pStyle w:val="NoSpacing"/>
              <w:tabs>
                <w:tab w:val="left" w:pos="1155"/>
              </w:tabs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Другое</w:t>
            </w:r>
          </w:p>
        </w:tc>
        <w:tc>
          <w:tcPr>
            <w:tcW w:w="1690" w:type="pct"/>
            <w:shd w:val="clear" w:color="auto" w:fill="auto"/>
          </w:tcPr>
          <w:p w:rsidR="000C5698" w:rsidRPr="008C15AA" w:rsidRDefault="000C5698" w:rsidP="00B83AD5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Другое</w:t>
            </w:r>
          </w:p>
        </w:tc>
      </w:tr>
      <w:tr w:rsidR="00364CB2" w:rsidRPr="008C15AA" w:rsidTr="008C15AA">
        <w:trPr>
          <w:trHeight w:val="1152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B1ABF" w:rsidRPr="008C15AA" w:rsidRDefault="005B1ABF" w:rsidP="00B83AD5">
            <w:pPr>
              <w:pStyle w:val="NoSpacing"/>
              <w:rPr>
                <w:rFonts w:ascii="Arial" w:hAnsi="Arial" w:cs="Arial"/>
                <w:b/>
                <w:i/>
                <w:sz w:val="20"/>
                <w:szCs w:val="21"/>
                <w:lang w:val="ru-RU"/>
              </w:rPr>
            </w:pPr>
          </w:p>
          <w:p w:rsidR="005B1ABF" w:rsidRPr="008C15AA" w:rsidRDefault="005B1ABF" w:rsidP="00B83AD5">
            <w:pPr>
              <w:pStyle w:val="NoSpacing"/>
              <w:rPr>
                <w:rFonts w:ascii="Arial" w:hAnsi="Arial" w:cs="Arial"/>
                <w:sz w:val="20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__________________________________         </w:t>
            </w:r>
            <w:r w:rsidR="00416FC3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 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____________________________________    </w:t>
            </w:r>
            <w:r w:rsidR="005C37EB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  </w:t>
            </w:r>
            <w:r w:rsidR="0040561E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____</w:t>
            </w:r>
            <w:r w:rsidR="009F3860" w:rsidRPr="008C15AA">
              <w:rPr>
                <w:rFonts w:ascii="Arial" w:hAnsi="Arial" w:cs="Arial"/>
                <w:sz w:val="20"/>
                <w:szCs w:val="21"/>
                <w:lang w:val="ru"/>
              </w:rPr>
              <w:t>_______________________________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br/>
              <w:t xml:space="preserve">Другое                                                                  </w:t>
            </w:r>
            <w:r w:rsidR="00416FC3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 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Другое                                                              </w:t>
            </w:r>
            <w:r w:rsidR="005C37EB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    </w:t>
            </w:r>
            <w:r w:rsidR="0040561E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 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Другое</w:t>
            </w:r>
          </w:p>
          <w:p w:rsidR="005B1ABF" w:rsidRPr="008C15AA" w:rsidRDefault="005B1ABF" w:rsidP="00B83AD5">
            <w:pPr>
              <w:pStyle w:val="NoSpacing"/>
              <w:rPr>
                <w:rFonts w:ascii="Arial" w:hAnsi="Arial" w:cs="Arial"/>
                <w:b/>
                <w:i/>
                <w:sz w:val="20"/>
                <w:szCs w:val="21"/>
                <w:lang w:val="ru-RU"/>
              </w:rPr>
            </w:pPr>
          </w:p>
          <w:p w:rsidR="00364CB2" w:rsidRPr="008C15AA" w:rsidRDefault="00364CB2" w:rsidP="00B83AD5">
            <w:pPr>
              <w:pStyle w:val="NoSpacing"/>
              <w:rPr>
                <w:rFonts w:ascii="Arial" w:hAnsi="Arial" w:cs="Arial"/>
                <w:b/>
                <w:i/>
                <w:sz w:val="20"/>
                <w:szCs w:val="21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  <w:lang w:val="ru"/>
              </w:rPr>
              <w:t>ПРИМЕЧАНИЕ:  Если сотрудник, который обязан принять участие во встрече, принимает участие путём подачи письменной информации или освобождён от полного или частичного участия во встречах по программе IEP, приложите документ о соглашении между родителями и школьным округом об участии путём подачи письменной информации или об освобождении от участия.</w:t>
            </w:r>
          </w:p>
        </w:tc>
      </w:tr>
      <w:tr w:rsidR="005B1ABF" w:rsidRPr="008C15AA" w:rsidTr="008C15AA">
        <w:trPr>
          <w:trHeight w:val="53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5B1ABF" w:rsidRPr="008C15AA" w:rsidRDefault="005B1ABF" w:rsidP="00B83AD5">
            <w:pPr>
              <w:pStyle w:val="NoSpacing"/>
              <w:rPr>
                <w:rFonts w:ascii="Arial" w:hAnsi="Arial" w:cs="Arial"/>
                <w:b/>
                <w:i/>
                <w:sz w:val="20"/>
                <w:szCs w:val="21"/>
                <w:lang w:val="ru-RU"/>
              </w:rPr>
            </w:pPr>
          </w:p>
          <w:p w:rsidR="00B10E12" w:rsidRPr="008C15AA" w:rsidRDefault="00B10E12" w:rsidP="00B83AD5">
            <w:pPr>
              <w:pStyle w:val="NoSpacing"/>
              <w:rPr>
                <w:rFonts w:ascii="Arial" w:hAnsi="Arial" w:cs="Arial"/>
                <w:sz w:val="20"/>
                <w:szCs w:val="21"/>
                <w:lang w:val="ru"/>
              </w:rPr>
            </w:pP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>Устный переводчик, предоставленный школьным округом, переводил на данной встрече: ДА</w:t>
            </w:r>
            <w:r w:rsidR="00CE587C" w:rsidRPr="008C15AA">
              <w:rPr>
                <w:rFonts w:ascii="Arial" w:hAnsi="Arial" w:cs="Arial"/>
                <w:sz w:val="20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  НЕТ  </w:t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szCs w:val="21"/>
                <w:lang w:val="ru"/>
              </w:rPr>
              <w:t xml:space="preserve"> Имя ________________________</w:t>
            </w:r>
          </w:p>
        </w:tc>
      </w:tr>
    </w:tbl>
    <w:p w:rsidR="00A642E6" w:rsidRPr="00D45400" w:rsidRDefault="00A642E6" w:rsidP="00B83AD5">
      <w:pPr>
        <w:pStyle w:val="NoSpacing"/>
        <w:rPr>
          <w:rFonts w:ascii="Arial" w:hAnsi="Arial" w:cs="Arial"/>
          <w:lang w:val="ru-RU"/>
        </w:rPr>
      </w:pPr>
    </w:p>
    <w:p w:rsidR="00A642E6" w:rsidRPr="00D45400" w:rsidRDefault="00A642E6" w:rsidP="00B83AD5">
      <w:pPr>
        <w:pStyle w:val="NoSpacing"/>
        <w:rPr>
          <w:rFonts w:ascii="Arial" w:hAnsi="Arial" w:cs="Arial"/>
          <w:b/>
          <w:lang w:val="ru-RU"/>
        </w:rPr>
      </w:pPr>
      <w:r w:rsidRPr="00B803A7">
        <w:rPr>
          <w:rFonts w:ascii="Arial" w:hAnsi="Arial" w:cs="Arial"/>
          <w:b/>
          <w:bCs/>
          <w:sz w:val="21"/>
          <w:szCs w:val="21"/>
          <w:lang w:val="ru"/>
        </w:rPr>
        <w:t>УВЕДОМЛЕНИЕ О ПРОЦЕССУАЛЬНЫХ ГАРАНТИЯХ</w:t>
      </w:r>
      <w:r w:rsidR="00885565" w:rsidRPr="009F386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 xml:space="preserve">34 Свод федеральных нормативных актов (СФНА)  300.504(a)    </w:t>
      </w:r>
    </w:p>
    <w:p w:rsidR="009A78FE" w:rsidRPr="00D45400" w:rsidRDefault="001B54EF" w:rsidP="00B83AD5">
      <w:pPr>
        <w:pStyle w:val="NoSpacing"/>
        <w:rPr>
          <w:rFonts w:ascii="Arial" w:hAnsi="Arial" w:cs="Arial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132080</wp:posOffset>
                </wp:positionV>
                <wp:extent cx="4365625" cy="558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562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92B" w:rsidRPr="00CC427B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-RU"/>
                              </w:rPr>
                            </w:pP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Родителю был выдан экземпляр о процессуальных гарантиях по специальному образования на его/её родном языке или посредством другого способа общения       </w:t>
                            </w:r>
                          </w:p>
                          <w:p w:rsidR="0057692B" w:rsidRPr="00CC427B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-RU"/>
                              </w:rPr>
                            </w:pP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>ДА____ НЕТ____</w:t>
                            </w:r>
                          </w:p>
                          <w:p w:rsidR="0057692B" w:rsidRPr="00CC427B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-RU"/>
                              </w:rPr>
                            </w:pPr>
                          </w:p>
                          <w:p w:rsidR="0057692B" w:rsidRPr="00CC427B" w:rsidRDefault="0057692B" w:rsidP="00A642E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-RU"/>
                              </w:rPr>
                            </w:pP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Если учащийся </w:t>
                            </w:r>
                            <w:r w:rsidR="004E78AC"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>переходн</w:t>
                            </w:r>
                            <w:r w:rsidR="004E78AC"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-RU"/>
                              </w:rPr>
                              <w:t>ого</w:t>
                            </w:r>
                            <w:r w:rsidR="004E78AC"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 возраста</w:t>
                            </w: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, ему был выдан экземпляр о процессуальных гарантиях по специальному образования на </w:t>
                            </w:r>
                            <w:r w:rsidR="00FD4DA6"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>его</w:t>
                            </w: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 родном языке или посредством другого способа общения  </w:t>
                            </w:r>
                          </w:p>
                          <w:p w:rsidR="0057692B" w:rsidRPr="00CC427B" w:rsidRDefault="0057692B" w:rsidP="00A642E6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1"/>
                              </w:rPr>
                            </w:pPr>
                            <w:r w:rsidRPr="00CC427B">
                              <w:rPr>
                                <w:rFonts w:ascii="Arial" w:hAnsi="Arial" w:cs="Arial"/>
                                <w:sz w:val="20"/>
                                <w:szCs w:val="21"/>
                                <w:lang w:val="ru"/>
                              </w:rPr>
                              <w:t xml:space="preserve">ДА____ НЕТ____ </w:t>
                            </w:r>
                          </w:p>
                          <w:p w:rsidR="0057692B" w:rsidRPr="00B803A7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7692B" w:rsidRPr="00A642E6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ru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7692B" w:rsidRPr="00DB532C" w:rsidRDefault="0057692B" w:rsidP="00DB532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r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10.4pt;width:343.75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">
                <v:textbox>
                  <w:txbxContent>
                    <w:p w:rsidR="0057692B" w:rsidRPr="00CC427B" w:rsidRDefault="0057692B" w:rsidP="00DB532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1"/>
                          <w:lang w:val="ru-RU"/>
                        </w:rPr>
                      </w:pP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Родителю был выдан экземпляр о процессуальных гарантиях по специальному образования на его/её родном языке или посредством другого способа общения       </w:t>
                      </w:r>
                    </w:p>
                    <w:p w:rsidR="0057692B" w:rsidRPr="00CC427B" w:rsidRDefault="0057692B" w:rsidP="00DB532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1"/>
                          <w:lang w:val="ru-RU"/>
                        </w:rPr>
                      </w:pP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>ДА____ НЕТ____</w:t>
                      </w:r>
                    </w:p>
                    <w:p w:rsidR="0057692B" w:rsidRPr="00CC427B" w:rsidRDefault="0057692B" w:rsidP="00DB532C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1"/>
                          <w:lang w:val="ru-RU"/>
                        </w:rPr>
                      </w:pPr>
                    </w:p>
                    <w:p w:rsidR="0057692B" w:rsidRPr="00CC427B" w:rsidRDefault="0057692B" w:rsidP="00A642E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1"/>
                          <w:lang w:val="ru-RU"/>
                        </w:rPr>
                      </w:pP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Если учащийся </w:t>
                      </w:r>
                      <w:r w:rsidR="004E78AC"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>переходн</w:t>
                      </w:r>
                      <w:r w:rsidR="004E78AC" w:rsidRPr="00CC427B">
                        <w:rPr>
                          <w:rFonts w:ascii="Arial" w:hAnsi="Arial" w:cs="Arial"/>
                          <w:sz w:val="20"/>
                          <w:szCs w:val="21"/>
                          <w:lang w:val="ru-RU"/>
                        </w:rPr>
                        <w:t>ого</w:t>
                      </w:r>
                      <w:r w:rsidR="004E78AC"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 возраста</w:t>
                      </w: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, ему был выдан экземпляр о процессуальных гарантиях по специальному образования на </w:t>
                      </w:r>
                      <w:r w:rsidR="00FD4DA6"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>его</w:t>
                      </w: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 родном языке или посредством другого способа общения  </w:t>
                      </w:r>
                    </w:p>
                    <w:p w:rsidR="0057692B" w:rsidRPr="00CC427B" w:rsidRDefault="0057692B" w:rsidP="00A642E6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1"/>
                        </w:rPr>
                      </w:pPr>
                      <w:r w:rsidRPr="00CC427B">
                        <w:rPr>
                          <w:rFonts w:ascii="Arial" w:hAnsi="Arial" w:cs="Arial"/>
                          <w:sz w:val="20"/>
                          <w:szCs w:val="21"/>
                          <w:lang w:val="ru"/>
                        </w:rPr>
                        <w:t xml:space="preserve">ДА____ НЕТ____ </w:t>
                      </w:r>
                    </w:p>
                    <w:p w:rsidR="0057692B" w:rsidRPr="00B803A7" w:rsidRDefault="0057692B" w:rsidP="00DB532C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57692B" w:rsidRPr="00A642E6" w:rsidRDefault="0057692B" w:rsidP="00DB532C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ru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7692B" w:rsidRPr="00DB532C" w:rsidRDefault="0057692B" w:rsidP="00DB532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ru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ru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ru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r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40ED1" w:rsidRPr="00D45400" w:rsidRDefault="00791237" w:rsidP="00B83AD5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 xml:space="preserve"> </w:t>
      </w: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540ED1" w:rsidRPr="00D45400" w:rsidRDefault="00540ED1" w:rsidP="00B83AD5">
      <w:pPr>
        <w:pStyle w:val="NoSpacing"/>
        <w:rPr>
          <w:rFonts w:ascii="Arial" w:hAnsi="Arial" w:cs="Arial"/>
          <w:lang w:val="ru-RU"/>
        </w:rPr>
      </w:pPr>
    </w:p>
    <w:p w:rsidR="009A78FE" w:rsidRPr="00CC427B" w:rsidRDefault="009A78FE" w:rsidP="00B83AD5">
      <w:pPr>
        <w:pStyle w:val="NoSpacing"/>
        <w:rPr>
          <w:rFonts w:ascii="Arial" w:hAnsi="Arial" w:cs="Arial"/>
          <w:sz w:val="20"/>
          <w:szCs w:val="21"/>
          <w:lang w:val="ru-RU"/>
        </w:rPr>
      </w:pPr>
      <w:r w:rsidRPr="00CC427B">
        <w:rPr>
          <w:rFonts w:ascii="Arial" w:hAnsi="Arial" w:cs="Arial"/>
          <w:sz w:val="20"/>
          <w:szCs w:val="21"/>
          <w:lang w:val="ru"/>
        </w:rPr>
        <w:t>( * ) Уведомить соответствующих сотрудников?</w:t>
      </w:r>
    </w:p>
    <w:p w:rsidR="00364CB2" w:rsidRPr="00D45400" w:rsidRDefault="00364CB2" w:rsidP="00364CB2">
      <w:pPr>
        <w:pStyle w:val="NoSpacing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"/>
        </w:rPr>
        <w:lastRenderedPageBreak/>
        <w:t>ОСОБЫЕ ФАКТОРЫ</w:t>
      </w:r>
    </w:p>
    <w:p w:rsidR="00364CB2" w:rsidRPr="00D45400" w:rsidRDefault="00A642E6" w:rsidP="00364CB2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 xml:space="preserve">При разработке индивидуальной образовательной программы для каждого учащегося, группа IEP обязана принять во внимание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(34 СФНА  300.324):</w:t>
      </w:r>
      <w:r>
        <w:rPr>
          <w:lang w:val="ru"/>
        </w:rPr>
        <w:t xml:space="preserve"> </w:t>
      </w:r>
    </w:p>
    <w:p w:rsidR="00364CB2" w:rsidRPr="00D45400" w:rsidRDefault="00364CB2" w:rsidP="00364CB2">
      <w:pPr>
        <w:pStyle w:val="NoSpacing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6961"/>
      </w:tblGrid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364CB2" w:rsidRPr="008C15AA" w:rsidRDefault="00364CB2" w:rsidP="000F7C50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A.  Проявляется ли у учащегося поведение, препятствующее его обучению или обучению других учащихся?          </w:t>
            </w:r>
            <w:r w:rsidR="00C53AA8" w:rsidRPr="008C15AA">
              <w:rPr>
                <w:rFonts w:ascii="Arial" w:hAnsi="Arial" w:cs="Arial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300.324(a)(2)(i)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A72919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A72919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72919" w:rsidRPr="008C15AA" w:rsidRDefault="00A72919" w:rsidP="008C15AA">
            <w:pPr>
              <w:pStyle w:val="NoSpacing"/>
              <w:ind w:left="270" w:hanging="270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Если ДА, то группа IEP рассматривает возможность использования методов вмешательства для положительной коррекции поведения и поддержки и других стратегий для решения проблем(ы) с поведением.</w:t>
            </w:r>
          </w:p>
        </w:tc>
      </w:tr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364CB2" w:rsidRPr="008C15AA" w:rsidRDefault="0063394C" w:rsidP="00662B96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</w:rPr>
              <w:t>B</w:t>
            </w:r>
            <w:r w:rsidR="00364CB2" w:rsidRPr="008C15AA">
              <w:rPr>
                <w:rFonts w:ascii="Arial" w:hAnsi="Arial" w:cs="Arial"/>
                <w:lang w:val="ru"/>
              </w:rPr>
              <w:t xml:space="preserve">.  Имеет ли учащийся ограниченные знания английского языка?                                                                            </w:t>
            </w:r>
            <w:r w:rsidR="00C53AA8" w:rsidRPr="008C15AA">
              <w:rPr>
                <w:rFonts w:ascii="Arial" w:hAnsi="Arial" w:cs="Arial"/>
                <w:lang w:val="ru-RU"/>
              </w:rPr>
              <w:t xml:space="preserve">       </w:t>
            </w:r>
            <w:r w:rsidR="00364CB2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300.324(a)(2)(ii)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9A78FE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     Уровень английского языка__________________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A72919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72919" w:rsidRPr="008C15AA" w:rsidRDefault="00A72919" w:rsidP="008C15AA">
            <w:pPr>
              <w:pStyle w:val="NoSpacing"/>
              <w:ind w:left="270" w:hanging="270"/>
              <w:rPr>
                <w:rFonts w:ascii="Arial" w:hAnsi="Arial" w:cs="Arial"/>
                <w:b/>
                <w:i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Если ДА, то группа IEP должна рассмотреть языковые потребности учащегося в той мере, в которой они имеют отношение к программе IEP. </w:t>
            </w:r>
          </w:p>
        </w:tc>
      </w:tr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364CB2" w:rsidRPr="008C15AA" w:rsidRDefault="00364CB2" w:rsidP="00662B96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С.  Является ли учащийся слепым или имеет нарушения зрения?                                                                        </w:t>
            </w:r>
            <w:r w:rsidR="00C53AA8" w:rsidRPr="008C15AA">
              <w:rPr>
                <w:rFonts w:ascii="Arial" w:hAnsi="Arial" w:cs="Arial"/>
                <w:lang w:val="ru-RU"/>
              </w:rPr>
              <w:t xml:space="preserve">        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300.324(a)(2)(iii)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364CB2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4CB2" w:rsidRPr="008C15AA" w:rsidRDefault="00364CB2" w:rsidP="008C15AA">
            <w:pPr>
              <w:pStyle w:val="NoSpacing"/>
              <w:ind w:left="270" w:hanging="270"/>
              <w:rPr>
                <w:rFonts w:ascii="Arial" w:hAnsi="Arial" w:cs="Arial"/>
                <w:i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Если ДА, то потребности, связанные с печатью текста шрифтом Брайля, отражены в программе IEP, либо была проведена оценка потребностей в чтении/письме и вынесено решение о том, что применение шрифта Брайля не является подходящим.</w:t>
            </w:r>
          </w:p>
        </w:tc>
      </w:tr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364CB2" w:rsidRPr="008C15AA" w:rsidRDefault="0063394C" w:rsidP="00662B96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</w:rPr>
              <w:t>D</w:t>
            </w:r>
            <w:r w:rsidR="00364CB2" w:rsidRPr="008C15AA">
              <w:rPr>
                <w:rFonts w:ascii="Arial" w:hAnsi="Arial" w:cs="Arial"/>
                <w:lang w:val="ru"/>
              </w:rPr>
              <w:t xml:space="preserve">.  Существуют ли у учащегося потребности в обмене информацией/общении?                                                     </w:t>
            </w:r>
            <w:r w:rsidR="00C53AA8" w:rsidRPr="008C15AA">
              <w:rPr>
                <w:rFonts w:ascii="Arial" w:hAnsi="Arial" w:cs="Arial"/>
                <w:lang w:val="ru-RU"/>
              </w:rPr>
              <w:t xml:space="preserve">     </w:t>
            </w:r>
            <w:r w:rsidR="00364CB2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300.324(a)(2)(iv)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B1634F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    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364CB2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4CB2" w:rsidRPr="008C15AA" w:rsidRDefault="00364CB2" w:rsidP="00B1634F">
            <w:pPr>
              <w:pStyle w:val="NoSpacing"/>
              <w:rPr>
                <w:rFonts w:ascii="Arial" w:hAnsi="Arial" w:cs="Arial"/>
                <w:i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Если ДА, группа IEP рассматривает методы поддержки, услуги и/или руководство в обмене информацией/общении.</w:t>
            </w:r>
          </w:p>
        </w:tc>
      </w:tr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364CB2" w:rsidRPr="008C15AA" w:rsidRDefault="0063394C" w:rsidP="00662B96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</w:rPr>
              <w:t>E</w:t>
            </w:r>
            <w:r w:rsidR="00364CB2" w:rsidRPr="008C15AA">
              <w:rPr>
                <w:rFonts w:ascii="Arial" w:hAnsi="Arial" w:cs="Arial"/>
                <w:lang w:val="ru"/>
              </w:rPr>
              <w:t xml:space="preserve">.  Является ли учащийся глухим или слабослышащим?                                                                                              </w:t>
            </w:r>
            <w:r w:rsidR="00C53AA8" w:rsidRPr="008C15AA">
              <w:rPr>
                <w:rFonts w:ascii="Arial" w:hAnsi="Arial" w:cs="Arial"/>
                <w:lang w:val="ru-RU"/>
              </w:rPr>
              <w:t xml:space="preserve">   </w:t>
            </w:r>
            <w:r w:rsidR="00364CB2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300.324(a)(2)(iv)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364CB2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1634F" w:rsidRPr="008C15AA" w:rsidRDefault="00364CB2" w:rsidP="008C15AA">
            <w:pPr>
              <w:pStyle w:val="NoSpacing"/>
              <w:ind w:left="270" w:hanging="270"/>
              <w:rPr>
                <w:rFonts w:ascii="Arial" w:hAnsi="Arial" w:cs="Arial"/>
                <w:i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(Если ДА, то в программе IEP рассматриваются потребности учащегося, связанные с недостаточным владением язык</w:t>
            </w:r>
            <w:r w:rsidR="0027652B" w:rsidRPr="008C15AA">
              <w:rPr>
                <w:rFonts w:ascii="Arial" w:hAnsi="Arial" w:cs="Arial"/>
                <w:i/>
                <w:iCs/>
                <w:lang w:val="ru-RU"/>
              </w:rPr>
              <w:t>ом</w:t>
            </w: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и обменом информацией, описаны возможности для прямого общения учащегося со сверстниками и профессиональными сотрудниками на языке или с применением способа общения, которым владеет учащийся, а также указан уровень образования и полный диапазон потребностей, включая возможности для прямого обучения на языке или с применением способа общения, которым владеет учащийся.)</w:t>
            </w:r>
          </w:p>
          <w:p w:rsidR="00364CB2" w:rsidRPr="008C15AA" w:rsidRDefault="00B1634F" w:rsidP="008C15AA">
            <w:pPr>
              <w:pStyle w:val="NoSpacing"/>
              <w:ind w:left="270" w:hanging="270"/>
              <w:rPr>
                <w:rFonts w:ascii="Arial" w:hAnsi="Arial" w:cs="Arial"/>
                <w:i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</w:t>
            </w:r>
          </w:p>
        </w:tc>
      </w:tr>
    </w:tbl>
    <w:p w:rsidR="008A528A" w:rsidRPr="0027652B" w:rsidRDefault="008A528A">
      <w:pPr>
        <w:rPr>
          <w:lang w:val="ru-RU"/>
        </w:rPr>
      </w:pPr>
      <w:r w:rsidRPr="0027652B">
        <w:rPr>
          <w:lang w:val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6961"/>
      </w:tblGrid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FB6BCD" w:rsidRPr="008C15AA" w:rsidRDefault="0063394C" w:rsidP="00FB6BCD">
            <w:pPr>
              <w:pStyle w:val="NoSpacing"/>
              <w:rPr>
                <w:rFonts w:ascii="Arial" w:hAnsi="Arial" w:cs="Arial"/>
                <w:lang w:val="ru"/>
              </w:rPr>
            </w:pPr>
            <w:r w:rsidRPr="008C15AA">
              <w:rPr>
                <w:rFonts w:ascii="Arial" w:hAnsi="Arial" w:cs="Arial"/>
              </w:rPr>
              <w:lastRenderedPageBreak/>
              <w:t>F</w:t>
            </w:r>
            <w:r w:rsidR="00364CB2" w:rsidRPr="008C15AA">
              <w:rPr>
                <w:rFonts w:ascii="Arial" w:hAnsi="Arial" w:cs="Arial"/>
                <w:lang w:val="ru"/>
              </w:rPr>
              <w:t>.  Нуждается ли учащийся в технических устройствах или специальных услугах для лиц, имеющих инвалидность?</w:t>
            </w:r>
          </w:p>
          <w:p w:rsidR="00364CB2" w:rsidRPr="008C15AA" w:rsidRDefault="00FB6BCD" w:rsidP="008C15AA">
            <w:pPr>
              <w:pStyle w:val="NoSpacing"/>
              <w:jc w:val="right"/>
              <w:rPr>
                <w:rFonts w:ascii="Arial" w:hAnsi="Arial" w:cs="Arial"/>
                <w:b/>
                <w:i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300.324(a)(2)(v)</w:t>
            </w:r>
            <w:r w:rsidR="00364CB2" w:rsidRPr="008C15AA">
              <w:rPr>
                <w:rFonts w:ascii="Arial" w:hAnsi="Arial" w:cs="Arial"/>
                <w:lang w:val="ru"/>
              </w:rPr>
              <w:t xml:space="preserve">                                                            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364CB2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64CB2" w:rsidRPr="008C15AA" w:rsidRDefault="00364CB2" w:rsidP="008C15AA">
            <w:pPr>
              <w:pStyle w:val="NoSpacing"/>
              <w:ind w:left="360" w:hanging="360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 Если ДА, группа </w:t>
            </w:r>
            <w:r w:rsidR="007228FA" w:rsidRPr="008C15AA">
              <w:rPr>
                <w:rFonts w:ascii="Arial" w:hAnsi="Arial" w:cs="Arial"/>
                <w:i/>
              </w:rPr>
              <w:t>IEP</w:t>
            </w:r>
            <w:r w:rsidR="007228FA" w:rsidRPr="008C15AA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i/>
                <w:iCs/>
                <w:lang w:val="ru"/>
              </w:rPr>
              <w:t>принимает во внимание технические устройства или специальные услуги для лиц, имеющих инвалидность.</w:t>
            </w:r>
          </w:p>
        </w:tc>
      </w:tr>
      <w:tr w:rsidR="00364CB2" w:rsidRPr="008C15AA" w:rsidTr="008C15AA">
        <w:tc>
          <w:tcPr>
            <w:tcW w:w="5000" w:type="pct"/>
            <w:gridSpan w:val="2"/>
            <w:shd w:val="clear" w:color="auto" w:fill="D9D9D9"/>
          </w:tcPr>
          <w:p w:rsidR="00480919" w:rsidRPr="008C15AA" w:rsidRDefault="0063394C" w:rsidP="00480919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</w:rPr>
              <w:t>G</w:t>
            </w:r>
            <w:r w:rsidR="00364CB2" w:rsidRPr="008C15AA">
              <w:rPr>
                <w:rFonts w:ascii="Arial" w:hAnsi="Arial" w:cs="Arial"/>
                <w:lang w:val="ru"/>
              </w:rPr>
              <w:t>.  Ес</w:t>
            </w:r>
            <w:r w:rsidR="0025690F" w:rsidRPr="008C15AA">
              <w:rPr>
                <w:rFonts w:ascii="Arial" w:hAnsi="Arial" w:cs="Arial"/>
                <w:lang w:val="ru"/>
              </w:rPr>
              <w:t>ть</w:t>
            </w:r>
            <w:r w:rsidR="00364CB2" w:rsidRPr="008C15AA">
              <w:rPr>
                <w:rFonts w:ascii="Arial" w:hAnsi="Arial" w:cs="Arial"/>
                <w:lang w:val="ru"/>
              </w:rPr>
              <w:t xml:space="preserve"> ли у учащегося документ об инвалидности и требуется ли ему учебный материал для лиц с ограниченными способностями (большой шрифт, шрифт Брайля, тексты в звукозаписи или в электронном виде)?   </w:t>
            </w:r>
          </w:p>
          <w:p w:rsidR="00364CB2" w:rsidRPr="008C15AA" w:rsidRDefault="00480919" w:rsidP="008C15AA">
            <w:pPr>
              <w:pStyle w:val="NoSpacing"/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300.210(b)(3); 300.172(b)(4)</w:t>
            </w:r>
            <w:r w:rsidRPr="008C15AA">
              <w:rPr>
                <w:rFonts w:ascii="Arial" w:hAnsi="Arial" w:cs="Arial"/>
                <w:lang w:val="ru"/>
              </w:rPr>
              <w:t xml:space="preserve">                            </w:t>
            </w:r>
          </w:p>
        </w:tc>
      </w:tr>
      <w:tr w:rsidR="00364CB2" w:rsidRPr="008C15AA" w:rsidTr="008C15AA">
        <w:trPr>
          <w:trHeight w:val="432"/>
        </w:trPr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443BFA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_____ 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_____ НЕТ</w:t>
            </w:r>
          </w:p>
        </w:tc>
      </w:tr>
      <w:tr w:rsidR="00540ED1" w:rsidRPr="008C15AA" w:rsidTr="008C15AA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40ED1" w:rsidRPr="008C15AA" w:rsidRDefault="00540ED1" w:rsidP="00A31F78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 xml:space="preserve">     Если ДА, другие виды учебного материала доступны по программе IEP.</w:t>
            </w:r>
          </w:p>
        </w:tc>
      </w:tr>
    </w:tbl>
    <w:p w:rsidR="00BE78E7" w:rsidRPr="00D45400" w:rsidRDefault="00BE78E7" w:rsidP="00364CB2">
      <w:pPr>
        <w:pStyle w:val="NoSpacing"/>
        <w:rPr>
          <w:rFonts w:ascii="Arial" w:hAnsi="Arial" w:cs="Arial"/>
          <w:lang w:val="ru-RU"/>
        </w:rPr>
      </w:pPr>
    </w:p>
    <w:p w:rsidR="008A3701" w:rsidRDefault="008A3701">
      <w:pPr>
        <w:rPr>
          <w:rFonts w:ascii="Arial" w:hAnsi="Arial" w:cs="Arial"/>
          <w:b/>
          <w:bCs/>
          <w:lang w:val="ru"/>
        </w:rPr>
      </w:pPr>
      <w:r>
        <w:rPr>
          <w:rFonts w:ascii="Arial" w:hAnsi="Arial" w:cs="Arial"/>
          <w:b/>
          <w:bCs/>
          <w:lang w:val="ru"/>
        </w:rPr>
        <w:br w:type="page"/>
      </w:r>
    </w:p>
    <w:p w:rsidR="00364CB2" w:rsidRPr="00D45400" w:rsidRDefault="00364CB2" w:rsidP="00364CB2">
      <w:pPr>
        <w:pStyle w:val="NoSpacing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"/>
        </w:rPr>
        <w:lastRenderedPageBreak/>
        <w:t>СУЩЕСТВУЮЩИЕ В НАСТОЯЩЕЕ ВРЕМЯ УРОВНИ УЧЕБНОЙ ПОДГОТОВКИ И ФУНКЦИОНАЛЬНЫХ СПОСОБНОСТЕЙ</w:t>
      </w:r>
    </w:p>
    <w:p w:rsidR="00987750" w:rsidRPr="00D45400" w:rsidRDefault="00987750" w:rsidP="00364CB2">
      <w:pPr>
        <w:pStyle w:val="NoSpacing"/>
        <w:rPr>
          <w:rFonts w:ascii="Arial" w:hAnsi="Arial" w:cs="Arial"/>
          <w:lang w:val="ru-RU"/>
        </w:rPr>
      </w:pPr>
      <w:r>
        <w:rPr>
          <w:rFonts w:ascii="Arial" w:hAnsi="Arial" w:cs="Arial"/>
          <w:lang w:val="ru"/>
        </w:rPr>
        <w:t xml:space="preserve">При разработке программы IEP для каждого учащегося, группа IEP обязана принять во внимание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(34СФНА  300.324):</w:t>
      </w:r>
      <w:r>
        <w:rPr>
          <w:lang w:val="ru"/>
        </w:rPr>
        <w:t xml:space="preserve"> </w:t>
      </w:r>
    </w:p>
    <w:p w:rsidR="00364CB2" w:rsidRPr="00D45400" w:rsidRDefault="00364CB2" w:rsidP="00364CB2">
      <w:pPr>
        <w:pStyle w:val="NoSpacing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364CB2" w:rsidRPr="008C15AA" w:rsidTr="008C15AA">
        <w:tc>
          <w:tcPr>
            <w:tcW w:w="14328" w:type="dxa"/>
            <w:shd w:val="clear" w:color="auto" w:fill="D9D9D9"/>
          </w:tcPr>
          <w:p w:rsidR="00364CB2" w:rsidRPr="008C15AA" w:rsidRDefault="00606643" w:rsidP="00662B96">
            <w:pPr>
              <w:pStyle w:val="NoSpacing"/>
              <w:rPr>
                <w:rFonts w:ascii="Arial" w:hAnsi="Arial" w:cs="Arial"/>
                <w:b/>
                <w:i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Все сильные стороны, интересы и предпочтения учащегося:                                                                                          </w:t>
            </w:r>
            <w:r w:rsidR="006E2188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</w:t>
            </w:r>
            <w:r w:rsidR="00D97E8C" w:rsidRPr="008C15AA">
              <w:rPr>
                <w:rFonts w:ascii="Arial" w:hAnsi="Arial" w:cs="Arial"/>
                <w:sz w:val="21"/>
                <w:szCs w:val="21"/>
                <w:lang w:val="ru-RU"/>
              </w:rPr>
              <w:t xml:space="preserve">        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300.324 (a)(1)(i)</w:t>
            </w:r>
          </w:p>
        </w:tc>
      </w:tr>
      <w:tr w:rsidR="00364CB2" w:rsidRPr="008C15AA" w:rsidTr="008C15AA">
        <w:tc>
          <w:tcPr>
            <w:tcW w:w="14328" w:type="dxa"/>
            <w:shd w:val="clear" w:color="auto" w:fill="auto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  <w:p w:rsidR="00364CB2" w:rsidRPr="008C15AA" w:rsidRDefault="00364CB2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  <w:p w:rsidR="00364CB2" w:rsidRPr="008C15AA" w:rsidRDefault="00364CB2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</w:tr>
    </w:tbl>
    <w:p w:rsidR="00364CB2" w:rsidRPr="00D45400" w:rsidRDefault="00364CB2" w:rsidP="00364CB2">
      <w:pPr>
        <w:pStyle w:val="NoSpacing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364CB2" w:rsidRPr="008C15AA" w:rsidTr="008C15AA">
        <w:tc>
          <w:tcPr>
            <w:tcW w:w="14328" w:type="dxa"/>
            <w:shd w:val="clear" w:color="auto" w:fill="D9D9D9"/>
          </w:tcPr>
          <w:p w:rsidR="00CE3EB5" w:rsidRPr="008C15AA" w:rsidRDefault="00CD6647" w:rsidP="00A31F78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Информацию, предоставленную родителем(-ями) в таких областях, как учебная подготовка и функциональные способности, включая проблемы, связанные с улучшение образования учащегося: </w:t>
            </w:r>
          </w:p>
          <w:p w:rsidR="00364CB2" w:rsidRPr="008C15AA" w:rsidRDefault="00CE3EB5" w:rsidP="005F6CAA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2188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-RU"/>
              </w:rPr>
              <w:t xml:space="preserve">                                     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300.324(a)(1)(ii)</w:t>
            </w:r>
          </w:p>
        </w:tc>
      </w:tr>
      <w:tr w:rsidR="00364CB2" w:rsidRPr="008C15AA" w:rsidTr="008C15AA">
        <w:tc>
          <w:tcPr>
            <w:tcW w:w="14328" w:type="dxa"/>
            <w:shd w:val="clear" w:color="auto" w:fill="auto"/>
          </w:tcPr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</w:p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</w:p>
          <w:p w:rsidR="00364CB2" w:rsidRPr="008C15AA" w:rsidRDefault="00364CB2" w:rsidP="00A31F7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4CB2" w:rsidRPr="00C73474" w:rsidRDefault="00364CB2" w:rsidP="00364CB2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EA382B" w:rsidRPr="008C15AA" w:rsidTr="008C15AA">
        <w:tc>
          <w:tcPr>
            <w:tcW w:w="14148" w:type="dxa"/>
            <w:shd w:val="clear" w:color="auto" w:fill="D9D9D9"/>
          </w:tcPr>
          <w:p w:rsidR="00EA382B" w:rsidRPr="008C15AA" w:rsidRDefault="00353E80" w:rsidP="00683F74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Существующий в настоящее время </w:t>
            </w:r>
            <w:r w:rsidR="00EA382B" w:rsidRPr="008C15AA">
              <w:rPr>
                <w:rFonts w:ascii="Arial" w:hAnsi="Arial" w:cs="Arial"/>
                <w:sz w:val="21"/>
                <w:szCs w:val="21"/>
                <w:lang w:val="ru"/>
              </w:rPr>
              <w:t>уровень учебной подготовки</w:t>
            </w:r>
            <w:r w:rsidR="0058745A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(например,</w:t>
            </w:r>
            <w:r w:rsidR="00EA382B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чтение, </w:t>
            </w:r>
            <w:r w:rsidR="00C93335" w:rsidRPr="008C15AA">
              <w:rPr>
                <w:rFonts w:ascii="Arial" w:hAnsi="Arial" w:cs="Arial"/>
                <w:sz w:val="21"/>
                <w:szCs w:val="21"/>
                <w:lang w:val="ru"/>
              </w:rPr>
              <w:t>письмо</w:t>
            </w:r>
            <w:r w:rsidR="00EA382B" w:rsidRPr="008C15AA">
              <w:rPr>
                <w:rFonts w:ascii="Arial" w:hAnsi="Arial" w:cs="Arial"/>
                <w:sz w:val="21"/>
                <w:szCs w:val="21"/>
                <w:lang w:val="ru"/>
              </w:rPr>
              <w:t>, математика и т.д.</w:t>
            </w:r>
            <w:r w:rsidR="00561194" w:rsidRPr="008C15AA">
              <w:rPr>
                <w:rFonts w:ascii="Arial" w:hAnsi="Arial" w:cs="Arial"/>
                <w:sz w:val="21"/>
                <w:szCs w:val="21"/>
                <w:lang w:val="ru"/>
              </w:rPr>
              <w:t>)</w:t>
            </w:r>
            <w:r w:rsidR="00EA382B" w:rsidRPr="008C15AA">
              <w:rPr>
                <w:rFonts w:ascii="Arial" w:hAnsi="Arial" w:cs="Arial"/>
                <w:sz w:val="21"/>
                <w:szCs w:val="21"/>
                <w:lang w:val="ru"/>
              </w:rPr>
              <w:t>, включая последние результаты оценок учащегося на уровне штата или школьного округа:</w:t>
            </w:r>
          </w:p>
          <w:p w:rsidR="00EA382B" w:rsidRPr="008C15AA" w:rsidRDefault="00EA382B" w:rsidP="008C15A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Сильные стороны учащегося</w:t>
            </w:r>
          </w:p>
          <w:p w:rsidR="00EA382B" w:rsidRPr="008C15AA" w:rsidRDefault="00B260FE" w:rsidP="008C15A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Потребности </w:t>
            </w:r>
            <w:r w:rsidR="00EA382B" w:rsidRPr="008C15AA">
              <w:rPr>
                <w:rFonts w:ascii="Arial" w:hAnsi="Arial" w:cs="Arial"/>
                <w:sz w:val="21"/>
                <w:szCs w:val="21"/>
                <w:lang w:val="ru"/>
              </w:rPr>
              <w:t>учащегося</w:t>
            </w:r>
          </w:p>
          <w:p w:rsidR="006E2188" w:rsidRPr="008C15AA" w:rsidRDefault="00EA382B" w:rsidP="008C15A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В какой степени ограниченные способности учащегося влияют на его участие и успехи в общеобразовательной программе   </w:t>
            </w:r>
          </w:p>
          <w:p w:rsidR="00EA382B" w:rsidRPr="008C15AA" w:rsidRDefault="006E2188" w:rsidP="008C15AA">
            <w:pPr>
              <w:pStyle w:val="NoSpacing"/>
              <w:ind w:left="360"/>
              <w:jc w:val="right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300.320(a)(1); 300.324(a)(iii)</w:t>
            </w:r>
            <w:r w:rsidR="00EA382B" w:rsidRPr="008C15AA">
              <w:rPr>
                <w:rFonts w:ascii="Arial" w:hAnsi="Arial" w:cs="Arial"/>
                <w:lang w:val="ru"/>
              </w:rPr>
              <w:t xml:space="preserve">                  </w:t>
            </w:r>
            <w:r w:rsidRPr="008C15AA">
              <w:rPr>
                <w:rFonts w:ascii="Arial" w:hAnsi="Arial" w:cs="Arial"/>
                <w:lang w:val="ru-RU"/>
              </w:rPr>
              <w:t xml:space="preserve">                       </w:t>
            </w:r>
          </w:p>
        </w:tc>
      </w:tr>
      <w:tr w:rsidR="00EA382B" w:rsidRPr="008C15AA" w:rsidTr="008C15AA">
        <w:trPr>
          <w:trHeight w:val="485"/>
        </w:trPr>
        <w:tc>
          <w:tcPr>
            <w:tcW w:w="14148" w:type="dxa"/>
            <w:shd w:val="clear" w:color="auto" w:fill="auto"/>
          </w:tcPr>
          <w:p w:rsidR="00EA382B" w:rsidRPr="008C15AA" w:rsidRDefault="00EA382B" w:rsidP="00683F74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Комментарии и дополнительные сведения:</w:t>
            </w:r>
          </w:p>
          <w:p w:rsidR="00E6278F" w:rsidRPr="008C15AA" w:rsidRDefault="00E6278F" w:rsidP="00683F74">
            <w:pPr>
              <w:pStyle w:val="NoSpacing"/>
              <w:rPr>
                <w:rFonts w:ascii="Arial" w:hAnsi="Arial" w:cs="Arial"/>
              </w:rPr>
            </w:pPr>
          </w:p>
          <w:p w:rsidR="00EA382B" w:rsidRPr="008C15AA" w:rsidRDefault="00EA382B" w:rsidP="00683F74">
            <w:pPr>
              <w:pStyle w:val="NoSpacing"/>
              <w:rPr>
                <w:rFonts w:ascii="Arial" w:hAnsi="Arial" w:cs="Arial"/>
              </w:rPr>
            </w:pPr>
          </w:p>
          <w:p w:rsidR="00E6278F" w:rsidRPr="008C15AA" w:rsidRDefault="00E6278F" w:rsidP="00683F7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4CB2" w:rsidRPr="00C73474" w:rsidRDefault="00364CB2" w:rsidP="00364CB2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364CB2" w:rsidRPr="008C15AA" w:rsidTr="008C15AA">
        <w:tc>
          <w:tcPr>
            <w:tcW w:w="14148" w:type="dxa"/>
            <w:shd w:val="clear" w:color="auto" w:fill="D9D9D9"/>
          </w:tcPr>
          <w:p w:rsidR="00364CB2" w:rsidRPr="008C15AA" w:rsidRDefault="005D1CB6" w:rsidP="00A31F78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Существующий в настоящее время </w:t>
            </w:r>
            <w:r w:rsidR="00364CB2" w:rsidRPr="008C15AA">
              <w:rPr>
                <w:rFonts w:ascii="Arial" w:hAnsi="Arial" w:cs="Arial"/>
                <w:sz w:val="21"/>
                <w:szCs w:val="21"/>
                <w:lang w:val="ru"/>
              </w:rPr>
              <w:t>уровень функциональных способностей (</w:t>
            </w:r>
            <w:r w:rsidR="006B3843" w:rsidRPr="008C15AA">
              <w:rPr>
                <w:rFonts w:ascii="Arial" w:hAnsi="Arial" w:cs="Arial"/>
                <w:sz w:val="21"/>
                <w:szCs w:val="21"/>
                <w:lang w:val="ru"/>
              </w:rPr>
              <w:t>например,</w:t>
            </w:r>
            <w:r w:rsidR="00364CB2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обмен информацией, навыки общения, поведение, организация, тонкая и общая моторика, уход за собой, саморегуляция и т.д.), включая результаты начальных или последних официальных или неофициальных оценок/наблюдений:</w:t>
            </w:r>
          </w:p>
          <w:p w:rsidR="00E57003" w:rsidRPr="008C15AA" w:rsidRDefault="00E57003" w:rsidP="008C15A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Сильные стороны учащегося</w:t>
            </w:r>
          </w:p>
          <w:p w:rsidR="00E57003" w:rsidRPr="008C15AA" w:rsidRDefault="00836CDD" w:rsidP="008C15A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Потребности </w:t>
            </w:r>
            <w:r w:rsidR="00E57003" w:rsidRPr="008C15AA">
              <w:rPr>
                <w:rFonts w:ascii="Arial" w:hAnsi="Arial" w:cs="Arial"/>
                <w:sz w:val="21"/>
                <w:szCs w:val="21"/>
                <w:lang w:val="ru"/>
              </w:rPr>
              <w:t>учащегося</w:t>
            </w:r>
          </w:p>
          <w:p w:rsidR="002702D7" w:rsidRPr="008C15AA" w:rsidRDefault="00E57003" w:rsidP="008C15AA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В какой степени ограниченные способности учащегося влияют на его участие и успехи в общеобразовательной программе</w:t>
            </w:r>
          </w:p>
          <w:p w:rsidR="00E57003" w:rsidRPr="008C15AA" w:rsidRDefault="002702D7" w:rsidP="008C15AA">
            <w:pPr>
              <w:pStyle w:val="NoSpacing"/>
              <w:ind w:left="360"/>
              <w:jc w:val="right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300.320(a)(1)</w:t>
            </w:r>
            <w:r w:rsidR="00E57003" w:rsidRPr="008C15AA">
              <w:rPr>
                <w:rFonts w:ascii="Arial" w:hAnsi="Arial" w:cs="Arial"/>
                <w:lang w:val="ru"/>
              </w:rPr>
              <w:t xml:space="preserve">                                       </w:t>
            </w:r>
          </w:p>
        </w:tc>
      </w:tr>
      <w:tr w:rsidR="00EA382B" w:rsidRPr="008C15AA" w:rsidTr="008C15AA">
        <w:tc>
          <w:tcPr>
            <w:tcW w:w="14148" w:type="dxa"/>
            <w:shd w:val="clear" w:color="auto" w:fill="auto"/>
          </w:tcPr>
          <w:p w:rsidR="00EA382B" w:rsidRPr="008C15AA" w:rsidRDefault="00EA382B" w:rsidP="00A31F78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Комментарии и дополнительные сведения:</w:t>
            </w:r>
          </w:p>
          <w:p w:rsidR="00E6278F" w:rsidRPr="008C15AA" w:rsidRDefault="00E6278F" w:rsidP="00A31F78">
            <w:pPr>
              <w:pStyle w:val="NoSpacing"/>
              <w:rPr>
                <w:rFonts w:ascii="Arial" w:hAnsi="Arial" w:cs="Arial"/>
              </w:rPr>
            </w:pPr>
          </w:p>
          <w:p w:rsidR="00EA382B" w:rsidRPr="008C15AA" w:rsidRDefault="00EA382B" w:rsidP="00A31F78">
            <w:pPr>
              <w:pStyle w:val="NoSpacing"/>
              <w:rPr>
                <w:rFonts w:ascii="Arial" w:hAnsi="Arial" w:cs="Arial"/>
              </w:rPr>
            </w:pPr>
          </w:p>
          <w:p w:rsidR="00E6278F" w:rsidRPr="008C15AA" w:rsidRDefault="00E6278F" w:rsidP="00A31F7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157CA" w:rsidRPr="00C73474" w:rsidRDefault="003157CA" w:rsidP="003157C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ru"/>
        </w:rPr>
        <w:t>ПЛАНИРОВАНИЕ ПЕРЕХОДНОГО ПРОЦЕССА</w:t>
      </w:r>
    </w:p>
    <w:p w:rsidR="00982279" w:rsidRPr="00D45400" w:rsidRDefault="00982279" w:rsidP="003157CA">
      <w:pPr>
        <w:pStyle w:val="NoSpacing"/>
        <w:rPr>
          <w:rFonts w:ascii="Arial" w:hAnsi="Arial" w:cs="Arial"/>
          <w:b/>
          <w:i/>
          <w:sz w:val="16"/>
          <w:szCs w:val="16"/>
          <w:lang w:val="ru-RU"/>
        </w:rPr>
      </w:pPr>
      <w:r>
        <w:rPr>
          <w:rFonts w:ascii="Arial" w:hAnsi="Arial" w:cs="Arial"/>
          <w:lang w:val="ru"/>
        </w:rPr>
        <w:lastRenderedPageBreak/>
        <w:t>Начиная не позднее начала действия первой программы IEP, когда ребёнку 16 лет и</w:t>
      </w:r>
      <w:r w:rsidR="00681042">
        <w:rPr>
          <w:rFonts w:ascii="Arial" w:hAnsi="Arial" w:cs="Arial"/>
          <w:lang w:val="ru"/>
        </w:rPr>
        <w:t>ли</w:t>
      </w:r>
      <w:r>
        <w:rPr>
          <w:rFonts w:ascii="Arial" w:hAnsi="Arial" w:cs="Arial"/>
          <w:lang w:val="ru"/>
        </w:rPr>
        <w:t xml:space="preserve"> меньше, если группа IEP считает данную программу уместной и она ежегодно обновляется, программа IEP должна в себя включать: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34 СФНА  300.320(b)</w:t>
      </w:r>
    </w:p>
    <w:p w:rsidR="003157CA" w:rsidRPr="00D45400" w:rsidRDefault="003157CA" w:rsidP="003157CA">
      <w:pPr>
        <w:pStyle w:val="NoSpacing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3157CA" w:rsidRPr="008C15AA" w:rsidTr="008C15AA">
        <w:trPr>
          <w:trHeight w:val="432"/>
        </w:trPr>
        <w:tc>
          <w:tcPr>
            <w:tcW w:w="14148" w:type="dxa"/>
            <w:shd w:val="clear" w:color="auto" w:fill="D9D9D9"/>
            <w:vAlign w:val="center"/>
          </w:tcPr>
          <w:p w:rsidR="00E31ACA" w:rsidRPr="008C15AA" w:rsidRDefault="003157CA" w:rsidP="00E31ACA">
            <w:pPr>
              <w:pStyle w:val="NoSpacing"/>
              <w:rPr>
                <w:rFonts w:ascii="Arial" w:hAnsi="Arial" w:cs="Arial"/>
                <w:b/>
                <w:bCs/>
                <w:lang w:val="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Результаты соответствующих возрасту оценок в течение переходного процесса</w:t>
            </w:r>
          </w:p>
          <w:p w:rsidR="003157CA" w:rsidRPr="008C15AA" w:rsidRDefault="00E31ACA" w:rsidP="008C15AA">
            <w:pPr>
              <w:pStyle w:val="NoSpacing"/>
              <w:jc w:val="right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300.320(b)(1)</w:t>
            </w:r>
            <w:r w:rsidR="003157CA" w:rsidRPr="008C15AA">
              <w:rPr>
                <w:rFonts w:ascii="Arial" w:hAnsi="Arial" w:cs="Arial"/>
                <w:b/>
                <w:bCs/>
                <w:lang w:val="ru"/>
              </w:rPr>
              <w:t xml:space="preserve">                                                                                                                  </w:t>
            </w:r>
          </w:p>
        </w:tc>
      </w:tr>
      <w:tr w:rsidR="003157CA" w:rsidRPr="008C15AA" w:rsidTr="008C15AA">
        <w:trPr>
          <w:trHeight w:val="720"/>
        </w:trPr>
        <w:tc>
          <w:tcPr>
            <w:tcW w:w="14148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</w:tr>
      <w:tr w:rsidR="003157CA" w:rsidRPr="008C15AA" w:rsidTr="008C15AA">
        <w:trPr>
          <w:trHeight w:val="432"/>
        </w:trPr>
        <w:tc>
          <w:tcPr>
            <w:tcW w:w="14148" w:type="dxa"/>
            <w:shd w:val="clear" w:color="auto" w:fill="D9D9D9"/>
            <w:vAlign w:val="center"/>
          </w:tcPr>
          <w:p w:rsidR="005600A9" w:rsidRPr="008C15AA" w:rsidRDefault="003157CA" w:rsidP="005600A9">
            <w:pPr>
              <w:pStyle w:val="NoSpacing"/>
              <w:rPr>
                <w:rFonts w:ascii="Arial" w:hAnsi="Arial" w:cs="Arial"/>
                <w:b/>
                <w:bCs/>
                <w:lang w:val="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Предпочтения, интересы, </w:t>
            </w:r>
            <w:r w:rsidR="009F4BFB" w:rsidRPr="008C15AA">
              <w:rPr>
                <w:rFonts w:ascii="Arial" w:hAnsi="Arial" w:cs="Arial"/>
                <w:b/>
                <w:bCs/>
                <w:lang w:val="ru"/>
              </w:rPr>
              <w:t xml:space="preserve">потребности 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и сильные стороны </w:t>
            </w:r>
            <w:r w:rsidR="001D2BC9" w:rsidRPr="008C15AA">
              <w:rPr>
                <w:rFonts w:ascii="Arial" w:hAnsi="Arial" w:cs="Arial"/>
                <w:b/>
                <w:bCs/>
                <w:lang w:val="ru"/>
              </w:rPr>
              <w:t xml:space="preserve">учащегося 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>(</w:t>
            </w:r>
            <w:r w:rsidR="00176719" w:rsidRPr="008C15AA">
              <w:rPr>
                <w:rFonts w:ascii="Arial" w:hAnsi="Arial" w:cs="Arial"/>
                <w:b/>
                <w:bCs/>
                <w:lang w:val="ru"/>
              </w:rPr>
              <w:t>preferences, interests, needs and strengths</w:t>
            </w:r>
            <w:r w:rsidR="00C641B7" w:rsidRPr="008C15AA">
              <w:rPr>
                <w:rFonts w:ascii="Arial" w:hAnsi="Arial" w:cs="Arial"/>
                <w:b/>
                <w:bCs/>
                <w:lang w:val="ru"/>
              </w:rPr>
              <w:t>,</w:t>
            </w:r>
            <w:r w:rsidR="00176719" w:rsidRPr="008C15AA">
              <w:rPr>
                <w:rFonts w:ascii="Arial" w:hAnsi="Arial" w:cs="Arial"/>
                <w:b/>
                <w:bCs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>PINS)</w:t>
            </w:r>
            <w:r w:rsidR="00D83170" w:rsidRPr="008C15AA">
              <w:rPr>
                <w:rFonts w:ascii="Arial" w:hAnsi="Arial" w:cs="Arial"/>
                <w:b/>
                <w:bCs/>
                <w:lang w:val="ru"/>
              </w:rPr>
              <w:t xml:space="preserve"> </w:t>
            </w:r>
          </w:p>
          <w:p w:rsidR="003157CA" w:rsidRPr="008C15AA" w:rsidRDefault="005600A9" w:rsidP="008C15AA">
            <w:pPr>
              <w:pStyle w:val="NoSpacing"/>
              <w:jc w:val="right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300.43(a)(2)</w:t>
            </w:r>
            <w:r w:rsidR="003157CA" w:rsidRPr="008C15AA">
              <w:rPr>
                <w:rFonts w:ascii="Arial" w:hAnsi="Arial" w:cs="Arial"/>
                <w:lang w:val="ru"/>
              </w:rPr>
              <w:t xml:space="preserve"> </w:t>
            </w:r>
            <w:r w:rsidR="003157CA" w:rsidRPr="008C15AA">
              <w:rPr>
                <w:rFonts w:ascii="Arial" w:hAnsi="Arial" w:cs="Arial"/>
                <w:b/>
                <w:bCs/>
                <w:lang w:val="ru"/>
              </w:rPr>
              <w:t xml:space="preserve">                                                                                                  </w:t>
            </w:r>
          </w:p>
        </w:tc>
      </w:tr>
      <w:tr w:rsidR="003157CA" w:rsidRPr="008C15AA" w:rsidTr="008C15AA">
        <w:trPr>
          <w:trHeight w:val="720"/>
        </w:trPr>
        <w:tc>
          <w:tcPr>
            <w:tcW w:w="14148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</w:tr>
    </w:tbl>
    <w:p w:rsidR="003157CA" w:rsidRPr="00D45400" w:rsidRDefault="003157CA" w:rsidP="003157CA">
      <w:pPr>
        <w:pStyle w:val="NoSpacing"/>
        <w:rPr>
          <w:rFonts w:ascii="Arial" w:hAnsi="Arial" w:cs="Arial"/>
          <w:lang w:val="ru-RU"/>
        </w:rPr>
      </w:pPr>
    </w:p>
    <w:p w:rsidR="003157CA" w:rsidRPr="00D45400" w:rsidRDefault="005E2209" w:rsidP="003157CA">
      <w:pPr>
        <w:pStyle w:val="NoSpacing"/>
        <w:rPr>
          <w:rFonts w:ascii="Arial" w:hAnsi="Arial" w:cs="Arial"/>
          <w:b/>
          <w:i/>
          <w:sz w:val="16"/>
          <w:szCs w:val="16"/>
          <w:lang w:val="ru-RU"/>
        </w:rPr>
      </w:pPr>
      <w:r>
        <w:rPr>
          <w:rFonts w:ascii="Arial" w:hAnsi="Arial" w:cs="Arial"/>
          <w:b/>
          <w:bCs/>
          <w:lang w:val="ru-RU"/>
        </w:rPr>
        <w:t>Надлежащие</w:t>
      </w:r>
      <w:r w:rsidR="003157CA">
        <w:rPr>
          <w:rFonts w:ascii="Arial" w:hAnsi="Arial" w:cs="Arial"/>
          <w:b/>
          <w:bCs/>
          <w:lang w:val="ru"/>
        </w:rPr>
        <w:t xml:space="preserve"> измеримые цели среднего специального образования на основе соответствующих возрасту оценок в течение переходного процесса</w:t>
      </w:r>
      <w:r w:rsidR="00D83170">
        <w:rPr>
          <w:rFonts w:ascii="Arial" w:hAnsi="Arial" w:cs="Arial"/>
          <w:b/>
          <w:bCs/>
          <w:lang w:val="ru"/>
        </w:rPr>
        <w:t xml:space="preserve"> </w:t>
      </w:r>
      <w:r w:rsidR="003157CA">
        <w:rPr>
          <w:rFonts w:ascii="Arial" w:hAnsi="Arial" w:cs="Arial"/>
          <w:lang w:val="ru"/>
        </w:rPr>
        <w:t xml:space="preserve"> </w:t>
      </w:r>
      <w:r w:rsidR="003157CA">
        <w:rPr>
          <w:rFonts w:ascii="Arial" w:hAnsi="Arial" w:cs="Arial"/>
          <w:b/>
          <w:bCs/>
          <w:lang w:val="ru"/>
        </w:rPr>
        <w:t xml:space="preserve">                             </w:t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FD0D1A">
        <w:rPr>
          <w:rFonts w:ascii="Arial" w:hAnsi="Arial" w:cs="Arial"/>
          <w:b/>
          <w:bCs/>
          <w:lang w:val="ru"/>
        </w:rPr>
        <w:tab/>
      </w:r>
      <w:r w:rsidR="004F2244" w:rsidRPr="005600A9">
        <w:rPr>
          <w:rFonts w:ascii="Arial" w:hAnsi="Arial" w:cs="Arial"/>
          <w:b/>
          <w:bCs/>
          <w:lang w:val="ru-RU"/>
        </w:rPr>
        <w:t xml:space="preserve">          </w:t>
      </w:r>
      <w:r w:rsidR="003157CA">
        <w:rPr>
          <w:rFonts w:ascii="Arial" w:hAnsi="Arial" w:cs="Arial"/>
          <w:b/>
          <w:bCs/>
          <w:i/>
          <w:iCs/>
          <w:sz w:val="16"/>
          <w:szCs w:val="16"/>
          <w:lang w:val="ru"/>
        </w:rPr>
        <w:t>34 СФНА  300.320(b)(1)</w:t>
      </w:r>
    </w:p>
    <w:p w:rsidR="003157CA" w:rsidRPr="00D45400" w:rsidRDefault="003157CA" w:rsidP="003157CA">
      <w:pPr>
        <w:pStyle w:val="NoSpacing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3157CA" w:rsidRPr="008C15AA" w:rsidTr="008C15AA">
        <w:trPr>
          <w:trHeight w:val="432"/>
        </w:trPr>
        <w:tc>
          <w:tcPr>
            <w:tcW w:w="13922" w:type="dxa"/>
            <w:shd w:val="clear" w:color="auto" w:fill="D9D9D9"/>
            <w:vAlign w:val="center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Подготовка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</w:rPr>
            </w:pPr>
          </w:p>
        </w:tc>
      </w:tr>
      <w:tr w:rsidR="003157CA" w:rsidRPr="008C15AA" w:rsidTr="008C15AA">
        <w:trPr>
          <w:trHeight w:val="432"/>
        </w:trPr>
        <w:tc>
          <w:tcPr>
            <w:tcW w:w="13922" w:type="dxa"/>
            <w:shd w:val="clear" w:color="auto" w:fill="D9D9D9"/>
            <w:vAlign w:val="center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Образовании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</w:rPr>
            </w:pPr>
          </w:p>
        </w:tc>
      </w:tr>
      <w:tr w:rsidR="003157CA" w:rsidRPr="008C15AA" w:rsidTr="008C15AA">
        <w:trPr>
          <w:trHeight w:val="432"/>
        </w:trPr>
        <w:tc>
          <w:tcPr>
            <w:tcW w:w="13922" w:type="dxa"/>
            <w:shd w:val="clear" w:color="auto" w:fill="D9D9D9"/>
            <w:vAlign w:val="center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Трудовая занятость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</w:rPr>
            </w:pPr>
          </w:p>
        </w:tc>
      </w:tr>
      <w:tr w:rsidR="003157CA" w:rsidRPr="008C15AA" w:rsidTr="008C15AA">
        <w:trPr>
          <w:trHeight w:val="432"/>
        </w:trPr>
        <w:tc>
          <w:tcPr>
            <w:tcW w:w="13922" w:type="dxa"/>
            <w:shd w:val="clear" w:color="auto" w:fill="D9D9D9"/>
            <w:vAlign w:val="center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Самообслуживание </w:t>
            </w:r>
            <w:r w:rsidRPr="008C15AA">
              <w:rPr>
                <w:rFonts w:ascii="Arial" w:hAnsi="Arial" w:cs="Arial"/>
                <w:lang w:val="ru"/>
              </w:rPr>
              <w:t>(где уместно)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</w:rPr>
            </w:pPr>
          </w:p>
        </w:tc>
      </w:tr>
      <w:tr w:rsidR="00407C52" w:rsidRPr="008C15AA" w:rsidTr="008C15AA">
        <w:trPr>
          <w:trHeight w:val="881"/>
        </w:trPr>
        <w:tc>
          <w:tcPr>
            <w:tcW w:w="13922" w:type="dxa"/>
            <w:shd w:val="clear" w:color="auto" w:fill="D9D9D9"/>
            <w:vAlign w:val="center"/>
          </w:tcPr>
          <w:p w:rsidR="00BE78E7" w:rsidRPr="008C15AA" w:rsidRDefault="00BE78E7" w:rsidP="00BE78E7">
            <w:pPr>
              <w:pStyle w:val="NoSpacing"/>
              <w:rPr>
                <w:rFonts w:ascii="Arial" w:hAnsi="Arial" w:cs="Arial"/>
                <w:b/>
                <w:sz w:val="2"/>
                <w:szCs w:val="2"/>
                <w:lang w:val="ru-RU"/>
              </w:rPr>
            </w:pPr>
          </w:p>
          <w:p w:rsidR="008920BA" w:rsidRPr="008C15AA" w:rsidRDefault="00407C52" w:rsidP="00BE78E7">
            <w:pPr>
              <w:pStyle w:val="NoSpacing"/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</w:pP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 xml:space="preserve">Услуги/Мероприятия в период переходного процесса: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Услуги в период переходного процесса в себя включают обучение</w:t>
            </w:r>
            <w:r w:rsidR="004F72F8" w:rsidRPr="008C15AA">
              <w:rPr>
                <w:rFonts w:ascii="Arial" w:hAnsi="Arial" w:cs="Arial"/>
                <w:sz w:val="21"/>
                <w:szCs w:val="21"/>
                <w:lang w:val="ru"/>
              </w:rPr>
              <w:t>,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</w:t>
            </w:r>
            <w:r w:rsidR="00D12856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связанные с ним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услуги, работу с населением, развитие трудовой занятости и других видо</w:t>
            </w:r>
            <w:r w:rsidR="00A01CAB" w:rsidRPr="008C15AA">
              <w:rPr>
                <w:rFonts w:ascii="Arial" w:hAnsi="Arial" w:cs="Arial"/>
                <w:sz w:val="21"/>
                <w:szCs w:val="21"/>
                <w:lang w:val="ru"/>
              </w:rPr>
              <w:t>в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занятости молодёжи после окончания школы, и, если уместно, приобретение навыков</w:t>
            </w:r>
            <w:r w:rsidR="009C658A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для повседневной жизни и оценку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функциональных профессиональных способностей.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 xml:space="preserve">      </w:t>
            </w:r>
          </w:p>
          <w:p w:rsidR="00407C52" w:rsidRPr="008C15AA" w:rsidDel="00CD6647" w:rsidRDefault="008920BA" w:rsidP="008C15AA">
            <w:pPr>
              <w:pStyle w:val="NoSpacing"/>
              <w:jc w:val="right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300.43</w:t>
            </w:r>
            <w:r w:rsidR="00407C52"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 xml:space="preserve">                                    </w:t>
            </w:r>
            <w:r w:rsidR="00407C52" w:rsidRPr="008C15AA">
              <w:rPr>
                <w:rFonts w:ascii="Arial" w:hAnsi="Arial" w:cs="Arial"/>
                <w:b/>
                <w:bCs/>
                <w:lang w:val="ru"/>
              </w:rPr>
              <w:t xml:space="preserve">                                                                                                                                    </w:t>
            </w:r>
          </w:p>
          <w:p w:rsidR="00407C52" w:rsidRPr="008C15AA" w:rsidRDefault="00407C52" w:rsidP="00BE78E7">
            <w:pPr>
              <w:pStyle w:val="NoSpacing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</w:tc>
      </w:tr>
      <w:tr w:rsidR="00407C52" w:rsidRPr="008C15AA" w:rsidTr="008C15AA">
        <w:trPr>
          <w:trHeight w:val="998"/>
        </w:trPr>
        <w:tc>
          <w:tcPr>
            <w:tcW w:w="13922" w:type="dxa"/>
            <w:shd w:val="clear" w:color="auto" w:fill="auto"/>
          </w:tcPr>
          <w:p w:rsidR="00407C52" w:rsidRPr="008C15AA" w:rsidRDefault="00407C52" w:rsidP="0057692B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</w:tr>
      <w:tr w:rsidR="003157CA" w:rsidRPr="008C15AA" w:rsidTr="008C15AA">
        <w:trPr>
          <w:trHeight w:val="432"/>
        </w:trPr>
        <w:tc>
          <w:tcPr>
            <w:tcW w:w="13922" w:type="dxa"/>
            <w:shd w:val="clear" w:color="auto" w:fill="D9D9D9"/>
            <w:vAlign w:val="center"/>
          </w:tcPr>
          <w:p w:rsidR="00287E1B" w:rsidRPr="008C15AA" w:rsidRDefault="003157CA" w:rsidP="00287E1B">
            <w:pPr>
              <w:pStyle w:val="NoSpacing"/>
              <w:rPr>
                <w:rFonts w:ascii="Arial" w:hAnsi="Arial" w:cs="Arial"/>
                <w:sz w:val="21"/>
                <w:szCs w:val="21"/>
                <w:lang w:val="ru"/>
              </w:rPr>
            </w:pP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 xml:space="preserve">Учебный курс: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(предназначен для помощи учащимся в достижении целей среднего специального образования)</w:t>
            </w:r>
          </w:p>
          <w:p w:rsidR="003157CA" w:rsidRPr="008C15AA" w:rsidRDefault="00287E1B" w:rsidP="008C15AA">
            <w:pPr>
              <w:pStyle w:val="NoSpacing"/>
              <w:jc w:val="right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300.320(b)(2)</w:t>
            </w:r>
            <w:r w:rsidR="003157CA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                                                    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</w:tr>
      <w:tr w:rsidR="003157CA" w:rsidRPr="008C15AA" w:rsidTr="008C15AA">
        <w:trPr>
          <w:trHeight w:val="864"/>
        </w:trPr>
        <w:tc>
          <w:tcPr>
            <w:tcW w:w="13922" w:type="dxa"/>
            <w:shd w:val="clear" w:color="auto" w:fill="D9D9D9"/>
            <w:vAlign w:val="center"/>
          </w:tcPr>
          <w:p w:rsidR="009D1D08" w:rsidRPr="008C15AA" w:rsidRDefault="003157CA" w:rsidP="008C15AA">
            <w:pPr>
              <w:pStyle w:val="BodyText"/>
              <w:tabs>
                <w:tab w:val="left" w:leader="underscore" w:pos="4320"/>
              </w:tabs>
              <w:rPr>
                <w:rFonts w:cs="Arial"/>
                <w:sz w:val="22"/>
                <w:szCs w:val="22"/>
                <w:lang w:val="ru"/>
              </w:rPr>
            </w:pPr>
            <w:r w:rsidRPr="008C15AA">
              <w:rPr>
                <w:rFonts w:cs="Arial"/>
                <w:b/>
                <w:bCs/>
                <w:sz w:val="21"/>
                <w:szCs w:val="21"/>
                <w:lang w:val="ru"/>
              </w:rPr>
              <w:t xml:space="preserve">Участие агентства: </w:t>
            </w:r>
            <w:r w:rsidRPr="008C15AA">
              <w:rPr>
                <w:rFonts w:cs="Arial"/>
                <w:sz w:val="21"/>
                <w:szCs w:val="21"/>
                <w:lang w:val="ru"/>
              </w:rPr>
              <w:t xml:space="preserve">Родитель и/или взрослый учащийся должны дать своё согласие на участие агентства, прежде чем </w:t>
            </w:r>
            <w:r w:rsidR="00CE1BEE" w:rsidRPr="008C15AA">
              <w:rPr>
                <w:rFonts w:cs="Arial"/>
                <w:sz w:val="21"/>
                <w:szCs w:val="21"/>
                <w:lang w:val="ru"/>
              </w:rPr>
              <w:t xml:space="preserve">его </w:t>
            </w:r>
            <w:r w:rsidRPr="008C15AA">
              <w:rPr>
                <w:rFonts w:cs="Arial"/>
                <w:sz w:val="21"/>
                <w:szCs w:val="21"/>
                <w:lang w:val="ru"/>
              </w:rPr>
              <w:t>приглашать. Если представитель другого агентства, которое, скорее всего, будет отвечать за предоставление или оплату услуг в период переходного процесса, отсутствовал, задокументируйте полученную информацию для рассмотрения при планировании переходного процесса</w:t>
            </w:r>
            <w:r w:rsidRPr="008C15AA">
              <w:rPr>
                <w:rFonts w:cs="Arial"/>
                <w:sz w:val="22"/>
                <w:szCs w:val="22"/>
                <w:lang w:val="ru"/>
              </w:rPr>
              <w:t xml:space="preserve">.    </w:t>
            </w:r>
          </w:p>
          <w:p w:rsidR="003157CA" w:rsidRPr="008C15AA" w:rsidRDefault="009D1D08" w:rsidP="008C15AA">
            <w:pPr>
              <w:pStyle w:val="BodyText"/>
              <w:tabs>
                <w:tab w:val="left" w:leader="underscore" w:pos="4320"/>
              </w:tabs>
              <w:jc w:val="right"/>
              <w:rPr>
                <w:rFonts w:cs="Arial"/>
                <w:b/>
                <w:i/>
                <w:szCs w:val="16"/>
                <w:u w:val="single"/>
              </w:rPr>
            </w:pPr>
            <w:r w:rsidRPr="008C15AA">
              <w:rPr>
                <w:rFonts w:cs="Arial"/>
                <w:b/>
                <w:bCs/>
                <w:i/>
                <w:iCs/>
                <w:szCs w:val="16"/>
                <w:lang w:val="ru"/>
              </w:rPr>
              <w:t>34 СФНА  300.321(b)(3)</w:t>
            </w:r>
            <w:r w:rsidR="003157CA" w:rsidRPr="008C15AA">
              <w:rPr>
                <w:rFonts w:cs="Arial"/>
                <w:sz w:val="22"/>
                <w:szCs w:val="22"/>
                <w:lang w:val="ru"/>
              </w:rPr>
              <w:t xml:space="preserve">                                                                                                                                             </w:t>
            </w:r>
            <w:r w:rsidR="00287E1B" w:rsidRPr="008C15AA">
              <w:rPr>
                <w:rFonts w:cs="Arial"/>
                <w:sz w:val="22"/>
                <w:szCs w:val="22"/>
                <w:lang w:val="ru-RU"/>
              </w:rPr>
              <w:t xml:space="preserve">           </w:t>
            </w:r>
          </w:p>
        </w:tc>
      </w:tr>
      <w:tr w:rsidR="003157CA" w:rsidRPr="008C15AA" w:rsidTr="008C15AA">
        <w:trPr>
          <w:trHeight w:val="720"/>
        </w:trPr>
        <w:tc>
          <w:tcPr>
            <w:tcW w:w="13922" w:type="dxa"/>
            <w:shd w:val="clear" w:color="auto" w:fill="auto"/>
          </w:tcPr>
          <w:p w:rsidR="003157CA" w:rsidRPr="008C15AA" w:rsidRDefault="003157CA" w:rsidP="003157CA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157CA" w:rsidRDefault="003157CA" w:rsidP="003157CA">
      <w:pPr>
        <w:pStyle w:val="NoSpacing"/>
        <w:rPr>
          <w:rFonts w:ascii="Arial" w:hAnsi="Arial" w:cs="Arial"/>
        </w:rPr>
      </w:pPr>
    </w:p>
    <w:p w:rsidR="00BE78E7" w:rsidRPr="00C73474" w:rsidRDefault="00BE78E7" w:rsidP="003157CA">
      <w:pPr>
        <w:pStyle w:val="NoSpacing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982279" w:rsidRPr="008C15AA" w:rsidTr="008C15AA">
        <w:trPr>
          <w:trHeight w:val="467"/>
        </w:trPr>
        <w:tc>
          <w:tcPr>
            <w:tcW w:w="8154" w:type="dxa"/>
            <w:shd w:val="clear" w:color="auto" w:fill="D9D9D9"/>
            <w:vAlign w:val="center"/>
          </w:tcPr>
          <w:p w:rsidR="00982279" w:rsidRPr="008C15AA" w:rsidRDefault="00982279" w:rsidP="008C15A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Передача прав</w:t>
            </w:r>
            <w:r w:rsidRPr="008C15AA">
              <w:rPr>
                <w:rFonts w:ascii="Arial" w:hAnsi="Arial" w:cs="Arial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                                                               </w:t>
            </w:r>
            <w:r w:rsidR="00601058" w:rsidRPr="008C15AA">
              <w:rPr>
                <w:rFonts w:ascii="Arial" w:hAnsi="Arial" w:cs="Arial"/>
                <w:b/>
                <w:bCs/>
              </w:rPr>
              <w:t xml:space="preserve"> 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300.320(c), 300.520</w:t>
            </w:r>
          </w:p>
          <w:p w:rsidR="00982279" w:rsidRPr="008C15AA" w:rsidRDefault="00982279" w:rsidP="008C15A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982279" w:rsidRPr="008C15AA" w:rsidTr="008C15AA">
        <w:trPr>
          <w:trHeight w:val="2033"/>
        </w:trPr>
        <w:tc>
          <w:tcPr>
            <w:tcW w:w="8154" w:type="dxa"/>
            <w:shd w:val="clear" w:color="auto" w:fill="auto"/>
          </w:tcPr>
          <w:p w:rsidR="00982279" w:rsidRPr="008C15AA" w:rsidRDefault="00982279" w:rsidP="008C15AA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Учащийся и родитель были проинформированы о своих правах согласно Части Б Министерства образования штата Орегон, которое передаст права учащемуся, когда он достигнет совершеннолетия: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ДА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День, когда учащийся был проинформирован:  __________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День, когда ожидается передача прав:  __________</w:t>
            </w:r>
          </w:p>
          <w:p w:rsidR="00982279" w:rsidRPr="008C15AA" w:rsidRDefault="00982279" w:rsidP="008C15AA">
            <w:pPr>
              <w:pStyle w:val="NoSpacing"/>
              <w:rPr>
                <w:rFonts w:ascii="Arial" w:hAnsi="Arial" w:cs="Arial"/>
                <w:lang w:val="ru-RU"/>
              </w:rPr>
            </w:pPr>
          </w:p>
          <w:p w:rsidR="00982279" w:rsidRPr="008C15AA" w:rsidRDefault="00982279" w:rsidP="008C15A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lang w:val="ru"/>
              </w:rPr>
              <w:t>Школьный округ также должен предоставить письменное уведомление о передаче прав учащемуся и родителю, когда учащийся достигнет совершеннолетия.</w:t>
            </w:r>
          </w:p>
        </w:tc>
      </w:tr>
    </w:tbl>
    <w:p w:rsidR="003157CA" w:rsidRPr="00D45400" w:rsidRDefault="003157CA" w:rsidP="003157CA">
      <w:pPr>
        <w:pStyle w:val="NoSpacing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</w:tblGrid>
      <w:tr w:rsidR="00982279" w:rsidRPr="008C15AA" w:rsidTr="008C15AA">
        <w:trPr>
          <w:trHeight w:val="470"/>
        </w:trPr>
        <w:tc>
          <w:tcPr>
            <w:tcW w:w="5575" w:type="dxa"/>
            <w:shd w:val="clear" w:color="auto" w:fill="D9D9D9"/>
            <w:vAlign w:val="center"/>
          </w:tcPr>
          <w:p w:rsidR="00982279" w:rsidRPr="008C15AA" w:rsidRDefault="00982279" w:rsidP="008C15A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Окончание школы</w:t>
            </w:r>
            <w:r w:rsidRPr="008C15AA">
              <w:rPr>
                <w:rFonts w:ascii="Arial" w:hAnsi="Arial" w:cs="Arial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            </w:t>
            </w:r>
            <w:r w:rsidR="00CA72A0" w:rsidRPr="008C15AA">
              <w:rPr>
                <w:rFonts w:ascii="Arial" w:hAnsi="Arial" w:cs="Arial"/>
                <w:b/>
                <w:bCs/>
                <w:lang w:val="ru-RU"/>
              </w:rPr>
              <w:t xml:space="preserve">    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300.102(a)(3)(i)-(iii)</w:t>
            </w:r>
          </w:p>
          <w:p w:rsidR="00982279" w:rsidRPr="008C15AA" w:rsidRDefault="00982279" w:rsidP="008C15A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  <w:lang w:val="ru-RU"/>
              </w:rPr>
            </w:pPr>
          </w:p>
        </w:tc>
      </w:tr>
      <w:tr w:rsidR="006B5FF1" w:rsidRPr="008C15AA" w:rsidTr="008C15AA">
        <w:trPr>
          <w:trHeight w:val="2565"/>
        </w:trPr>
        <w:tc>
          <w:tcPr>
            <w:tcW w:w="5575" w:type="dxa"/>
            <w:shd w:val="clear" w:color="auto" w:fill="auto"/>
          </w:tcPr>
          <w:p w:rsidR="005161DF" w:rsidRPr="008C15AA" w:rsidRDefault="005161DF" w:rsidP="008C15AA">
            <w:pPr>
              <w:pStyle w:val="NoSpacing"/>
              <w:rPr>
                <w:rFonts w:ascii="Arial" w:hAnsi="Arial" w:cs="Arial"/>
                <w:lang w:val="ru-RU"/>
              </w:rPr>
            </w:pPr>
          </w:p>
          <w:p w:rsidR="00982279" w:rsidRPr="008C15AA" w:rsidRDefault="00982279" w:rsidP="008C15AA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Ожидаемый день окончания школы:  __________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C получением стандартного диплома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C получением модифицированного диплома для учащихся с ограниченными способностями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C получением особого диплома для учащихся с ограниченными способностями с прохождением дополнительных аттестаций</w:t>
            </w:r>
          </w:p>
          <w:p w:rsidR="00982279" w:rsidRPr="008C15AA" w:rsidRDefault="00982279" w:rsidP="008C15A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t>С получением альтернативного диплома</w:t>
            </w:r>
          </w:p>
        </w:tc>
      </w:tr>
    </w:tbl>
    <w:p w:rsidR="009117B6" w:rsidRDefault="009117B6" w:rsidP="003157CA">
      <w:pPr>
        <w:pStyle w:val="NoSpacing"/>
        <w:rPr>
          <w:rFonts w:ascii="Arial" w:hAnsi="Arial" w:cs="Arial"/>
        </w:rPr>
      </w:pPr>
    </w:p>
    <w:p w:rsidR="00EE63D9" w:rsidRPr="00D45400" w:rsidRDefault="00364CB2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  <w:r w:rsidRPr="005505C5">
        <w:rPr>
          <w:rFonts w:ascii="Arial" w:hAnsi="Arial" w:cs="Arial"/>
          <w:b/>
          <w:bCs/>
          <w:sz w:val="21"/>
          <w:szCs w:val="21"/>
          <w:lang w:val="ru"/>
        </w:rPr>
        <w:lastRenderedPageBreak/>
        <w:t>ОЦЕНКА НА УРОВНЕ ШТАТА</w:t>
      </w:r>
      <w:r>
        <w:rPr>
          <w:rFonts w:ascii="Arial" w:hAnsi="Arial" w:cs="Arial"/>
          <w:b/>
          <w:bCs/>
          <w:lang w:val="ru"/>
        </w:rPr>
        <w:t xml:space="preserve"> 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34 СФНА</w:t>
      </w:r>
      <w:r>
        <w:rPr>
          <w:rFonts w:ascii="Arial" w:hAnsi="Arial" w:cs="Arial"/>
          <w:b/>
          <w:bCs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300.320(a)(6)</w:t>
      </w:r>
    </w:p>
    <w:p w:rsidR="00364CB2" w:rsidRPr="00D45400" w:rsidRDefault="00364CB2" w:rsidP="00364CB2">
      <w:pPr>
        <w:pStyle w:val="NoSpacing"/>
        <w:rPr>
          <w:rFonts w:ascii="Arial" w:hAnsi="Arial" w:cs="Arial"/>
          <w:lang w:val="ru-RU"/>
        </w:rPr>
      </w:pPr>
    </w:p>
    <w:p w:rsidR="00364CB2" w:rsidRPr="005505C5" w:rsidRDefault="00364CB2" w:rsidP="00364CB2">
      <w:pPr>
        <w:pStyle w:val="BodyText"/>
        <w:rPr>
          <w:rFonts w:cs="Arial"/>
          <w:b/>
          <w:sz w:val="21"/>
          <w:szCs w:val="21"/>
          <w:lang w:val="ru-RU"/>
        </w:rPr>
      </w:pPr>
      <w:r w:rsidRPr="005505C5">
        <w:rPr>
          <w:rFonts w:cs="Arial"/>
          <w:b/>
          <w:bCs/>
          <w:sz w:val="21"/>
          <w:szCs w:val="21"/>
          <w:lang w:val="ru"/>
        </w:rPr>
        <w:t xml:space="preserve">Будет ли учащийся участвовать в какой-либо оценке на уровне штата в течение данного периода действия программы IEP?  </w:t>
      </w:r>
    </w:p>
    <w:p w:rsidR="00364CB2" w:rsidRPr="005505C5" w:rsidRDefault="00364CB2" w:rsidP="00364CB2">
      <w:pPr>
        <w:pStyle w:val="BodyText"/>
        <w:numPr>
          <w:ilvl w:val="0"/>
          <w:numId w:val="2"/>
        </w:numPr>
        <w:rPr>
          <w:rFonts w:cs="Arial"/>
          <w:sz w:val="21"/>
          <w:szCs w:val="21"/>
          <w:lang w:val="ru-RU"/>
        </w:rPr>
      </w:pPr>
      <w:r w:rsidRPr="005505C5">
        <w:rPr>
          <w:rFonts w:cs="Arial"/>
          <w:sz w:val="21"/>
          <w:szCs w:val="21"/>
          <w:lang w:val="ru"/>
        </w:rPr>
        <w:t xml:space="preserve">Нет, оценка на уровне штата не проводилась для класса обучения учащегося (на момент проведения тестирования) </w:t>
      </w:r>
    </w:p>
    <w:p w:rsidR="00364CB2" w:rsidRPr="005505C5" w:rsidRDefault="00364CB2" w:rsidP="00364CB2">
      <w:pPr>
        <w:pStyle w:val="BodyText"/>
        <w:numPr>
          <w:ilvl w:val="0"/>
          <w:numId w:val="2"/>
        </w:numPr>
        <w:rPr>
          <w:rFonts w:cs="Arial"/>
          <w:sz w:val="21"/>
          <w:szCs w:val="21"/>
          <w:lang w:val="ru-RU"/>
        </w:rPr>
      </w:pPr>
      <w:r w:rsidRPr="005505C5">
        <w:rPr>
          <w:rFonts w:cs="Arial"/>
          <w:sz w:val="21"/>
          <w:szCs w:val="21"/>
          <w:lang w:val="ru"/>
        </w:rPr>
        <w:t xml:space="preserve">Да (класс обучения учащегося на момент проведения тестирования __________).  </w:t>
      </w:r>
      <w:r w:rsidRPr="005505C5">
        <w:rPr>
          <w:rFonts w:cs="Arial"/>
          <w:i/>
          <w:iCs/>
          <w:sz w:val="21"/>
          <w:szCs w:val="21"/>
          <w:lang w:val="ru"/>
        </w:rPr>
        <w:t>Если да, опишите решения, принятые в отношении участия в оценке, ниже:</w:t>
      </w:r>
    </w:p>
    <w:p w:rsidR="00364CB2" w:rsidRPr="00D45400" w:rsidRDefault="00364CB2" w:rsidP="00364CB2">
      <w:pPr>
        <w:pStyle w:val="BodyText"/>
        <w:rPr>
          <w:rFonts w:cs="Arial"/>
          <w:sz w:val="22"/>
          <w:szCs w:val="22"/>
          <w:lang w:val="ru-RU"/>
        </w:rPr>
      </w:pP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35"/>
        <w:gridCol w:w="3390"/>
        <w:gridCol w:w="4551"/>
        <w:gridCol w:w="2485"/>
      </w:tblGrid>
      <w:tr w:rsidR="005F09DE" w:rsidRPr="008C15AA" w:rsidTr="00053D7F">
        <w:trPr>
          <w:trHeight w:val="823"/>
        </w:trPr>
        <w:tc>
          <w:tcPr>
            <w:tcW w:w="1266" w:type="pct"/>
            <w:tcBorders>
              <w:bottom w:val="single" w:sz="12" w:space="0" w:color="auto"/>
            </w:tcBorders>
            <w:vAlign w:val="center"/>
          </w:tcPr>
          <w:p w:rsidR="00F11B16" w:rsidRPr="0053144D" w:rsidRDefault="0053144D" w:rsidP="0053144D">
            <w:pPr>
              <w:pStyle w:val="NoSpacing"/>
              <w:jc w:val="center"/>
              <w:rPr>
                <w:rFonts w:ascii="Arial" w:hAnsi="Arial" w:cs="Arial"/>
                <w:b/>
                <w:sz w:val="21"/>
                <w:szCs w:val="21"/>
                <w:lang w:val="ru-R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>Стандартная оценка</w:t>
            </w:r>
          </w:p>
        </w:tc>
        <w:tc>
          <w:tcPr>
            <w:tcW w:w="1214" w:type="pct"/>
            <w:tcBorders>
              <w:bottom w:val="single" w:sz="12" w:space="0" w:color="auto"/>
            </w:tcBorders>
            <w:vAlign w:val="center"/>
          </w:tcPr>
          <w:p w:rsidR="00053D7F" w:rsidRPr="00300765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Средства обеспечения доступности</w:t>
            </w:r>
          </w:p>
          <w:p w:rsidR="00F11B16" w:rsidRPr="008C15AA" w:rsidRDefault="00053D7F" w:rsidP="00053D7F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(включают все приспособления, специальные вспомогательные средства и/или универсальные средства и методы, которые персонал считает необходимыми для проведения оценок в масштабах штата)</w:t>
            </w:r>
          </w:p>
        </w:tc>
        <w:tc>
          <w:tcPr>
            <w:tcW w:w="1630" w:type="pct"/>
            <w:tcBorders>
              <w:bottom w:val="single" w:sz="12" w:space="0" w:color="auto"/>
            </w:tcBorders>
            <w:vAlign w:val="center"/>
          </w:tcPr>
          <w:p w:rsidR="00053D7F" w:rsidRPr="00300765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Решение об исключении</w:t>
            </w:r>
          </w:p>
          <w:p w:rsidR="00053D7F" w:rsidRPr="00300765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(указать соответствующие разделы)</w:t>
            </w:r>
          </w:p>
          <w:p w:rsidR="00F11B16" w:rsidRPr="008C15AA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Допускается исключение не более трех разделов, но только в очень редких и задокументированных случаях. Все исключения должны быть проверены и задокументированы в планах IEP или 504 учащегося 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до того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, как учащийся приступит к тестированию ELPA21. Все случаи исключения разделов по оценке ELPA21 подлежат контролю со стороны Департамента образования штата Орегон (ODE).</w:t>
            </w:r>
          </w:p>
        </w:tc>
        <w:tc>
          <w:tcPr>
            <w:tcW w:w="890" w:type="pct"/>
            <w:tcBorders>
              <w:bottom w:val="single" w:sz="12" w:space="0" w:color="auto"/>
            </w:tcBorders>
            <w:vAlign w:val="center"/>
          </w:tcPr>
          <w:p w:rsidR="00053D7F" w:rsidRPr="00300765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* Пояснение</w:t>
            </w:r>
          </w:p>
          <w:p w:rsidR="00F11B16" w:rsidRPr="008C15AA" w:rsidRDefault="00053D7F" w:rsidP="00053D7F">
            <w:pPr>
              <w:pStyle w:val="NoSpacing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/>
                <w:sz w:val="20"/>
              </w:rPr>
              <w:t>Заявление о том, почему учащийся не может принять участие в определенных разделах</w:t>
            </w:r>
          </w:p>
        </w:tc>
      </w:tr>
      <w:tr w:rsidR="005F09DE" w:rsidRPr="008C15AA" w:rsidTr="00053D7F">
        <w:trPr>
          <w:trHeight w:val="1152"/>
        </w:trPr>
        <w:tc>
          <w:tcPr>
            <w:tcW w:w="1266" w:type="pct"/>
            <w:tcBorders>
              <w:top w:val="single" w:sz="12" w:space="0" w:color="auto"/>
              <w:bottom w:val="single" w:sz="12" w:space="0" w:color="auto"/>
            </w:tcBorders>
          </w:tcPr>
          <w:p w:rsidR="00053D7F" w:rsidRPr="00053D7F" w:rsidRDefault="00053D7F" w:rsidP="00053D7F">
            <w:pPr>
              <w:pStyle w:val="NoSpacing"/>
              <w:ind w:left="270" w:hanging="270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Оценка уровня владения английским языком (ELPA)</w:t>
            </w:r>
          </w:p>
          <w:p w:rsidR="00053D7F" w:rsidRPr="00053D7F" w:rsidRDefault="00053D7F" w:rsidP="00053D7F">
            <w:pPr>
              <w:pStyle w:val="NoSpacing"/>
              <w:ind w:left="720" w:hanging="270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Без средств обеспечения доступности</w:t>
            </w:r>
          </w:p>
          <w:p w:rsidR="00053D7F" w:rsidRPr="00053D7F" w:rsidRDefault="00053D7F" w:rsidP="00053D7F">
            <w:pPr>
              <w:pStyle w:val="NoSpacing"/>
              <w:ind w:left="720" w:hanging="270"/>
              <w:rPr>
                <w:rFonts w:ascii="Arial" w:hAnsi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Со средствами обеспечения доступности</w:t>
            </w:r>
          </w:p>
          <w:p w:rsidR="00F11B16" w:rsidRPr="008C15AA" w:rsidRDefault="00F11B16" w:rsidP="004B65B3">
            <w:pPr>
              <w:pStyle w:val="NoSpacing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1214" w:type="pct"/>
            <w:tcBorders>
              <w:top w:val="single" w:sz="12" w:space="0" w:color="auto"/>
              <w:bottom w:val="single" w:sz="12" w:space="0" w:color="auto"/>
            </w:tcBorders>
          </w:tcPr>
          <w:p w:rsidR="00F11B16" w:rsidRPr="008C15AA" w:rsidRDefault="00F11B16" w:rsidP="00A31F7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30" w:type="pct"/>
            <w:tcBorders>
              <w:top w:val="single" w:sz="12" w:space="0" w:color="auto"/>
              <w:bottom w:val="single" w:sz="12" w:space="0" w:color="auto"/>
            </w:tcBorders>
          </w:tcPr>
          <w:p w:rsidR="00053D7F" w:rsidRPr="00053D7F" w:rsidRDefault="00053D7F" w:rsidP="00053D7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* Аудирование</w:t>
            </w:r>
          </w:p>
          <w:p w:rsidR="00053D7F" w:rsidRPr="00053D7F" w:rsidRDefault="00053D7F" w:rsidP="00053D7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* Чтение</w:t>
            </w:r>
          </w:p>
          <w:p w:rsidR="00053D7F" w:rsidRPr="00053D7F" w:rsidRDefault="00053D7F" w:rsidP="00053D7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* Письмо</w:t>
            </w:r>
          </w:p>
          <w:p w:rsidR="00F11B16" w:rsidRPr="00053D7F" w:rsidRDefault="00053D7F" w:rsidP="00053D7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* Говорение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12" w:space="0" w:color="auto"/>
            </w:tcBorders>
          </w:tcPr>
          <w:p w:rsidR="00F11B16" w:rsidRPr="008C15AA" w:rsidRDefault="00F11B16" w:rsidP="00A31F78">
            <w:pPr>
              <w:rPr>
                <w:rFonts w:ascii="Arial" w:hAnsi="Arial" w:cs="Arial"/>
                <w:b/>
              </w:rPr>
            </w:pPr>
          </w:p>
        </w:tc>
      </w:tr>
      <w:tr w:rsidR="00053D7F" w:rsidRPr="008C15AA" w:rsidTr="00053D7F">
        <w:trPr>
          <w:trHeight w:val="1152"/>
        </w:trPr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D7F" w:rsidRPr="00053D7F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</w:pPr>
            <w:r w:rsidRPr="00053D7F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>Стандартная оценка</w:t>
            </w:r>
          </w:p>
        </w:tc>
        <w:tc>
          <w:tcPr>
            <w:tcW w:w="373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3D7F" w:rsidRPr="00300765" w:rsidRDefault="00053D7F" w:rsidP="00053D7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Средства обеспечения доступности</w:t>
            </w:r>
          </w:p>
          <w:p w:rsidR="00053D7F" w:rsidRPr="008C15AA" w:rsidRDefault="00053D7F" w:rsidP="00053D7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(включают все приспособления, специальные вспомогательные средства и/или универсальные средства и методы, которые персонал считает необходимыми для проведения оценок в масштабах штата)</w:t>
            </w:r>
          </w:p>
        </w:tc>
      </w:tr>
      <w:tr w:rsidR="00053D7F" w:rsidRPr="008C15AA" w:rsidTr="00053D7F">
        <w:trPr>
          <w:trHeight w:val="1152"/>
        </w:trPr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D7F" w:rsidRPr="00053D7F" w:rsidRDefault="00053D7F" w:rsidP="00053D7F">
            <w:pPr>
              <w:pStyle w:val="NoSpacing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Оценка дошкольников (KA)</w:t>
            </w:r>
          </w:p>
          <w:p w:rsidR="00053D7F" w:rsidRPr="00053D7F" w:rsidRDefault="00053D7F" w:rsidP="00053D7F">
            <w:pPr>
              <w:pStyle w:val="NoSpacing"/>
              <w:ind w:left="720" w:hanging="270"/>
              <w:rPr>
                <w:rFonts w:ascii="Arial" w:hAnsi="Arial" w:cs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Без средств обеспечения доступности</w:t>
            </w:r>
          </w:p>
          <w:p w:rsidR="00053D7F" w:rsidRPr="00053D7F" w:rsidRDefault="00053D7F" w:rsidP="00053D7F">
            <w:pPr>
              <w:pStyle w:val="NoSpacing"/>
              <w:ind w:left="720" w:hanging="270"/>
              <w:rPr>
                <w:rFonts w:ascii="Arial" w:hAnsi="Arial"/>
                <w:sz w:val="21"/>
                <w:szCs w:val="21"/>
              </w:rPr>
            </w:pPr>
            <w:r w:rsidRPr="00053D7F">
              <w:rPr>
                <w:rFonts w:ascii="Arial" w:hAnsi="Arial"/>
                <w:sz w:val="21"/>
                <w:szCs w:val="21"/>
              </w:rPr>
              <w:sym w:font="Wingdings 2" w:char="F0A3"/>
            </w:r>
            <w:r w:rsidRPr="00053D7F">
              <w:rPr>
                <w:rFonts w:ascii="Arial" w:hAnsi="Arial"/>
                <w:sz w:val="21"/>
                <w:szCs w:val="21"/>
              </w:rPr>
              <w:t xml:space="preserve"> Со средствами обеспечения доступности</w:t>
            </w:r>
          </w:p>
          <w:p w:rsidR="00053D7F" w:rsidRPr="008C15AA" w:rsidRDefault="00053D7F" w:rsidP="00A31F78">
            <w:pPr>
              <w:pStyle w:val="NoSpacing"/>
              <w:rPr>
                <w:rFonts w:ascii="Arial" w:hAnsi="Arial" w:cs="Arial"/>
                <w:sz w:val="20"/>
                <w:szCs w:val="21"/>
                <w:lang w:val="ru"/>
              </w:rPr>
            </w:pPr>
          </w:p>
        </w:tc>
        <w:tc>
          <w:tcPr>
            <w:tcW w:w="373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D7F" w:rsidRPr="008C15AA" w:rsidRDefault="00053D7F" w:rsidP="00A31F78">
            <w:pPr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E25AE6" w:rsidRPr="009F3860" w:rsidRDefault="00E25AE6" w:rsidP="00E25AE6">
      <w:pPr>
        <w:pStyle w:val="NoSpacing"/>
        <w:rPr>
          <w:rFonts w:ascii="Arial" w:hAnsi="Arial" w:cs="Arial"/>
          <w:lang w:val="ru-RU"/>
        </w:rPr>
      </w:pPr>
    </w:p>
    <w:p w:rsidR="00BE78E7" w:rsidRPr="009F3860" w:rsidRDefault="00BE78E7" w:rsidP="00E25AE6">
      <w:pPr>
        <w:pStyle w:val="NoSpacing"/>
        <w:rPr>
          <w:rFonts w:ascii="Arial" w:hAnsi="Arial" w:cs="Arial"/>
          <w:lang w:val="ru-RU"/>
        </w:rPr>
      </w:pPr>
    </w:p>
    <w:p w:rsidR="000257AE" w:rsidRPr="009F3860" w:rsidRDefault="000257AE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tbl>
      <w:tblPr>
        <w:tblpPr w:leftFromText="180" w:rightFromText="180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9"/>
        <w:gridCol w:w="239"/>
        <w:gridCol w:w="1161"/>
        <w:gridCol w:w="3169"/>
        <w:gridCol w:w="696"/>
        <w:gridCol w:w="2787"/>
        <w:gridCol w:w="1075"/>
        <w:gridCol w:w="2138"/>
        <w:gridCol w:w="2358"/>
      </w:tblGrid>
      <w:tr w:rsidR="00465C57" w:rsidRPr="008C15AA" w:rsidTr="009F3860">
        <w:trPr>
          <w:gridBefore w:val="1"/>
          <w:wBefore w:w="107" w:type="pct"/>
          <w:trHeight w:val="1152"/>
        </w:trPr>
        <w:tc>
          <w:tcPr>
            <w:tcW w:w="164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5C57" w:rsidRPr="008C15AA" w:rsidRDefault="00465C57" w:rsidP="00BE78E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Стандартная оценка</w:t>
            </w:r>
          </w:p>
        </w:tc>
        <w:tc>
          <w:tcPr>
            <w:tcW w:w="125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57" w:rsidRPr="008C15AA" w:rsidRDefault="00C008B7" w:rsidP="00BE78E7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Средства помощи доступа</w:t>
            </w:r>
          </w:p>
          <w:p w:rsidR="00892604" w:rsidRPr="008C15AA" w:rsidRDefault="00892604" w:rsidP="00BE78E7">
            <w:pPr>
              <w:pStyle w:val="NoSpacing"/>
              <w:jc w:val="center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sz w:val="20"/>
                <w:szCs w:val="20"/>
                <w:lang w:val="ru"/>
              </w:rPr>
              <w:t>(в себя включают все специальные условия, определённые средства помощи, и/или универсальные инструменты, которые сотрудники считают необходимыми для проведения оценки на уровне штата)</w:t>
            </w: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57" w:rsidRPr="008C15AA" w:rsidRDefault="00465C57" w:rsidP="00BE78E7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Решения, принимаемые в качестве исключения</w:t>
            </w:r>
          </w:p>
          <w:p w:rsidR="00465C57" w:rsidRPr="008C15AA" w:rsidRDefault="00465C57" w:rsidP="00BE78E7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(определите приемлемые области)</w:t>
            </w:r>
          </w:p>
          <w:p w:rsidR="00465C57" w:rsidRPr="008C15AA" w:rsidRDefault="002D16AC" w:rsidP="00913F87">
            <w:pPr>
              <w:pStyle w:val="NoSpacing"/>
              <w:jc w:val="center"/>
              <w:rPr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Г</w:t>
            </w:r>
            <w:r w:rsidR="00465C57" w:rsidRPr="008C15AA">
              <w:rPr>
                <w:rFonts w:ascii="Arial" w:hAnsi="Arial" w:cs="Arial"/>
                <w:lang w:val="ru"/>
              </w:rPr>
              <w:t>руппа IEP может позволить учащемуся не принимать участие в определённой области обучения</w:t>
            </w:r>
            <w:r w:rsidRPr="008C15AA">
              <w:rPr>
                <w:rFonts w:ascii="Arial" w:hAnsi="Arial" w:cs="Arial"/>
                <w:lang w:val="ru"/>
              </w:rPr>
              <w:t xml:space="preserve"> с </w:t>
            </w:r>
            <w:r w:rsidR="007D73F7" w:rsidRPr="008C15AA">
              <w:rPr>
                <w:rFonts w:ascii="Arial" w:hAnsi="Arial" w:cs="Arial"/>
                <w:lang w:val="ru"/>
              </w:rPr>
              <w:t>учётом разного</w:t>
            </w:r>
            <w:r w:rsidR="003B224B" w:rsidRPr="008C15AA">
              <w:rPr>
                <w:rFonts w:ascii="Arial" w:hAnsi="Arial" w:cs="Arial"/>
                <w:lang w:val="ru"/>
              </w:rPr>
              <w:t xml:space="preserve"> рода ограниченных</w:t>
            </w:r>
            <w:r w:rsidRPr="008C15AA">
              <w:rPr>
                <w:rFonts w:ascii="Arial" w:hAnsi="Arial" w:cs="Arial"/>
                <w:lang w:val="ru"/>
              </w:rPr>
              <w:t xml:space="preserve"> способност</w:t>
            </w:r>
            <w:r w:rsidR="003B224B" w:rsidRPr="008C15AA">
              <w:rPr>
                <w:rFonts w:ascii="Arial" w:hAnsi="Arial" w:cs="Arial"/>
                <w:lang w:val="ru"/>
              </w:rPr>
              <w:t>ей</w:t>
            </w:r>
            <w:r w:rsidRPr="008C15AA">
              <w:rPr>
                <w:rFonts w:ascii="Arial" w:hAnsi="Arial" w:cs="Arial"/>
                <w:lang w:val="ru"/>
              </w:rPr>
              <w:t xml:space="preserve"> некоторых учащихся</w:t>
            </w:r>
            <w:r w:rsidR="005D3ED9" w:rsidRPr="008C15AA">
              <w:rPr>
                <w:rFonts w:ascii="Arial" w:hAnsi="Arial" w:cs="Arial"/>
                <w:lang w:val="ru"/>
              </w:rPr>
              <w:t xml:space="preserve"> 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C57" w:rsidRPr="008C15AA" w:rsidRDefault="00465C57" w:rsidP="00BE78E7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*</w:t>
            </w:r>
            <w:r w:rsidRPr="008C15AA">
              <w:rPr>
                <w:rFonts w:ascii="Arial" w:hAnsi="Arial" w:cs="Arial"/>
                <w:b/>
                <w:bCs/>
                <w:u w:val="single"/>
                <w:lang w:val="ru"/>
              </w:rPr>
              <w:t>Пояснение</w:t>
            </w:r>
          </w:p>
          <w:p w:rsidR="00465C57" w:rsidRPr="008C15AA" w:rsidRDefault="004E6ADB" w:rsidP="00BE78E7">
            <w:pPr>
              <w:pStyle w:val="NoSpacing"/>
              <w:jc w:val="center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-RU"/>
              </w:rPr>
              <w:t>Укажите</w:t>
            </w:r>
            <w:r w:rsidR="00465C57" w:rsidRPr="008C15AA">
              <w:rPr>
                <w:rFonts w:ascii="Arial" w:hAnsi="Arial" w:cs="Arial"/>
                <w:lang w:val="ru"/>
              </w:rPr>
              <w:t>, почему учащийся не может принимать участие в выбранной области обучения</w:t>
            </w:r>
          </w:p>
        </w:tc>
      </w:tr>
      <w:tr w:rsidR="00465C57" w:rsidRPr="008C15AA" w:rsidTr="009F3860">
        <w:trPr>
          <w:gridBefore w:val="1"/>
          <w:wBefore w:w="107" w:type="pct"/>
          <w:trHeight w:val="1152"/>
        </w:trPr>
        <w:tc>
          <w:tcPr>
            <w:tcW w:w="164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5C57" w:rsidRPr="008C15AA" w:rsidRDefault="003A4845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Оценка владения английским языком (</w:t>
            </w:r>
            <w:r w:rsidR="00E12472" w:rsidRPr="008C15AA">
              <w:rPr>
                <w:rFonts w:ascii="Arial" w:hAnsi="Arial" w:cs="Arial"/>
              </w:rPr>
              <w:t>English</w:t>
            </w:r>
            <w:r w:rsidR="00E12472" w:rsidRPr="008C15AA">
              <w:rPr>
                <w:rFonts w:ascii="Arial" w:hAnsi="Arial" w:cs="Arial"/>
                <w:lang w:val="ru-RU"/>
              </w:rPr>
              <w:t xml:space="preserve"> </w:t>
            </w:r>
            <w:r w:rsidR="00E12472" w:rsidRPr="008C15AA">
              <w:rPr>
                <w:rFonts w:ascii="Arial" w:hAnsi="Arial" w:cs="Arial"/>
              </w:rPr>
              <w:t>Language</w:t>
            </w:r>
            <w:r w:rsidR="00E12472" w:rsidRPr="008C15AA">
              <w:rPr>
                <w:rFonts w:ascii="Arial" w:hAnsi="Arial" w:cs="Arial"/>
                <w:lang w:val="ru-RU"/>
              </w:rPr>
              <w:t xml:space="preserve"> </w:t>
            </w:r>
            <w:r w:rsidR="00E12472" w:rsidRPr="008C15AA">
              <w:rPr>
                <w:rFonts w:ascii="Arial" w:hAnsi="Arial" w:cs="Arial"/>
              </w:rPr>
              <w:t>Proficiency</w:t>
            </w:r>
            <w:r w:rsidR="00E12472" w:rsidRPr="008C15AA">
              <w:rPr>
                <w:rFonts w:ascii="Arial" w:hAnsi="Arial" w:cs="Arial"/>
                <w:lang w:val="ru-RU"/>
              </w:rPr>
              <w:t xml:space="preserve"> </w:t>
            </w:r>
            <w:r w:rsidR="00E12472" w:rsidRPr="008C15AA">
              <w:rPr>
                <w:rFonts w:ascii="Arial" w:hAnsi="Arial" w:cs="Arial"/>
              </w:rPr>
              <w:t>Assessment</w:t>
            </w:r>
            <w:r w:rsidR="00E12472" w:rsidRPr="008C15AA">
              <w:rPr>
                <w:rFonts w:ascii="Arial" w:hAnsi="Arial" w:cs="Arial"/>
                <w:lang w:val="ru-RU"/>
              </w:rPr>
              <w:t>,</w:t>
            </w:r>
            <w:r w:rsidR="00E12472" w:rsidRPr="008C15AA">
              <w:rPr>
                <w:rFonts w:ascii="Arial" w:hAnsi="Arial" w:cs="Arial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lang w:val="ru"/>
              </w:rPr>
              <w:t>ELPA)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Без средств помощи доступа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Со средствами помощи доступа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</w:p>
        </w:tc>
        <w:tc>
          <w:tcPr>
            <w:tcW w:w="125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5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*Аудирование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*Чтение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*Письмо</w:t>
            </w:r>
          </w:p>
          <w:p w:rsidR="00465C57" w:rsidRPr="008C15AA" w:rsidRDefault="00465C57" w:rsidP="00BE78E7">
            <w:pPr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*Речь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rPr>
                <w:rFonts w:ascii="Arial" w:hAnsi="Arial" w:cs="Arial"/>
                <w:b/>
              </w:rPr>
            </w:pPr>
          </w:p>
        </w:tc>
      </w:tr>
      <w:tr w:rsidR="00465C57" w:rsidRPr="008C15AA" w:rsidTr="009F3860">
        <w:trPr>
          <w:gridBefore w:val="1"/>
          <w:wBefore w:w="107" w:type="pct"/>
          <w:trHeight w:val="920"/>
        </w:trPr>
        <w:tc>
          <w:tcPr>
            <w:tcW w:w="164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5C57" w:rsidRPr="008C15AA" w:rsidRDefault="003A4845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Оценка детсадовской </w:t>
            </w:r>
            <w:r w:rsidR="00EC1FE0" w:rsidRPr="008C15AA">
              <w:rPr>
                <w:rFonts w:ascii="Arial" w:hAnsi="Arial" w:cs="Arial"/>
                <w:lang w:val="ru"/>
              </w:rPr>
              <w:t>подготовки (</w:t>
            </w:r>
            <w:r w:rsidR="00F032A0" w:rsidRPr="008C15AA">
              <w:rPr>
                <w:rFonts w:ascii="Arial" w:hAnsi="Arial" w:cs="Arial"/>
              </w:rPr>
              <w:t>Kindergarten</w:t>
            </w:r>
            <w:r w:rsidR="00F032A0" w:rsidRPr="008C15AA">
              <w:rPr>
                <w:rFonts w:ascii="Arial" w:hAnsi="Arial" w:cs="Arial"/>
                <w:lang w:val="ru-RU"/>
              </w:rPr>
              <w:t xml:space="preserve"> </w:t>
            </w:r>
            <w:r w:rsidR="00F032A0" w:rsidRPr="008C15AA">
              <w:rPr>
                <w:rFonts w:ascii="Arial" w:hAnsi="Arial" w:cs="Arial"/>
              </w:rPr>
              <w:t>Assessment</w:t>
            </w:r>
            <w:r w:rsidR="00F032A0" w:rsidRPr="008C15AA">
              <w:rPr>
                <w:rFonts w:ascii="Arial" w:hAnsi="Arial" w:cs="Arial"/>
                <w:lang w:val="ru-RU"/>
              </w:rPr>
              <w:t>,</w:t>
            </w:r>
            <w:r w:rsidR="00F032A0" w:rsidRPr="008C15AA">
              <w:rPr>
                <w:rFonts w:ascii="Arial" w:hAnsi="Arial" w:cs="Arial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lang w:val="ru"/>
              </w:rPr>
              <w:t>KA)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Без средств помощи доступа</w:t>
            </w:r>
          </w:p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Со средствами помощи доступа</w:t>
            </w:r>
          </w:p>
        </w:tc>
        <w:tc>
          <w:tcPr>
            <w:tcW w:w="125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</w:p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</w:p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5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*Ранняя грамотность</w:t>
            </w:r>
          </w:p>
          <w:p w:rsidR="00465C57" w:rsidRPr="008C15AA" w:rsidRDefault="00465C57" w:rsidP="003C2263">
            <w:pPr>
              <w:pStyle w:val="NoSpacing"/>
              <w:ind w:left="316" w:hanging="316"/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*Ранние математические способности</w:t>
            </w:r>
          </w:p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lang w:val="ru"/>
              </w:rPr>
              <w:t xml:space="preserve"> *Подходы к обучению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5C57" w:rsidRPr="008C15AA" w:rsidRDefault="00465C57" w:rsidP="00BE78E7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465C57" w:rsidRPr="008C15AA" w:rsidTr="00BE78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2"/>
          <w:wAfter w:w="1615" w:type="pct"/>
          <w:cantSplit/>
          <w:trHeight w:val="207"/>
        </w:trPr>
        <w:tc>
          <w:tcPr>
            <w:tcW w:w="193" w:type="pct"/>
            <w:gridSpan w:val="2"/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17" w:type="pct"/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88" w:type="pct"/>
            <w:gridSpan w:val="2"/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387" w:type="pct"/>
            <w:gridSpan w:val="2"/>
          </w:tcPr>
          <w:p w:rsidR="00465C57" w:rsidRPr="008C15AA" w:rsidRDefault="00465C57" w:rsidP="00BE78E7">
            <w:pPr>
              <w:pStyle w:val="NoSpacing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</w:tbl>
    <w:p w:rsidR="000257AE" w:rsidRPr="00D45400" w:rsidRDefault="000257AE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0257AE" w:rsidRPr="00D45400" w:rsidRDefault="000257AE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0257AE" w:rsidRPr="00D45400" w:rsidRDefault="000257AE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0257AE" w:rsidRPr="00D45400" w:rsidRDefault="000257AE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6A70D2" w:rsidRPr="00D45400" w:rsidRDefault="006A70D2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6A70D2" w:rsidRPr="00D45400" w:rsidRDefault="006A70D2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6A70D2" w:rsidRPr="00D45400" w:rsidRDefault="006A70D2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6A70D2" w:rsidRPr="00D45400" w:rsidRDefault="006A70D2" w:rsidP="00465C57">
      <w:pPr>
        <w:pStyle w:val="NoSpacing"/>
        <w:rPr>
          <w:rFonts w:ascii="Arial" w:hAnsi="Arial" w:cs="Arial"/>
          <w:b/>
          <w:lang w:val="ru-RU"/>
        </w:rPr>
      </w:pPr>
    </w:p>
    <w:p w:rsidR="006A70D2" w:rsidRPr="00D45400" w:rsidRDefault="006A70D2" w:rsidP="00364CB2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p w:rsidR="00364CB2" w:rsidRPr="006E4CCB" w:rsidRDefault="00364CB2" w:rsidP="00364CB2">
      <w:pPr>
        <w:pStyle w:val="NoSpacing"/>
        <w:tabs>
          <w:tab w:val="left" w:pos="3015"/>
        </w:tabs>
        <w:rPr>
          <w:rFonts w:ascii="Arial" w:hAnsi="Arial" w:cs="Arial"/>
          <w:b/>
          <w:sz w:val="20"/>
          <w:szCs w:val="21"/>
          <w:lang w:val="ru-RU"/>
        </w:rPr>
      </w:pPr>
      <w:r w:rsidRPr="006E4CCB">
        <w:rPr>
          <w:rFonts w:ascii="Arial" w:hAnsi="Arial" w:cs="Arial"/>
          <w:b/>
          <w:bCs/>
          <w:sz w:val="20"/>
          <w:szCs w:val="21"/>
          <w:lang w:val="ru"/>
        </w:rPr>
        <w:lastRenderedPageBreak/>
        <w:t>ОЦЕНКА НА УРОВНЕ ШКОЛЬНОГО ОКРУГА</w:t>
      </w:r>
    </w:p>
    <w:p w:rsidR="00364CB2" w:rsidRPr="006E4CCB" w:rsidRDefault="00364CB2" w:rsidP="00364CB2">
      <w:pPr>
        <w:pStyle w:val="NoSpacing"/>
        <w:rPr>
          <w:rFonts w:ascii="Arial" w:hAnsi="Arial" w:cs="Arial"/>
          <w:sz w:val="20"/>
          <w:szCs w:val="21"/>
          <w:lang w:val="ru-RU"/>
        </w:rPr>
      </w:pPr>
    </w:p>
    <w:p w:rsidR="00364CB2" w:rsidRPr="006E4CCB" w:rsidRDefault="00364CB2" w:rsidP="00364CB2">
      <w:pPr>
        <w:pStyle w:val="NoSpacing"/>
        <w:rPr>
          <w:rFonts w:ascii="Arial" w:hAnsi="Arial" w:cs="Arial"/>
          <w:b/>
          <w:sz w:val="20"/>
          <w:szCs w:val="21"/>
          <w:u w:val="single"/>
          <w:lang w:val="ru-RU"/>
        </w:rPr>
      </w:pPr>
      <w:r w:rsidRPr="006E4CCB">
        <w:rPr>
          <w:rFonts w:ascii="Arial" w:hAnsi="Arial" w:cs="Arial"/>
          <w:b/>
          <w:bCs/>
          <w:sz w:val="20"/>
          <w:szCs w:val="21"/>
          <w:u w:val="single"/>
          <w:lang w:val="ru"/>
        </w:rPr>
        <w:t>Оценка на уровне школьного округа</w:t>
      </w:r>
    </w:p>
    <w:p w:rsidR="00364CB2" w:rsidRPr="006E4CCB" w:rsidRDefault="00364CB2" w:rsidP="00364CB2">
      <w:pPr>
        <w:pStyle w:val="NoSpacing"/>
        <w:rPr>
          <w:rFonts w:ascii="Arial" w:hAnsi="Arial" w:cs="Arial"/>
          <w:sz w:val="20"/>
          <w:szCs w:val="21"/>
          <w:lang w:val="ru-RU"/>
        </w:rPr>
      </w:pPr>
      <w:r w:rsidRPr="006E4CCB">
        <w:rPr>
          <w:rFonts w:ascii="Arial" w:hAnsi="Arial" w:cs="Arial"/>
          <w:b/>
          <w:bCs/>
          <w:sz w:val="20"/>
          <w:szCs w:val="21"/>
          <w:lang w:val="ru"/>
        </w:rPr>
        <w:t>Будет ли учащийся участвовать в какой-либо оценке на уровне школьного округа в течение данного периода действия программы IEP?</w:t>
      </w:r>
      <w:r w:rsidRPr="006E4CCB">
        <w:rPr>
          <w:rFonts w:ascii="Arial" w:hAnsi="Arial" w:cs="Arial"/>
          <w:sz w:val="20"/>
          <w:szCs w:val="21"/>
          <w:lang w:val="ru"/>
        </w:rPr>
        <w:t xml:space="preserve">  </w:t>
      </w:r>
    </w:p>
    <w:p w:rsidR="00364CB2" w:rsidRPr="006E4CCB" w:rsidRDefault="00364CB2" w:rsidP="00364C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1"/>
          <w:lang w:val="ru-RU"/>
        </w:rPr>
      </w:pPr>
      <w:r w:rsidRPr="006E4CCB">
        <w:rPr>
          <w:rFonts w:ascii="Arial" w:hAnsi="Arial" w:cs="Arial"/>
          <w:sz w:val="20"/>
          <w:szCs w:val="21"/>
          <w:lang w:val="ru"/>
        </w:rPr>
        <w:t xml:space="preserve">Нет, оценка на уровне школьного округа не проводилась для класса обучения учащегося (на момент проведения тестирования) </w:t>
      </w:r>
    </w:p>
    <w:p w:rsidR="00364CB2" w:rsidRPr="006E4CCB" w:rsidRDefault="00364CB2" w:rsidP="00364CB2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1"/>
          <w:lang w:val="ru-RU"/>
        </w:rPr>
      </w:pPr>
      <w:r w:rsidRPr="006E4CCB">
        <w:rPr>
          <w:rFonts w:ascii="Arial" w:hAnsi="Arial" w:cs="Arial"/>
          <w:sz w:val="20"/>
          <w:szCs w:val="21"/>
          <w:lang w:val="ru"/>
        </w:rPr>
        <w:t xml:space="preserve">Да, класс обучения учащегося на момент проведения тестирования: _________.  </w:t>
      </w:r>
      <w:r w:rsidRPr="006E4CCB">
        <w:rPr>
          <w:rFonts w:ascii="Arial" w:hAnsi="Arial" w:cs="Arial"/>
          <w:i/>
          <w:iCs/>
          <w:sz w:val="20"/>
          <w:szCs w:val="21"/>
          <w:lang w:val="ru"/>
        </w:rPr>
        <w:t>Если да, опишите решения, принятые в отношении участия в оценке, ниже:</w:t>
      </w:r>
    </w:p>
    <w:p w:rsidR="00364CB2" w:rsidRPr="00D45400" w:rsidRDefault="00364CB2" w:rsidP="00364CB2">
      <w:pPr>
        <w:pStyle w:val="NoSpacing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162"/>
        <w:gridCol w:w="5026"/>
        <w:gridCol w:w="3734"/>
      </w:tblGrid>
      <w:tr w:rsidR="00C13F5D" w:rsidRPr="008C15AA" w:rsidTr="00C13F5D">
        <w:trPr>
          <w:trHeight w:val="782"/>
        </w:trPr>
        <w:tc>
          <w:tcPr>
            <w:tcW w:w="1854" w:type="pct"/>
            <w:vAlign w:val="center"/>
          </w:tcPr>
          <w:p w:rsidR="00F16FA7" w:rsidRPr="008C15AA" w:rsidRDefault="00F16FA7" w:rsidP="00F16FA7">
            <w:pPr>
              <w:pStyle w:val="NoSpacing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Стандартная оценка или</w:t>
            </w:r>
          </w:p>
          <w:p w:rsidR="00F16FA7" w:rsidRPr="008C15AA" w:rsidRDefault="00F16FA7" w:rsidP="00F16FA7">
            <w:pPr>
              <w:pStyle w:val="NoSpacing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Альтернативная оценка</w:t>
            </w:r>
          </w:p>
          <w:p w:rsidR="00C13F5D" w:rsidRPr="008C15AA" w:rsidRDefault="00F16FA7" w:rsidP="00F16FA7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>(выбрать один вариант)</w:t>
            </w:r>
          </w:p>
        </w:tc>
        <w:tc>
          <w:tcPr>
            <w:tcW w:w="1805" w:type="pct"/>
            <w:vAlign w:val="center"/>
          </w:tcPr>
          <w:p w:rsidR="00C13F5D" w:rsidRPr="008C15AA" w:rsidRDefault="00C008B7" w:rsidP="00A31F78">
            <w:pPr>
              <w:pStyle w:val="NoSpacing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Средства помощи доступа</w:t>
            </w:r>
          </w:p>
          <w:p w:rsidR="00892604" w:rsidRPr="008C15AA" w:rsidRDefault="00892604" w:rsidP="00A31F78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sz w:val="18"/>
                <w:szCs w:val="20"/>
                <w:lang w:val="ru"/>
              </w:rPr>
              <w:t>(в себя включают все специальные условия, определённые средства помощи, и/или универсальные инструменты, которые сотрудники считают необходимыми для проведения оценки на уровне штата)</w:t>
            </w:r>
          </w:p>
        </w:tc>
        <w:tc>
          <w:tcPr>
            <w:tcW w:w="1341" w:type="pct"/>
            <w:vAlign w:val="center"/>
          </w:tcPr>
          <w:p w:rsidR="00C13F5D" w:rsidRPr="008C15AA" w:rsidRDefault="00C13F5D" w:rsidP="00C13F5D">
            <w:pPr>
              <w:pStyle w:val="NoSpacing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* </w:t>
            </w:r>
            <w:r w:rsidRPr="008C15AA">
              <w:rPr>
                <w:rFonts w:ascii="Arial" w:hAnsi="Arial" w:cs="Arial"/>
                <w:b/>
                <w:bCs/>
                <w:sz w:val="20"/>
                <w:u w:val="single"/>
                <w:lang w:val="ru"/>
              </w:rPr>
              <w:t>Пояснение:</w:t>
            </w:r>
          </w:p>
          <w:p w:rsidR="00C13F5D" w:rsidRPr="008C15AA" w:rsidRDefault="00C13F5D" w:rsidP="00C13F5D">
            <w:pPr>
              <w:pStyle w:val="NoSpacing"/>
              <w:jc w:val="center"/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i/>
                <w:iCs/>
                <w:sz w:val="20"/>
                <w:lang w:val="ru"/>
              </w:rPr>
              <w:t>Укажите, почему учащийся не может участвовать в стандартной оценке и почему конкретный вид альтернативной оценки выбран как приемлемый для учащегося.</w:t>
            </w:r>
          </w:p>
        </w:tc>
      </w:tr>
      <w:tr w:rsidR="00C13F5D" w:rsidRPr="008C15AA" w:rsidTr="00C13F5D">
        <w:trPr>
          <w:trHeight w:val="1152"/>
        </w:trPr>
        <w:tc>
          <w:tcPr>
            <w:tcW w:w="1854" w:type="pct"/>
          </w:tcPr>
          <w:p w:rsidR="00C65B43" w:rsidRPr="008C15AA" w:rsidRDefault="00AE69A8" w:rsidP="00A31F78">
            <w:pPr>
              <w:pStyle w:val="NoSpacing"/>
              <w:rPr>
                <w:rFonts w:ascii="Arial" w:hAnsi="Arial" w:cs="Arial"/>
                <w:sz w:val="20"/>
                <w:lang w:val="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Стандартная оценка на уровне школьного </w:t>
            </w:r>
          </w:p>
          <w:p w:rsidR="00C13F5D" w:rsidRPr="008C15AA" w:rsidRDefault="00AE69A8" w:rsidP="00C65B43">
            <w:pPr>
              <w:pStyle w:val="NoSpacing"/>
              <w:ind w:firstLine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>округа: ____________</w:t>
            </w:r>
            <w:r w:rsidR="00C65B43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Pr="008C15AA">
              <w:rPr>
                <w:rFonts w:ascii="Arial" w:hAnsi="Arial" w:cs="Arial"/>
                <w:sz w:val="20"/>
                <w:lang w:val="ru"/>
              </w:rPr>
              <w:t>__</w:t>
            </w:r>
          </w:p>
          <w:p w:rsidR="00C13F5D" w:rsidRPr="008C15AA" w:rsidRDefault="00AE69A8" w:rsidP="00A31F7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C13F5D" w:rsidRPr="008C15AA" w:rsidRDefault="00AE69A8" w:rsidP="00A31F7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  <w:p w:rsidR="00C13F5D" w:rsidRPr="008C15AA" w:rsidRDefault="00C13F5D" w:rsidP="00C65B43">
            <w:pPr>
              <w:pStyle w:val="NoSpacing"/>
              <w:ind w:left="207" w:hanging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Альтернативная оценка на уровне школьного округа: ______</w:t>
            </w:r>
            <w:r w:rsidR="00C65B43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________ 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C13F5D" w:rsidRPr="008C15AA" w:rsidRDefault="00AE69A8" w:rsidP="00683F74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</w:tc>
        <w:tc>
          <w:tcPr>
            <w:tcW w:w="1805" w:type="pct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41" w:type="pct"/>
            <w:vAlign w:val="center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</w:tr>
      <w:tr w:rsidR="00C13F5D" w:rsidRPr="008C15AA" w:rsidTr="00C13F5D">
        <w:trPr>
          <w:trHeight w:val="1152"/>
        </w:trPr>
        <w:tc>
          <w:tcPr>
            <w:tcW w:w="1854" w:type="pct"/>
          </w:tcPr>
          <w:p w:rsidR="003C2450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Стандартная оценка на уровне школьного </w:t>
            </w:r>
          </w:p>
          <w:p w:rsidR="00AE69A8" w:rsidRPr="008C15AA" w:rsidRDefault="00AE69A8" w:rsidP="003C2450">
            <w:pPr>
              <w:pStyle w:val="NoSpacing"/>
              <w:ind w:firstLine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округа: </w:t>
            </w:r>
            <w:r w:rsidR="003C2450" w:rsidRPr="008C15AA">
              <w:rPr>
                <w:rFonts w:ascii="Arial" w:hAnsi="Arial" w:cs="Arial"/>
                <w:sz w:val="20"/>
                <w:lang w:val="ru"/>
              </w:rPr>
              <w:t>____________</w:t>
            </w:r>
            <w:r w:rsidR="003C2450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="003C2450" w:rsidRPr="008C15AA">
              <w:rPr>
                <w:rFonts w:ascii="Arial" w:hAnsi="Arial" w:cs="Arial"/>
                <w:sz w:val="20"/>
                <w:lang w:val="ru"/>
              </w:rPr>
              <w:t>__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  <w:p w:rsidR="00AE69A8" w:rsidRPr="008C15AA" w:rsidRDefault="00AE69A8" w:rsidP="003C2450">
            <w:pPr>
              <w:pStyle w:val="NoSpacing"/>
              <w:ind w:left="207" w:hanging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Альтернативная оценка на уровне школьного округа: </w:t>
            </w:r>
            <w:r w:rsidR="003C2450" w:rsidRPr="008C15AA">
              <w:rPr>
                <w:rFonts w:ascii="Arial" w:hAnsi="Arial" w:cs="Arial"/>
                <w:sz w:val="20"/>
                <w:lang w:val="ru"/>
              </w:rPr>
              <w:t>____________</w:t>
            </w:r>
            <w:r w:rsidR="003C2450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="003C2450" w:rsidRPr="008C15AA">
              <w:rPr>
                <w:rFonts w:ascii="Arial" w:hAnsi="Arial" w:cs="Arial"/>
                <w:sz w:val="20"/>
                <w:lang w:val="ru"/>
              </w:rPr>
              <w:t>__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C13F5D" w:rsidRPr="008C15AA" w:rsidRDefault="00AE69A8" w:rsidP="00683F74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</w:tc>
        <w:tc>
          <w:tcPr>
            <w:tcW w:w="1805" w:type="pct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41" w:type="pct"/>
            <w:vAlign w:val="center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</w:tr>
      <w:tr w:rsidR="00C13F5D" w:rsidRPr="008C15AA" w:rsidTr="00C13F5D">
        <w:trPr>
          <w:trHeight w:val="1152"/>
        </w:trPr>
        <w:tc>
          <w:tcPr>
            <w:tcW w:w="1854" w:type="pct"/>
          </w:tcPr>
          <w:p w:rsidR="006E4CCB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Стандартная оценка на уровне школьного </w:t>
            </w:r>
          </w:p>
          <w:p w:rsidR="00AE69A8" w:rsidRPr="008C15AA" w:rsidRDefault="00AE69A8" w:rsidP="006E4CCB">
            <w:pPr>
              <w:pStyle w:val="NoSpacing"/>
              <w:ind w:firstLine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округа: </w:t>
            </w:r>
            <w:r w:rsidR="006E4CCB" w:rsidRPr="008C15AA">
              <w:rPr>
                <w:rFonts w:ascii="Arial" w:hAnsi="Arial" w:cs="Arial"/>
                <w:sz w:val="20"/>
                <w:lang w:val="ru"/>
              </w:rPr>
              <w:t>____________</w:t>
            </w:r>
            <w:r w:rsidR="006E4CCB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="006E4CCB" w:rsidRPr="008C15AA">
              <w:rPr>
                <w:rFonts w:ascii="Arial" w:hAnsi="Arial" w:cs="Arial"/>
                <w:sz w:val="20"/>
                <w:lang w:val="ru"/>
              </w:rPr>
              <w:t>__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  <w:p w:rsidR="00AE69A8" w:rsidRPr="008C15AA" w:rsidRDefault="00AE69A8" w:rsidP="006E4CCB">
            <w:pPr>
              <w:pStyle w:val="NoSpacing"/>
              <w:ind w:left="207" w:hanging="207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Pr="008C15AA">
              <w:rPr>
                <w:rFonts w:ascii="Arial" w:hAnsi="Arial" w:cs="Arial"/>
                <w:sz w:val="20"/>
                <w:lang w:val="ru"/>
              </w:rPr>
              <w:t xml:space="preserve"> Альтернативная оценка на уровне школьного округа: </w:t>
            </w:r>
            <w:r w:rsidR="006E4CCB" w:rsidRPr="008C15AA">
              <w:rPr>
                <w:rFonts w:ascii="Arial" w:hAnsi="Arial" w:cs="Arial"/>
                <w:sz w:val="20"/>
                <w:lang w:val="ru"/>
              </w:rPr>
              <w:t>____________</w:t>
            </w:r>
            <w:r w:rsidR="006E4CCB" w:rsidRPr="008C15AA">
              <w:rPr>
                <w:rFonts w:ascii="Arial" w:hAnsi="Arial" w:cs="Arial"/>
                <w:sz w:val="20"/>
                <w:lang w:val="ru-RU"/>
              </w:rPr>
              <w:t>_______________________</w:t>
            </w:r>
            <w:r w:rsidR="006E4CCB" w:rsidRPr="008C15AA">
              <w:rPr>
                <w:rFonts w:ascii="Arial" w:hAnsi="Arial" w:cs="Arial"/>
                <w:sz w:val="20"/>
                <w:lang w:val="ru"/>
              </w:rPr>
              <w:t>__</w:t>
            </w:r>
          </w:p>
          <w:p w:rsidR="00AE69A8" w:rsidRPr="008C15AA" w:rsidRDefault="00AE69A8" w:rsidP="00AE69A8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Без средств помощи доступа</w:t>
            </w:r>
          </w:p>
          <w:p w:rsidR="00C13F5D" w:rsidRPr="008C15AA" w:rsidRDefault="00AE69A8" w:rsidP="00683F74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C15AA">
              <w:rPr>
                <w:rFonts w:ascii="Arial" w:hAnsi="Arial" w:cs="Arial"/>
                <w:sz w:val="20"/>
                <w:lang w:val="ru"/>
              </w:rPr>
              <w:t xml:space="preserve">       </w:t>
            </w:r>
            <w:r w:rsidRPr="008C15AA">
              <w:rPr>
                <w:rFonts w:ascii="Arial" w:hAnsi="Arial" w:cs="Arial"/>
                <w:sz w:val="20"/>
                <w:lang w:val="ru"/>
              </w:rPr>
              <w:sym w:font="Wingdings 2" w:char="F0A3"/>
            </w:r>
            <w:r w:rsidR="007B1067" w:rsidRPr="008C15AA">
              <w:rPr>
                <w:rFonts w:ascii="Arial" w:hAnsi="Arial" w:cs="Arial"/>
                <w:sz w:val="20"/>
                <w:lang w:val="ru"/>
              </w:rPr>
              <w:t xml:space="preserve"> </w:t>
            </w:r>
            <w:r w:rsidRPr="008C15AA">
              <w:rPr>
                <w:rFonts w:ascii="Arial" w:hAnsi="Arial" w:cs="Arial"/>
                <w:sz w:val="20"/>
                <w:lang w:val="ru"/>
              </w:rPr>
              <w:t>Со средствами помощи доступа</w:t>
            </w:r>
          </w:p>
        </w:tc>
        <w:tc>
          <w:tcPr>
            <w:tcW w:w="1805" w:type="pct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341" w:type="pct"/>
            <w:vAlign w:val="center"/>
          </w:tcPr>
          <w:p w:rsidR="00C13F5D" w:rsidRPr="008C15AA" w:rsidRDefault="00C13F5D" w:rsidP="00A31F78">
            <w:pPr>
              <w:pStyle w:val="NoSpacing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ED5ABC" w:rsidRPr="00D45400" w:rsidRDefault="00ED5ABC" w:rsidP="00CE35EF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bCs/>
          <w:lang w:val="ru"/>
        </w:rPr>
        <w:t>ЕЖЕГОДНЫЕ УЧЕБНЫЕ И ФУНКЦИОНАЛЬНЫЕ ЗАДАЧИ И ЦЕЛИ</w:t>
      </w:r>
    </w:p>
    <w:p w:rsidR="00ED5ABC" w:rsidRPr="00D45400" w:rsidRDefault="00ED5ABC" w:rsidP="00CE35EF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2"/>
      </w:tblGrid>
      <w:tr w:rsidR="000A5FE4" w:rsidRPr="008C15AA" w:rsidTr="008C15AA">
        <w:tc>
          <w:tcPr>
            <w:tcW w:w="13968" w:type="dxa"/>
            <w:shd w:val="clear" w:color="auto" w:fill="D9D9D9"/>
          </w:tcPr>
          <w:p w:rsidR="000A5FE4" w:rsidRPr="008C15AA" w:rsidRDefault="00BB1C7A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Целевая область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 xml:space="preserve">:                                                                                                                                                               </w:t>
            </w:r>
            <w:r w:rsidR="00290DEB" w:rsidRPr="008C15AA">
              <w:rPr>
                <w:rFonts w:ascii="Arial" w:hAnsi="Arial" w:cs="Arial"/>
                <w:b/>
                <w:bCs/>
                <w:lang w:val="ru"/>
              </w:rPr>
              <w:t xml:space="preserve"> </w:t>
            </w:r>
            <w:r w:rsidR="000A5FE4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300.320(a)(2)(i)</w:t>
            </w:r>
          </w:p>
        </w:tc>
      </w:tr>
      <w:tr w:rsidR="000A5FE4" w:rsidRPr="008C15AA" w:rsidTr="008C15AA">
        <w:tc>
          <w:tcPr>
            <w:tcW w:w="13968" w:type="dxa"/>
            <w:shd w:val="clear" w:color="auto" w:fill="auto"/>
          </w:tcPr>
          <w:p w:rsidR="000A5FE4" w:rsidRPr="008C15AA" w:rsidRDefault="0067328F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Ежегодные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 xml:space="preserve"> задач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>и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>, поддающ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>ие</w:t>
            </w:r>
            <w:r w:rsidR="00253A7D" w:rsidRPr="008C15AA">
              <w:rPr>
                <w:rFonts w:ascii="Arial" w:hAnsi="Arial" w:cs="Arial"/>
                <w:b/>
                <w:bCs/>
                <w:lang w:val="ru"/>
              </w:rPr>
              <w:t>ся оценке (в себя включаю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 xml:space="preserve">т условия и частоту повторения): 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Цели (если применимо):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auto"/>
          </w:tcPr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Соответствующий(-ие) стандарт(-ы) содержания, если применимо: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auto"/>
          </w:tcPr>
          <w:p w:rsidR="000A5FE4" w:rsidRPr="008C15AA" w:rsidRDefault="00F7157C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Как будет оценив</w:t>
            </w:r>
            <w:r w:rsidR="004F73CA" w:rsidRPr="008C15AA">
              <w:rPr>
                <w:rFonts w:ascii="Arial" w:hAnsi="Arial" w:cs="Arial"/>
                <w:b/>
                <w:bCs/>
                <w:lang w:val="ru"/>
              </w:rPr>
              <w:t>аться успех по выполнению задач</w:t>
            </w:r>
            <w:r w:rsidRPr="008C15AA">
              <w:rPr>
                <w:rFonts w:ascii="Arial" w:hAnsi="Arial" w:cs="Arial"/>
                <w:b/>
                <w:bCs/>
                <w:lang w:val="ru"/>
              </w:rPr>
              <w:t>: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8F7837" w:rsidRPr="008C15AA" w:rsidRDefault="008F7837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auto"/>
          </w:tcPr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Как будут сообщаться результаты, включая частоту повторения: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300.320(a)(3)(i)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D9D9D9"/>
          </w:tcPr>
          <w:p w:rsidR="000A5FE4" w:rsidRPr="008C15AA" w:rsidRDefault="0097623C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 xml:space="preserve">Успех по выполнению задач </w:t>
            </w:r>
            <w:r w:rsidR="000A5FE4" w:rsidRPr="008C15AA">
              <w:rPr>
                <w:rFonts w:ascii="Arial" w:hAnsi="Arial" w:cs="Arial"/>
                <w:lang w:val="ru"/>
              </w:rPr>
              <w:t xml:space="preserve"> 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 xml:space="preserve">                                                                                                                                         </w:t>
            </w:r>
            <w:r w:rsidR="000A5FE4"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300.320(a)(3)(ii)</w:t>
            </w:r>
          </w:p>
        </w:tc>
      </w:tr>
      <w:tr w:rsidR="000A5FE4" w:rsidRPr="008C15AA" w:rsidTr="008C15AA">
        <w:tc>
          <w:tcPr>
            <w:tcW w:w="13968" w:type="dxa"/>
            <w:shd w:val="clear" w:color="auto" w:fill="FFFFFF"/>
          </w:tcPr>
          <w:p w:rsidR="000A5FE4" w:rsidRPr="008C15AA" w:rsidRDefault="004227B5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День выполнения задач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>: ___/___/___</w:t>
            </w:r>
          </w:p>
          <w:p w:rsidR="000A5FE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Комментарии и дополнительные сведения: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AD647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jc w:val="right"/>
              <w:rPr>
                <w:rFonts w:ascii="Arial" w:hAnsi="Arial" w:cs="Arial"/>
                <w:b/>
                <w:lang w:val="ru-RU"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FFFFFF"/>
          </w:tcPr>
          <w:p w:rsidR="000A5FE4" w:rsidRPr="008C15AA" w:rsidRDefault="004227B5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День выполнения задач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>: ___/___/___</w:t>
            </w:r>
          </w:p>
          <w:p w:rsidR="000A5FE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Комментарии и дополнительные сведения:</w:t>
            </w: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AD647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0A5FE4" w:rsidRPr="008C15AA" w:rsidRDefault="000A5FE4" w:rsidP="008C15AA">
            <w:pPr>
              <w:pStyle w:val="NoSpacing"/>
              <w:tabs>
                <w:tab w:val="left" w:pos="3015"/>
              </w:tabs>
              <w:jc w:val="right"/>
              <w:rPr>
                <w:rFonts w:ascii="Arial" w:hAnsi="Arial" w:cs="Arial"/>
                <w:b/>
                <w:lang w:val="ru-RU"/>
              </w:rPr>
            </w:pPr>
          </w:p>
        </w:tc>
      </w:tr>
      <w:tr w:rsidR="000A5FE4" w:rsidRPr="008C15AA" w:rsidTr="008C15AA">
        <w:tc>
          <w:tcPr>
            <w:tcW w:w="13968" w:type="dxa"/>
            <w:shd w:val="clear" w:color="auto" w:fill="FFFFFF"/>
          </w:tcPr>
          <w:p w:rsidR="000A5FE4" w:rsidRPr="008C15AA" w:rsidRDefault="004227B5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b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lang w:val="ru"/>
              </w:rPr>
              <w:t>День выполнения задач</w:t>
            </w:r>
            <w:r w:rsidR="000A5FE4" w:rsidRPr="008C15AA">
              <w:rPr>
                <w:rFonts w:ascii="Arial" w:hAnsi="Arial" w:cs="Arial"/>
                <w:b/>
                <w:bCs/>
                <w:lang w:val="ru"/>
              </w:rPr>
              <w:t>: ___/___/___</w:t>
            </w:r>
          </w:p>
          <w:p w:rsidR="00AD6474" w:rsidRPr="008C15AA" w:rsidRDefault="000A5FE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  <w:r w:rsidRPr="008C15AA">
              <w:rPr>
                <w:rFonts w:ascii="Arial" w:hAnsi="Arial" w:cs="Arial"/>
                <w:lang w:val="ru"/>
              </w:rPr>
              <w:t>Комментарии и дополнительные сведения:</w:t>
            </w:r>
          </w:p>
          <w:p w:rsidR="00AD647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AD6474" w:rsidRPr="008C15AA" w:rsidRDefault="00AD6474" w:rsidP="008C15AA">
            <w:pPr>
              <w:pStyle w:val="NoSpacing"/>
              <w:tabs>
                <w:tab w:val="left" w:pos="3015"/>
              </w:tabs>
              <w:rPr>
                <w:rFonts w:ascii="Arial" w:hAnsi="Arial" w:cs="Arial"/>
                <w:lang w:val="ru-RU"/>
              </w:rPr>
            </w:pPr>
          </w:p>
          <w:p w:rsidR="00AD6474" w:rsidRPr="008C15AA" w:rsidRDefault="00AD6474" w:rsidP="008C15AA">
            <w:pPr>
              <w:pStyle w:val="NoSpacing"/>
              <w:tabs>
                <w:tab w:val="left" w:pos="3015"/>
              </w:tabs>
              <w:jc w:val="right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43783F" w:rsidRDefault="0043783F" w:rsidP="00BE78E7">
      <w:pPr>
        <w:pStyle w:val="NoSpacing"/>
        <w:tabs>
          <w:tab w:val="left" w:pos="3015"/>
        </w:tabs>
        <w:rPr>
          <w:rFonts w:ascii="Arial" w:hAnsi="Arial" w:cs="Arial"/>
          <w:b/>
          <w:bCs/>
          <w:sz w:val="20"/>
          <w:lang w:val="ru"/>
        </w:rPr>
      </w:pPr>
    </w:p>
    <w:p w:rsidR="005B2C9E" w:rsidRDefault="005B2C9E">
      <w:pPr>
        <w:rPr>
          <w:rFonts w:ascii="Arial" w:hAnsi="Arial" w:cs="Arial"/>
          <w:b/>
          <w:bCs/>
          <w:sz w:val="20"/>
          <w:lang w:val="ru"/>
        </w:rPr>
      </w:pPr>
      <w:r>
        <w:rPr>
          <w:rFonts w:ascii="Arial" w:hAnsi="Arial" w:cs="Arial"/>
          <w:b/>
          <w:bCs/>
          <w:sz w:val="20"/>
          <w:lang w:val="ru"/>
        </w:rPr>
        <w:br w:type="page"/>
      </w:r>
    </w:p>
    <w:p w:rsidR="00CE35EF" w:rsidRPr="0043783F" w:rsidRDefault="00194925" w:rsidP="00BE78E7">
      <w:pPr>
        <w:pStyle w:val="NoSpacing"/>
        <w:tabs>
          <w:tab w:val="left" w:pos="3015"/>
        </w:tabs>
        <w:rPr>
          <w:rFonts w:ascii="Arial" w:hAnsi="Arial" w:cs="Arial"/>
          <w:b/>
          <w:sz w:val="20"/>
          <w:lang w:val="ru-RU"/>
        </w:rPr>
      </w:pPr>
      <w:r w:rsidRPr="0043783F">
        <w:rPr>
          <w:rFonts w:ascii="Arial" w:hAnsi="Arial" w:cs="Arial"/>
          <w:b/>
          <w:bCs/>
          <w:sz w:val="20"/>
          <w:lang w:val="ru"/>
        </w:rPr>
        <w:lastRenderedPageBreak/>
        <w:t>УСЛУГИ</w:t>
      </w:r>
    </w:p>
    <w:p w:rsidR="004443E6" w:rsidRPr="0043783F" w:rsidRDefault="008C1EFC" w:rsidP="004443E6">
      <w:pPr>
        <w:pStyle w:val="NoSpacing"/>
        <w:rPr>
          <w:rFonts w:ascii="Arial" w:hAnsi="Arial" w:cs="Arial"/>
          <w:sz w:val="20"/>
          <w:lang w:val="ru-RU"/>
        </w:rPr>
      </w:pPr>
      <w:r w:rsidRPr="0043783F">
        <w:rPr>
          <w:rFonts w:ascii="Arial" w:hAnsi="Arial" w:cs="Arial"/>
          <w:sz w:val="20"/>
          <w:lang w:val="ru"/>
        </w:rPr>
        <w:t xml:space="preserve">Группа IEP обязана определить и предоставить </w:t>
      </w:r>
      <w:r w:rsidR="00E8453E" w:rsidRPr="0043783F">
        <w:rPr>
          <w:rFonts w:ascii="Arial" w:hAnsi="Arial" w:cs="Arial"/>
          <w:sz w:val="20"/>
          <w:lang w:val="ru"/>
        </w:rPr>
        <w:t xml:space="preserve">соответствующие </w:t>
      </w:r>
      <w:r w:rsidRPr="0043783F">
        <w:rPr>
          <w:rFonts w:ascii="Arial" w:hAnsi="Arial" w:cs="Arial"/>
          <w:sz w:val="20"/>
          <w:lang w:val="ru"/>
        </w:rPr>
        <w:t>услуги учащемуся, что</w:t>
      </w:r>
      <w:r w:rsidR="00A87F2E" w:rsidRPr="0043783F">
        <w:rPr>
          <w:rFonts w:ascii="Arial" w:hAnsi="Arial" w:cs="Arial"/>
          <w:sz w:val="20"/>
          <w:lang w:val="ru"/>
        </w:rPr>
        <w:t>бы</w:t>
      </w:r>
      <w:r w:rsidRPr="0043783F">
        <w:rPr>
          <w:rFonts w:ascii="Arial" w:hAnsi="Arial" w:cs="Arial"/>
          <w:sz w:val="20"/>
          <w:lang w:val="ru"/>
        </w:rPr>
        <w:t xml:space="preserve"> </w:t>
      </w:r>
      <w:r w:rsidR="00A87F2E" w:rsidRPr="0043783F">
        <w:rPr>
          <w:rFonts w:ascii="Arial" w:hAnsi="Arial" w:cs="Arial"/>
          <w:sz w:val="20"/>
          <w:lang w:val="ru"/>
        </w:rPr>
        <w:t>у него была возможность</w:t>
      </w:r>
      <w:r w:rsidRPr="0043783F">
        <w:rPr>
          <w:rFonts w:ascii="Arial" w:hAnsi="Arial" w:cs="Arial"/>
          <w:sz w:val="20"/>
          <w:lang w:val="ru"/>
        </w:rPr>
        <w:t>:</w:t>
      </w:r>
    </w:p>
    <w:p w:rsidR="008C1EFC" w:rsidRPr="00D45400" w:rsidRDefault="008C1EFC" w:rsidP="008C1EFC">
      <w:pPr>
        <w:pStyle w:val="NoSpacing"/>
        <w:numPr>
          <w:ilvl w:val="0"/>
          <w:numId w:val="11"/>
        </w:numPr>
        <w:rPr>
          <w:rFonts w:ascii="Arial" w:hAnsi="Arial" w:cs="Arial"/>
          <w:lang w:val="ru-RU"/>
        </w:rPr>
      </w:pPr>
      <w:r w:rsidRPr="0043783F">
        <w:rPr>
          <w:rFonts w:ascii="Arial" w:hAnsi="Arial" w:cs="Arial"/>
          <w:sz w:val="20"/>
          <w:lang w:val="ru"/>
        </w:rPr>
        <w:t>Надлежащим образом продвигаться на пути выполнения ежегодных задач</w:t>
      </w:r>
      <w:r>
        <w:rPr>
          <w:rFonts w:ascii="Arial" w:hAnsi="Arial" w:cs="Arial"/>
          <w:lang w:val="ru"/>
        </w:rPr>
        <w:t xml:space="preserve"> </w:t>
      </w:r>
      <w:r w:rsidRPr="005B2C9E">
        <w:rPr>
          <w:rFonts w:ascii="Arial" w:hAnsi="Arial" w:cs="Arial"/>
          <w:b/>
          <w:bCs/>
          <w:i/>
          <w:iCs/>
          <w:sz w:val="14"/>
          <w:szCs w:val="16"/>
          <w:lang w:val="ru"/>
        </w:rPr>
        <w:t>34 СФНА  300.320(a)(4)(i)</w:t>
      </w:r>
    </w:p>
    <w:p w:rsidR="008C1EFC" w:rsidRPr="00D45400" w:rsidRDefault="008C1EFC" w:rsidP="008C1EFC">
      <w:pPr>
        <w:pStyle w:val="NoSpacing"/>
        <w:numPr>
          <w:ilvl w:val="0"/>
          <w:numId w:val="11"/>
        </w:numPr>
        <w:rPr>
          <w:rFonts w:ascii="Arial" w:hAnsi="Arial" w:cs="Arial"/>
          <w:lang w:val="ru-RU"/>
        </w:rPr>
      </w:pPr>
      <w:r w:rsidRPr="007674E1">
        <w:rPr>
          <w:rFonts w:ascii="Arial" w:hAnsi="Arial" w:cs="Arial"/>
          <w:sz w:val="20"/>
          <w:lang w:val="ru"/>
        </w:rPr>
        <w:t xml:space="preserve">Участвовать и делать успехи в общеобразовательной программе обучения, а также участвовать во внеклассных и других </w:t>
      </w:r>
      <w:r w:rsidR="004942B7" w:rsidRPr="007674E1">
        <w:rPr>
          <w:rFonts w:ascii="Arial" w:hAnsi="Arial" w:cs="Arial"/>
          <w:sz w:val="20"/>
          <w:lang w:val="ru"/>
        </w:rPr>
        <w:t>в</w:t>
      </w:r>
      <w:r w:rsidRPr="007674E1">
        <w:rPr>
          <w:rFonts w:ascii="Arial" w:hAnsi="Arial" w:cs="Arial"/>
          <w:sz w:val="20"/>
          <w:lang w:val="ru"/>
        </w:rPr>
        <w:t>неучебных мероприятиях</w:t>
      </w:r>
      <w:r>
        <w:rPr>
          <w:rFonts w:ascii="Arial" w:hAnsi="Arial" w:cs="Arial"/>
          <w:lang w:val="ru"/>
        </w:rPr>
        <w:t xml:space="preserve"> </w:t>
      </w:r>
      <w:r w:rsidRPr="005B2C9E">
        <w:rPr>
          <w:rFonts w:ascii="Arial" w:hAnsi="Arial" w:cs="Arial"/>
          <w:b/>
          <w:bCs/>
          <w:i/>
          <w:iCs/>
          <w:sz w:val="14"/>
          <w:szCs w:val="16"/>
          <w:lang w:val="ru"/>
        </w:rPr>
        <w:t>34 СФНА  300.320(a)(4)(ii)</w:t>
      </w:r>
    </w:p>
    <w:p w:rsidR="008C1EFC" w:rsidRPr="00D45400" w:rsidRDefault="008C1EFC" w:rsidP="008C1EFC">
      <w:pPr>
        <w:pStyle w:val="NoSpacing"/>
        <w:numPr>
          <w:ilvl w:val="0"/>
          <w:numId w:val="11"/>
        </w:numPr>
        <w:rPr>
          <w:rFonts w:ascii="Arial" w:hAnsi="Arial" w:cs="Arial"/>
          <w:lang w:val="ru-RU"/>
        </w:rPr>
      </w:pPr>
      <w:r w:rsidRPr="007674E1">
        <w:rPr>
          <w:rFonts w:ascii="Arial" w:hAnsi="Arial" w:cs="Arial"/>
          <w:sz w:val="20"/>
          <w:lang w:val="ru"/>
        </w:rPr>
        <w:t xml:space="preserve">Учиться вместе с другими детьми с ограниченными способностями и без ограниченных способностей, а также участвовать во внеклассных и других </w:t>
      </w:r>
      <w:r w:rsidR="00CE25A2" w:rsidRPr="007674E1">
        <w:rPr>
          <w:rFonts w:ascii="Arial" w:hAnsi="Arial" w:cs="Arial"/>
          <w:sz w:val="20"/>
          <w:lang w:val="ru"/>
        </w:rPr>
        <w:t>в</w:t>
      </w:r>
      <w:r w:rsidRPr="007674E1">
        <w:rPr>
          <w:rFonts w:ascii="Arial" w:hAnsi="Arial" w:cs="Arial"/>
          <w:sz w:val="20"/>
          <w:lang w:val="ru"/>
        </w:rPr>
        <w:t xml:space="preserve">неучебных мероприятиях </w:t>
      </w:r>
      <w:r w:rsidRPr="005B2C9E">
        <w:rPr>
          <w:rFonts w:ascii="Arial" w:hAnsi="Arial" w:cs="Arial"/>
          <w:b/>
          <w:bCs/>
          <w:i/>
          <w:iCs/>
          <w:sz w:val="14"/>
          <w:szCs w:val="16"/>
          <w:lang w:val="ru"/>
        </w:rPr>
        <w:t>34 СФНА  300.320(a)(4)(iii) &amp; 300.107</w:t>
      </w:r>
    </w:p>
    <w:p w:rsidR="008C1EFC" w:rsidRPr="00D45400" w:rsidRDefault="008C1EFC" w:rsidP="004443E6">
      <w:pPr>
        <w:pStyle w:val="NoSpacing"/>
        <w:rPr>
          <w:rFonts w:ascii="Arial" w:hAnsi="Arial" w:cs="Arial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090"/>
        <w:gridCol w:w="2193"/>
        <w:gridCol w:w="1703"/>
        <w:gridCol w:w="1703"/>
        <w:gridCol w:w="1703"/>
        <w:gridCol w:w="1747"/>
      </w:tblGrid>
      <w:tr w:rsidR="00F617E5" w:rsidRPr="008C15AA" w:rsidTr="008C15AA">
        <w:trPr>
          <w:trHeight w:val="432"/>
        </w:trPr>
        <w:tc>
          <w:tcPr>
            <w:tcW w:w="1000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szCs w:val="22"/>
                <w:lang w:val="ru"/>
              </w:rPr>
              <w:t>Специально разработанные инструкции</w:t>
            </w:r>
            <w:r w:rsidRPr="008C15AA">
              <w:rPr>
                <w:rFonts w:ascii="Arial" w:hAnsi="Arial" w:cs="Arial"/>
                <w:b/>
                <w:bCs/>
                <w:sz w:val="22"/>
                <w:szCs w:val="22"/>
                <w:lang w:val="ru"/>
              </w:rPr>
              <w:t xml:space="preserve">                                 </w:t>
            </w:r>
          </w:p>
          <w:p w:rsidR="00F617E5" w:rsidRPr="008C15AA" w:rsidRDefault="00F617E5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lang w:val="ru"/>
              </w:rPr>
              <w:t>34 СФНА 300.39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Ожидаемые Количество &amp; Частотность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Предполагаемое место расположения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начала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окончания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617E5" w:rsidRPr="008C15AA" w:rsidRDefault="00F617E5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Поставщик услуг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617E5" w:rsidRPr="008C15AA" w:rsidRDefault="00452A03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Сотрудник, ответственный</w:t>
            </w:r>
            <w:r w:rsidR="00F617E5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 за мониторинг</w:t>
            </w:r>
          </w:p>
        </w:tc>
      </w:tr>
      <w:tr w:rsidR="00F617E5" w:rsidRPr="008C15AA" w:rsidTr="008C15AA">
        <w:trPr>
          <w:trHeight w:val="278"/>
        </w:trPr>
        <w:tc>
          <w:tcPr>
            <w:tcW w:w="1000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F617E5" w:rsidRPr="008C15AA" w:rsidTr="008C15AA">
        <w:trPr>
          <w:trHeight w:val="269"/>
        </w:trPr>
        <w:tc>
          <w:tcPr>
            <w:tcW w:w="1000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F617E5" w:rsidRPr="008C15AA" w:rsidTr="008C15AA">
        <w:trPr>
          <w:trHeight w:val="260"/>
        </w:trPr>
        <w:tc>
          <w:tcPr>
            <w:tcW w:w="1000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F617E5" w:rsidRPr="008C15AA" w:rsidRDefault="00F617E5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E35EF" w:rsidRPr="00C760E7" w:rsidRDefault="00CE35E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090"/>
        <w:gridCol w:w="2193"/>
        <w:gridCol w:w="1703"/>
        <w:gridCol w:w="1703"/>
        <w:gridCol w:w="1703"/>
        <w:gridCol w:w="1747"/>
      </w:tblGrid>
      <w:tr w:rsidR="00955E28" w:rsidRPr="008C15AA" w:rsidTr="008C15AA">
        <w:trPr>
          <w:trHeight w:val="432"/>
        </w:trPr>
        <w:tc>
          <w:tcPr>
            <w:tcW w:w="1000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szCs w:val="22"/>
                <w:lang w:val="ru"/>
              </w:rPr>
              <w:t>Сопутствующие услуги</w:t>
            </w:r>
          </w:p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lang w:val="ru"/>
              </w:rPr>
              <w:t>34 СФНА 300.34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Ожидаемые Количество &amp; Частотность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Предполагаемое место расположения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начала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окончания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Поставщик услуг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Сотрудник, ответственны</w:t>
            </w:r>
            <w:r w:rsidR="00452A03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й</w:t>
            </w: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 за мониторинг</w:t>
            </w:r>
          </w:p>
        </w:tc>
      </w:tr>
      <w:tr w:rsidR="00955E28" w:rsidRPr="008C15AA" w:rsidTr="008C15AA">
        <w:trPr>
          <w:trHeight w:val="269"/>
        </w:trPr>
        <w:tc>
          <w:tcPr>
            <w:tcW w:w="100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100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55E28" w:rsidRPr="008C15AA" w:rsidTr="008C15AA">
        <w:trPr>
          <w:trHeight w:val="269"/>
        </w:trPr>
        <w:tc>
          <w:tcPr>
            <w:tcW w:w="100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C1EFC" w:rsidRPr="00C760E7" w:rsidRDefault="008C1EFC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2366"/>
        <w:gridCol w:w="2124"/>
        <w:gridCol w:w="1634"/>
        <w:gridCol w:w="1634"/>
        <w:gridCol w:w="1635"/>
        <w:gridCol w:w="1747"/>
      </w:tblGrid>
      <w:tr w:rsidR="00955E28" w:rsidRPr="008C15AA" w:rsidTr="008C15AA">
        <w:trPr>
          <w:trHeight w:val="432"/>
        </w:trPr>
        <w:tc>
          <w:tcPr>
            <w:tcW w:w="878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szCs w:val="22"/>
                <w:lang w:val="ru"/>
              </w:rPr>
              <w:t>Дополнительные вспомогательные средства/услуги; специальные условия/приспособления</w:t>
            </w:r>
          </w:p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lang w:val="ru"/>
              </w:rPr>
              <w:t>34 СФНА  300.320(a)(4)(i)-(iii)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Ожидаемые Количество &amp; Частотность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Предполагаемое место расположения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начала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окончания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Поставщик услуг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5E28" w:rsidRPr="008C15AA" w:rsidRDefault="00452A03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Сотрудник, ответственный</w:t>
            </w:r>
            <w:r w:rsidR="00955E28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 за мониторинг</w:t>
            </w: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C1EFC" w:rsidRDefault="008C1EF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5"/>
        <w:gridCol w:w="2193"/>
        <w:gridCol w:w="1703"/>
        <w:gridCol w:w="1703"/>
        <w:gridCol w:w="1703"/>
        <w:gridCol w:w="1747"/>
      </w:tblGrid>
      <w:tr w:rsidR="00955E28" w:rsidRPr="008C15AA" w:rsidTr="008C15AA">
        <w:trPr>
          <w:trHeight w:val="432"/>
        </w:trPr>
        <w:tc>
          <w:tcPr>
            <w:tcW w:w="878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szCs w:val="22"/>
                <w:lang w:val="ru"/>
              </w:rPr>
              <w:lastRenderedPageBreak/>
              <w:t>Дополнительные вспомогательные средства/услуги, изменение обстановки</w:t>
            </w:r>
          </w:p>
          <w:p w:rsidR="00955E28" w:rsidRPr="008C15AA" w:rsidRDefault="00955E28" w:rsidP="008C15AA">
            <w:pPr>
              <w:pStyle w:val="BodyText3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lang w:val="ru"/>
              </w:rPr>
              <w:t>34 СФНА  300.320(a)(4)(i)-(iii)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Ожидаемые Количество &amp; Частотность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Предполагаемое место расположения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начала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окончания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Поставщик услуг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Сотрудник, ответственны</w:t>
            </w:r>
            <w:r w:rsidR="00A42AE9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й</w:t>
            </w: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 за мониторинг</w:t>
            </w: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4443E6" w:rsidRPr="00C760E7" w:rsidRDefault="004443E6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5"/>
        <w:gridCol w:w="2193"/>
        <w:gridCol w:w="1703"/>
        <w:gridCol w:w="1703"/>
        <w:gridCol w:w="1703"/>
        <w:gridCol w:w="1747"/>
      </w:tblGrid>
      <w:tr w:rsidR="00955E28" w:rsidRPr="008C15AA" w:rsidTr="008C15AA">
        <w:trPr>
          <w:trHeight w:val="432"/>
        </w:trPr>
        <w:tc>
          <w:tcPr>
            <w:tcW w:w="878" w:type="pct"/>
            <w:shd w:val="clear" w:color="auto" w:fill="auto"/>
            <w:vAlign w:val="center"/>
          </w:tcPr>
          <w:p w:rsidR="00955E28" w:rsidRPr="008C15AA" w:rsidRDefault="00955E28" w:rsidP="008C15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Программа по изменению обстановки/</w:t>
            </w:r>
            <w:r w:rsidR="00570BE1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м</w:t>
            </w: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етодов помощи для школьного персонала</w:t>
            </w:r>
          </w:p>
          <w:p w:rsidR="00955E28" w:rsidRPr="008C15AA" w:rsidRDefault="00955E28" w:rsidP="008C15AA">
            <w:pPr>
              <w:spacing w:after="0" w:line="240" w:lineRule="auto"/>
              <w:jc w:val="center"/>
              <w:rPr>
                <w:b/>
                <w:i/>
              </w:rPr>
            </w:pP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ru"/>
              </w:rPr>
              <w:t>34 СФНА  300.320(a)(4)(i)-(iii)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Ожидаемые Количество &amp; Частотность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Предполагаемое место расположения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начала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Дата окончания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Поставщик услуг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5E28" w:rsidRPr="008C15AA" w:rsidRDefault="00955E28" w:rsidP="008C15AA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Сотрудник, </w:t>
            </w:r>
            <w:r w:rsidR="00A42AE9" w:rsidRPr="008C15AA">
              <w:rPr>
                <w:rFonts w:ascii="Arial" w:hAnsi="Arial" w:cs="Arial"/>
                <w:b/>
                <w:bCs/>
                <w:sz w:val="20"/>
                <w:lang w:val="ru"/>
              </w:rPr>
              <w:t>ответственный</w:t>
            </w:r>
            <w:r w:rsidRPr="008C15AA">
              <w:rPr>
                <w:rFonts w:ascii="Arial" w:hAnsi="Arial" w:cs="Arial"/>
                <w:b/>
                <w:bCs/>
                <w:sz w:val="20"/>
                <w:lang w:val="ru"/>
              </w:rPr>
              <w:t xml:space="preserve"> за мониторинг</w:t>
            </w:r>
          </w:p>
        </w:tc>
      </w:tr>
      <w:tr w:rsidR="00955E28" w:rsidRPr="008C15AA" w:rsidTr="008C15AA">
        <w:trPr>
          <w:trHeight w:val="278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55E28" w:rsidRPr="008C15AA" w:rsidTr="008C15AA">
        <w:trPr>
          <w:trHeight w:val="260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955E28" w:rsidRPr="008C15AA" w:rsidTr="008C15AA">
        <w:trPr>
          <w:trHeight w:val="269"/>
        </w:trPr>
        <w:tc>
          <w:tcPr>
            <w:tcW w:w="878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77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4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613" w:type="pct"/>
            <w:shd w:val="clear" w:color="auto" w:fill="auto"/>
          </w:tcPr>
          <w:p w:rsidR="00955E28" w:rsidRPr="008C15AA" w:rsidRDefault="00955E28" w:rsidP="00683F74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B72F07" w:rsidRDefault="00B72F07" w:rsidP="00CE35EF">
      <w:pPr>
        <w:pStyle w:val="NoSpacing"/>
        <w:tabs>
          <w:tab w:val="left" w:pos="3015"/>
        </w:tabs>
        <w:rPr>
          <w:rFonts w:ascii="Arial" w:hAnsi="Arial" w:cs="Arial"/>
          <w:b/>
        </w:rPr>
      </w:pPr>
    </w:p>
    <w:p w:rsidR="00CE35EF" w:rsidRPr="00D45400" w:rsidRDefault="00CE35EF" w:rsidP="00CE35EF">
      <w:pPr>
        <w:pStyle w:val="NoSpacing"/>
        <w:tabs>
          <w:tab w:val="left" w:pos="3015"/>
        </w:tabs>
        <w:rPr>
          <w:rFonts w:ascii="Arial" w:hAnsi="Arial" w:cs="Arial"/>
          <w:b/>
          <w:lang w:val="ru-RU"/>
        </w:rPr>
      </w:pPr>
      <w:r w:rsidRPr="000E180B">
        <w:rPr>
          <w:rFonts w:ascii="Arial" w:hAnsi="Arial" w:cs="Arial"/>
          <w:sz w:val="21"/>
          <w:szCs w:val="21"/>
          <w:lang w:val="ru"/>
        </w:rPr>
        <w:t>ОБОСНОВАНИЕ НЕУЧАСТИЯ В ПРОГРАММЕ</w:t>
      </w:r>
      <w:r w:rsidRPr="000E180B">
        <w:rPr>
          <w:rFonts w:ascii="Arial" w:hAnsi="Arial" w:cs="Arial"/>
          <w:sz w:val="20"/>
          <w:lang w:val="ru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lang w:val="ru"/>
        </w:rPr>
        <w:t>34 СФНА  300.320(a)(5)</w:t>
      </w:r>
    </w:p>
    <w:p w:rsidR="00CE35EF" w:rsidRPr="00D45400" w:rsidRDefault="00CE35EF" w:rsidP="00CE35EF">
      <w:pPr>
        <w:spacing w:after="0"/>
        <w:rPr>
          <w:rFonts w:ascii="Arial" w:hAnsi="Arial" w:cs="Arial"/>
          <w:lang w:val="ru-RU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8"/>
        <w:gridCol w:w="90"/>
      </w:tblGrid>
      <w:tr w:rsidR="00CE35EF" w:rsidRPr="008C15AA" w:rsidTr="000772A9">
        <w:trPr>
          <w:gridAfter w:val="1"/>
          <w:wAfter w:w="90" w:type="dxa"/>
          <w:trHeight w:val="1178"/>
        </w:trPr>
        <w:tc>
          <w:tcPr>
            <w:tcW w:w="14058" w:type="dxa"/>
            <w:vAlign w:val="center"/>
          </w:tcPr>
          <w:p w:rsidR="00CE35EF" w:rsidRPr="008C15AA" w:rsidRDefault="00884DBF" w:rsidP="00A31F78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Опишите, в какой мере (включая количество), если это имеет место, Ваш ребёнок не будет </w:t>
            </w:r>
            <w:r w:rsidR="005C7D37" w:rsidRPr="008C15AA">
              <w:rPr>
                <w:rFonts w:ascii="Arial" w:hAnsi="Arial" w:cs="Arial"/>
                <w:sz w:val="21"/>
                <w:szCs w:val="21"/>
                <w:lang w:val="ru"/>
              </w:rPr>
              <w:t>принимать участие в обучении в обычно</w:t>
            </w:r>
            <w:r w:rsidR="002238BA" w:rsidRPr="008C15AA">
              <w:rPr>
                <w:rFonts w:ascii="Arial" w:hAnsi="Arial" w:cs="Arial"/>
                <w:sz w:val="21"/>
                <w:szCs w:val="21"/>
                <w:lang w:val="ru"/>
              </w:rPr>
              <w:t>м</w:t>
            </w:r>
            <w:r w:rsidR="005C7D37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классе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вместе с детьми без ограниченных способностей и во внеклассных и других </w:t>
            </w:r>
            <w:r w:rsidR="005C7D37" w:rsidRPr="008C15AA">
              <w:rPr>
                <w:rFonts w:ascii="Arial" w:hAnsi="Arial" w:cs="Arial"/>
                <w:sz w:val="21"/>
                <w:szCs w:val="21"/>
                <w:lang w:val="ru"/>
              </w:rPr>
              <w:t>в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неучебных мероприятиях:</w:t>
            </w:r>
          </w:p>
          <w:p w:rsidR="00884DBF" w:rsidRPr="008C15AA" w:rsidRDefault="00884DBF" w:rsidP="00884DBF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CE35EF" w:rsidRPr="008C15AA" w:rsidTr="00B72F07">
        <w:trPr>
          <w:gridAfter w:val="1"/>
          <w:wAfter w:w="90" w:type="dxa"/>
          <w:trHeight w:val="576"/>
        </w:trPr>
        <w:tc>
          <w:tcPr>
            <w:tcW w:w="14058" w:type="dxa"/>
            <w:vAlign w:val="center"/>
          </w:tcPr>
          <w:p w:rsidR="00CE35EF" w:rsidRPr="008C15AA" w:rsidRDefault="00C16168" w:rsidP="00A31F78">
            <w:pPr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Объ</w:t>
            </w:r>
            <w:r w:rsidR="00884DBF" w:rsidRPr="008C15AA">
              <w:rPr>
                <w:rFonts w:ascii="Arial" w:hAnsi="Arial" w:cs="Arial"/>
                <w:sz w:val="21"/>
                <w:szCs w:val="21"/>
                <w:lang w:val="ru"/>
              </w:rPr>
              <w:t>ясните причины неучасти</w:t>
            </w:r>
            <w:r w:rsidR="0021036C" w:rsidRPr="008C15AA">
              <w:rPr>
                <w:rFonts w:ascii="Arial" w:hAnsi="Arial" w:cs="Arial"/>
                <w:sz w:val="21"/>
                <w:szCs w:val="21"/>
                <w:lang w:val="ru"/>
              </w:rPr>
              <w:t>я</w:t>
            </w:r>
            <w:r w:rsidR="00884DBF"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, при наличии таковых: </w:t>
            </w:r>
          </w:p>
        </w:tc>
      </w:tr>
      <w:tr w:rsidR="00CE35EF" w:rsidRPr="008C15AA" w:rsidTr="00B72F07">
        <w:trPr>
          <w:trHeight w:val="9206"/>
        </w:trPr>
        <w:tc>
          <w:tcPr>
            <w:tcW w:w="14148" w:type="dxa"/>
            <w:gridSpan w:val="2"/>
            <w:vAlign w:val="center"/>
          </w:tcPr>
          <w:p w:rsidR="0067352D" w:rsidRPr="008C15AA" w:rsidRDefault="00CE35EF" w:rsidP="000772A9">
            <w:pPr>
              <w:pStyle w:val="NoSpacing"/>
              <w:rPr>
                <w:rFonts w:ascii="Arial" w:hAnsi="Arial" w:cs="Arial"/>
                <w:b/>
                <w:i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lastRenderedPageBreak/>
              <w:t>УСЛУГИ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</w:t>
            </w:r>
            <w:r w:rsidR="00DB1DFB"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>ПРОДЛЁННОГО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>УЧЕБНОГО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"/>
              </w:rPr>
              <w:t>ГОДА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(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</w:rPr>
              <w:t>EXTENDED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</w:rPr>
              <w:t>SCHOOL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</w:rPr>
              <w:t>YEAR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 xml:space="preserve">, 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</w:rPr>
              <w:t>ESY</w:t>
            </w:r>
            <w:r w:rsidRPr="008C15AA">
              <w:rPr>
                <w:rFonts w:ascii="Arial" w:hAnsi="Arial" w:cs="Arial"/>
                <w:b/>
                <w:bCs/>
                <w:sz w:val="21"/>
                <w:szCs w:val="21"/>
                <w:lang w:val="ru-RU"/>
              </w:rPr>
              <w:t>)</w:t>
            </w:r>
            <w:r w:rsidRPr="008C15AA">
              <w:rPr>
                <w:rFonts w:ascii="Arial" w:hAnsi="Arial" w:cs="Arial"/>
                <w:sz w:val="21"/>
                <w:szCs w:val="21"/>
                <w:lang w:val="ru-RU"/>
              </w:rPr>
              <w:t xml:space="preserve">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21"/>
                <w:lang w:val="ru-RU"/>
              </w:rPr>
              <w:t xml:space="preserve">34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21"/>
                <w:lang w:val="ru"/>
              </w:rPr>
              <w:t>СФНА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21"/>
                <w:lang w:val="ru-RU"/>
              </w:rPr>
              <w:t xml:space="preserve">  300.106; 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21"/>
              </w:rPr>
              <w:t>OAR</w:t>
            </w:r>
            <w:r w:rsidRPr="008C15AA">
              <w:rPr>
                <w:rFonts w:ascii="Arial" w:hAnsi="Arial" w:cs="Arial"/>
                <w:b/>
                <w:bCs/>
                <w:i/>
                <w:iCs/>
                <w:sz w:val="16"/>
                <w:szCs w:val="21"/>
                <w:lang w:val="ru-RU"/>
              </w:rPr>
              <w:t xml:space="preserve"> 581-015-2065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u w:val="single"/>
                <w:lang w:val="ru"/>
              </w:rPr>
              <w:t>Критерии/запрос: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                                                                                                   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Ес</w:t>
            </w:r>
            <w:r w:rsidR="00BC2C7C" w:rsidRPr="008C15AA">
              <w:rPr>
                <w:rFonts w:ascii="Arial" w:hAnsi="Arial" w:cs="Arial"/>
                <w:sz w:val="21"/>
                <w:szCs w:val="21"/>
                <w:lang w:val="ru"/>
              </w:rPr>
              <w:t>ть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ли у учащегося проблемы в выполнении и достижении задач и целей по программе IEP?                                      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sz w:val="21"/>
                <w:szCs w:val="21"/>
                <w:lang w:val="ru"/>
              </w:rPr>
              <w:tab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Да   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Нет  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Требуется больше информации</w:t>
            </w:r>
          </w:p>
          <w:p w:rsidR="000B5939" w:rsidRPr="008C15AA" w:rsidRDefault="00D35A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Пояснение:</w:t>
            </w:r>
          </w:p>
          <w:p w:rsidR="00D35A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               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                                                                                                                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Требуется ли учащемуся больше времен</w:t>
            </w:r>
            <w:r w:rsidR="006B38F1" w:rsidRPr="008C15AA">
              <w:rPr>
                <w:rFonts w:ascii="Arial" w:hAnsi="Arial" w:cs="Arial"/>
                <w:sz w:val="21"/>
                <w:szCs w:val="21"/>
                <w:lang w:val="ru"/>
              </w:rPr>
              <w:t>и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, чтобы заново выучить ранее полученные навыки?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sz w:val="21"/>
                <w:szCs w:val="21"/>
                <w:lang w:val="ru"/>
              </w:rPr>
              <w:tab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Да   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Нет  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Требуется больше информации</w:t>
            </w:r>
          </w:p>
          <w:p w:rsidR="000B5939" w:rsidRPr="008C15AA" w:rsidRDefault="00D35A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Пояснение: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  <w:p w:rsidR="0057692B" w:rsidRPr="008C15AA" w:rsidRDefault="0057692B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  <w:p w:rsidR="0057692B" w:rsidRPr="008C15AA" w:rsidRDefault="0057692B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Другие факторы, учитываемые персоналом:</w:t>
            </w:r>
          </w:p>
          <w:p w:rsidR="0057692B" w:rsidRPr="008C15AA" w:rsidRDefault="0057692B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  <w:p w:rsidR="00D35A39" w:rsidRPr="008C15AA" w:rsidRDefault="00D35A3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  <w:p w:rsidR="00187C09" w:rsidRPr="008C15AA" w:rsidRDefault="00187C09" w:rsidP="000772A9">
            <w:pPr>
              <w:pStyle w:val="NoSpacing"/>
              <w:rPr>
                <w:rFonts w:ascii="Arial" w:hAnsi="Arial" w:cs="Arial"/>
                <w:sz w:val="21"/>
                <w:szCs w:val="21"/>
                <w:u w:val="single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u w:val="single"/>
                <w:lang w:val="ru"/>
              </w:rPr>
              <w:t>Решение:</w:t>
            </w:r>
          </w:p>
          <w:p w:rsidR="000B5939" w:rsidRPr="008C15AA" w:rsidRDefault="00187C09" w:rsidP="000772A9">
            <w:pPr>
              <w:pStyle w:val="NoSpacing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>Требуются ли учащемуся услуги ESY?</w:t>
            </w:r>
          </w:p>
          <w:p w:rsidR="000B5939" w:rsidRPr="008C15AA" w:rsidRDefault="000B5939" w:rsidP="000772A9">
            <w:pPr>
              <w:pStyle w:val="NoSpacing"/>
              <w:rPr>
                <w:rFonts w:ascii="Arial" w:hAnsi="Arial" w:cs="Arial"/>
                <w:lang w:val="ru-RU"/>
              </w:rPr>
            </w:pPr>
            <w:r w:rsidRPr="008C15AA">
              <w:rPr>
                <w:sz w:val="21"/>
                <w:szCs w:val="21"/>
                <w:lang w:val="ru"/>
              </w:rPr>
              <w:tab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Да (опишите ниже, включая задачи, которые необходимо рассмотреть) 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Нет  </w:t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sym w:font="Wingdings" w:char="00A8"/>
            </w:r>
            <w:r w:rsidRPr="008C15AA">
              <w:rPr>
                <w:rFonts w:ascii="Arial" w:hAnsi="Arial" w:cs="Arial"/>
                <w:sz w:val="21"/>
                <w:szCs w:val="21"/>
                <w:lang w:val="ru"/>
              </w:rPr>
              <w:t xml:space="preserve">  Подлежит уточнению</w:t>
            </w:r>
            <w:r w:rsidR="006B58B9" w:rsidRPr="008C15AA">
              <w:rPr>
                <w:rFonts w:ascii="Arial" w:hAnsi="Arial" w:cs="Arial"/>
                <w:lang w:val="ru"/>
              </w:rPr>
              <w:t xml:space="preserve">  ___________________</w:t>
            </w:r>
          </w:p>
          <w:p w:rsidR="00955E28" w:rsidRPr="008C15AA" w:rsidRDefault="00955E28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  <w:p w:rsidR="008D2366" w:rsidRPr="008C15AA" w:rsidRDefault="008D2366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5"/>
              <w:gridCol w:w="2422"/>
              <w:gridCol w:w="2180"/>
              <w:gridCol w:w="1690"/>
              <w:gridCol w:w="1591"/>
              <w:gridCol w:w="1713"/>
              <w:gridCol w:w="1901"/>
            </w:tblGrid>
            <w:tr w:rsidR="00955E28" w:rsidRPr="008C15AA" w:rsidTr="008C15AA">
              <w:trPr>
                <w:trHeight w:val="989"/>
              </w:trPr>
              <w:tc>
                <w:tcPr>
                  <w:tcW w:w="872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BodyText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 w:val="22"/>
                      <w:szCs w:val="21"/>
                      <w:lang w:val="ru"/>
                    </w:rPr>
                    <w:t xml:space="preserve">Специально разработанные инструкции                                 </w:t>
                  </w:r>
                </w:p>
                <w:p w:rsidR="00955E28" w:rsidRPr="008C15AA" w:rsidRDefault="00955E28" w:rsidP="008C15AA">
                  <w:pPr>
                    <w:pStyle w:val="BodyText3"/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i/>
                      <w:iCs/>
                      <w:lang w:val="ru"/>
                    </w:rPr>
                    <w:t>34 СФНА 300.39</w:t>
                  </w:r>
                </w:p>
              </w:tc>
              <w:tc>
                <w:tcPr>
                  <w:tcW w:w="871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Ожидаемые Количество &amp; Частотность</w:t>
                  </w:r>
                </w:p>
              </w:tc>
              <w:tc>
                <w:tcPr>
                  <w:tcW w:w="784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Предполагаемое место расположения</w:t>
                  </w:r>
                </w:p>
              </w:tc>
              <w:tc>
                <w:tcPr>
                  <w:tcW w:w="608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Дата начала</w:t>
                  </w:r>
                </w:p>
              </w:tc>
              <w:tc>
                <w:tcPr>
                  <w:tcW w:w="572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Дата окончания</w:t>
                  </w:r>
                </w:p>
              </w:tc>
              <w:tc>
                <w:tcPr>
                  <w:tcW w:w="616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Поставщик услуг</w:t>
                  </w:r>
                </w:p>
              </w:tc>
              <w:tc>
                <w:tcPr>
                  <w:tcW w:w="677" w:type="pct"/>
                  <w:shd w:val="clear" w:color="auto" w:fill="auto"/>
                  <w:vAlign w:val="center"/>
                </w:tcPr>
                <w:p w:rsidR="00955E28" w:rsidRPr="008C15AA" w:rsidRDefault="00955E28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  <w:lang w:val="ru-RU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Сотрудник, ответственны</w:t>
                  </w:r>
                  <w:r w:rsidR="00A87087"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й</w:t>
                  </w: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 xml:space="preserve"> за мониторинг</w:t>
                  </w:r>
                </w:p>
              </w:tc>
            </w:tr>
            <w:tr w:rsidR="00955E28" w:rsidRPr="008C15AA" w:rsidTr="008C15AA">
              <w:trPr>
                <w:trHeight w:val="323"/>
              </w:trPr>
              <w:tc>
                <w:tcPr>
                  <w:tcW w:w="8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871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08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5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16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77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</w:tr>
            <w:tr w:rsidR="00955E28" w:rsidRPr="008C15AA" w:rsidTr="008C15AA">
              <w:trPr>
                <w:trHeight w:val="278"/>
              </w:trPr>
              <w:tc>
                <w:tcPr>
                  <w:tcW w:w="8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871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08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5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16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77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</w:tr>
            <w:tr w:rsidR="00955E28" w:rsidRPr="008C15AA" w:rsidTr="008C15AA">
              <w:trPr>
                <w:trHeight w:val="197"/>
              </w:trPr>
              <w:tc>
                <w:tcPr>
                  <w:tcW w:w="8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871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08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572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16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  <w:tc>
                <w:tcPr>
                  <w:tcW w:w="677" w:type="pct"/>
                  <w:shd w:val="clear" w:color="auto" w:fill="auto"/>
                </w:tcPr>
                <w:p w:rsidR="00955E28" w:rsidRPr="008C15AA" w:rsidRDefault="00955E28" w:rsidP="00770EDD">
                  <w:pPr>
                    <w:pStyle w:val="NoSpacing"/>
                    <w:rPr>
                      <w:rFonts w:ascii="Arial" w:hAnsi="Arial" w:cs="Arial"/>
                      <w:b/>
                      <w:lang w:val="ru-RU"/>
                    </w:rPr>
                  </w:pPr>
                </w:p>
              </w:tc>
            </w:tr>
          </w:tbl>
          <w:p w:rsidR="00955E28" w:rsidRPr="008C15AA" w:rsidRDefault="00955E28" w:rsidP="00A31F78">
            <w:pPr>
              <w:pStyle w:val="NoSpacing"/>
              <w:rPr>
                <w:rFonts w:ascii="Arial" w:hAnsi="Arial" w:cs="Arial"/>
                <w:lang w:val="ru-RU"/>
              </w:rPr>
            </w:pPr>
          </w:p>
          <w:tbl>
            <w:tblPr>
              <w:tblpPr w:leftFromText="180" w:rightFromText="180" w:vertAnchor="text" w:horzAnchor="margin" w:tblpY="-190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2"/>
              <w:gridCol w:w="2409"/>
              <w:gridCol w:w="2167"/>
              <w:gridCol w:w="1677"/>
              <w:gridCol w:w="1678"/>
              <w:gridCol w:w="1678"/>
              <w:gridCol w:w="1901"/>
            </w:tblGrid>
            <w:tr w:rsidR="0067352D" w:rsidRPr="008C15AA" w:rsidTr="008C15AA">
              <w:trPr>
                <w:trHeight w:val="432"/>
              </w:trPr>
              <w:tc>
                <w:tcPr>
                  <w:tcW w:w="867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BodyText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 w:val="22"/>
                      <w:szCs w:val="21"/>
                      <w:lang w:val="ru"/>
                    </w:rPr>
                    <w:t>Сопутствующие услуги</w:t>
                  </w:r>
                </w:p>
                <w:p w:rsidR="0067352D" w:rsidRPr="008C15AA" w:rsidRDefault="0067352D" w:rsidP="008C15AA">
                  <w:pPr>
                    <w:pStyle w:val="BodyText3"/>
                    <w:spacing w:line="240" w:lineRule="auto"/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i/>
                      <w:iCs/>
                      <w:lang w:val="ru"/>
                    </w:rPr>
                    <w:t>34 СФНА 300.34</w:t>
                  </w:r>
                </w:p>
              </w:tc>
              <w:tc>
                <w:tcPr>
                  <w:tcW w:w="866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Ожидаемые Количество &amp; Частотность</w:t>
                  </w:r>
                </w:p>
              </w:tc>
              <w:tc>
                <w:tcPr>
                  <w:tcW w:w="779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Предполагаемое место расположения</w:t>
                  </w:r>
                </w:p>
              </w:tc>
              <w:tc>
                <w:tcPr>
                  <w:tcW w:w="603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Дата начала</w:t>
                  </w:r>
                </w:p>
              </w:tc>
              <w:tc>
                <w:tcPr>
                  <w:tcW w:w="603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Дата окончания</w:t>
                  </w:r>
                </w:p>
              </w:tc>
              <w:tc>
                <w:tcPr>
                  <w:tcW w:w="603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Поставщик услуг</w:t>
                  </w:r>
                </w:p>
              </w:tc>
              <w:tc>
                <w:tcPr>
                  <w:tcW w:w="678" w:type="pct"/>
                  <w:shd w:val="clear" w:color="auto" w:fill="auto"/>
                  <w:vAlign w:val="center"/>
                </w:tcPr>
                <w:p w:rsidR="0067352D" w:rsidRPr="008C15AA" w:rsidRDefault="0067352D" w:rsidP="008C15A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Cs w:val="21"/>
                    </w:rPr>
                  </w:pP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Сотрудник, ответственны</w:t>
                  </w:r>
                  <w:r w:rsidR="00A87087"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>й</w:t>
                  </w:r>
                  <w:r w:rsidRPr="008C15AA">
                    <w:rPr>
                      <w:rFonts w:ascii="Arial" w:hAnsi="Arial" w:cs="Arial"/>
                      <w:b/>
                      <w:bCs/>
                      <w:szCs w:val="21"/>
                      <w:lang w:val="ru"/>
                    </w:rPr>
                    <w:t xml:space="preserve"> за мониторинг</w:t>
                  </w:r>
                </w:p>
              </w:tc>
            </w:tr>
            <w:tr w:rsidR="0067352D" w:rsidRPr="008C15AA" w:rsidTr="008C15AA">
              <w:trPr>
                <w:trHeight w:val="305"/>
              </w:trPr>
              <w:tc>
                <w:tcPr>
                  <w:tcW w:w="867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66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352D" w:rsidRPr="008C15AA" w:rsidTr="008C15AA">
              <w:trPr>
                <w:trHeight w:val="359"/>
              </w:trPr>
              <w:tc>
                <w:tcPr>
                  <w:tcW w:w="867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66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7352D" w:rsidRPr="008C15AA" w:rsidTr="008C15AA">
              <w:trPr>
                <w:trHeight w:val="350"/>
              </w:trPr>
              <w:tc>
                <w:tcPr>
                  <w:tcW w:w="867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66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9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78" w:type="pct"/>
                  <w:shd w:val="clear" w:color="auto" w:fill="auto"/>
                </w:tcPr>
                <w:p w:rsidR="0067352D" w:rsidRPr="008C15AA" w:rsidRDefault="0067352D" w:rsidP="0067352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B5939" w:rsidRPr="008C15AA" w:rsidRDefault="000B5939" w:rsidP="00995C6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64CB2" w:rsidRPr="00CE35EF" w:rsidRDefault="00364CB2" w:rsidP="00C43E49">
      <w:pPr>
        <w:tabs>
          <w:tab w:val="left" w:pos="12555"/>
        </w:tabs>
        <w:rPr>
          <w:rFonts w:ascii="Arial" w:hAnsi="Arial" w:cs="Arial"/>
        </w:rPr>
      </w:pPr>
    </w:p>
    <w:sectPr w:rsidR="00364CB2" w:rsidRPr="00CE35EF" w:rsidSect="008440E0">
      <w:headerReference w:type="default" r:id="rId12"/>
      <w:footerReference w:type="default" r:id="rId13"/>
      <w:pgSz w:w="15840" w:h="12240" w:orient="landscape"/>
      <w:pgMar w:top="1008" w:right="900" w:bottom="810" w:left="1008" w:header="432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6D6" w:rsidRDefault="004D26D6" w:rsidP="00D35A39">
      <w:pPr>
        <w:spacing w:after="0" w:line="240" w:lineRule="auto"/>
      </w:pPr>
      <w:r>
        <w:separator/>
      </w:r>
    </w:p>
  </w:endnote>
  <w:endnote w:type="continuationSeparator" w:id="0">
    <w:p w:rsidR="004D26D6" w:rsidRDefault="004D26D6" w:rsidP="00D3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07" w:rsidRPr="00D45400" w:rsidRDefault="00B72F07" w:rsidP="00C760E7">
    <w:pPr>
      <w:pStyle w:val="Footer"/>
      <w:rPr>
        <w:noProof/>
        <w:lang w:val="ru-RU"/>
      </w:rPr>
    </w:pPr>
    <w:r>
      <w:rPr>
        <w:lang w:val="ru"/>
      </w:rPr>
      <w:t>Бланк 581-5138b-P</w:t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tab/>
    </w:r>
    <w:r>
      <w:rPr>
        <w:lang w:val="ru"/>
      </w:rPr>
      <w:fldChar w:fldCharType="begin"/>
    </w:r>
    <w:r>
      <w:rPr>
        <w:lang w:val="ru"/>
      </w:rPr>
      <w:instrText xml:space="preserve"> PAGE   \* MERGEFORMAT </w:instrText>
    </w:r>
    <w:r>
      <w:rPr>
        <w:lang w:val="ru"/>
      </w:rPr>
      <w:fldChar w:fldCharType="separate"/>
    </w:r>
    <w:r w:rsidR="00CE69B3">
      <w:rPr>
        <w:noProof/>
        <w:lang w:val="ru"/>
      </w:rPr>
      <w:t>2</w:t>
    </w:r>
    <w:r>
      <w:rPr>
        <w:noProof/>
        <w:lang w:val="ru"/>
      </w:rPr>
      <w:fldChar w:fldCharType="end"/>
    </w:r>
  </w:p>
  <w:p w:rsidR="0067352D" w:rsidRPr="00D45400" w:rsidRDefault="002052A8" w:rsidP="00B72F07">
    <w:pPr>
      <w:pStyle w:val="Footer"/>
      <w:rPr>
        <w:lang w:val="ru-RU"/>
      </w:rPr>
    </w:pPr>
    <w:r>
      <w:rPr>
        <w:noProof/>
      </w:rPr>
      <w:t>6/2022</w:t>
    </w:r>
    <w:r w:rsidR="00B72F07">
      <w:rPr>
        <w:noProof/>
        <w:lang w:val="ru"/>
      </w:rPr>
      <w:t>: Стандартная Индивидуальная Образовательная Программа штата Орегон</w:t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  <w:r w:rsidR="00B72F07">
      <w:rPr>
        <w:noProof/>
        <w:lang w:val="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6D6" w:rsidRDefault="004D26D6" w:rsidP="00D35A39">
      <w:pPr>
        <w:spacing w:after="0" w:line="240" w:lineRule="auto"/>
      </w:pPr>
      <w:r>
        <w:separator/>
      </w:r>
    </w:p>
  </w:footnote>
  <w:footnote w:type="continuationSeparator" w:id="0">
    <w:p w:rsidR="004D26D6" w:rsidRDefault="004D26D6" w:rsidP="00D3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A7" w:rsidRDefault="00BE78E7" w:rsidP="00B803A7">
    <w:pPr>
      <w:pStyle w:val="Header"/>
      <w:tabs>
        <w:tab w:val="clear" w:pos="9360"/>
        <w:tab w:val="center" w:pos="7200"/>
        <w:tab w:val="right" w:pos="9000"/>
        <w:tab w:val="right" w:pos="14160"/>
      </w:tabs>
      <w:rPr>
        <w:sz w:val="20"/>
        <w:lang w:val="ru"/>
      </w:rPr>
    </w:pPr>
    <w:r>
      <w:rPr>
        <w:sz w:val="20"/>
        <w:lang w:val="ru"/>
      </w:rPr>
      <w:t>Департамент образования штата Орегон</w:t>
    </w:r>
    <w:r>
      <w:rPr>
        <w:sz w:val="20"/>
        <w:lang w:val="ru"/>
      </w:rPr>
      <w:tab/>
    </w:r>
    <w:r>
      <w:rPr>
        <w:sz w:val="20"/>
        <w:lang w:val="ru"/>
      </w:rPr>
      <w:tab/>
    </w:r>
    <w:r>
      <w:rPr>
        <w:sz w:val="20"/>
        <w:lang w:val="ru"/>
      </w:rPr>
      <w:tab/>
      <w:t xml:space="preserve">                 </w:t>
    </w:r>
  </w:p>
  <w:p w:rsidR="00BE78E7" w:rsidRPr="004E6ADB" w:rsidRDefault="00BE78E7" w:rsidP="00B803A7">
    <w:pPr>
      <w:pStyle w:val="Header"/>
      <w:tabs>
        <w:tab w:val="clear" w:pos="9360"/>
        <w:tab w:val="center" w:pos="7200"/>
        <w:tab w:val="right" w:pos="9000"/>
        <w:tab w:val="right" w:pos="14160"/>
      </w:tabs>
      <w:rPr>
        <w:sz w:val="20"/>
      </w:rPr>
    </w:pPr>
    <w:r w:rsidRPr="004E6ADB">
      <w:rPr>
        <w:sz w:val="20"/>
      </w:rPr>
      <w:t xml:space="preserve">255 </w:t>
    </w:r>
    <w:r w:rsidRPr="00D45400">
      <w:rPr>
        <w:sz w:val="20"/>
      </w:rPr>
      <w:t>Capitol</w:t>
    </w:r>
    <w:r w:rsidRPr="004E6ADB">
      <w:rPr>
        <w:sz w:val="20"/>
      </w:rPr>
      <w:t xml:space="preserve"> </w:t>
    </w:r>
    <w:r w:rsidRPr="00D45400">
      <w:rPr>
        <w:sz w:val="20"/>
      </w:rPr>
      <w:t>Street</w:t>
    </w:r>
    <w:r w:rsidRPr="004E6ADB">
      <w:rPr>
        <w:sz w:val="20"/>
      </w:rPr>
      <w:t xml:space="preserve"> </w:t>
    </w:r>
    <w:r w:rsidRPr="00D45400">
      <w:rPr>
        <w:sz w:val="20"/>
      </w:rPr>
      <w:t>NE</w:t>
    </w:r>
    <w:r w:rsidRPr="004E6ADB">
      <w:rPr>
        <w:sz w:val="20"/>
      </w:rPr>
      <w:t xml:space="preserve"> </w:t>
    </w:r>
  </w:p>
  <w:p w:rsidR="0057692B" w:rsidRDefault="00BE78E7">
    <w:pPr>
      <w:pStyle w:val="Header"/>
      <w:rPr>
        <w:sz w:val="20"/>
      </w:rPr>
    </w:pPr>
    <w:r w:rsidRPr="00D45400">
      <w:rPr>
        <w:sz w:val="20"/>
      </w:rPr>
      <w:t>Salem, OR  97310-0203</w:t>
    </w:r>
  </w:p>
  <w:p w:rsidR="00C760E7" w:rsidRPr="00BE78E7" w:rsidRDefault="00C760E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67A"/>
    <w:multiLevelType w:val="hybridMultilevel"/>
    <w:tmpl w:val="057476F0"/>
    <w:lvl w:ilvl="0" w:tplc="3B28F55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09F9"/>
    <w:multiLevelType w:val="hybridMultilevel"/>
    <w:tmpl w:val="9F8A0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94C1B"/>
    <w:multiLevelType w:val="hybridMultilevel"/>
    <w:tmpl w:val="BC0CA098"/>
    <w:lvl w:ilvl="0" w:tplc="58CE683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7017D"/>
    <w:multiLevelType w:val="hybridMultilevel"/>
    <w:tmpl w:val="88F8FC72"/>
    <w:lvl w:ilvl="0" w:tplc="3B28F55C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B7E66"/>
    <w:multiLevelType w:val="hybridMultilevel"/>
    <w:tmpl w:val="17E6341A"/>
    <w:lvl w:ilvl="0" w:tplc="05921A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300E"/>
    <w:multiLevelType w:val="hybridMultilevel"/>
    <w:tmpl w:val="92AE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50E2D"/>
    <w:multiLevelType w:val="hybridMultilevel"/>
    <w:tmpl w:val="11483E80"/>
    <w:lvl w:ilvl="0" w:tplc="3B28F55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7D6D"/>
    <w:multiLevelType w:val="hybridMultilevel"/>
    <w:tmpl w:val="5AA28CAA"/>
    <w:lvl w:ilvl="0" w:tplc="3B28F55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A25E2"/>
    <w:multiLevelType w:val="hybridMultilevel"/>
    <w:tmpl w:val="263076FC"/>
    <w:lvl w:ilvl="0" w:tplc="3B28F55C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836077"/>
    <w:multiLevelType w:val="hybridMultilevel"/>
    <w:tmpl w:val="E81C2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E2E78"/>
    <w:multiLevelType w:val="hybridMultilevel"/>
    <w:tmpl w:val="E266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02"/>
    <w:rsid w:val="00024686"/>
    <w:rsid w:val="000257AE"/>
    <w:rsid w:val="00043155"/>
    <w:rsid w:val="00053B1A"/>
    <w:rsid w:val="00053D7F"/>
    <w:rsid w:val="000570EA"/>
    <w:rsid w:val="00062BBA"/>
    <w:rsid w:val="000772A9"/>
    <w:rsid w:val="00097E9B"/>
    <w:rsid w:val="000A5FE4"/>
    <w:rsid w:val="000B533F"/>
    <w:rsid w:val="000B5939"/>
    <w:rsid w:val="000C2214"/>
    <w:rsid w:val="000C2CB5"/>
    <w:rsid w:val="000C5698"/>
    <w:rsid w:val="000D082F"/>
    <w:rsid w:val="000D092E"/>
    <w:rsid w:val="000D78CA"/>
    <w:rsid w:val="000E180B"/>
    <w:rsid w:val="000E4C19"/>
    <w:rsid w:val="000F0702"/>
    <w:rsid w:val="000F17F5"/>
    <w:rsid w:val="000F7C50"/>
    <w:rsid w:val="001030FD"/>
    <w:rsid w:val="00104F85"/>
    <w:rsid w:val="00150CDB"/>
    <w:rsid w:val="00174D11"/>
    <w:rsid w:val="00176281"/>
    <w:rsid w:val="00176719"/>
    <w:rsid w:val="00187C09"/>
    <w:rsid w:val="00194925"/>
    <w:rsid w:val="001B54EF"/>
    <w:rsid w:val="001B759D"/>
    <w:rsid w:val="001C1AFD"/>
    <w:rsid w:val="001C38FD"/>
    <w:rsid w:val="001D252F"/>
    <w:rsid w:val="001D2BC9"/>
    <w:rsid w:val="001D3D89"/>
    <w:rsid w:val="001E35D2"/>
    <w:rsid w:val="001E5C8D"/>
    <w:rsid w:val="001F1D0C"/>
    <w:rsid w:val="00203867"/>
    <w:rsid w:val="002052A8"/>
    <w:rsid w:val="0021036C"/>
    <w:rsid w:val="002238BA"/>
    <w:rsid w:val="00227595"/>
    <w:rsid w:val="0023742B"/>
    <w:rsid w:val="002477C0"/>
    <w:rsid w:val="00253A7D"/>
    <w:rsid w:val="00254F99"/>
    <w:rsid w:val="0025690F"/>
    <w:rsid w:val="00264611"/>
    <w:rsid w:val="002702D7"/>
    <w:rsid w:val="0027652B"/>
    <w:rsid w:val="00280054"/>
    <w:rsid w:val="00287E1B"/>
    <w:rsid w:val="00290DEB"/>
    <w:rsid w:val="00293B4F"/>
    <w:rsid w:val="002A2D81"/>
    <w:rsid w:val="002A4D32"/>
    <w:rsid w:val="002A58BC"/>
    <w:rsid w:val="002B568B"/>
    <w:rsid w:val="002D16AC"/>
    <w:rsid w:val="003157CA"/>
    <w:rsid w:val="00315F8A"/>
    <w:rsid w:val="0031769C"/>
    <w:rsid w:val="003217A8"/>
    <w:rsid w:val="00336FDE"/>
    <w:rsid w:val="00343EC8"/>
    <w:rsid w:val="0034412A"/>
    <w:rsid w:val="003452DF"/>
    <w:rsid w:val="00353E80"/>
    <w:rsid w:val="00362DDF"/>
    <w:rsid w:val="00364BF1"/>
    <w:rsid w:val="00364CB2"/>
    <w:rsid w:val="003657B0"/>
    <w:rsid w:val="003677CA"/>
    <w:rsid w:val="003741AF"/>
    <w:rsid w:val="003854D6"/>
    <w:rsid w:val="00386959"/>
    <w:rsid w:val="00394C53"/>
    <w:rsid w:val="00396CCA"/>
    <w:rsid w:val="003A4845"/>
    <w:rsid w:val="003B19FD"/>
    <w:rsid w:val="003B224B"/>
    <w:rsid w:val="003B2DE6"/>
    <w:rsid w:val="003C2263"/>
    <w:rsid w:val="003C2450"/>
    <w:rsid w:val="003C561A"/>
    <w:rsid w:val="003D7D64"/>
    <w:rsid w:val="003E7C51"/>
    <w:rsid w:val="0040561E"/>
    <w:rsid w:val="00405F66"/>
    <w:rsid w:val="00407C52"/>
    <w:rsid w:val="0041094F"/>
    <w:rsid w:val="00411D55"/>
    <w:rsid w:val="00416FC3"/>
    <w:rsid w:val="004227B5"/>
    <w:rsid w:val="0043783F"/>
    <w:rsid w:val="00441A62"/>
    <w:rsid w:val="00443BFA"/>
    <w:rsid w:val="004443E6"/>
    <w:rsid w:val="00452A03"/>
    <w:rsid w:val="00455651"/>
    <w:rsid w:val="00456D44"/>
    <w:rsid w:val="00465C57"/>
    <w:rsid w:val="00480919"/>
    <w:rsid w:val="00483C83"/>
    <w:rsid w:val="00485128"/>
    <w:rsid w:val="004942B7"/>
    <w:rsid w:val="00497C4B"/>
    <w:rsid w:val="004B3692"/>
    <w:rsid w:val="004B65B3"/>
    <w:rsid w:val="004C7580"/>
    <w:rsid w:val="004C7813"/>
    <w:rsid w:val="004D26D6"/>
    <w:rsid w:val="004D39C6"/>
    <w:rsid w:val="004E27D9"/>
    <w:rsid w:val="004E6ADB"/>
    <w:rsid w:val="004E78AC"/>
    <w:rsid w:val="004E7FF0"/>
    <w:rsid w:val="004F1F74"/>
    <w:rsid w:val="004F2244"/>
    <w:rsid w:val="004F72F8"/>
    <w:rsid w:val="004F73CA"/>
    <w:rsid w:val="0050057C"/>
    <w:rsid w:val="005054C6"/>
    <w:rsid w:val="00505C7F"/>
    <w:rsid w:val="00515221"/>
    <w:rsid w:val="005161DF"/>
    <w:rsid w:val="00517A22"/>
    <w:rsid w:val="005246D4"/>
    <w:rsid w:val="0053144D"/>
    <w:rsid w:val="00531BF9"/>
    <w:rsid w:val="00540ED1"/>
    <w:rsid w:val="00543595"/>
    <w:rsid w:val="005505C5"/>
    <w:rsid w:val="00550AD2"/>
    <w:rsid w:val="00550C48"/>
    <w:rsid w:val="00550D01"/>
    <w:rsid w:val="00556E73"/>
    <w:rsid w:val="005600A9"/>
    <w:rsid w:val="00561194"/>
    <w:rsid w:val="00561B64"/>
    <w:rsid w:val="00564ADC"/>
    <w:rsid w:val="00566FC2"/>
    <w:rsid w:val="00570BE1"/>
    <w:rsid w:val="00575A99"/>
    <w:rsid w:val="0057692B"/>
    <w:rsid w:val="00576A1F"/>
    <w:rsid w:val="0058745A"/>
    <w:rsid w:val="00597FB5"/>
    <w:rsid w:val="005B1ABF"/>
    <w:rsid w:val="005B2C9E"/>
    <w:rsid w:val="005B35E6"/>
    <w:rsid w:val="005B7367"/>
    <w:rsid w:val="005C37EB"/>
    <w:rsid w:val="005C47C3"/>
    <w:rsid w:val="005C7D37"/>
    <w:rsid w:val="005D1CB6"/>
    <w:rsid w:val="005D2BC2"/>
    <w:rsid w:val="005D3ED9"/>
    <w:rsid w:val="005E2209"/>
    <w:rsid w:val="005F09DE"/>
    <w:rsid w:val="005F13DE"/>
    <w:rsid w:val="005F6CAA"/>
    <w:rsid w:val="00601058"/>
    <w:rsid w:val="00606643"/>
    <w:rsid w:val="00607B3A"/>
    <w:rsid w:val="006131B8"/>
    <w:rsid w:val="00623AB4"/>
    <w:rsid w:val="006311A4"/>
    <w:rsid w:val="0063394C"/>
    <w:rsid w:val="00635C0A"/>
    <w:rsid w:val="00645C02"/>
    <w:rsid w:val="0064772F"/>
    <w:rsid w:val="00652DD2"/>
    <w:rsid w:val="00657084"/>
    <w:rsid w:val="00662B96"/>
    <w:rsid w:val="00665327"/>
    <w:rsid w:val="0067328F"/>
    <w:rsid w:val="0067352D"/>
    <w:rsid w:val="00681042"/>
    <w:rsid w:val="00683F74"/>
    <w:rsid w:val="006A1E79"/>
    <w:rsid w:val="006A70D2"/>
    <w:rsid w:val="006B3843"/>
    <w:rsid w:val="006B38F1"/>
    <w:rsid w:val="006B58B9"/>
    <w:rsid w:val="006B5FF1"/>
    <w:rsid w:val="006E2188"/>
    <w:rsid w:val="006E4CCB"/>
    <w:rsid w:val="00710BC8"/>
    <w:rsid w:val="00715012"/>
    <w:rsid w:val="007228FA"/>
    <w:rsid w:val="00741CC0"/>
    <w:rsid w:val="0074570E"/>
    <w:rsid w:val="007466F1"/>
    <w:rsid w:val="0075193B"/>
    <w:rsid w:val="007674E1"/>
    <w:rsid w:val="00770EDD"/>
    <w:rsid w:val="00772E3D"/>
    <w:rsid w:val="00776EA1"/>
    <w:rsid w:val="00780093"/>
    <w:rsid w:val="00781B05"/>
    <w:rsid w:val="00791237"/>
    <w:rsid w:val="00796161"/>
    <w:rsid w:val="007A27EB"/>
    <w:rsid w:val="007B1067"/>
    <w:rsid w:val="007D73F7"/>
    <w:rsid w:val="007E4F26"/>
    <w:rsid w:val="00800141"/>
    <w:rsid w:val="008007A0"/>
    <w:rsid w:val="00804656"/>
    <w:rsid w:val="008207F1"/>
    <w:rsid w:val="008361DA"/>
    <w:rsid w:val="00836CDD"/>
    <w:rsid w:val="008440E0"/>
    <w:rsid w:val="00854E68"/>
    <w:rsid w:val="008656FE"/>
    <w:rsid w:val="008720B2"/>
    <w:rsid w:val="0088076F"/>
    <w:rsid w:val="00884DBF"/>
    <w:rsid w:val="00885565"/>
    <w:rsid w:val="008861C7"/>
    <w:rsid w:val="008877F1"/>
    <w:rsid w:val="008920BA"/>
    <w:rsid w:val="00892604"/>
    <w:rsid w:val="00893CC1"/>
    <w:rsid w:val="0089547A"/>
    <w:rsid w:val="00895731"/>
    <w:rsid w:val="008A3701"/>
    <w:rsid w:val="008A528A"/>
    <w:rsid w:val="008A610B"/>
    <w:rsid w:val="008C15AA"/>
    <w:rsid w:val="008C1EFC"/>
    <w:rsid w:val="008C3E34"/>
    <w:rsid w:val="008D21D6"/>
    <w:rsid w:val="008D2366"/>
    <w:rsid w:val="008F7837"/>
    <w:rsid w:val="00900CFC"/>
    <w:rsid w:val="00903FCD"/>
    <w:rsid w:val="009117B6"/>
    <w:rsid w:val="00913F87"/>
    <w:rsid w:val="00926A67"/>
    <w:rsid w:val="00943E83"/>
    <w:rsid w:val="00955E28"/>
    <w:rsid w:val="009600F6"/>
    <w:rsid w:val="009642FC"/>
    <w:rsid w:val="00975A6D"/>
    <w:rsid w:val="0097623C"/>
    <w:rsid w:val="00982279"/>
    <w:rsid w:val="00987750"/>
    <w:rsid w:val="009943F3"/>
    <w:rsid w:val="00995C67"/>
    <w:rsid w:val="009A78FE"/>
    <w:rsid w:val="009C658A"/>
    <w:rsid w:val="009D1D08"/>
    <w:rsid w:val="009E7B63"/>
    <w:rsid w:val="009F3860"/>
    <w:rsid w:val="009F4BFB"/>
    <w:rsid w:val="00A01CAB"/>
    <w:rsid w:val="00A10D24"/>
    <w:rsid w:val="00A1743A"/>
    <w:rsid w:val="00A31F78"/>
    <w:rsid w:val="00A3469F"/>
    <w:rsid w:val="00A42AE9"/>
    <w:rsid w:val="00A52294"/>
    <w:rsid w:val="00A5368F"/>
    <w:rsid w:val="00A642E6"/>
    <w:rsid w:val="00A72919"/>
    <w:rsid w:val="00A84906"/>
    <w:rsid w:val="00A87087"/>
    <w:rsid w:val="00A87F2E"/>
    <w:rsid w:val="00AA6AF9"/>
    <w:rsid w:val="00AB5A87"/>
    <w:rsid w:val="00AB7F02"/>
    <w:rsid w:val="00AD6474"/>
    <w:rsid w:val="00AE6458"/>
    <w:rsid w:val="00AE69A8"/>
    <w:rsid w:val="00AF070A"/>
    <w:rsid w:val="00B10E12"/>
    <w:rsid w:val="00B1634F"/>
    <w:rsid w:val="00B204A3"/>
    <w:rsid w:val="00B22A41"/>
    <w:rsid w:val="00B260FE"/>
    <w:rsid w:val="00B270DC"/>
    <w:rsid w:val="00B35362"/>
    <w:rsid w:val="00B72AB2"/>
    <w:rsid w:val="00B72F07"/>
    <w:rsid w:val="00B803A7"/>
    <w:rsid w:val="00B83039"/>
    <w:rsid w:val="00B83AD5"/>
    <w:rsid w:val="00B96760"/>
    <w:rsid w:val="00BB1C7A"/>
    <w:rsid w:val="00BB783D"/>
    <w:rsid w:val="00BC2C7C"/>
    <w:rsid w:val="00BD2C1F"/>
    <w:rsid w:val="00BE205F"/>
    <w:rsid w:val="00BE78E7"/>
    <w:rsid w:val="00BF5935"/>
    <w:rsid w:val="00C008B7"/>
    <w:rsid w:val="00C11505"/>
    <w:rsid w:val="00C13F5D"/>
    <w:rsid w:val="00C16168"/>
    <w:rsid w:val="00C313BB"/>
    <w:rsid w:val="00C375F2"/>
    <w:rsid w:val="00C41AEF"/>
    <w:rsid w:val="00C424F9"/>
    <w:rsid w:val="00C43E49"/>
    <w:rsid w:val="00C451E0"/>
    <w:rsid w:val="00C50535"/>
    <w:rsid w:val="00C53AA8"/>
    <w:rsid w:val="00C54436"/>
    <w:rsid w:val="00C61924"/>
    <w:rsid w:val="00C641B7"/>
    <w:rsid w:val="00C65B43"/>
    <w:rsid w:val="00C65B88"/>
    <w:rsid w:val="00C71B56"/>
    <w:rsid w:val="00C723D8"/>
    <w:rsid w:val="00C73474"/>
    <w:rsid w:val="00C760E7"/>
    <w:rsid w:val="00C86707"/>
    <w:rsid w:val="00C87F09"/>
    <w:rsid w:val="00C902AC"/>
    <w:rsid w:val="00C91A49"/>
    <w:rsid w:val="00C93335"/>
    <w:rsid w:val="00CA72A0"/>
    <w:rsid w:val="00CB02F5"/>
    <w:rsid w:val="00CC389A"/>
    <w:rsid w:val="00CC427B"/>
    <w:rsid w:val="00CD6647"/>
    <w:rsid w:val="00CE1BEE"/>
    <w:rsid w:val="00CE25A2"/>
    <w:rsid w:val="00CE35EF"/>
    <w:rsid w:val="00CE3EB5"/>
    <w:rsid w:val="00CE4D98"/>
    <w:rsid w:val="00CE587C"/>
    <w:rsid w:val="00CE69B3"/>
    <w:rsid w:val="00CF0263"/>
    <w:rsid w:val="00D05D7C"/>
    <w:rsid w:val="00D12856"/>
    <w:rsid w:val="00D35A39"/>
    <w:rsid w:val="00D45400"/>
    <w:rsid w:val="00D52004"/>
    <w:rsid w:val="00D5374C"/>
    <w:rsid w:val="00D63F92"/>
    <w:rsid w:val="00D81856"/>
    <w:rsid w:val="00D83170"/>
    <w:rsid w:val="00D916EF"/>
    <w:rsid w:val="00D95C34"/>
    <w:rsid w:val="00D97E8C"/>
    <w:rsid w:val="00DB1DFB"/>
    <w:rsid w:val="00DB532C"/>
    <w:rsid w:val="00DE106C"/>
    <w:rsid w:val="00DF55C1"/>
    <w:rsid w:val="00E03B4A"/>
    <w:rsid w:val="00E10C31"/>
    <w:rsid w:val="00E122F4"/>
    <w:rsid w:val="00E12472"/>
    <w:rsid w:val="00E24F1A"/>
    <w:rsid w:val="00E25AE6"/>
    <w:rsid w:val="00E31ACA"/>
    <w:rsid w:val="00E57003"/>
    <w:rsid w:val="00E6278F"/>
    <w:rsid w:val="00E74D3F"/>
    <w:rsid w:val="00E75243"/>
    <w:rsid w:val="00E8453E"/>
    <w:rsid w:val="00E9147E"/>
    <w:rsid w:val="00EA22F2"/>
    <w:rsid w:val="00EA382B"/>
    <w:rsid w:val="00EA6A08"/>
    <w:rsid w:val="00EC1FE0"/>
    <w:rsid w:val="00EC6B91"/>
    <w:rsid w:val="00ED5ABC"/>
    <w:rsid w:val="00EE0F12"/>
    <w:rsid w:val="00EE38F8"/>
    <w:rsid w:val="00EE63D9"/>
    <w:rsid w:val="00F032A0"/>
    <w:rsid w:val="00F044B8"/>
    <w:rsid w:val="00F065A2"/>
    <w:rsid w:val="00F11B16"/>
    <w:rsid w:val="00F1514C"/>
    <w:rsid w:val="00F16FA7"/>
    <w:rsid w:val="00F3121E"/>
    <w:rsid w:val="00F36E92"/>
    <w:rsid w:val="00F53B4B"/>
    <w:rsid w:val="00F56C62"/>
    <w:rsid w:val="00F617E5"/>
    <w:rsid w:val="00F7157C"/>
    <w:rsid w:val="00F77406"/>
    <w:rsid w:val="00F84E6F"/>
    <w:rsid w:val="00FA1FC2"/>
    <w:rsid w:val="00FB6BCD"/>
    <w:rsid w:val="00FD0D1A"/>
    <w:rsid w:val="00FD4DA6"/>
    <w:rsid w:val="00FE147E"/>
    <w:rsid w:val="00FE3615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763270-E409-433C-B08A-857F936C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B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64CB2"/>
    <w:pPr>
      <w:keepNext/>
      <w:spacing w:after="0" w:line="240" w:lineRule="auto"/>
      <w:outlineLvl w:val="0"/>
    </w:pPr>
    <w:rPr>
      <w:rFonts w:ascii="Arial" w:eastAsia="Times New Roman" w:hAnsi="Arial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CB2"/>
    <w:rPr>
      <w:sz w:val="22"/>
      <w:szCs w:val="22"/>
    </w:rPr>
  </w:style>
  <w:style w:type="table" w:styleId="TableGrid">
    <w:name w:val="Table Grid"/>
    <w:basedOn w:val="TableNormal"/>
    <w:uiPriority w:val="59"/>
    <w:rsid w:val="0036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64CB2"/>
    <w:rPr>
      <w:rFonts w:ascii="Arial" w:eastAsia="Times New Roman" w:hAnsi="Arial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364CB2"/>
    <w:pPr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BodyTextChar">
    <w:name w:val="Body Text Char"/>
    <w:link w:val="BodyText"/>
    <w:rsid w:val="00364CB2"/>
    <w:rPr>
      <w:rFonts w:ascii="Arial" w:eastAsia="Times New Roman" w:hAnsi="Arial" w:cs="Times New Roman"/>
      <w:sz w:val="1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E35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E35E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35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35EF"/>
  </w:style>
  <w:style w:type="paragraph" w:customStyle="1" w:styleId="Default">
    <w:name w:val="Default"/>
    <w:rsid w:val="00F3121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0E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39"/>
  </w:style>
  <w:style w:type="paragraph" w:styleId="Footer">
    <w:name w:val="footer"/>
    <w:basedOn w:val="Normal"/>
    <w:link w:val="FooterChar"/>
    <w:uiPriority w:val="99"/>
    <w:unhideWhenUsed/>
    <w:rsid w:val="00D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39"/>
  </w:style>
  <w:style w:type="character" w:styleId="CommentReference">
    <w:name w:val="annotation reference"/>
    <w:uiPriority w:val="99"/>
    <w:semiHidden/>
    <w:unhideWhenUsed/>
    <w:rsid w:val="00CD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6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8A6272CA1B045A7FB7687FFF8618C" ma:contentTypeVersion="8" ma:contentTypeDescription="Create a new document." ma:contentTypeScope="" ma:versionID="b4cea1320f30b9b7744bde8de88faf28">
  <xsd:schema xmlns:xsd="http://www.w3.org/2001/XMLSchema" xmlns:xs="http://www.w3.org/2001/XMLSchema" xmlns:p="http://schemas.microsoft.com/office/2006/metadata/properties" xmlns:ns2="2d4d0dbb-0586-47a2-89e5-b4c681c1855e" targetNamespace="http://schemas.microsoft.com/office/2006/metadata/properties" ma:root="true" ma:fieldsID="f964312db8b81faf8275a4a0c5ccb724" ns2:_="">
    <xsd:import namespace="2d4d0dbb-0586-47a2-89e5-b4c681c1855e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2:Language" minOccurs="0"/>
                <xsd:element ref="ns2:Document_x0020_Number" minOccurs="0"/>
                <xsd:element ref="ns2:Estimated_x0020_Creation_x0020_Date" minOccurs="0"/>
                <xsd:element ref="ns2:Remedia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0dbb-0586-47a2-89e5-b4c681c1855e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.doc" ma:format="Dropdown" ma:internalName="Format" ma:readOnly="false">
      <xsd:simpleType>
        <xsd:restriction base="dms:Choice">
          <xsd:enumeration value=".doc"/>
          <xsd:enumeration value=".pdf"/>
          <xsd:enumeration value=".rtf"/>
        </xsd:restriction>
      </xsd:simpleType>
    </xsd:element>
    <xsd:element name="Language" ma:index="5" nillable="true" ma:displayName="Language" ma:default="English" ma:format="Dropdown" ma:internalName="Language" ma:readOnly="false">
      <xsd:simpleType>
        <xsd:restriction base="dms:Choice">
          <xsd:enumeration value="English"/>
          <xsd:enumeration value="Spanish"/>
          <xsd:enumeration value="Russian"/>
          <xsd:enumeration value="Chinese"/>
          <xsd:enumeration value="Vietnamese"/>
        </xsd:restriction>
      </xsd:simpleType>
    </xsd:element>
    <xsd:element name="Document_x0020_Number" ma:index="6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Estimated_x0020_Creation_x0020_Date" ma:index="7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8" nillable="true" ma:displayName="Remediation Date" ma:default="[today]" ma:format="DateOnly" ma:internalName="Remediation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2d4d0dbb-0586-47a2-89e5-b4c681c1855e">.doc</Format>
    <Language xmlns="2d4d0dbb-0586-47a2-89e5-b4c681c1855e">Russian</Language>
    <Document_x0020_Number xmlns="2d4d0dbb-0586-47a2-89e5-b4c681c1855e" xsi:nil="true"/>
    <Remediation_x0020_Date xmlns="2d4d0dbb-0586-47a2-89e5-b4c681c1855e">2019-05-06T18:22:31+00:00</Remediation_x0020_Date>
    <Estimated_x0020_Creation_x0020_Date xmlns="2d4d0dbb-0586-47a2-89e5-b4c681c1855e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919C-0C4D-454E-A589-54A682EC3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0dbb-0586-47a2-89e5-b4c681c18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72710-E84F-4064-9312-3F809BE3963C}">
  <ds:schemaRefs>
    <ds:schemaRef ds:uri="2d4d0dbb-0586-47a2-89e5-b4c681c1855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EC4E0B-66E6-4AD5-A6C0-8B703A1A889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D495B7-7626-4E21-9701-3BA9FCF48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CC531-E52D-4E1E-B1AC-CE73F6E4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3062</Words>
  <Characters>17459</Characters>
  <Application>Microsoft Office Word</Application>
  <DocSecurity>4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TURNBULL Mariana * ODE</cp:lastModifiedBy>
  <cp:revision>2</cp:revision>
  <cp:lastPrinted>2014-10-10T18:21:00Z</cp:lastPrinted>
  <dcterms:created xsi:type="dcterms:W3CDTF">2022-08-09T15:16:00Z</dcterms:created>
  <dcterms:modified xsi:type="dcterms:W3CDTF">2022-08-09T15:16:00Z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0x010100A2B8A6272CA1B045A7FB7687FFF8618C</vt:lpwstr>
  </property>
</Properties>
</file>