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99" w:rsidRDefault="0050478E" w:rsidP="00504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6880">
        <w:rPr>
          <w:b/>
          <w:sz w:val="28"/>
          <w:szCs w:val="28"/>
        </w:rPr>
        <w:t xml:space="preserve">Oregon’s Farm to School/School Garden Hubs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478E">
        <w:rPr>
          <w:sz w:val="24"/>
          <w:szCs w:val="24"/>
        </w:rPr>
        <w:t>(u</w:t>
      </w:r>
      <w:r w:rsidRPr="0050478E">
        <w:rPr>
          <w:color w:val="auto"/>
          <w:sz w:val="24"/>
          <w:szCs w:val="24"/>
        </w:rPr>
        <w:t xml:space="preserve">pdated </w:t>
      </w:r>
      <w:r w:rsidR="00AE3F7C">
        <w:rPr>
          <w:color w:val="auto"/>
          <w:sz w:val="24"/>
          <w:szCs w:val="24"/>
        </w:rPr>
        <w:t>9/23/2019</w:t>
      </w:r>
      <w:r w:rsidRPr="0050478E">
        <w:rPr>
          <w:color w:val="auto"/>
          <w:sz w:val="24"/>
          <w:szCs w:val="24"/>
        </w:rPr>
        <w:t>)</w:t>
      </w:r>
    </w:p>
    <w:tbl>
      <w:tblPr>
        <w:tblStyle w:val="a"/>
        <w:tblW w:w="13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farm to school hubs"/>
      </w:tblPr>
      <w:tblGrid>
        <w:gridCol w:w="3690"/>
        <w:gridCol w:w="3720"/>
        <w:gridCol w:w="3225"/>
        <w:gridCol w:w="3135"/>
      </w:tblGrid>
      <w:tr w:rsidR="00467132" w:rsidTr="000E2E99">
        <w:trPr>
          <w:trHeight w:val="425"/>
          <w:tblHeader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467132" w:rsidRDefault="00467132" w:rsidP="0046713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Region </w:t>
            </w:r>
          </w:p>
          <w:p w:rsidR="00467132" w:rsidRDefault="00467132" w:rsidP="0046713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(and counties) 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OFSSGN Regional  Procurement Hub</w:t>
            </w:r>
            <w:r>
              <w:rPr>
                <w:sz w:val="20"/>
                <w:szCs w:val="20"/>
              </w:rPr>
              <w:t xml:space="preserve"> </w:t>
            </w:r>
          </w:p>
          <w:p w:rsidR="00467132" w:rsidRDefault="00467132" w:rsidP="0046713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(Contact info on next page)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OFSSN Regional Education Hub </w:t>
            </w:r>
          </w:p>
          <w:p w:rsidR="00467132" w:rsidRDefault="00467132" w:rsidP="0046713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(Contact info on next page)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 School Garden Hubs</w:t>
            </w:r>
          </w:p>
          <w:p w:rsidR="00467132" w:rsidRDefault="00467132" w:rsidP="0046713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(Contact info on next page)</w:t>
            </w:r>
          </w:p>
        </w:tc>
      </w:tr>
      <w:tr w:rsidR="00467132" w:rsidTr="00467132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vAlign w:val="bottom"/>
          </w:tcPr>
          <w:p w:rsidR="00467132" w:rsidRDefault="00467132" w:rsidP="00467132">
            <w:pPr>
              <w:widowControl w:val="0"/>
              <w:shd w:val="clear" w:color="auto" w:fill="8DB3E2" w:themeFill="text2" w:themeFillTint="66"/>
              <w:spacing w:line="240" w:lineRule="auto"/>
              <w:rPr>
                <w:sz w:val="20"/>
                <w:szCs w:val="20"/>
              </w:rPr>
            </w:pPr>
            <w:r w:rsidRPr="00467132">
              <w:rPr>
                <w:sz w:val="20"/>
                <w:szCs w:val="20"/>
                <w:shd w:val="clear" w:color="auto" w:fill="95B3D7" w:themeFill="accent1" w:themeFillTint="99"/>
              </w:rPr>
              <w:t>North Coast (Tillamook County)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shd w:val="clear" w:color="auto" w:fill="8DB3E2" w:themeFill="text2" w:themeFillTint="6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Roots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Roots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</w:tr>
      <w:tr w:rsidR="00467132" w:rsidTr="0050478E">
        <w:trPr>
          <w:trHeight w:val="317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vAlign w:val="bottom"/>
          </w:tcPr>
          <w:p w:rsidR="00467132" w:rsidRDefault="00467132" w:rsidP="00467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 Metro</w:t>
            </w:r>
            <w:r w:rsidR="0050478E">
              <w:rPr>
                <w:sz w:val="20"/>
                <w:szCs w:val="20"/>
              </w:rPr>
              <w:t xml:space="preserve">   (Multnomah</w:t>
            </w:r>
            <w:r>
              <w:rPr>
                <w:sz w:val="20"/>
                <w:szCs w:val="20"/>
              </w:rPr>
              <w:t>, Wash</w:t>
            </w:r>
            <w:r w:rsidR="0050478E">
              <w:rPr>
                <w:sz w:val="20"/>
                <w:szCs w:val="20"/>
              </w:rPr>
              <w:t>ington</w:t>
            </w:r>
            <w:r>
              <w:rPr>
                <w:sz w:val="20"/>
                <w:szCs w:val="20"/>
              </w:rPr>
              <w:t xml:space="preserve">, and Clackamas) 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Ecotrust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Gardens 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132" w:rsidRDefault="00467132" w:rsidP="00467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Portland Farm and Garden Educators Network (PFGEN) </w:t>
            </w:r>
          </w:p>
        </w:tc>
      </w:tr>
      <w:tr w:rsidR="0050478E" w:rsidTr="0050478E">
        <w:trPr>
          <w:trHeight w:val="290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Beaverton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Portland Metro Above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Portland Metro Above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Beaverton Garden Educators</w:t>
            </w:r>
          </w:p>
        </w:tc>
      </w:tr>
      <w:tr w:rsidR="0050478E" w:rsidTr="00875216">
        <w:trPr>
          <w:trHeight w:val="47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Grove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Portland Metro above 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Portland Metro above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Forest Grove Garden Educators </w:t>
            </w:r>
          </w:p>
        </w:tc>
      </w:tr>
      <w:tr w:rsidR="0050478E" w:rsidTr="0050478E">
        <w:trPr>
          <w:trHeight w:val="425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Gresham/ Centennial/ Reynolds/ Parkrose Districts (East Multnomah)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Portland Metro above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Portland Metro above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Multnomah Garden Educators</w:t>
            </w:r>
          </w:p>
        </w:tc>
      </w:tr>
      <w:tr w:rsidR="0050478E" w:rsidTr="00467132">
        <w:trPr>
          <w:trHeight w:val="47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Hillsboro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Portland Metro above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Portland Metro above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Hillsboro Garden Educators</w:t>
            </w:r>
          </w:p>
        </w:tc>
      </w:tr>
      <w:tr w:rsidR="0050478E" w:rsidTr="00467132">
        <w:trPr>
          <w:trHeight w:val="227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Salem area (Marion/Polk)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0302FF" w:rsidP="008B7BC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OSU Extension, </w:t>
            </w:r>
            <w:r w:rsidR="008B7BC8">
              <w:rPr>
                <w:sz w:val="20"/>
                <w:szCs w:val="20"/>
              </w:rPr>
              <w:t>Marion</w:t>
            </w:r>
            <w:r>
              <w:rPr>
                <w:sz w:val="20"/>
                <w:szCs w:val="20"/>
              </w:rPr>
              <w:t xml:space="preserve"> County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Marion Polk Garden Educators </w:t>
            </w:r>
          </w:p>
        </w:tc>
      </w:tr>
      <w:tr w:rsidR="0050478E" w:rsidTr="00467132">
        <w:trPr>
          <w:trHeight w:val="200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Corvallis area (Benton) 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Corvallis Environmental Center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Corvallis Environmental Center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Benton County Garden Educators</w:t>
            </w:r>
          </w:p>
        </w:tc>
      </w:tr>
      <w:tr w:rsidR="0050478E" w:rsidTr="00467132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Albany area: (Linn) 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Corvallis Environmental Center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Corvallis Environmental Center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923C" w:themeFill="accent3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 County Garden Educators</w:t>
            </w:r>
          </w:p>
        </w:tc>
      </w:tr>
      <w:tr w:rsidR="0050478E" w:rsidTr="00467132">
        <w:trPr>
          <w:trHeight w:val="300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Eugene/Springfield </w:t>
            </w:r>
            <w:r w:rsidR="00AE080D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 xml:space="preserve">(Lane)  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Garden Project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Garden Project</w:t>
            </w:r>
          </w:p>
        </w:tc>
      </w:tr>
      <w:tr w:rsidR="0050478E" w:rsidTr="00467132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Southern (Josephine &amp; Jackson) 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Rogue Valley Farm to School 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Rogue Valley Farm to School 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0478E" w:rsidRDefault="0050478E" w:rsidP="00504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Rogue Valley Farm to School </w:t>
            </w:r>
          </w:p>
        </w:tc>
      </w:tr>
      <w:tr w:rsidR="00E77E32" w:rsidTr="0050478E">
        <w:trPr>
          <w:trHeight w:val="173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Coast (Coos, Curry, Douglas)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Neighborworks</w:t>
            </w:r>
            <w:proofErr w:type="spellEnd"/>
            <w:r>
              <w:rPr>
                <w:sz w:val="20"/>
                <w:szCs w:val="20"/>
              </w:rPr>
              <w:t xml:space="preserve"> Umpqua  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 Watersheds</w:t>
            </w:r>
            <w:r w:rsidR="00A95373">
              <w:rPr>
                <w:sz w:val="20"/>
                <w:szCs w:val="20"/>
              </w:rPr>
              <w:t xml:space="preserve"> (Coos &amp; Curry)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5373" w:rsidRDefault="00A95373" w:rsidP="00132E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Douglas </w:t>
            </w:r>
            <w:proofErr w:type="spellStart"/>
            <w:r>
              <w:rPr>
                <w:sz w:val="20"/>
                <w:szCs w:val="20"/>
              </w:rPr>
              <w:t>Co</w:t>
            </w:r>
            <w:r w:rsidR="0013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Garden</w:t>
            </w:r>
            <w:proofErr w:type="spellEnd"/>
            <w:r>
              <w:rPr>
                <w:sz w:val="20"/>
                <w:szCs w:val="20"/>
              </w:rPr>
              <w:t xml:space="preserve"> Educators</w:t>
            </w:r>
          </w:p>
        </w:tc>
      </w:tr>
      <w:tr w:rsidR="00E77E32" w:rsidTr="00AE080D">
        <w:trPr>
          <w:trHeight w:val="227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</w:tcPr>
          <w:p w:rsidR="00E77E32" w:rsidRDefault="00AE080D" w:rsidP="00AE080D">
            <w:pPr>
              <w:widowControl w:val="0"/>
              <w:shd w:val="clear" w:color="auto" w:fill="A6A6A6" w:themeFill="background1" w:themeFillShade="A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Columbia Gorge </w:t>
            </w:r>
            <w:r w:rsidR="00E77E32" w:rsidRPr="00AE080D">
              <w:rPr>
                <w:sz w:val="18"/>
                <w:szCs w:val="18"/>
              </w:rPr>
              <w:t xml:space="preserve">(Hood River &amp; </w:t>
            </w:r>
            <w:r w:rsidRPr="00AE080D">
              <w:rPr>
                <w:sz w:val="18"/>
                <w:szCs w:val="18"/>
              </w:rPr>
              <w:t>W</w:t>
            </w:r>
            <w:r w:rsidR="00E77E32" w:rsidRPr="00AE080D">
              <w:rPr>
                <w:sz w:val="18"/>
                <w:szCs w:val="18"/>
              </w:rPr>
              <w:t>asco)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Gorge Grown Food Network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Gorge Grown Food Network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Gorge Grown Food Network</w:t>
            </w:r>
          </w:p>
        </w:tc>
      </w:tr>
      <w:tr w:rsidR="00E77E32" w:rsidTr="00467132">
        <w:trPr>
          <w:trHeight w:val="317"/>
        </w:trPr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Oregon </w:t>
            </w:r>
          </w:p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(Deschutes, Jefferson &amp; Crook)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Desert Food and Farm Alliance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Environmental Center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Environmental Center </w:t>
            </w:r>
          </w:p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(Central OR Garden Ed. Network)</w:t>
            </w:r>
          </w:p>
        </w:tc>
      </w:tr>
      <w:tr w:rsidR="00E77E32" w:rsidTr="00467132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6C0A" w:themeFill="accent6" w:themeFillShade="BF"/>
          </w:tcPr>
          <w:p w:rsidR="00E77E32" w:rsidRDefault="00E77E32" w:rsidP="00E77E32">
            <w:pPr>
              <w:widowControl w:val="0"/>
              <w:shd w:val="clear" w:color="auto" w:fill="E36C0A" w:themeFill="accent6" w:themeFillShade="B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Oregon/ Upper Columbia Basin (Morrow and Umatilla)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OSU Extension, Morrow and Umatilla Counties 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7E32" w:rsidRDefault="00E77E32" w:rsidP="00E77E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</w:tr>
    </w:tbl>
    <w:p w:rsidR="00333599" w:rsidRPr="009F41D7" w:rsidRDefault="009F41D7">
      <w:pPr>
        <w:rPr>
          <w:b/>
        </w:rPr>
      </w:pPr>
      <w:r>
        <w:rPr>
          <w:b/>
        </w:rPr>
        <w:br w:type="page"/>
      </w:r>
      <w:r w:rsidR="00886880">
        <w:rPr>
          <w:b/>
        </w:rPr>
        <w:lastRenderedPageBreak/>
        <w:t xml:space="preserve">Contact information: </w:t>
      </w:r>
    </w:p>
    <w:tbl>
      <w:tblPr>
        <w:tblStyle w:val="a0"/>
        <w:tblW w:w="13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farm to school hubs"/>
      </w:tblPr>
      <w:tblGrid>
        <w:gridCol w:w="4320"/>
        <w:gridCol w:w="4320"/>
        <w:gridCol w:w="4390"/>
      </w:tblGrid>
      <w:tr w:rsidR="00333599" w:rsidTr="000302FF">
        <w:trPr>
          <w:tblHeader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Organization or group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</w:p>
        </w:tc>
      </w:tr>
      <w:tr w:rsidR="00AB54C0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C0" w:rsidRDefault="00AB54C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Beaverton Garden Educators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C0" w:rsidRDefault="00AB54C0" w:rsidP="00AB54C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Debbi Abel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C0" w:rsidRDefault="00AB54C0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Debbie_abel@beaverton.k12.or.us</w:t>
            </w:r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Benton County Garden Educators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AE3F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TBA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 w:rsidP="00AE3F7C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4">
              <w:r w:rsidR="00AE3F7C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TBA</w:t>
              </w:r>
            </w:hyperlink>
            <w:r w:rsidR="00886880" w:rsidRPr="0088688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Corvallis Environmental Center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AE3F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Emily Olivo</w:t>
            </w:r>
            <w:r w:rsidR="008868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AE3F7C" w:rsidP="00AE3F7C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5" w:history="1">
              <w:r w:rsidRPr="00647DA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emily@corvallisenvironmentalcenter.org</w:t>
              </w:r>
            </w:hyperlink>
          </w:p>
        </w:tc>
      </w:tr>
      <w:tr w:rsidR="00A95373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3" w:rsidRDefault="00A9537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Curry Watersheds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3" w:rsidRDefault="00A9537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Cathy Boden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3" w:rsidRDefault="00A95373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cathy@currywatersheds.org</w:t>
            </w:r>
          </w:p>
        </w:tc>
      </w:tr>
      <w:tr w:rsidR="00D57D98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D98" w:rsidRDefault="00D57D98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Douglas</w:t>
            </w:r>
            <w:r w:rsidR="007D4D6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County Garden Educators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D98" w:rsidRDefault="00D57D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Erin Maidlow, OSU Extension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D98" w:rsidRDefault="00D57D98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Erin.maidlow@oregonstate.edu</w:t>
            </w:r>
          </w:p>
        </w:tc>
      </w:tr>
      <w:tr w:rsidR="00333599" w:rsidTr="000302FF">
        <w:trPr>
          <w:trHeight w:val="4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Ecotrust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Angela Hedstrom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6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ahedstrom@ecotrust.org</w:t>
              </w:r>
            </w:hyperlink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Food Roots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Lauren Sorg </w:t>
            </w:r>
          </w:p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Petit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7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lauren.sorg@foodrootsnw.org</w:t>
              </w:r>
            </w:hyperlink>
          </w:p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8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rachel@foodrootsnw.org</w:t>
              </w:r>
            </w:hyperlink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Forest Grove Garden Educators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Edgar Sanchez </w:t>
            </w:r>
          </w:p>
          <w:p w:rsidR="00333599" w:rsidRDefault="008868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Robin Lindsley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9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edgarsanchezfausto@gmail.com</w:t>
              </w:r>
            </w:hyperlink>
          </w:p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0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lindsley3@frontier.com</w:t>
              </w:r>
            </w:hyperlink>
            <w:r w:rsidR="00886880" w:rsidRPr="0088688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333599" w:rsidTr="000302FF">
        <w:trPr>
          <w:trHeight w:val="4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Gorge Grown Food Network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B363D1" w:rsidRDefault="00825147" w:rsidP="00B363D1">
            <w:pPr>
              <w:widowControl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Jordan Bryant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B363D1" w:rsidRDefault="00825147">
            <w:pPr>
              <w:widowControl w:val="0"/>
              <w:rPr>
                <w:rFonts w:asciiTheme="majorHAnsi" w:eastAsia="Calibri" w:hAnsiTheme="majorHAnsi" w:cs="Calibr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Jordan</w:t>
            </w:r>
            <w:bookmarkStart w:id="0" w:name="_GoBack"/>
            <w:bookmarkEnd w:id="0"/>
            <w:r w:rsidR="00B363D1" w:rsidRPr="00B363D1">
              <w:rPr>
                <w:rFonts w:asciiTheme="majorHAnsi" w:hAnsiTheme="majorHAnsi"/>
                <w:sz w:val="24"/>
                <w:szCs w:val="24"/>
              </w:rPr>
              <w:t>@gorgegrown.com</w:t>
            </w:r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F3C93" w:rsidP="008F3C9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East Multnomah Garden Educators</w:t>
            </w:r>
            <w:r w:rsidR="0088688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Sarah Ells</w:t>
            </w:r>
          </w:p>
          <w:p w:rsidR="00333599" w:rsidRDefault="008868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Katherine Cory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1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ells@gresham.k12.or.us</w:t>
              </w:r>
            </w:hyperlink>
          </w:p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2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katherine.e.cory@gmail.com</w:t>
              </w:r>
            </w:hyperlink>
            <w:r w:rsidR="00886880" w:rsidRPr="0088688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333599" w:rsidTr="000302FF">
        <w:trPr>
          <w:trHeight w:val="492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Growing Gardens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Garwood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3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anna@growing-gardens.org</w:t>
              </w:r>
            </w:hyperlink>
          </w:p>
        </w:tc>
      </w:tr>
      <w:tr w:rsidR="00333599" w:rsidTr="000302FF">
        <w:trPr>
          <w:trHeight w:val="50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High Desert Food and Farm Alliance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4401C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Laurie Wayne</w:t>
            </w:r>
            <w:r w:rsidR="008868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4401C8" w:rsidP="004401C8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4" w:history="1">
              <w:r w:rsidRPr="0017258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laurie@hdffa.org</w:t>
              </w:r>
            </w:hyperlink>
          </w:p>
        </w:tc>
      </w:tr>
      <w:tr w:rsidR="00EF2CE0" w:rsidTr="000302FF">
        <w:trPr>
          <w:trHeight w:val="4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E0" w:rsidRDefault="00EF2CE0" w:rsidP="00EF2CE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Hillsboro Garden Educators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E0" w:rsidRDefault="00EF2CE0" w:rsidP="00EF2C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Yvonne Norman, Hillsboro SD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CE0" w:rsidRDefault="00EF2CE0" w:rsidP="00EF2CE0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normany@hsd.k12.or.us</w:t>
            </w:r>
          </w:p>
        </w:tc>
      </w:tr>
      <w:tr w:rsidR="00333599" w:rsidTr="000302FF">
        <w:trPr>
          <w:trHeight w:val="528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Linn County Garden Educators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54635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Mallory Marquet, Greater Albany SD </w:t>
            </w:r>
            <w:r w:rsidR="008868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85FFD" w:rsidRDefault="00385FFD" w:rsidP="00EF2F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Brooke Edmunds, OSU Ext Linn Co.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F67" w:rsidRDefault="00825147" w:rsidP="00EF2F6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5">
              <w:r w:rsidR="00EF2F67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mallory.marquet@albany.k12.or.us</w:t>
              </w:r>
            </w:hyperlink>
            <w:r w:rsidR="000302FF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:rsidR="00385FFD" w:rsidRPr="00886880" w:rsidRDefault="00EF2F67" w:rsidP="00EF2F6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302FF">
              <w:rPr>
                <w:rFonts w:ascii="Calibri" w:eastAsia="Calibri" w:hAnsi="Calibri" w:cs="Calibri"/>
                <w:color w:val="auto"/>
                <w:szCs w:val="24"/>
              </w:rPr>
              <w:t>brooke.edmunds@oregonstate.edu</w:t>
            </w:r>
          </w:p>
        </w:tc>
      </w:tr>
      <w:tr w:rsidR="00DD2A40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40" w:rsidRDefault="00DD2A40" w:rsidP="00A9537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Marion/Polk Garden Educators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40" w:rsidRPr="00A95373" w:rsidRDefault="00DD2A4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Kelly Noack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40" w:rsidRPr="00A95373" w:rsidRDefault="00DD2A40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Kelly.noack@oregonstate.edu</w:t>
            </w:r>
          </w:p>
        </w:tc>
      </w:tr>
      <w:tr w:rsidR="00A95373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3" w:rsidRDefault="00A95373" w:rsidP="00A9537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NeighborWorks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Umpqua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3" w:rsidRDefault="00A9537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A95373">
              <w:rPr>
                <w:rFonts w:ascii="Calibri" w:eastAsia="Calibri" w:hAnsi="Calibri" w:cs="Calibri"/>
                <w:sz w:val="24"/>
                <w:szCs w:val="24"/>
              </w:rPr>
              <w:t>Daniella Williams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373" w:rsidRPr="00886880" w:rsidRDefault="00A95373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A95373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dwilliams@nwumpqua.org</w:t>
            </w:r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OSU Extension, Morrow and Umatilla Co. 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Angie Treadwell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86880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86880">
              <w:rPr>
                <w:rFonts w:ascii="Calibri" w:eastAsia="Calibri" w:hAnsi="Calibri" w:cs="Calibri"/>
                <w:color w:val="auto"/>
                <w:sz w:val="24"/>
                <w:szCs w:val="24"/>
              </w:rPr>
              <w:t>angie.treadwell@oregonstate.edu</w:t>
            </w:r>
          </w:p>
        </w:tc>
      </w:tr>
      <w:tr w:rsidR="000302FF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FF" w:rsidRDefault="000302FF" w:rsidP="00DD2A4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OSU Extension, Marion County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FF" w:rsidRDefault="000302F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Kelly Noack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FF" w:rsidRPr="00886880" w:rsidRDefault="000302FF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Kelly.noack@oregonstate.edu</w:t>
            </w:r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Portland Farm and Garden Educators Network (</w:t>
            </w:r>
            <w:hyperlink r:id="rId16" w:history="1">
              <w:r w:rsidRPr="003B4C9D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PFGEN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Anna Garwood </w:t>
            </w:r>
          </w:p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Amoreena Guerrero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7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anna@growing-gardens.org</w:t>
              </w:r>
            </w:hyperlink>
          </w:p>
          <w:p w:rsidR="00333599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8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amoreena@growing-gardens.org</w:t>
              </w:r>
            </w:hyperlink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Rogue Valley Farm to School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AE3F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Dean Williamson</w:t>
            </w:r>
            <w:r w:rsidR="008868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AE3F7C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19" w:history="1">
              <w:r w:rsidRPr="00647DAC">
                <w:rPr>
                  <w:rStyle w:val="Hyperlink"/>
                </w:rPr>
                <w:t>dean@rvfarm2school.org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Garden Project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FA" w:rsidRDefault="00E907F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 Gaskell</w:t>
            </w:r>
          </w:p>
          <w:p w:rsidR="00333599" w:rsidRDefault="008868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Sarah Wheeler 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FA" w:rsidRDefault="00483340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483340">
              <w:rPr>
                <w:rFonts w:ascii="Calibri" w:eastAsia="Calibri" w:hAnsi="Calibri" w:cs="Calibri"/>
                <w:color w:val="auto"/>
                <w:sz w:val="24"/>
                <w:szCs w:val="24"/>
              </w:rPr>
              <w:t>sk@schoolgardenproject.org</w:t>
            </w:r>
          </w:p>
          <w:p w:rsidR="00483340" w:rsidRPr="00886880" w:rsidRDefault="00825147">
            <w:pPr>
              <w:widowControl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20">
              <w:r w:rsidR="0048334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sarah@schoolgardenproject.org</w:t>
              </w:r>
            </w:hyperlink>
          </w:p>
        </w:tc>
      </w:tr>
      <w:tr w:rsidR="00333599" w:rsidTr="000302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 Environmental Center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Default="008868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Denise Rowcroft</w:t>
            </w: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99" w:rsidRPr="00886880" w:rsidRDefault="00825147">
            <w:pPr>
              <w:widowControl w:val="0"/>
              <w:spacing w:line="240" w:lineRule="auto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hyperlink r:id="rId21">
              <w:r w:rsidR="00886880" w:rsidRPr="00886880">
                <w:rPr>
                  <w:rFonts w:ascii="Calibri" w:eastAsia="Calibri" w:hAnsi="Calibri" w:cs="Calibri"/>
                  <w:color w:val="auto"/>
                  <w:sz w:val="24"/>
                  <w:szCs w:val="24"/>
                </w:rPr>
                <w:t>denise@envirocenter.org</w:t>
              </w:r>
            </w:hyperlink>
            <w:r w:rsidR="00886880" w:rsidRPr="0088688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33599" w:rsidRDefault="00333599">
      <w:pPr>
        <w:rPr>
          <w:sz w:val="20"/>
          <w:szCs w:val="20"/>
        </w:rPr>
      </w:pPr>
    </w:p>
    <w:sectPr w:rsidR="00333599" w:rsidSect="00AE080D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9"/>
    <w:rsid w:val="00017F7A"/>
    <w:rsid w:val="000302FF"/>
    <w:rsid w:val="000E2E99"/>
    <w:rsid w:val="00132EF7"/>
    <w:rsid w:val="001448B4"/>
    <w:rsid w:val="00151E5B"/>
    <w:rsid w:val="001C5D72"/>
    <w:rsid w:val="00333599"/>
    <w:rsid w:val="00385FFD"/>
    <w:rsid w:val="003B4C9D"/>
    <w:rsid w:val="003E01F6"/>
    <w:rsid w:val="004401C8"/>
    <w:rsid w:val="00447519"/>
    <w:rsid w:val="00467132"/>
    <w:rsid w:val="00483340"/>
    <w:rsid w:val="0050478E"/>
    <w:rsid w:val="0054635B"/>
    <w:rsid w:val="005773F9"/>
    <w:rsid w:val="00602E4D"/>
    <w:rsid w:val="00675E42"/>
    <w:rsid w:val="00703B61"/>
    <w:rsid w:val="007711C0"/>
    <w:rsid w:val="007B2EBB"/>
    <w:rsid w:val="007D4D60"/>
    <w:rsid w:val="00825147"/>
    <w:rsid w:val="00886880"/>
    <w:rsid w:val="008B7BC8"/>
    <w:rsid w:val="008F3C93"/>
    <w:rsid w:val="00915ECD"/>
    <w:rsid w:val="0094266E"/>
    <w:rsid w:val="009730AD"/>
    <w:rsid w:val="009F41D7"/>
    <w:rsid w:val="00A95373"/>
    <w:rsid w:val="00AB54C0"/>
    <w:rsid w:val="00AE080D"/>
    <w:rsid w:val="00AE3F7C"/>
    <w:rsid w:val="00B363D1"/>
    <w:rsid w:val="00B9633A"/>
    <w:rsid w:val="00BE70EA"/>
    <w:rsid w:val="00C141ED"/>
    <w:rsid w:val="00D55704"/>
    <w:rsid w:val="00D57D98"/>
    <w:rsid w:val="00DD2A40"/>
    <w:rsid w:val="00E37A1C"/>
    <w:rsid w:val="00E54E0E"/>
    <w:rsid w:val="00E7079B"/>
    <w:rsid w:val="00E77E32"/>
    <w:rsid w:val="00E907FA"/>
    <w:rsid w:val="00EF1F23"/>
    <w:rsid w:val="00EF2CE0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22F"/>
  <w15:docId w15:val="{F0A6A10D-8640-46D1-8784-671D4B8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86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foodrootsnw.org" TargetMode="External"/><Relationship Id="rId13" Type="http://schemas.openxmlformats.org/officeDocument/2006/relationships/hyperlink" Target="mailto:anna@growing-gardens.org" TargetMode="External"/><Relationship Id="rId18" Type="http://schemas.openxmlformats.org/officeDocument/2006/relationships/hyperlink" Target="mailto:amoreena@growing-gardens.org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mailto:denise@envirocenter.org" TargetMode="External"/><Relationship Id="rId7" Type="http://schemas.openxmlformats.org/officeDocument/2006/relationships/hyperlink" Target="mailto:lauren.sorg@foodrootsnw.org" TargetMode="External"/><Relationship Id="rId12" Type="http://schemas.openxmlformats.org/officeDocument/2006/relationships/hyperlink" Target="mailto:katherine.e.cory@gmail.com" TargetMode="External"/><Relationship Id="rId17" Type="http://schemas.openxmlformats.org/officeDocument/2006/relationships/hyperlink" Target="mailto:anna@growing-gardens.org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www.growing-gardens.org/portland-farm-and-garden-educators-network/" TargetMode="External"/><Relationship Id="rId20" Type="http://schemas.openxmlformats.org/officeDocument/2006/relationships/hyperlink" Target="mailto:sarah@schoolgardenprojec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hedstrom@ecotrust.org" TargetMode="External"/><Relationship Id="rId11" Type="http://schemas.openxmlformats.org/officeDocument/2006/relationships/hyperlink" Target="mailto:ells@gresham.k12.or.us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mailto:emily@corvallisenvironmentalcenter.org" TargetMode="External"/><Relationship Id="rId15" Type="http://schemas.openxmlformats.org/officeDocument/2006/relationships/hyperlink" Target="mailto:mallory.marquet@albany.k12.or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ndsley3@frontier.com" TargetMode="External"/><Relationship Id="rId19" Type="http://schemas.openxmlformats.org/officeDocument/2006/relationships/hyperlink" Target="mailto:dean@rvfarm2school.org" TargetMode="External"/><Relationship Id="rId4" Type="http://schemas.openxmlformats.org/officeDocument/2006/relationships/hyperlink" Target="mailto:candace.russo@oregonstate.edu" TargetMode="External"/><Relationship Id="rId9" Type="http://schemas.openxmlformats.org/officeDocument/2006/relationships/hyperlink" Target="mailto:edgarsangezfausto@gmail.com" TargetMode="External"/><Relationship Id="rId14" Type="http://schemas.openxmlformats.org/officeDocument/2006/relationships/hyperlink" Target="mailto:laurie@hdff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2019-04-16T07:00:00+00:00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B0925257-9B21-4246-B13B-5BE119BC557A}"/>
</file>

<file path=customXml/itemProps2.xml><?xml version="1.0" encoding="utf-8"?>
<ds:datastoreItem xmlns:ds="http://schemas.openxmlformats.org/officeDocument/2006/customXml" ds:itemID="{211A9A73-8ED1-48FC-927F-780FA27387E8}"/>
</file>

<file path=customXml/itemProps3.xml><?xml version="1.0" encoding="utf-8"?>
<ds:datastoreItem xmlns:ds="http://schemas.openxmlformats.org/officeDocument/2006/customXml" ds:itemID="{3D2E80D9-5CA5-4377-AC2B-95E2A75FD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contact info</dc:title>
  <dc:creator>Megan</dc:creator>
  <cp:lastModifiedBy>SHERMAN Rick - ODE</cp:lastModifiedBy>
  <cp:revision>11</cp:revision>
  <cp:lastPrinted>2018-09-17T00:02:00Z</cp:lastPrinted>
  <dcterms:created xsi:type="dcterms:W3CDTF">2019-02-04T15:45:00Z</dcterms:created>
  <dcterms:modified xsi:type="dcterms:W3CDTF">2019-09-23T14:24:00Z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