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82463" w14:textId="5D2095D4" w:rsidR="0028263D" w:rsidRPr="00837008" w:rsidRDefault="0028263D" w:rsidP="0028263D">
      <w:pPr>
        <w:jc w:val="center"/>
        <w:rPr>
          <w:rFonts w:asciiTheme="minorHAnsi" w:hAnsiTheme="minorHAnsi" w:cstheme="minorHAnsi"/>
          <w:b/>
          <w:bCs/>
          <w:sz w:val="32"/>
        </w:rPr>
      </w:pPr>
      <w:r w:rsidRPr="00837008">
        <w:rPr>
          <w:rFonts w:asciiTheme="minorHAnsi" w:hAnsiTheme="minorHAnsi" w:cstheme="minorHAnsi"/>
          <w:b/>
          <w:bCs/>
          <w:sz w:val="32"/>
        </w:rPr>
        <w:t xml:space="preserve">Farm to </w:t>
      </w:r>
      <w:r w:rsidR="00837008" w:rsidRPr="00837008">
        <w:rPr>
          <w:rFonts w:asciiTheme="minorHAnsi" w:hAnsiTheme="minorHAnsi" w:cstheme="minorHAnsi"/>
          <w:b/>
          <w:bCs/>
          <w:sz w:val="32"/>
        </w:rPr>
        <w:t xml:space="preserve">CNP </w:t>
      </w:r>
      <w:r w:rsidRPr="00837008">
        <w:rPr>
          <w:rFonts w:asciiTheme="minorHAnsi" w:hAnsiTheme="minorHAnsi" w:cstheme="minorHAnsi"/>
          <w:b/>
          <w:bCs/>
          <w:sz w:val="32"/>
        </w:rPr>
        <w:t>Reimbursement Grant</w:t>
      </w:r>
    </w:p>
    <w:p w14:paraId="7A01C69E" w14:textId="5C16EA54" w:rsidR="0028263D" w:rsidRPr="001F5182" w:rsidRDefault="0028263D" w:rsidP="001F5182">
      <w:pPr>
        <w:jc w:val="center"/>
        <w:rPr>
          <w:rFonts w:asciiTheme="minorHAnsi" w:hAnsiTheme="minorHAnsi" w:cstheme="minorHAnsi"/>
          <w:sz w:val="32"/>
        </w:rPr>
      </w:pPr>
      <w:r w:rsidRPr="0028263D">
        <w:rPr>
          <w:rFonts w:asciiTheme="minorHAnsi" w:hAnsiTheme="minorHAnsi" w:cstheme="minorHAnsi"/>
          <w:sz w:val="32"/>
        </w:rPr>
        <w:t xml:space="preserve">Processing claims with </w:t>
      </w:r>
      <w:r w:rsidR="001F5182">
        <w:rPr>
          <w:rFonts w:asciiTheme="minorHAnsi" w:hAnsiTheme="minorHAnsi" w:cstheme="minorHAnsi"/>
          <w:sz w:val="32"/>
        </w:rPr>
        <w:t>Contracted Meal Providers</w:t>
      </w:r>
    </w:p>
    <w:p w14:paraId="651D8D7B" w14:textId="5F2F3888" w:rsidR="00EE641B" w:rsidRDefault="00196B02" w:rsidP="000626D7">
      <w:pPr>
        <w:pStyle w:val="ListParagraph"/>
        <w:ind w:left="0"/>
        <w:rPr>
          <w:rFonts w:asciiTheme="minorHAnsi" w:hAnsiTheme="minorHAnsi" w:cstheme="minorHAnsi"/>
        </w:rPr>
      </w:pPr>
      <w:r w:rsidRPr="00196B02">
        <w:rPr>
          <w:rFonts w:asciiTheme="minorHAnsi" w:hAnsiTheme="minorHAnsi" w:cstheme="minorHAnsi"/>
        </w:rPr>
        <w:t>This guidance document is intended to assist Farm to CNP Noncompetitive and Competitive Reimbursement Grant (NCRG and CRG, respectively) grantees in navigating the claims process when working with Food Service Management Companies (FSMCs), second parties, or under a Vended Meal Contract. For simplicity, both grants will be referred to throughout this document as “RG” (since the reimbursement process is the same for both), and the term Contracted Meal Provider (CMP) will be used as an umbrella term for FSMCs, second parties, and Vended Meal Contracts. In some cases, RG grantees do not directly purchase or prepare the food served in their Child Nutrition Programs (CNPs) and instead rely on a CMP.</w:t>
      </w:r>
      <w:r>
        <w:rPr>
          <w:rFonts w:asciiTheme="minorHAnsi" w:hAnsiTheme="minorHAnsi" w:cstheme="minorHAnsi"/>
        </w:rPr>
        <w:t xml:space="preserve"> </w:t>
      </w:r>
      <w:r w:rsidR="001F5182">
        <w:rPr>
          <w:rFonts w:asciiTheme="minorHAnsi" w:hAnsiTheme="minorHAnsi" w:cstheme="minorHAnsi"/>
        </w:rPr>
        <w:t>S</w:t>
      </w:r>
      <w:r>
        <w:rPr>
          <w:rFonts w:asciiTheme="minorHAnsi" w:hAnsiTheme="minorHAnsi" w:cstheme="minorHAnsi"/>
        </w:rPr>
        <w:t>cenarios</w:t>
      </w:r>
      <w:r w:rsidR="000E1724">
        <w:rPr>
          <w:rFonts w:asciiTheme="minorHAnsi" w:hAnsiTheme="minorHAnsi" w:cstheme="minorHAnsi"/>
        </w:rPr>
        <w:t xml:space="preserve"> may include:</w:t>
      </w:r>
    </w:p>
    <w:p w14:paraId="7FB82707" w14:textId="77777777" w:rsidR="000E1724" w:rsidRDefault="000E1724" w:rsidP="000626D7">
      <w:pPr>
        <w:pStyle w:val="ListParagraph"/>
        <w:ind w:left="0"/>
        <w:rPr>
          <w:rFonts w:asciiTheme="minorHAnsi" w:hAnsiTheme="minorHAnsi" w:cstheme="minorHAnsi"/>
        </w:rPr>
      </w:pPr>
    </w:p>
    <w:p w14:paraId="58230684" w14:textId="4BD4794B" w:rsidR="000E1724" w:rsidRPr="000E1724" w:rsidRDefault="000E1724" w:rsidP="000626D7">
      <w:pPr>
        <w:pStyle w:val="ListParagraph"/>
        <w:ind w:left="0"/>
        <w:rPr>
          <w:rFonts w:asciiTheme="minorHAnsi" w:hAnsiTheme="minorHAnsi" w:cstheme="minorHAnsi"/>
          <w:b/>
          <w:bCs/>
        </w:rPr>
      </w:pPr>
      <w:r w:rsidRPr="000E1724">
        <w:rPr>
          <w:rFonts w:asciiTheme="minorHAnsi" w:hAnsiTheme="minorHAnsi" w:cstheme="minorHAnsi"/>
          <w:b/>
          <w:bCs/>
        </w:rPr>
        <w:t>Food Service Management Company</w:t>
      </w:r>
    </w:p>
    <w:p w14:paraId="7A49C46B" w14:textId="77777777" w:rsidR="000E1724" w:rsidRDefault="000E1724" w:rsidP="000E1724">
      <w:pPr>
        <w:pStyle w:val="ListParagraph"/>
        <w:numPr>
          <w:ilvl w:val="1"/>
          <w:numId w:val="3"/>
        </w:numPr>
        <w:rPr>
          <w:rFonts w:asciiTheme="minorHAnsi" w:hAnsiTheme="minorHAnsi" w:cstheme="minorHAnsi"/>
        </w:rPr>
      </w:pPr>
      <w:r w:rsidRPr="005B0235">
        <w:rPr>
          <w:rFonts w:asciiTheme="minorHAnsi" w:hAnsiTheme="minorHAnsi" w:cstheme="minorHAnsi"/>
        </w:rPr>
        <w:t xml:space="preserve">The RG grantee has a </w:t>
      </w:r>
      <w:r>
        <w:rPr>
          <w:rFonts w:asciiTheme="minorHAnsi" w:hAnsiTheme="minorHAnsi" w:cstheme="minorHAnsi"/>
        </w:rPr>
        <w:t>contract</w:t>
      </w:r>
      <w:r w:rsidRPr="005B0235">
        <w:rPr>
          <w:rFonts w:asciiTheme="minorHAnsi" w:hAnsiTheme="minorHAnsi" w:cstheme="minorHAnsi"/>
        </w:rPr>
        <w:t xml:space="preserve"> with an FSMC and pays a fixed price per meal. </w:t>
      </w:r>
    </w:p>
    <w:p w14:paraId="46C63D86" w14:textId="1F36A6BC" w:rsidR="008A43AD" w:rsidRDefault="00550473" w:rsidP="000626D7">
      <w:pPr>
        <w:rPr>
          <w:rFonts w:asciiTheme="minorHAnsi" w:hAnsiTheme="minorHAnsi" w:cstheme="minorHAnsi"/>
        </w:rPr>
      </w:pPr>
      <w:r w:rsidRPr="000E1724">
        <w:rPr>
          <w:rFonts w:asciiTheme="minorHAnsi" w:hAnsiTheme="minorHAnsi" w:cstheme="minorHAnsi"/>
          <w:b/>
        </w:rPr>
        <w:t xml:space="preserve">Vended Meals from another </w:t>
      </w:r>
      <w:r w:rsidR="00A03402" w:rsidRPr="000E1724">
        <w:rPr>
          <w:rFonts w:asciiTheme="minorHAnsi" w:hAnsiTheme="minorHAnsi" w:cstheme="minorHAnsi"/>
          <w:b/>
        </w:rPr>
        <w:t xml:space="preserve">CNP </w:t>
      </w:r>
      <w:r w:rsidR="00043B6C" w:rsidRPr="000E1724">
        <w:rPr>
          <w:rFonts w:asciiTheme="minorHAnsi" w:hAnsiTheme="minorHAnsi" w:cstheme="minorHAnsi"/>
          <w:b/>
        </w:rPr>
        <w:t>Sponsor</w:t>
      </w:r>
      <w:r w:rsidR="00043B6C" w:rsidRPr="000E1724">
        <w:rPr>
          <w:rFonts w:asciiTheme="minorHAnsi" w:hAnsiTheme="minorHAnsi" w:cstheme="minorHAnsi"/>
        </w:rPr>
        <w:t xml:space="preserve">: </w:t>
      </w:r>
    </w:p>
    <w:p w14:paraId="43025231" w14:textId="2BDABB2F" w:rsidR="008A43AD" w:rsidRPr="000E1724" w:rsidRDefault="00A03402" w:rsidP="000E1724">
      <w:pPr>
        <w:pStyle w:val="ListParagraph"/>
        <w:numPr>
          <w:ilvl w:val="0"/>
          <w:numId w:val="4"/>
        </w:numPr>
        <w:rPr>
          <w:rFonts w:asciiTheme="minorHAnsi" w:hAnsiTheme="minorHAnsi" w:cstheme="minorHAnsi"/>
        </w:rPr>
      </w:pPr>
      <w:r w:rsidRPr="008A43AD">
        <w:rPr>
          <w:rFonts w:asciiTheme="minorHAnsi" w:hAnsiTheme="minorHAnsi" w:cstheme="minorHAnsi"/>
        </w:rPr>
        <w:t>A</w:t>
      </w:r>
      <w:r w:rsidR="00EE641B">
        <w:rPr>
          <w:rFonts w:asciiTheme="minorHAnsi" w:hAnsiTheme="minorHAnsi" w:cstheme="minorHAnsi"/>
        </w:rPr>
        <w:t>nother</w:t>
      </w:r>
      <w:r w:rsidRPr="008A43AD">
        <w:rPr>
          <w:rFonts w:asciiTheme="minorHAnsi" w:hAnsiTheme="minorHAnsi" w:cstheme="minorHAnsi"/>
        </w:rPr>
        <w:t xml:space="preserve"> CNP Sponsor provides the RG grantee with meals.</w:t>
      </w:r>
    </w:p>
    <w:p w14:paraId="0CD93AB6" w14:textId="6A6AEFFC" w:rsidR="008A43AD" w:rsidRPr="000E1724" w:rsidRDefault="00550473" w:rsidP="008A43AD">
      <w:pPr>
        <w:rPr>
          <w:rFonts w:asciiTheme="minorHAnsi" w:hAnsiTheme="minorHAnsi" w:cstheme="minorHAnsi"/>
          <w:b/>
          <w:bCs/>
        </w:rPr>
      </w:pPr>
      <w:r w:rsidRPr="000E1724">
        <w:rPr>
          <w:rFonts w:asciiTheme="minorHAnsi" w:hAnsiTheme="minorHAnsi" w:cstheme="minorHAnsi"/>
          <w:b/>
          <w:bCs/>
        </w:rPr>
        <w:t xml:space="preserve">Vended Meals from </w:t>
      </w:r>
      <w:r w:rsidR="008A43AD" w:rsidRPr="000E1724">
        <w:rPr>
          <w:rFonts w:asciiTheme="minorHAnsi" w:hAnsiTheme="minorHAnsi" w:cstheme="minorHAnsi"/>
          <w:b/>
          <w:bCs/>
        </w:rPr>
        <w:t>Food Manufacturers:</w:t>
      </w:r>
    </w:p>
    <w:p w14:paraId="3004011B" w14:textId="1B6C8556" w:rsidR="008A43AD" w:rsidRDefault="008A43AD" w:rsidP="008A43AD">
      <w:pPr>
        <w:pStyle w:val="ListParagraph"/>
        <w:numPr>
          <w:ilvl w:val="0"/>
          <w:numId w:val="5"/>
        </w:numPr>
        <w:rPr>
          <w:rFonts w:asciiTheme="minorHAnsi" w:hAnsiTheme="minorHAnsi" w:cstheme="minorHAnsi"/>
        </w:rPr>
      </w:pPr>
      <w:r w:rsidRPr="008A43AD">
        <w:rPr>
          <w:rFonts w:asciiTheme="minorHAnsi" w:hAnsiTheme="minorHAnsi" w:cstheme="minorHAnsi"/>
        </w:rPr>
        <w:t xml:space="preserve">The grantee has contracted </w:t>
      </w:r>
      <w:r w:rsidR="00120694" w:rsidRPr="008A43AD">
        <w:rPr>
          <w:rFonts w:asciiTheme="minorHAnsi" w:hAnsiTheme="minorHAnsi" w:cstheme="minorHAnsi"/>
        </w:rPr>
        <w:t xml:space="preserve">with a food </w:t>
      </w:r>
      <w:r w:rsidRPr="008A43AD">
        <w:rPr>
          <w:rFonts w:asciiTheme="minorHAnsi" w:hAnsiTheme="minorHAnsi" w:cstheme="minorHAnsi"/>
        </w:rPr>
        <w:t xml:space="preserve">manufacturer </w:t>
      </w:r>
      <w:r w:rsidR="00120694" w:rsidRPr="008A43AD">
        <w:rPr>
          <w:rFonts w:asciiTheme="minorHAnsi" w:hAnsiTheme="minorHAnsi" w:cstheme="minorHAnsi"/>
        </w:rPr>
        <w:t xml:space="preserve">to provide </w:t>
      </w:r>
      <w:r w:rsidRPr="008A43AD">
        <w:rPr>
          <w:rFonts w:asciiTheme="minorHAnsi" w:hAnsiTheme="minorHAnsi" w:cstheme="minorHAnsi"/>
        </w:rPr>
        <w:t xml:space="preserve">their </w:t>
      </w:r>
      <w:r w:rsidR="00120694" w:rsidRPr="008A43AD">
        <w:rPr>
          <w:rFonts w:asciiTheme="minorHAnsi" w:hAnsiTheme="minorHAnsi" w:cstheme="minorHAnsi"/>
        </w:rPr>
        <w:t>meals</w:t>
      </w:r>
      <w:r w:rsidRPr="008A43AD">
        <w:rPr>
          <w:rFonts w:asciiTheme="minorHAnsi" w:hAnsiTheme="minorHAnsi" w:cstheme="minorHAnsi"/>
        </w:rPr>
        <w:t>.</w:t>
      </w:r>
    </w:p>
    <w:p w14:paraId="5E6B82D0" w14:textId="77777777" w:rsidR="008A43AD" w:rsidRDefault="008A43AD" w:rsidP="008A43AD">
      <w:pPr>
        <w:rPr>
          <w:rFonts w:asciiTheme="minorHAnsi" w:hAnsiTheme="minorHAnsi" w:cstheme="minorHAnsi"/>
          <w:b/>
          <w:bCs/>
        </w:rPr>
      </w:pPr>
      <w:r w:rsidRPr="008A43AD">
        <w:rPr>
          <w:rFonts w:asciiTheme="minorHAnsi" w:hAnsiTheme="minorHAnsi" w:cstheme="minorHAnsi"/>
          <w:b/>
          <w:bCs/>
        </w:rPr>
        <w:t>Reimbursement Grant Claim Process:</w:t>
      </w:r>
    </w:p>
    <w:p w14:paraId="6832B716" w14:textId="2E93F05D" w:rsidR="00196B02" w:rsidRPr="00196B02" w:rsidRDefault="00196B02" w:rsidP="00196B02">
      <w:pPr>
        <w:ind w:left="360"/>
        <w:rPr>
          <w:rFonts w:asciiTheme="minorHAnsi" w:hAnsiTheme="minorHAnsi" w:cstheme="minorHAnsi"/>
        </w:rPr>
      </w:pPr>
      <w:r w:rsidRPr="00196B02">
        <w:rPr>
          <w:rFonts w:asciiTheme="minorHAnsi" w:hAnsiTheme="minorHAnsi" w:cstheme="minorHAnsi"/>
        </w:rPr>
        <w:t xml:space="preserve">The claims process for all three scenarios may vary slightly, but certain requirements remain the same. In all cases, </w:t>
      </w:r>
      <w:r w:rsidRPr="001F5182">
        <w:rPr>
          <w:rFonts w:asciiTheme="minorHAnsi" w:hAnsiTheme="minorHAnsi" w:cstheme="minorHAnsi"/>
          <w:b/>
          <w:bCs/>
        </w:rPr>
        <w:t>the records provided by the CMP to the grantee must accurately reflect the allowable costs claimed under the RG</w:t>
      </w:r>
      <w:r w:rsidRPr="00196B02">
        <w:rPr>
          <w:rFonts w:asciiTheme="minorHAnsi" w:hAnsiTheme="minorHAnsi" w:cstheme="minorHAnsi"/>
        </w:rPr>
        <w:t>.</w:t>
      </w:r>
    </w:p>
    <w:p w14:paraId="4B7F98F7" w14:textId="105D592C" w:rsidR="000E1724" w:rsidRDefault="000E1724" w:rsidP="000E1724">
      <w:pPr>
        <w:pStyle w:val="ListParagraph"/>
        <w:numPr>
          <w:ilvl w:val="0"/>
          <w:numId w:val="5"/>
        </w:numPr>
        <w:rPr>
          <w:rFonts w:asciiTheme="minorHAnsi" w:hAnsiTheme="minorHAnsi" w:cstheme="minorHAnsi"/>
        </w:rPr>
      </w:pPr>
      <w:r w:rsidRPr="000E1724">
        <w:rPr>
          <w:rFonts w:asciiTheme="minorHAnsi" w:hAnsiTheme="minorHAnsi" w:cstheme="minorHAnsi"/>
        </w:rPr>
        <w:t>Who prepares the claim template?</w:t>
      </w:r>
    </w:p>
    <w:p w14:paraId="0E68CD90" w14:textId="02DE17CD" w:rsidR="000E1724" w:rsidRPr="000E1724" w:rsidRDefault="000E1724" w:rsidP="000E1724">
      <w:pPr>
        <w:pStyle w:val="ListParagraph"/>
        <w:numPr>
          <w:ilvl w:val="1"/>
          <w:numId w:val="5"/>
        </w:numPr>
        <w:rPr>
          <w:rFonts w:asciiTheme="minorHAnsi" w:hAnsiTheme="minorHAnsi" w:cstheme="minorHAnsi"/>
        </w:rPr>
      </w:pPr>
      <w:r>
        <w:rPr>
          <w:rFonts w:asciiTheme="minorHAnsi" w:hAnsiTheme="minorHAnsi" w:cstheme="minorHAnsi"/>
        </w:rPr>
        <w:t xml:space="preserve">The grantee and/or </w:t>
      </w:r>
      <w:r w:rsidR="00196B02">
        <w:rPr>
          <w:rFonts w:asciiTheme="minorHAnsi" w:hAnsiTheme="minorHAnsi" w:cstheme="minorHAnsi"/>
        </w:rPr>
        <w:t>CMP</w:t>
      </w:r>
      <w:r>
        <w:rPr>
          <w:rFonts w:asciiTheme="minorHAnsi" w:hAnsiTheme="minorHAnsi" w:cstheme="minorHAnsi"/>
        </w:rPr>
        <w:t xml:space="preserve"> may complete the claim template.</w:t>
      </w:r>
    </w:p>
    <w:p w14:paraId="1928DBF4" w14:textId="390653D9" w:rsidR="000E1724" w:rsidRDefault="000E1724" w:rsidP="000E1724">
      <w:pPr>
        <w:pStyle w:val="ListParagraph"/>
        <w:numPr>
          <w:ilvl w:val="0"/>
          <w:numId w:val="5"/>
        </w:numPr>
        <w:rPr>
          <w:rFonts w:asciiTheme="minorHAnsi" w:hAnsiTheme="minorHAnsi" w:cstheme="minorHAnsi"/>
        </w:rPr>
      </w:pPr>
      <w:r w:rsidRPr="000E1724">
        <w:rPr>
          <w:rFonts w:asciiTheme="minorHAnsi" w:hAnsiTheme="minorHAnsi" w:cstheme="minorHAnsi"/>
        </w:rPr>
        <w:t>Who submits the claim to the Farm to CNP team for review?</w:t>
      </w:r>
    </w:p>
    <w:p w14:paraId="7A2406BA" w14:textId="6A93843A" w:rsidR="000E1724" w:rsidRPr="000E1724" w:rsidRDefault="000E1724" w:rsidP="000E1724">
      <w:pPr>
        <w:pStyle w:val="ListParagraph"/>
        <w:numPr>
          <w:ilvl w:val="1"/>
          <w:numId w:val="5"/>
        </w:numPr>
        <w:rPr>
          <w:rFonts w:asciiTheme="minorHAnsi" w:hAnsiTheme="minorHAnsi" w:cstheme="minorHAnsi"/>
        </w:rPr>
      </w:pPr>
      <w:r>
        <w:rPr>
          <w:rFonts w:asciiTheme="minorHAnsi" w:hAnsiTheme="minorHAnsi" w:cstheme="minorHAnsi"/>
        </w:rPr>
        <w:t xml:space="preserve">The grantee and/or </w:t>
      </w:r>
      <w:r w:rsidR="00196B02">
        <w:rPr>
          <w:rFonts w:asciiTheme="minorHAnsi" w:hAnsiTheme="minorHAnsi" w:cstheme="minorHAnsi"/>
        </w:rPr>
        <w:t>CMP</w:t>
      </w:r>
      <w:r>
        <w:rPr>
          <w:rFonts w:asciiTheme="minorHAnsi" w:hAnsiTheme="minorHAnsi" w:cstheme="minorHAnsi"/>
        </w:rPr>
        <w:t xml:space="preserve"> may submit the claim template</w:t>
      </w:r>
      <w:r w:rsidR="00916CDD">
        <w:rPr>
          <w:rFonts w:asciiTheme="minorHAnsi" w:hAnsiTheme="minorHAnsi" w:cstheme="minorHAnsi"/>
        </w:rPr>
        <w:t xml:space="preserve"> for review</w:t>
      </w:r>
      <w:r>
        <w:rPr>
          <w:rFonts w:asciiTheme="minorHAnsi" w:hAnsiTheme="minorHAnsi" w:cstheme="minorHAnsi"/>
        </w:rPr>
        <w:t xml:space="preserve">. If the </w:t>
      </w:r>
      <w:r w:rsidR="00196B02">
        <w:rPr>
          <w:rFonts w:asciiTheme="minorHAnsi" w:hAnsiTheme="minorHAnsi" w:cstheme="minorHAnsi"/>
        </w:rPr>
        <w:t>CMP</w:t>
      </w:r>
      <w:r>
        <w:rPr>
          <w:rFonts w:asciiTheme="minorHAnsi" w:hAnsiTheme="minorHAnsi" w:cstheme="minorHAnsi"/>
        </w:rPr>
        <w:t xml:space="preserve"> submits the </w:t>
      </w:r>
      <w:r w:rsidR="00916CDD">
        <w:rPr>
          <w:rFonts w:asciiTheme="minorHAnsi" w:hAnsiTheme="minorHAnsi" w:cstheme="minorHAnsi"/>
        </w:rPr>
        <w:t>claim, the grantee’s contact</w:t>
      </w:r>
      <w:r w:rsidR="005B35B8">
        <w:rPr>
          <w:rFonts w:asciiTheme="minorHAnsi" w:hAnsiTheme="minorHAnsi" w:cstheme="minorHAnsi"/>
        </w:rPr>
        <w:t>s</w:t>
      </w:r>
      <w:r w:rsidR="00916CDD">
        <w:rPr>
          <w:rFonts w:asciiTheme="minorHAnsi" w:hAnsiTheme="minorHAnsi" w:cstheme="minorHAnsi"/>
        </w:rPr>
        <w:t xml:space="preserve"> </w:t>
      </w:r>
      <w:r w:rsidR="00916CDD" w:rsidRPr="00916CDD">
        <w:rPr>
          <w:rFonts w:asciiTheme="minorHAnsi" w:hAnsiTheme="minorHAnsi" w:cstheme="minorHAnsi"/>
          <w:b/>
          <w:bCs/>
        </w:rPr>
        <w:t>must</w:t>
      </w:r>
      <w:r w:rsidR="00916CDD">
        <w:rPr>
          <w:rFonts w:asciiTheme="minorHAnsi" w:hAnsiTheme="minorHAnsi" w:cstheme="minorHAnsi"/>
        </w:rPr>
        <w:t xml:space="preserve"> be cc’d on the submission email.</w:t>
      </w:r>
    </w:p>
    <w:p w14:paraId="11952E89" w14:textId="21FDDE55" w:rsidR="000E1724" w:rsidRDefault="000E1724" w:rsidP="000E1724">
      <w:pPr>
        <w:pStyle w:val="ListParagraph"/>
        <w:numPr>
          <w:ilvl w:val="0"/>
          <w:numId w:val="5"/>
        </w:numPr>
        <w:rPr>
          <w:rFonts w:asciiTheme="minorHAnsi" w:hAnsiTheme="minorHAnsi" w:cstheme="minorHAnsi"/>
        </w:rPr>
      </w:pPr>
      <w:r w:rsidRPr="000E1724">
        <w:rPr>
          <w:rFonts w:asciiTheme="minorHAnsi" w:hAnsiTheme="minorHAnsi" w:cstheme="minorHAnsi"/>
        </w:rPr>
        <w:t xml:space="preserve">Who enters the claim into ODE’s </w:t>
      </w:r>
      <w:proofErr w:type="spellStart"/>
      <w:r w:rsidRPr="000E1724">
        <w:rPr>
          <w:rFonts w:asciiTheme="minorHAnsi" w:hAnsiTheme="minorHAnsi" w:cstheme="minorHAnsi"/>
        </w:rPr>
        <w:t>EGrant</w:t>
      </w:r>
      <w:proofErr w:type="spellEnd"/>
      <w:r w:rsidRPr="000E1724">
        <w:rPr>
          <w:rFonts w:asciiTheme="minorHAnsi" w:hAnsiTheme="minorHAnsi" w:cstheme="minorHAnsi"/>
        </w:rPr>
        <w:t xml:space="preserve"> Management System (EGMS)?</w:t>
      </w:r>
    </w:p>
    <w:p w14:paraId="2535659A" w14:textId="77777777" w:rsidR="00196B02" w:rsidRDefault="00196B02" w:rsidP="00196B02">
      <w:pPr>
        <w:pStyle w:val="ListParagraph"/>
        <w:numPr>
          <w:ilvl w:val="1"/>
          <w:numId w:val="5"/>
        </w:numPr>
        <w:rPr>
          <w:rFonts w:asciiTheme="minorHAnsi" w:hAnsiTheme="minorHAnsi" w:cstheme="minorHAnsi"/>
        </w:rPr>
      </w:pPr>
      <w:r w:rsidRPr="00196B02">
        <w:rPr>
          <w:rFonts w:asciiTheme="minorHAnsi" w:hAnsiTheme="minorHAnsi" w:cstheme="minorHAnsi"/>
        </w:rPr>
        <w:t>The individual(s) designated by the grantee to access EGMS are responsible for entering the claim.</w:t>
      </w:r>
    </w:p>
    <w:p w14:paraId="793CF236" w14:textId="612A0CAE" w:rsidR="000E1724" w:rsidRDefault="000E1724" w:rsidP="00196B02">
      <w:pPr>
        <w:pStyle w:val="ListParagraph"/>
        <w:numPr>
          <w:ilvl w:val="0"/>
          <w:numId w:val="5"/>
        </w:numPr>
        <w:rPr>
          <w:rFonts w:asciiTheme="minorHAnsi" w:hAnsiTheme="minorHAnsi" w:cstheme="minorHAnsi"/>
        </w:rPr>
      </w:pPr>
      <w:r w:rsidRPr="000E1724">
        <w:rPr>
          <w:rFonts w:asciiTheme="minorHAnsi" w:hAnsiTheme="minorHAnsi" w:cstheme="minorHAnsi"/>
        </w:rPr>
        <w:t>Who is paid out for the claim?</w:t>
      </w:r>
    </w:p>
    <w:p w14:paraId="7BD6F8DA" w14:textId="26ACE056" w:rsidR="00916CDD" w:rsidRDefault="00916CDD" w:rsidP="00916CDD">
      <w:pPr>
        <w:pStyle w:val="ListParagraph"/>
        <w:numPr>
          <w:ilvl w:val="1"/>
          <w:numId w:val="5"/>
        </w:numPr>
        <w:rPr>
          <w:rFonts w:asciiTheme="minorHAnsi" w:hAnsiTheme="minorHAnsi" w:cstheme="minorHAnsi"/>
        </w:rPr>
      </w:pPr>
      <w:r>
        <w:rPr>
          <w:rFonts w:asciiTheme="minorHAnsi" w:hAnsiTheme="minorHAnsi" w:cstheme="minorHAnsi"/>
        </w:rPr>
        <w:t xml:space="preserve">The </w:t>
      </w:r>
      <w:r w:rsidRPr="00916CDD">
        <w:rPr>
          <w:rFonts w:asciiTheme="minorHAnsi" w:hAnsiTheme="minorHAnsi" w:cstheme="minorHAnsi"/>
          <w:b/>
          <w:bCs/>
        </w:rPr>
        <w:t>grantee</w:t>
      </w:r>
      <w:r>
        <w:rPr>
          <w:rFonts w:asciiTheme="minorHAnsi" w:hAnsiTheme="minorHAnsi" w:cstheme="minorHAnsi"/>
        </w:rPr>
        <w:t xml:space="preserve"> is paid out for the claim.</w:t>
      </w:r>
    </w:p>
    <w:p w14:paraId="45138C88" w14:textId="62A48CAF" w:rsidR="001F5182" w:rsidRPr="0018195F" w:rsidRDefault="001F5182" w:rsidP="0018195F">
      <w:pPr>
        <w:pStyle w:val="NormalWeb"/>
      </w:pPr>
      <w:r>
        <w:rPr>
          <w:rFonts w:asciiTheme="minorHAnsi" w:eastAsiaTheme="minorHAnsi" w:hAnsiTheme="minorHAnsi" w:cstheme="minorHAnsi"/>
          <w:b/>
          <w:bCs/>
        </w:rPr>
        <w:t>NOTE</w:t>
      </w:r>
      <w:r w:rsidRPr="001F5182">
        <w:rPr>
          <w:rFonts w:asciiTheme="minorHAnsi" w:eastAsiaTheme="minorHAnsi" w:hAnsiTheme="minorHAnsi" w:cstheme="minorHAnsi"/>
          <w:b/>
          <w:bCs/>
        </w:rPr>
        <w:t>:</w:t>
      </w:r>
      <w:r w:rsidRPr="001F5182">
        <w:rPr>
          <w:rFonts w:asciiTheme="minorHAnsi" w:eastAsiaTheme="minorHAnsi" w:hAnsiTheme="minorHAnsi" w:cstheme="minorHAnsi"/>
        </w:rPr>
        <w:t xml:space="preserve"> Not all </w:t>
      </w:r>
      <w:r w:rsidR="00F770D3">
        <w:rPr>
          <w:rFonts w:asciiTheme="minorHAnsi" w:eastAsiaTheme="minorHAnsi" w:hAnsiTheme="minorHAnsi" w:cstheme="minorHAnsi"/>
        </w:rPr>
        <w:t xml:space="preserve">meal </w:t>
      </w:r>
      <w:r w:rsidR="00F770D3" w:rsidRPr="001F5182">
        <w:rPr>
          <w:rFonts w:asciiTheme="minorHAnsi" w:eastAsiaTheme="minorHAnsi" w:hAnsiTheme="minorHAnsi" w:cstheme="minorHAnsi"/>
        </w:rPr>
        <w:t>components</w:t>
      </w:r>
      <w:r>
        <w:rPr>
          <w:rFonts w:asciiTheme="minorHAnsi" w:eastAsiaTheme="minorHAnsi" w:hAnsiTheme="minorHAnsi" w:cstheme="minorHAnsi"/>
        </w:rPr>
        <w:t xml:space="preserve"> </w:t>
      </w:r>
      <w:r w:rsidRPr="001F5182">
        <w:rPr>
          <w:rFonts w:asciiTheme="minorHAnsi" w:eastAsiaTheme="minorHAnsi" w:hAnsiTheme="minorHAnsi" w:cstheme="minorHAnsi"/>
        </w:rPr>
        <w:t>provided by a CMP may be eligible for reimbursement under the RG. CMP records must clearly break out allowable items so that costs claimed can be accurately verified</w:t>
      </w:r>
      <w:r w:rsidRPr="001F5182">
        <w:rPr>
          <w:rFonts w:asciiTheme="minorHAnsi" w:hAnsiTheme="minorHAnsi" w:cstheme="minorHAnsi"/>
        </w:rPr>
        <w:t xml:space="preserve">. Guidance on allowable and unallowable costs is available on the </w:t>
      </w:r>
      <w:hyperlink r:id="rId8" w:history="1">
        <w:r w:rsidRPr="001F5182">
          <w:rPr>
            <w:rStyle w:val="Hyperlink"/>
            <w:rFonts w:asciiTheme="minorHAnsi" w:hAnsiTheme="minorHAnsi" w:cstheme="minorHAnsi"/>
          </w:rPr>
          <w:t>RG webpage</w:t>
        </w:r>
      </w:hyperlink>
      <w:r w:rsidRPr="001F5182">
        <w:rPr>
          <w:rFonts w:asciiTheme="minorHAnsi" w:hAnsiTheme="minorHAnsi" w:cstheme="minorHAnsi"/>
        </w:rPr>
        <w:t xml:space="preserve"> under </w:t>
      </w:r>
      <w:r w:rsidRPr="001F5182">
        <w:rPr>
          <w:rFonts w:asciiTheme="minorHAnsi" w:hAnsiTheme="minorHAnsi" w:cstheme="minorHAnsi"/>
          <w:i/>
          <w:iCs/>
        </w:rPr>
        <w:t>Claim Resources and Documents</w:t>
      </w:r>
      <w:r w:rsidRPr="001F5182">
        <w:rPr>
          <w:rFonts w:asciiTheme="minorHAnsi" w:hAnsiTheme="minorHAnsi" w:cstheme="minorHAnsi"/>
        </w:rPr>
        <w:t>.</w:t>
      </w:r>
    </w:p>
    <w:sectPr w:rsidR="001F5182" w:rsidRPr="0018195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9E1AC" w14:textId="77777777" w:rsidR="00664337" w:rsidRDefault="00664337" w:rsidP="00664337">
      <w:pPr>
        <w:spacing w:after="0"/>
      </w:pPr>
      <w:r>
        <w:separator/>
      </w:r>
    </w:p>
  </w:endnote>
  <w:endnote w:type="continuationSeparator" w:id="0">
    <w:p w14:paraId="72682E0E" w14:textId="77777777" w:rsidR="00664337" w:rsidRDefault="00664337" w:rsidP="006643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C62E" w14:textId="77777777" w:rsidR="00664337" w:rsidRPr="00664337" w:rsidRDefault="00664337">
    <w:pPr>
      <w:pStyle w:val="Footer"/>
      <w:rPr>
        <w:rFonts w:asciiTheme="minorHAnsi" w:hAnsiTheme="minorHAnsi" w:cstheme="minorHAnsi"/>
        <w:sz w:val="22"/>
      </w:rPr>
    </w:pPr>
    <w:r w:rsidRPr="00664337">
      <w:rPr>
        <w:rFonts w:asciiTheme="minorHAnsi" w:hAnsiTheme="minorHAnsi" w:cstheme="minorHAnsi"/>
        <w:sz w:val="22"/>
      </w:rPr>
      <w:fldChar w:fldCharType="begin"/>
    </w:r>
    <w:r w:rsidRPr="00664337">
      <w:rPr>
        <w:rFonts w:asciiTheme="minorHAnsi" w:hAnsiTheme="minorHAnsi" w:cstheme="minorHAnsi"/>
        <w:sz w:val="22"/>
      </w:rPr>
      <w:instrText xml:space="preserve"> FILENAME  \p  \* MERGEFORMAT </w:instrText>
    </w:r>
    <w:r w:rsidRPr="00664337">
      <w:rPr>
        <w:rFonts w:asciiTheme="minorHAnsi" w:hAnsiTheme="minorHAnsi" w:cstheme="minorHAnsi"/>
        <w:sz w:val="22"/>
      </w:rPr>
      <w:fldChar w:fldCharType="separate"/>
    </w:r>
    <w:r w:rsidRPr="00664337">
      <w:rPr>
        <w:rFonts w:asciiTheme="minorHAnsi" w:hAnsiTheme="minorHAnsi" w:cstheme="minorHAnsi"/>
        <w:noProof/>
        <w:sz w:val="22"/>
      </w:rPr>
      <w:t>K:\_SNP\_Farm to CNP\0_F2S Grant 2021-2023\1_RG\claim process for vended meals and FSMC.docx</w:t>
    </w:r>
    <w:r w:rsidRPr="00664337">
      <w:rPr>
        <w:rFonts w:asciiTheme="minorHAnsi" w:hAnsiTheme="minorHAnsi" w:cstheme="minorHAns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FD326" w14:textId="77777777" w:rsidR="00664337" w:rsidRDefault="00664337" w:rsidP="00664337">
      <w:pPr>
        <w:spacing w:after="0"/>
      </w:pPr>
      <w:r>
        <w:separator/>
      </w:r>
    </w:p>
  </w:footnote>
  <w:footnote w:type="continuationSeparator" w:id="0">
    <w:p w14:paraId="776D0987" w14:textId="77777777" w:rsidR="00664337" w:rsidRDefault="00664337" w:rsidP="006643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C1127" w14:textId="7887113A" w:rsidR="00664337" w:rsidRPr="00664337" w:rsidRDefault="00664337">
    <w:pPr>
      <w:pStyle w:val="Header"/>
      <w:rPr>
        <w:rFonts w:asciiTheme="minorHAnsi" w:hAnsiTheme="minorHAnsi" w:cstheme="minorHAnsi"/>
        <w:i/>
      </w:rPr>
    </w:pPr>
    <w:r w:rsidRPr="00664337">
      <w:rPr>
        <w:rFonts w:asciiTheme="minorHAnsi" w:hAnsiTheme="minorHAnsi" w:cstheme="minorHAnsi"/>
        <w:i/>
      </w:rPr>
      <w:t xml:space="preserve">Updated </w:t>
    </w:r>
    <w:r w:rsidR="005B35B8">
      <w:rPr>
        <w:rFonts w:asciiTheme="minorHAnsi" w:hAnsiTheme="minorHAnsi" w:cstheme="minorHAnsi"/>
        <w:i/>
      </w:rPr>
      <w:t>8/20</w:t>
    </w:r>
    <w:r w:rsidRPr="00664337">
      <w:rPr>
        <w:rFonts w:asciiTheme="minorHAnsi" w:hAnsiTheme="minorHAnsi" w:cstheme="minorHAnsi"/>
        <w:i/>
      </w:rPr>
      <w:t>/2</w:t>
    </w:r>
    <w:r w:rsidR="00837008">
      <w:rPr>
        <w:rFonts w:asciiTheme="minorHAnsi" w:hAnsiTheme="minorHAnsi" w:cstheme="minorHAnsi"/>
        <w:i/>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B7D09"/>
    <w:multiLevelType w:val="hybridMultilevel"/>
    <w:tmpl w:val="3EACC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3C5747"/>
    <w:multiLevelType w:val="hybridMultilevel"/>
    <w:tmpl w:val="EE56DF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1D4D99"/>
    <w:multiLevelType w:val="hybridMultilevel"/>
    <w:tmpl w:val="88942992"/>
    <w:lvl w:ilvl="0" w:tplc="FFFFFFF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39B9210A"/>
    <w:multiLevelType w:val="hybridMultilevel"/>
    <w:tmpl w:val="4E8CD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3F24A3"/>
    <w:multiLevelType w:val="hybridMultilevel"/>
    <w:tmpl w:val="9698C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253D27"/>
    <w:multiLevelType w:val="hybridMultilevel"/>
    <w:tmpl w:val="99AE300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1536035">
    <w:abstractNumId w:val="1"/>
  </w:num>
  <w:num w:numId="2" w16cid:durableId="456024882">
    <w:abstractNumId w:val="2"/>
  </w:num>
  <w:num w:numId="3" w16cid:durableId="953636490">
    <w:abstractNumId w:val="5"/>
  </w:num>
  <w:num w:numId="4" w16cid:durableId="1317994696">
    <w:abstractNumId w:val="3"/>
  </w:num>
  <w:num w:numId="5" w16cid:durableId="817261020">
    <w:abstractNumId w:val="4"/>
  </w:num>
  <w:num w:numId="6" w16cid:durableId="1266693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63D"/>
    <w:rsid w:val="00014CAD"/>
    <w:rsid w:val="00043B6C"/>
    <w:rsid w:val="000626D7"/>
    <w:rsid w:val="0009345E"/>
    <w:rsid w:val="000B19EB"/>
    <w:rsid w:val="000C14A2"/>
    <w:rsid w:val="000D36B7"/>
    <w:rsid w:val="000E1724"/>
    <w:rsid w:val="000E7BC7"/>
    <w:rsid w:val="00112343"/>
    <w:rsid w:val="00120694"/>
    <w:rsid w:val="0018195F"/>
    <w:rsid w:val="00191744"/>
    <w:rsid w:val="00196B02"/>
    <w:rsid w:val="001A690A"/>
    <w:rsid w:val="001F5182"/>
    <w:rsid w:val="0022037B"/>
    <w:rsid w:val="00223DAF"/>
    <w:rsid w:val="00257722"/>
    <w:rsid w:val="0028263D"/>
    <w:rsid w:val="00295954"/>
    <w:rsid w:val="002B4E24"/>
    <w:rsid w:val="002D37BB"/>
    <w:rsid w:val="00346621"/>
    <w:rsid w:val="00384DEE"/>
    <w:rsid w:val="003A5E26"/>
    <w:rsid w:val="003F6983"/>
    <w:rsid w:val="004024D8"/>
    <w:rsid w:val="004159AA"/>
    <w:rsid w:val="00465BAE"/>
    <w:rsid w:val="00483006"/>
    <w:rsid w:val="004B38C1"/>
    <w:rsid w:val="005110C4"/>
    <w:rsid w:val="00536853"/>
    <w:rsid w:val="00550473"/>
    <w:rsid w:val="005B0235"/>
    <w:rsid w:val="005B35B8"/>
    <w:rsid w:val="0062067C"/>
    <w:rsid w:val="00651C71"/>
    <w:rsid w:val="00664337"/>
    <w:rsid w:val="006949FC"/>
    <w:rsid w:val="00712E0C"/>
    <w:rsid w:val="00775EE1"/>
    <w:rsid w:val="00837008"/>
    <w:rsid w:val="00867F0F"/>
    <w:rsid w:val="008A43AD"/>
    <w:rsid w:val="008E7F91"/>
    <w:rsid w:val="00916CDD"/>
    <w:rsid w:val="00985B35"/>
    <w:rsid w:val="009A19A9"/>
    <w:rsid w:val="009B7B51"/>
    <w:rsid w:val="00A03402"/>
    <w:rsid w:val="00A1287D"/>
    <w:rsid w:val="00A32A24"/>
    <w:rsid w:val="00AB351A"/>
    <w:rsid w:val="00AD1307"/>
    <w:rsid w:val="00B00F77"/>
    <w:rsid w:val="00B01343"/>
    <w:rsid w:val="00B3764B"/>
    <w:rsid w:val="00B56B6A"/>
    <w:rsid w:val="00BB700A"/>
    <w:rsid w:val="00BE0D8C"/>
    <w:rsid w:val="00BF4ED5"/>
    <w:rsid w:val="00C26B6D"/>
    <w:rsid w:val="00C40E37"/>
    <w:rsid w:val="00C8228A"/>
    <w:rsid w:val="00CB56F4"/>
    <w:rsid w:val="00DA55C0"/>
    <w:rsid w:val="00DD212E"/>
    <w:rsid w:val="00E02AA8"/>
    <w:rsid w:val="00E70EDF"/>
    <w:rsid w:val="00E73AC0"/>
    <w:rsid w:val="00EE641B"/>
    <w:rsid w:val="00F77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B163678"/>
  <w15:chartTrackingRefBased/>
  <w15:docId w15:val="{8EFEE96D-9083-4E24-A535-E8E7AA8F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63D"/>
    <w:pPr>
      <w:ind w:left="720"/>
      <w:contextualSpacing/>
    </w:pPr>
  </w:style>
  <w:style w:type="paragraph" w:styleId="Header">
    <w:name w:val="header"/>
    <w:basedOn w:val="Normal"/>
    <w:link w:val="HeaderChar"/>
    <w:uiPriority w:val="99"/>
    <w:unhideWhenUsed/>
    <w:rsid w:val="00664337"/>
    <w:pPr>
      <w:tabs>
        <w:tab w:val="center" w:pos="4680"/>
        <w:tab w:val="right" w:pos="9360"/>
      </w:tabs>
      <w:spacing w:after="0"/>
    </w:pPr>
  </w:style>
  <w:style w:type="character" w:customStyle="1" w:styleId="HeaderChar">
    <w:name w:val="Header Char"/>
    <w:basedOn w:val="DefaultParagraphFont"/>
    <w:link w:val="Header"/>
    <w:uiPriority w:val="99"/>
    <w:rsid w:val="00664337"/>
  </w:style>
  <w:style w:type="paragraph" w:styleId="Footer">
    <w:name w:val="footer"/>
    <w:basedOn w:val="Normal"/>
    <w:link w:val="FooterChar"/>
    <w:uiPriority w:val="99"/>
    <w:unhideWhenUsed/>
    <w:rsid w:val="00664337"/>
    <w:pPr>
      <w:tabs>
        <w:tab w:val="center" w:pos="4680"/>
        <w:tab w:val="right" w:pos="9360"/>
      </w:tabs>
      <w:spacing w:after="0"/>
    </w:pPr>
  </w:style>
  <w:style w:type="character" w:customStyle="1" w:styleId="FooterChar">
    <w:name w:val="Footer Char"/>
    <w:basedOn w:val="DefaultParagraphFont"/>
    <w:link w:val="Footer"/>
    <w:uiPriority w:val="99"/>
    <w:rsid w:val="00664337"/>
  </w:style>
  <w:style w:type="character" w:styleId="CommentReference">
    <w:name w:val="annotation reference"/>
    <w:basedOn w:val="DefaultParagraphFont"/>
    <w:uiPriority w:val="99"/>
    <w:semiHidden/>
    <w:unhideWhenUsed/>
    <w:rsid w:val="00BF4ED5"/>
    <w:rPr>
      <w:sz w:val="16"/>
      <w:szCs w:val="16"/>
    </w:rPr>
  </w:style>
  <w:style w:type="paragraph" w:styleId="CommentText">
    <w:name w:val="annotation text"/>
    <w:basedOn w:val="Normal"/>
    <w:link w:val="CommentTextChar"/>
    <w:uiPriority w:val="99"/>
    <w:unhideWhenUsed/>
    <w:rsid w:val="00BF4ED5"/>
    <w:rPr>
      <w:sz w:val="20"/>
      <w:szCs w:val="20"/>
    </w:rPr>
  </w:style>
  <w:style w:type="character" w:customStyle="1" w:styleId="CommentTextChar">
    <w:name w:val="Comment Text Char"/>
    <w:basedOn w:val="DefaultParagraphFont"/>
    <w:link w:val="CommentText"/>
    <w:uiPriority w:val="99"/>
    <w:rsid w:val="00BF4ED5"/>
    <w:rPr>
      <w:sz w:val="20"/>
      <w:szCs w:val="20"/>
    </w:rPr>
  </w:style>
  <w:style w:type="paragraph" w:styleId="CommentSubject">
    <w:name w:val="annotation subject"/>
    <w:basedOn w:val="CommentText"/>
    <w:next w:val="CommentText"/>
    <w:link w:val="CommentSubjectChar"/>
    <w:uiPriority w:val="99"/>
    <w:semiHidden/>
    <w:unhideWhenUsed/>
    <w:rsid w:val="00BF4ED5"/>
    <w:rPr>
      <w:b/>
      <w:bCs/>
    </w:rPr>
  </w:style>
  <w:style w:type="character" w:customStyle="1" w:styleId="CommentSubjectChar">
    <w:name w:val="Comment Subject Char"/>
    <w:basedOn w:val="CommentTextChar"/>
    <w:link w:val="CommentSubject"/>
    <w:uiPriority w:val="99"/>
    <w:semiHidden/>
    <w:rsid w:val="00BF4ED5"/>
    <w:rPr>
      <w:b/>
      <w:bCs/>
      <w:sz w:val="20"/>
      <w:szCs w:val="20"/>
    </w:rPr>
  </w:style>
  <w:style w:type="paragraph" w:styleId="Revision">
    <w:name w:val="Revision"/>
    <w:hidden/>
    <w:uiPriority w:val="99"/>
    <w:semiHidden/>
    <w:rsid w:val="00550473"/>
    <w:pPr>
      <w:spacing w:after="0"/>
    </w:pPr>
  </w:style>
  <w:style w:type="paragraph" w:styleId="NormalWeb">
    <w:name w:val="Normal (Web)"/>
    <w:basedOn w:val="Normal"/>
    <w:uiPriority w:val="99"/>
    <w:unhideWhenUsed/>
    <w:rsid w:val="001F5182"/>
    <w:pPr>
      <w:spacing w:before="100" w:beforeAutospacing="1" w:after="100" w:afterAutospacing="1"/>
    </w:pPr>
    <w:rPr>
      <w:rFonts w:eastAsia="Times New Roman"/>
    </w:rPr>
  </w:style>
  <w:style w:type="character" w:styleId="Strong">
    <w:name w:val="Strong"/>
    <w:basedOn w:val="DefaultParagraphFont"/>
    <w:uiPriority w:val="22"/>
    <w:qFormat/>
    <w:rsid w:val="001F5182"/>
    <w:rPr>
      <w:b/>
      <w:bCs/>
    </w:rPr>
  </w:style>
  <w:style w:type="character" w:styleId="Hyperlink">
    <w:name w:val="Hyperlink"/>
    <w:basedOn w:val="DefaultParagraphFont"/>
    <w:uiPriority w:val="99"/>
    <w:unhideWhenUsed/>
    <w:rsid w:val="001F5182"/>
    <w:rPr>
      <w:color w:val="0000FF" w:themeColor="hyperlink"/>
      <w:u w:val="single"/>
    </w:rPr>
  </w:style>
  <w:style w:type="character" w:styleId="UnresolvedMention">
    <w:name w:val="Unresolved Mention"/>
    <w:basedOn w:val="DefaultParagraphFont"/>
    <w:uiPriority w:val="99"/>
    <w:semiHidden/>
    <w:unhideWhenUsed/>
    <w:rsid w:val="001F51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22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de/students-and-family/childnutrition/F2S/Pages/reimbursement.aspx"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2025-09-03T21:52:49+00:00</Remediation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0183AB6-82C1-458A-A798-0F85C2BC1DBD}">
  <ds:schemaRefs>
    <ds:schemaRef ds:uri="http://schemas.openxmlformats.org/officeDocument/2006/bibliography"/>
  </ds:schemaRefs>
</ds:datastoreItem>
</file>

<file path=customXml/itemProps2.xml><?xml version="1.0" encoding="utf-8"?>
<ds:datastoreItem xmlns:ds="http://schemas.openxmlformats.org/officeDocument/2006/customXml" ds:itemID="{E784BFF1-D4C8-4EEB-850A-90E83A719B14}"/>
</file>

<file path=customXml/itemProps3.xml><?xml version="1.0" encoding="utf-8"?>
<ds:datastoreItem xmlns:ds="http://schemas.openxmlformats.org/officeDocument/2006/customXml" ds:itemID="{D6667706-F837-4271-B6B8-7CBFCD094A48}"/>
</file>

<file path=customXml/itemProps4.xml><?xml version="1.0" encoding="utf-8"?>
<ds:datastoreItem xmlns:ds="http://schemas.openxmlformats.org/officeDocument/2006/customXml" ds:itemID="{30B213ED-23F2-4797-A3EC-1DB2BD9E2917}"/>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450</TotalTime>
  <Pages>1</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"SanchezD"</dc:creator>
  <cp:keywords/>
  <dc:description/>
  <cp:lastModifiedBy>LAHRMAN Amy * ODE</cp:lastModifiedBy>
  <cp:revision>12</cp:revision>
  <dcterms:created xsi:type="dcterms:W3CDTF">2025-07-31T17:42:00Z</dcterms:created>
  <dcterms:modified xsi:type="dcterms:W3CDTF">2025-09-03T21:00:00Z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ies>
</file>