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F175" w14:textId="77777777" w:rsidR="003A153A" w:rsidRPr="00AF7538" w:rsidRDefault="0041369F" w:rsidP="00AF7538">
      <w:pPr>
        <w:pStyle w:val="Heading2"/>
        <w:jc w:val="center"/>
        <w:rPr>
          <w:sz w:val="32"/>
          <w:szCs w:val="32"/>
        </w:rPr>
      </w:pPr>
      <w:r w:rsidRPr="00AF7538">
        <w:rPr>
          <w:sz w:val="32"/>
          <w:szCs w:val="32"/>
        </w:rPr>
        <w:t>Child Nutrition Programs</w:t>
      </w:r>
    </w:p>
    <w:p w14:paraId="03DB14E3" w14:textId="77777777" w:rsidR="0041369F" w:rsidRPr="00AF7538" w:rsidRDefault="0041369F" w:rsidP="00AF7538">
      <w:pPr>
        <w:pStyle w:val="Heading2"/>
        <w:jc w:val="center"/>
        <w:rPr>
          <w:sz w:val="32"/>
          <w:szCs w:val="32"/>
        </w:rPr>
      </w:pPr>
      <w:r w:rsidRPr="00AF7538">
        <w:rPr>
          <w:sz w:val="32"/>
          <w:szCs w:val="32"/>
        </w:rPr>
        <w:t>Error Prone Guidelines</w:t>
      </w:r>
    </w:p>
    <w:p w14:paraId="06BCF3DA" w14:textId="1D1347C4" w:rsidR="0041369F" w:rsidRPr="00AF7538" w:rsidRDefault="0041369F" w:rsidP="00AF7538">
      <w:pPr>
        <w:pStyle w:val="Heading2"/>
        <w:jc w:val="center"/>
        <w:rPr>
          <w:sz w:val="32"/>
          <w:szCs w:val="32"/>
        </w:rPr>
      </w:pPr>
      <w:r w:rsidRPr="00AF7538">
        <w:rPr>
          <w:sz w:val="32"/>
          <w:szCs w:val="32"/>
        </w:rPr>
        <w:t>Effect July 1, 202</w:t>
      </w:r>
      <w:r w:rsidR="00BA04A6">
        <w:rPr>
          <w:sz w:val="32"/>
          <w:szCs w:val="32"/>
        </w:rPr>
        <w:t>2</w:t>
      </w:r>
      <w:r w:rsidRPr="00AF7538">
        <w:rPr>
          <w:sz w:val="32"/>
          <w:szCs w:val="32"/>
        </w:rPr>
        <w:t>- June 30, 202</w:t>
      </w:r>
      <w:r w:rsidR="00BA04A6">
        <w:rPr>
          <w:sz w:val="32"/>
          <w:szCs w:val="32"/>
        </w:rPr>
        <w:t>3</w:t>
      </w:r>
    </w:p>
    <w:p w14:paraId="19E3AC31" w14:textId="77777777" w:rsidR="00AF7538" w:rsidRPr="00AF7538" w:rsidRDefault="00AF7538" w:rsidP="000C02ED">
      <w:pPr>
        <w:jc w:val="center"/>
      </w:pPr>
    </w:p>
    <w:p w14:paraId="4E519DE8" w14:textId="77777777" w:rsidR="00C73602" w:rsidRPr="00C73602" w:rsidRDefault="0041369F" w:rsidP="000C02ED">
      <w:pPr>
        <w:pStyle w:val="Heading2"/>
        <w:jc w:val="center"/>
      </w:pPr>
      <w:r w:rsidRPr="0041369F">
        <w:t>The following are the error-prone guidelines to be used by child nutrition program operators when determining whether an income application is error-prone.</w:t>
      </w:r>
    </w:p>
    <w:tbl>
      <w:tblPr>
        <w:tblStyle w:val="TableGrid"/>
        <w:tblpPr w:leftFromText="180" w:rightFromText="180" w:vertAnchor="page" w:horzAnchor="margin" w:tblpX="-5" w:tblpY="3601"/>
        <w:tblW w:w="11075" w:type="dxa"/>
        <w:tblLayout w:type="fixed"/>
        <w:tblLook w:val="04A0" w:firstRow="1" w:lastRow="0" w:firstColumn="1" w:lastColumn="0" w:noHBand="0" w:noVBand="1"/>
        <w:tblCaption w:val="How often Income was received"/>
        <w:tblDescription w:val="The table includes weekly, biweekly, 2 x monthly, monthly, and anuall income ranges by household size that are error prone"/>
      </w:tblPr>
      <w:tblGrid>
        <w:gridCol w:w="1206"/>
        <w:gridCol w:w="959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0C02ED" w:rsidRPr="0041369F" w14:paraId="46FFF539" w14:textId="77777777" w:rsidTr="00FE4C35">
        <w:trPr>
          <w:tblHeader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969" w14:textId="77777777" w:rsidR="000C02ED" w:rsidRPr="0041369F" w:rsidRDefault="000C02ED" w:rsidP="000C0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</w:t>
            </w:r>
          </w:p>
        </w:tc>
        <w:tc>
          <w:tcPr>
            <w:tcW w:w="986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CC11999" w14:textId="77777777" w:rsidR="000C02ED" w:rsidRPr="0041369F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often Income was received</w:t>
            </w:r>
          </w:p>
        </w:tc>
      </w:tr>
      <w:tr w:rsidR="000C02ED" w:rsidRPr="0041369F" w14:paraId="2760AC20" w14:textId="77777777" w:rsidTr="00FE4C35">
        <w:trPr>
          <w:tblHeader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23F" w14:textId="77777777" w:rsidR="000C02ED" w:rsidRPr="0041369F" w:rsidRDefault="000C02ED" w:rsidP="000C0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190339" w14:textId="77777777" w:rsidR="000C02ED" w:rsidRPr="0041369F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69F">
              <w:rPr>
                <w:rFonts w:cstheme="minorHAnsi"/>
                <w:sz w:val="24"/>
                <w:szCs w:val="24"/>
              </w:rPr>
              <w:t>Weekly</w:t>
            </w:r>
          </w:p>
        </w:tc>
        <w:tc>
          <w:tcPr>
            <w:tcW w:w="1980" w:type="dxa"/>
            <w:gridSpan w:val="2"/>
          </w:tcPr>
          <w:p w14:paraId="7A9D709A" w14:textId="77777777" w:rsidR="000C02ED" w:rsidRPr="0041369F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69F">
              <w:rPr>
                <w:rFonts w:cstheme="minorHAnsi"/>
                <w:sz w:val="24"/>
                <w:szCs w:val="24"/>
              </w:rPr>
              <w:t>Biweekly</w:t>
            </w:r>
          </w:p>
        </w:tc>
        <w:tc>
          <w:tcPr>
            <w:tcW w:w="1980" w:type="dxa"/>
            <w:gridSpan w:val="2"/>
          </w:tcPr>
          <w:p w14:paraId="04F5CE6B" w14:textId="77777777" w:rsidR="000C02ED" w:rsidRPr="0041369F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69F">
              <w:rPr>
                <w:rFonts w:cstheme="minorHAnsi"/>
                <w:sz w:val="24"/>
                <w:szCs w:val="24"/>
              </w:rPr>
              <w:t>2 x Monthly</w:t>
            </w:r>
          </w:p>
        </w:tc>
        <w:tc>
          <w:tcPr>
            <w:tcW w:w="1980" w:type="dxa"/>
            <w:gridSpan w:val="2"/>
          </w:tcPr>
          <w:p w14:paraId="64FC85C2" w14:textId="77777777" w:rsidR="000C02ED" w:rsidRPr="0041369F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69F">
              <w:rPr>
                <w:rFonts w:cstheme="minorHAnsi"/>
                <w:sz w:val="24"/>
                <w:szCs w:val="24"/>
              </w:rPr>
              <w:t>Monthly</w:t>
            </w:r>
          </w:p>
        </w:tc>
        <w:tc>
          <w:tcPr>
            <w:tcW w:w="1980" w:type="dxa"/>
            <w:gridSpan w:val="2"/>
          </w:tcPr>
          <w:p w14:paraId="46A447BB" w14:textId="77777777" w:rsidR="000C02ED" w:rsidRPr="0041369F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69F">
              <w:rPr>
                <w:rFonts w:cstheme="minorHAnsi"/>
                <w:sz w:val="24"/>
                <w:szCs w:val="24"/>
              </w:rPr>
              <w:t>Annually</w:t>
            </w:r>
          </w:p>
        </w:tc>
      </w:tr>
      <w:tr w:rsidR="000C02ED" w:rsidRPr="00C73602" w14:paraId="5943EDCE" w14:textId="77777777" w:rsidTr="000C02ED">
        <w:tc>
          <w:tcPr>
            <w:tcW w:w="1206" w:type="dxa"/>
            <w:tcBorders>
              <w:top w:val="single" w:sz="4" w:space="0" w:color="auto"/>
            </w:tcBorders>
          </w:tcPr>
          <w:p w14:paraId="42B7FD46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 xml:space="preserve">Household </w:t>
            </w:r>
          </w:p>
          <w:p w14:paraId="277C425E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Size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650AE51D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Max</w:t>
            </w:r>
          </w:p>
          <w:p w14:paraId="6E0488FC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082AA0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Min</w:t>
            </w:r>
          </w:p>
          <w:p w14:paraId="3758185D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49AB7243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Max</w:t>
            </w:r>
          </w:p>
          <w:p w14:paraId="514B634F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542DA7E9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Min</w:t>
            </w:r>
          </w:p>
          <w:p w14:paraId="768F8A28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7BB40BAD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Max</w:t>
            </w:r>
          </w:p>
          <w:p w14:paraId="4530E276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7F6C9105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Min</w:t>
            </w:r>
          </w:p>
          <w:p w14:paraId="030469F3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5B614FF0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Max</w:t>
            </w:r>
          </w:p>
          <w:p w14:paraId="3F44A107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46E2572B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Min</w:t>
            </w:r>
          </w:p>
          <w:p w14:paraId="7436ED5A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7A3C82A3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Max</w:t>
            </w:r>
          </w:p>
          <w:p w14:paraId="7E6CAB9C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2A007E61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Min</w:t>
            </w:r>
          </w:p>
          <w:p w14:paraId="6FFD08B5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Amount</w:t>
            </w:r>
          </w:p>
        </w:tc>
      </w:tr>
      <w:tr w:rsidR="000C02ED" w:rsidRPr="00C73602" w14:paraId="044431CE" w14:textId="77777777" w:rsidTr="000C02ED">
        <w:tc>
          <w:tcPr>
            <w:tcW w:w="1206" w:type="dxa"/>
          </w:tcPr>
          <w:p w14:paraId="1E06E0F6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1</w:t>
            </w:r>
          </w:p>
        </w:tc>
        <w:tc>
          <w:tcPr>
            <w:tcW w:w="1949" w:type="dxa"/>
            <w:gridSpan w:val="2"/>
          </w:tcPr>
          <w:p w14:paraId="08F11124" w14:textId="32F09BDA" w:rsidR="000C02ED" w:rsidRPr="00C73602" w:rsidRDefault="00BA04A6" w:rsidP="00BA04A6">
            <w:pPr>
              <w:rPr>
                <w:rFonts w:cstheme="minorHAnsi"/>
              </w:rPr>
            </w:pPr>
            <w:r>
              <w:rPr>
                <w:rFonts w:cstheme="minorHAnsi"/>
              </w:rPr>
              <w:t>340</w:t>
            </w:r>
            <w:r w:rsidR="000C02ED" w:rsidRPr="00C73602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316</w:t>
            </w:r>
            <w:r w:rsidR="000C02ED" w:rsidRPr="00C73602">
              <w:rPr>
                <w:rFonts w:cstheme="minorHAnsi"/>
              </w:rPr>
              <w:t>.93</w:t>
            </w:r>
          </w:p>
        </w:tc>
        <w:tc>
          <w:tcPr>
            <w:tcW w:w="1980" w:type="dxa"/>
            <w:gridSpan w:val="2"/>
          </w:tcPr>
          <w:p w14:paraId="232B4867" w14:textId="10583F50" w:rsidR="000C02ED" w:rsidRPr="000635FD" w:rsidRDefault="000C02ED" w:rsidP="000635FD">
            <w:pPr>
              <w:rPr>
                <w:rFonts w:cstheme="minorHAnsi"/>
              </w:rPr>
            </w:pPr>
            <w:r w:rsidRPr="000635FD">
              <w:rPr>
                <w:rFonts w:cstheme="minorHAnsi"/>
              </w:rPr>
              <w:t>6</w:t>
            </w:r>
            <w:r w:rsidR="00334892" w:rsidRPr="000635FD">
              <w:rPr>
                <w:rFonts w:cstheme="minorHAnsi"/>
              </w:rPr>
              <w:t>80</w:t>
            </w:r>
            <w:r w:rsidRPr="000635FD">
              <w:rPr>
                <w:rFonts w:cstheme="minorHAnsi"/>
              </w:rPr>
              <w:t xml:space="preserve"> to </w:t>
            </w:r>
            <w:r w:rsidR="000635FD" w:rsidRPr="000635FD">
              <w:rPr>
                <w:rFonts w:cstheme="minorHAnsi"/>
              </w:rPr>
              <w:t>633</w:t>
            </w:r>
            <w:r w:rsidRPr="000635FD">
              <w:rPr>
                <w:rFonts w:cstheme="minorHAnsi"/>
              </w:rPr>
              <w:t>.85</w:t>
            </w:r>
          </w:p>
        </w:tc>
        <w:tc>
          <w:tcPr>
            <w:tcW w:w="1980" w:type="dxa"/>
            <w:gridSpan w:val="2"/>
          </w:tcPr>
          <w:p w14:paraId="4E856558" w14:textId="10470648" w:rsidR="000C02ED" w:rsidRPr="00C73602" w:rsidRDefault="00153945" w:rsidP="00153945">
            <w:pPr>
              <w:rPr>
                <w:rFonts w:cstheme="minorHAnsi"/>
              </w:rPr>
            </w:pPr>
            <w:r>
              <w:rPr>
                <w:rFonts w:cstheme="minorHAnsi"/>
              </w:rPr>
              <w:t>737</w:t>
            </w:r>
            <w:r w:rsidR="000C02ED" w:rsidRPr="00C73602">
              <w:rPr>
                <w:rFonts w:cstheme="minorHAnsi"/>
              </w:rPr>
              <w:t xml:space="preserve"> to 6</w:t>
            </w:r>
            <w:r>
              <w:rPr>
                <w:rFonts w:cstheme="minorHAnsi"/>
              </w:rPr>
              <w:t>87</w:t>
            </w:r>
          </w:p>
        </w:tc>
        <w:tc>
          <w:tcPr>
            <w:tcW w:w="1980" w:type="dxa"/>
            <w:gridSpan w:val="2"/>
          </w:tcPr>
          <w:p w14:paraId="6E8DB735" w14:textId="5D827E6F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473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373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4DBA6F14" w14:textId="2F99BAE8" w:rsidR="000C02ED" w:rsidRPr="00C73602" w:rsidRDefault="00153945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17,667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16,467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02ED" w:rsidRPr="00C73602" w14:paraId="664B76C6" w14:textId="77777777" w:rsidTr="000C02ED">
        <w:tc>
          <w:tcPr>
            <w:tcW w:w="1206" w:type="dxa"/>
          </w:tcPr>
          <w:p w14:paraId="47374FA7" w14:textId="77777777" w:rsidR="000C02ED" w:rsidRPr="00C73602" w:rsidRDefault="000C02ED" w:rsidP="000C02ED">
            <w:pPr>
              <w:rPr>
                <w:rFonts w:cstheme="minorHAnsi"/>
              </w:rPr>
            </w:pPr>
            <w:r w:rsidRPr="00C73602">
              <w:rPr>
                <w:rFonts w:cstheme="minorHAnsi"/>
              </w:rPr>
              <w:t>2</w:t>
            </w:r>
          </w:p>
        </w:tc>
        <w:tc>
          <w:tcPr>
            <w:tcW w:w="1949" w:type="dxa"/>
            <w:gridSpan w:val="2"/>
          </w:tcPr>
          <w:p w14:paraId="2FF78CC4" w14:textId="6B43EE0F" w:rsidR="000C02ED" w:rsidRPr="00C73602" w:rsidRDefault="00BA04A6" w:rsidP="00BA0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458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46DFFF8A" w14:textId="33428F7E" w:rsidR="000C02ED" w:rsidRPr="000635FD" w:rsidRDefault="000635FD" w:rsidP="0006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916</w:t>
            </w:r>
            <w:r w:rsidR="000C02ED"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 to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="000C02ED"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1A5B1DC9" w14:textId="40251FDC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942</w:t>
            </w:r>
          </w:p>
        </w:tc>
        <w:tc>
          <w:tcPr>
            <w:tcW w:w="1980" w:type="dxa"/>
            <w:gridSpan w:val="2"/>
          </w:tcPr>
          <w:p w14:paraId="34927AE4" w14:textId="56964484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 xml:space="preserve">984 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to 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884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7281529E" w14:textId="49876639" w:rsidR="000C02ED" w:rsidRPr="00C73602" w:rsidRDefault="00153945" w:rsidP="00334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23,803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22,603</w:t>
            </w:r>
          </w:p>
        </w:tc>
      </w:tr>
      <w:tr w:rsidR="000C02ED" w:rsidRPr="00C73602" w14:paraId="2F2B9768" w14:textId="77777777" w:rsidTr="000C02ED">
        <w:tc>
          <w:tcPr>
            <w:tcW w:w="1206" w:type="dxa"/>
          </w:tcPr>
          <w:p w14:paraId="78188209" w14:textId="77777777" w:rsidR="000C02ED" w:rsidRPr="00C73602" w:rsidRDefault="000C02ED" w:rsidP="000C0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1949" w:type="dxa"/>
            <w:gridSpan w:val="2"/>
          </w:tcPr>
          <w:p w14:paraId="5F4199FD" w14:textId="569DDD24" w:rsidR="000C02ED" w:rsidRPr="00C73602" w:rsidRDefault="000C02ED" w:rsidP="00BA0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A04A6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5</w:t>
            </w:r>
            <w:r w:rsidR="00BA04A6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72BD6F86" w14:textId="4AB1A5F6" w:rsidR="000C02ED" w:rsidRPr="000635FD" w:rsidRDefault="000C02ED" w:rsidP="0006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686C681B" w14:textId="620AFF15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248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1,1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21E2BA8A" w14:textId="3B7BB45F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2,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395</w:t>
            </w:r>
          </w:p>
        </w:tc>
        <w:tc>
          <w:tcPr>
            <w:tcW w:w="1980" w:type="dxa"/>
            <w:gridSpan w:val="2"/>
          </w:tcPr>
          <w:p w14:paraId="121AF4BC" w14:textId="22E3DFB2" w:rsidR="000C02ED" w:rsidRPr="00C73602" w:rsidRDefault="00334892" w:rsidP="00334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29,939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28,739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02ED" w:rsidRPr="00C73602" w14:paraId="11371094" w14:textId="77777777" w:rsidTr="000C02ED">
        <w:tc>
          <w:tcPr>
            <w:tcW w:w="1206" w:type="dxa"/>
          </w:tcPr>
          <w:p w14:paraId="365C32B8" w14:textId="77777777" w:rsidR="000C02ED" w:rsidRPr="00C73602" w:rsidRDefault="000C02ED" w:rsidP="000C0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1949" w:type="dxa"/>
            <w:gridSpan w:val="2"/>
          </w:tcPr>
          <w:p w14:paraId="0A1290B1" w14:textId="7033CC83" w:rsidR="000C02ED" w:rsidRPr="00C73602" w:rsidRDefault="00BA04A6" w:rsidP="00BA0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694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05459399" w14:textId="70C5A95D" w:rsidR="000C02ED" w:rsidRPr="000635FD" w:rsidRDefault="000C02ED" w:rsidP="0006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341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593BF806" w14:textId="2FFF7603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504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454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6CA6D4CB" w14:textId="5E28B2D0" w:rsidR="000C02ED" w:rsidRPr="00C73602" w:rsidRDefault="00153945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3,007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907</w:t>
            </w:r>
          </w:p>
        </w:tc>
        <w:tc>
          <w:tcPr>
            <w:tcW w:w="1980" w:type="dxa"/>
            <w:gridSpan w:val="2"/>
          </w:tcPr>
          <w:p w14:paraId="573E6F0C" w14:textId="74FBE4FA" w:rsidR="000C02ED" w:rsidRPr="00C73602" w:rsidRDefault="000C02ED" w:rsidP="00334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6,075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3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4,875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02ED" w:rsidRPr="00C73602" w14:paraId="683A857C" w14:textId="77777777" w:rsidTr="000C02ED">
        <w:tc>
          <w:tcPr>
            <w:tcW w:w="1206" w:type="dxa"/>
          </w:tcPr>
          <w:p w14:paraId="0883C2DA" w14:textId="77777777" w:rsidR="000C02ED" w:rsidRPr="00C73602" w:rsidRDefault="000C02ED" w:rsidP="000C0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1949" w:type="dxa"/>
            <w:gridSpan w:val="2"/>
          </w:tcPr>
          <w:p w14:paraId="41D6EACE" w14:textId="6534B393" w:rsidR="000C02ED" w:rsidRPr="00C73602" w:rsidRDefault="00BA04A6" w:rsidP="00BA0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812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88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6CFAB0DB" w14:textId="4305EE52" w:rsidR="000C02ED" w:rsidRPr="000635FD" w:rsidRDefault="000C02ED" w:rsidP="0006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624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 to 1,5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685FC176" w14:textId="4CDBBDEF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709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3C8DA81B" w14:textId="746D1913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518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3,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418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2176DE4A" w14:textId="117EEC7F" w:rsidR="000C02ED" w:rsidRPr="00C73602" w:rsidRDefault="000C02ED" w:rsidP="00334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2,211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41,011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02ED" w:rsidRPr="00C73602" w14:paraId="0F44E5AD" w14:textId="77777777" w:rsidTr="000C02ED">
        <w:tc>
          <w:tcPr>
            <w:tcW w:w="1206" w:type="dxa"/>
          </w:tcPr>
          <w:p w14:paraId="281FE6A0" w14:textId="77777777" w:rsidR="000C02ED" w:rsidRPr="00C73602" w:rsidRDefault="000C02ED" w:rsidP="000C0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1949" w:type="dxa"/>
            <w:gridSpan w:val="2"/>
          </w:tcPr>
          <w:p w14:paraId="6ADF5646" w14:textId="0A066DA9" w:rsidR="000C02ED" w:rsidRPr="00C73602" w:rsidRDefault="00BA04A6" w:rsidP="00BA0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930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906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14FDA695" w14:textId="5AA8CCB4" w:rsidR="000C02ED" w:rsidRPr="000635FD" w:rsidRDefault="000C02ED" w:rsidP="0006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860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813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61EC4C03" w14:textId="32E5AB4E" w:rsidR="000C02ED" w:rsidRPr="00C73602" w:rsidRDefault="00153945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2,015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965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412CFD89" w14:textId="4259A0D9" w:rsidR="000C02ED" w:rsidRPr="00C73602" w:rsidRDefault="00153945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4,029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3,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929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76074091" w14:textId="40C267E5" w:rsidR="000C02ED" w:rsidRPr="00C73602" w:rsidRDefault="000C02ED" w:rsidP="00334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8,347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4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7,147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02ED" w:rsidRPr="00C73602" w14:paraId="667C57D3" w14:textId="77777777" w:rsidTr="000C02ED">
        <w:tc>
          <w:tcPr>
            <w:tcW w:w="1206" w:type="dxa"/>
          </w:tcPr>
          <w:p w14:paraId="612BE002" w14:textId="77777777" w:rsidR="000C02ED" w:rsidRPr="00C73602" w:rsidRDefault="000C02ED" w:rsidP="000C0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949" w:type="dxa"/>
            <w:gridSpan w:val="2"/>
          </w:tcPr>
          <w:p w14:paraId="6B3D9579" w14:textId="2C8BE3CF" w:rsidR="000C02ED" w:rsidRPr="00C73602" w:rsidRDefault="000C02ED" w:rsidP="00BA0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BA04A6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A04A6">
              <w:rPr>
                <w:rFonts w:asciiTheme="minorHAnsi" w:hAnsiTheme="minorHAnsi" w:cstheme="minorHAnsi"/>
                <w:sz w:val="22"/>
                <w:szCs w:val="22"/>
              </w:rPr>
              <w:t>1,024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349C409D" w14:textId="1E7ABF2A" w:rsidR="000C02ED" w:rsidRPr="000635FD" w:rsidRDefault="000C02ED" w:rsidP="0006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096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2,049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69679209" w14:textId="0C01BFF0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2,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455A5CA7" w14:textId="485FD02A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4,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541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4,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441</w:t>
            </w:r>
          </w:p>
        </w:tc>
        <w:tc>
          <w:tcPr>
            <w:tcW w:w="1980" w:type="dxa"/>
            <w:gridSpan w:val="2"/>
          </w:tcPr>
          <w:p w14:paraId="36A15666" w14:textId="22239D49" w:rsidR="000C02ED" w:rsidRPr="00C73602" w:rsidRDefault="000C02ED" w:rsidP="00334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4,483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5</w:t>
            </w:r>
            <w:r w:rsidR="00334892">
              <w:rPr>
                <w:rFonts w:asciiTheme="minorHAnsi" w:hAnsiTheme="minorHAnsi" w:cstheme="minorHAnsi"/>
                <w:sz w:val="22"/>
                <w:szCs w:val="22"/>
              </w:rPr>
              <w:t>3,283</w:t>
            </w:r>
          </w:p>
        </w:tc>
      </w:tr>
      <w:tr w:rsidR="000C02ED" w:rsidRPr="00C73602" w14:paraId="49220F7F" w14:textId="77777777" w:rsidTr="000C02ED">
        <w:tc>
          <w:tcPr>
            <w:tcW w:w="1206" w:type="dxa"/>
          </w:tcPr>
          <w:p w14:paraId="4B423283" w14:textId="77777777" w:rsidR="000C02ED" w:rsidRPr="00C73602" w:rsidRDefault="000C02ED" w:rsidP="000C02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1949" w:type="dxa"/>
            <w:gridSpan w:val="2"/>
          </w:tcPr>
          <w:p w14:paraId="4598A4E8" w14:textId="51EAEB14" w:rsidR="000C02ED" w:rsidRPr="00C73602" w:rsidRDefault="000C02ED" w:rsidP="00BA0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  <w:r w:rsidR="00BA04A6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1,</w:t>
            </w:r>
            <w:r w:rsidR="00BA04A6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0BFB1F8B" w14:textId="486CBF8F" w:rsidR="000C02ED" w:rsidRPr="000635FD" w:rsidRDefault="000C02ED" w:rsidP="000635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332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 to 2,</w:t>
            </w:r>
            <w:r w:rsidR="000635FD">
              <w:rPr>
                <w:rFonts w:asciiTheme="minorHAnsi" w:hAnsiTheme="minorHAnsi" w:cstheme="minorHAnsi"/>
                <w:sz w:val="22"/>
                <w:szCs w:val="22"/>
              </w:rPr>
              <w:t>285</w:t>
            </w:r>
            <w:r w:rsidRPr="000635FD">
              <w:rPr>
                <w:rFonts w:asciiTheme="minorHAnsi" w:hAnsiTheme="minorHAnsi" w:cstheme="minorHAnsi"/>
                <w:sz w:val="22"/>
                <w:szCs w:val="22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3BF5C102" w14:textId="094EB513" w:rsidR="000C02ED" w:rsidRPr="00C73602" w:rsidRDefault="000C02ED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526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2,</w:t>
            </w:r>
            <w:r w:rsidR="00153945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5DFA3554" w14:textId="7DC911BB" w:rsidR="000C02ED" w:rsidRPr="00C73602" w:rsidRDefault="00153945" w:rsidP="001539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5,052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952</w:t>
            </w:r>
          </w:p>
        </w:tc>
        <w:tc>
          <w:tcPr>
            <w:tcW w:w="1980" w:type="dxa"/>
            <w:gridSpan w:val="2"/>
          </w:tcPr>
          <w:p w14:paraId="62DCBBEB" w14:textId="11FFED1B" w:rsidR="000C02ED" w:rsidRPr="00C73602" w:rsidRDefault="00334892" w:rsidP="003348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60,619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to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9,419</w:t>
            </w:r>
            <w:r w:rsidR="000C02ED" w:rsidRPr="00C73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AB94EE8" w14:textId="77777777" w:rsidR="0041369F" w:rsidRPr="0041369F" w:rsidRDefault="0041369F" w:rsidP="0041369F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021"/>
        <w:tblW w:w="11070" w:type="dxa"/>
        <w:tblLayout w:type="fixed"/>
        <w:tblLook w:val="04A0" w:firstRow="1" w:lastRow="0" w:firstColumn="1" w:lastColumn="0" w:noHBand="0" w:noVBand="1"/>
        <w:tblCaption w:val="How often income was received"/>
        <w:tblDescription w:val="The table includes weekly, biweekly, 2 x month, monthly and annual income ranges by household size that are error prone"/>
      </w:tblPr>
      <w:tblGrid>
        <w:gridCol w:w="1201"/>
        <w:gridCol w:w="959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0C02ED" w:rsidRPr="0041369F" w14:paraId="162F1FEA" w14:textId="77777777" w:rsidTr="00FE4C35">
        <w:trPr>
          <w:tblHeader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F6F7" w14:textId="77777777" w:rsidR="000C02ED" w:rsidRPr="00AF7538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REDUCED</w:t>
            </w:r>
          </w:p>
          <w:p w14:paraId="29535605" w14:textId="77777777" w:rsidR="000C02ED" w:rsidRPr="00AF7538" w:rsidRDefault="000C02ED" w:rsidP="000C0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7D17D40E" w14:textId="77777777" w:rsidR="000C02ED" w:rsidRPr="00AF7538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7538">
              <w:rPr>
                <w:rFonts w:cstheme="minorHAnsi"/>
                <w:sz w:val="24"/>
                <w:szCs w:val="24"/>
              </w:rPr>
              <w:t>How often Income was received</w:t>
            </w:r>
          </w:p>
        </w:tc>
      </w:tr>
      <w:tr w:rsidR="000C02ED" w:rsidRPr="0041369F" w14:paraId="6E258F17" w14:textId="77777777" w:rsidTr="00FE4C35">
        <w:trPr>
          <w:tblHeader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D2E" w14:textId="77777777" w:rsidR="000C02ED" w:rsidRPr="00AF7538" w:rsidRDefault="000C02ED" w:rsidP="000C0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4E67E3" w14:textId="77777777" w:rsidR="000C02ED" w:rsidRPr="00AF7538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7538">
              <w:rPr>
                <w:rFonts w:cstheme="minorHAnsi"/>
                <w:sz w:val="24"/>
                <w:szCs w:val="24"/>
              </w:rPr>
              <w:t>Weekly</w:t>
            </w:r>
          </w:p>
        </w:tc>
        <w:tc>
          <w:tcPr>
            <w:tcW w:w="1980" w:type="dxa"/>
            <w:gridSpan w:val="2"/>
          </w:tcPr>
          <w:p w14:paraId="7FF468EC" w14:textId="77777777" w:rsidR="000C02ED" w:rsidRPr="00AF7538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7538">
              <w:rPr>
                <w:rFonts w:cstheme="minorHAnsi"/>
                <w:sz w:val="24"/>
                <w:szCs w:val="24"/>
              </w:rPr>
              <w:t>Biweekly</w:t>
            </w:r>
          </w:p>
        </w:tc>
        <w:tc>
          <w:tcPr>
            <w:tcW w:w="1980" w:type="dxa"/>
            <w:gridSpan w:val="2"/>
          </w:tcPr>
          <w:p w14:paraId="5E6A106E" w14:textId="77777777" w:rsidR="000C02ED" w:rsidRPr="00AF7538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7538">
              <w:rPr>
                <w:rFonts w:cstheme="minorHAnsi"/>
                <w:sz w:val="24"/>
                <w:szCs w:val="24"/>
              </w:rPr>
              <w:t>2 x Monthly</w:t>
            </w:r>
          </w:p>
        </w:tc>
        <w:tc>
          <w:tcPr>
            <w:tcW w:w="1980" w:type="dxa"/>
            <w:gridSpan w:val="2"/>
          </w:tcPr>
          <w:p w14:paraId="26053EFA" w14:textId="77777777" w:rsidR="000C02ED" w:rsidRPr="00AF7538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7538">
              <w:rPr>
                <w:rFonts w:cstheme="minorHAnsi"/>
                <w:sz w:val="24"/>
                <w:szCs w:val="24"/>
              </w:rPr>
              <w:t>Monthly</w:t>
            </w:r>
          </w:p>
        </w:tc>
        <w:tc>
          <w:tcPr>
            <w:tcW w:w="1980" w:type="dxa"/>
            <w:gridSpan w:val="2"/>
          </w:tcPr>
          <w:p w14:paraId="324DCFB1" w14:textId="77777777" w:rsidR="000C02ED" w:rsidRPr="00AF7538" w:rsidRDefault="000C02ED" w:rsidP="000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7538">
              <w:rPr>
                <w:rFonts w:cstheme="minorHAnsi"/>
                <w:sz w:val="24"/>
                <w:szCs w:val="24"/>
              </w:rPr>
              <w:t>Annually</w:t>
            </w:r>
          </w:p>
        </w:tc>
      </w:tr>
      <w:tr w:rsidR="000C02ED" w:rsidRPr="00C73602" w14:paraId="54DB52D8" w14:textId="77777777" w:rsidTr="000C02ED">
        <w:tc>
          <w:tcPr>
            <w:tcW w:w="1201" w:type="dxa"/>
            <w:tcBorders>
              <w:top w:val="single" w:sz="4" w:space="0" w:color="auto"/>
            </w:tcBorders>
          </w:tcPr>
          <w:p w14:paraId="31EF64BC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 xml:space="preserve">Household </w:t>
            </w:r>
          </w:p>
          <w:p w14:paraId="47F8520B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Size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1C70505B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Max</w:t>
            </w:r>
          </w:p>
          <w:p w14:paraId="1BC77D2A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F198062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Min</w:t>
            </w:r>
          </w:p>
          <w:p w14:paraId="205F1E6C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7C1EE182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Max</w:t>
            </w:r>
          </w:p>
          <w:p w14:paraId="47BE34FB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67036BA8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Min</w:t>
            </w:r>
          </w:p>
          <w:p w14:paraId="0945EA25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5A344650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Max</w:t>
            </w:r>
          </w:p>
          <w:p w14:paraId="227A3FBC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46EBCC83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Min</w:t>
            </w:r>
          </w:p>
          <w:p w14:paraId="5F11A6CA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43386E1F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Max</w:t>
            </w:r>
          </w:p>
          <w:p w14:paraId="66E573D3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0B995A52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Min</w:t>
            </w:r>
          </w:p>
          <w:p w14:paraId="152AA826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208181AA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Max</w:t>
            </w:r>
          </w:p>
          <w:p w14:paraId="235811A7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  <w:tc>
          <w:tcPr>
            <w:tcW w:w="990" w:type="dxa"/>
          </w:tcPr>
          <w:p w14:paraId="04AA04AB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Min</w:t>
            </w:r>
          </w:p>
          <w:p w14:paraId="0981D52A" w14:textId="77777777" w:rsidR="000C02ED" w:rsidRPr="00AF7538" w:rsidRDefault="000C02ED" w:rsidP="000C02ED">
            <w:pPr>
              <w:rPr>
                <w:rFonts w:cstheme="minorHAnsi"/>
              </w:rPr>
            </w:pPr>
            <w:r w:rsidRPr="00AF7538">
              <w:rPr>
                <w:rFonts w:cstheme="minorHAnsi"/>
              </w:rPr>
              <w:t>Amount</w:t>
            </w:r>
          </w:p>
        </w:tc>
      </w:tr>
      <w:tr w:rsidR="000C02ED" w:rsidRPr="00C73602" w14:paraId="17DF04A1" w14:textId="77777777" w:rsidTr="000C02ED">
        <w:tc>
          <w:tcPr>
            <w:tcW w:w="1201" w:type="dxa"/>
          </w:tcPr>
          <w:p w14:paraId="7D061736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 1 </w:t>
            </w:r>
          </w:p>
        </w:tc>
        <w:tc>
          <w:tcPr>
            <w:tcW w:w="1949" w:type="dxa"/>
            <w:gridSpan w:val="2"/>
          </w:tcPr>
          <w:p w14:paraId="6DB55E49" w14:textId="37314AC5" w:rsidR="000C02ED" w:rsidRPr="00AF7538" w:rsidRDefault="000C02ED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4</w:t>
            </w:r>
            <w:r w:rsidR="00334892">
              <w:rPr>
                <w:rFonts w:cstheme="minorHAnsi"/>
                <w:color w:val="000000"/>
              </w:rPr>
              <w:t>84 to 460</w:t>
            </w:r>
            <w:r w:rsidRPr="00AF7538">
              <w:rPr>
                <w:rFonts w:cstheme="minorHAnsi"/>
                <w:color w:val="000000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61EF1778" w14:textId="572E1EA0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9</w:t>
            </w:r>
            <w:r w:rsidR="000635FD">
              <w:rPr>
                <w:rFonts w:cstheme="minorHAnsi"/>
                <w:color w:val="000000"/>
              </w:rPr>
              <w:t>67</w:t>
            </w:r>
            <w:r w:rsidRPr="00AF7538">
              <w:rPr>
                <w:rFonts w:cstheme="minorHAnsi"/>
                <w:color w:val="000000"/>
              </w:rPr>
              <w:t xml:space="preserve"> to </w:t>
            </w:r>
            <w:r w:rsidR="000635FD">
              <w:rPr>
                <w:rFonts w:cstheme="minorHAnsi"/>
                <w:color w:val="000000"/>
              </w:rPr>
              <w:t>920</w:t>
            </w:r>
            <w:r w:rsidRPr="00AF7538">
              <w:rPr>
                <w:rFonts w:cstheme="minorHAnsi"/>
                <w:color w:val="000000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2C6447A9" w14:textId="0D2CB81B" w:rsidR="000C02ED" w:rsidRPr="00AF7538" w:rsidRDefault="000635F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1,048</w:t>
            </w:r>
            <w:r w:rsidR="000C02ED" w:rsidRPr="00AF7538">
              <w:rPr>
                <w:rFonts w:cstheme="minorHAnsi"/>
                <w:color w:val="000000"/>
              </w:rPr>
              <w:t xml:space="preserve"> to 9</w:t>
            </w:r>
            <w:r>
              <w:rPr>
                <w:rFonts w:cstheme="minorHAnsi"/>
                <w:color w:val="000000"/>
              </w:rPr>
              <w:t>98</w:t>
            </w:r>
          </w:p>
        </w:tc>
        <w:tc>
          <w:tcPr>
            <w:tcW w:w="1980" w:type="dxa"/>
            <w:gridSpan w:val="2"/>
          </w:tcPr>
          <w:p w14:paraId="1E1DFBE8" w14:textId="3DE06DBA" w:rsidR="000C02ED" w:rsidRPr="00AF7538" w:rsidRDefault="000635F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2,096</w:t>
            </w:r>
            <w:r w:rsidR="000C02ED" w:rsidRPr="00AF7538">
              <w:rPr>
                <w:rFonts w:cstheme="minorHAnsi"/>
                <w:color w:val="000000"/>
              </w:rPr>
              <w:t xml:space="preserve"> to 1,</w:t>
            </w:r>
            <w:r>
              <w:rPr>
                <w:rFonts w:cstheme="minorHAnsi"/>
                <w:color w:val="000000"/>
              </w:rPr>
              <w:t>9</w:t>
            </w:r>
            <w:r w:rsidR="000C02ED" w:rsidRPr="00AF7538">
              <w:rPr>
                <w:rFonts w:cstheme="minorHAnsi"/>
                <w:color w:val="000000"/>
              </w:rPr>
              <w:t xml:space="preserve">86 </w:t>
            </w:r>
          </w:p>
        </w:tc>
        <w:tc>
          <w:tcPr>
            <w:tcW w:w="1980" w:type="dxa"/>
            <w:gridSpan w:val="2"/>
          </w:tcPr>
          <w:p w14:paraId="7F55C121" w14:textId="35F35C80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2</w:t>
            </w:r>
            <w:r w:rsidR="000030EF">
              <w:rPr>
                <w:rFonts w:cstheme="minorHAnsi"/>
                <w:color w:val="000000"/>
              </w:rPr>
              <w:t>5,142</w:t>
            </w:r>
            <w:r w:rsidRPr="00AF7538">
              <w:rPr>
                <w:rFonts w:cstheme="minorHAnsi"/>
                <w:color w:val="000000"/>
              </w:rPr>
              <w:t xml:space="preserve"> to 2</w:t>
            </w:r>
            <w:r w:rsidR="000030EF">
              <w:rPr>
                <w:rFonts w:cstheme="minorHAnsi"/>
                <w:color w:val="000000"/>
              </w:rPr>
              <w:t>3,942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C02ED" w:rsidRPr="00C73602" w14:paraId="34F3CD94" w14:textId="77777777" w:rsidTr="000C02ED">
        <w:tc>
          <w:tcPr>
            <w:tcW w:w="1201" w:type="dxa"/>
          </w:tcPr>
          <w:p w14:paraId="61C14EDB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2 </w:t>
            </w:r>
          </w:p>
        </w:tc>
        <w:tc>
          <w:tcPr>
            <w:tcW w:w="1949" w:type="dxa"/>
            <w:gridSpan w:val="2"/>
          </w:tcPr>
          <w:p w14:paraId="4FFB1481" w14:textId="5F0E0C0E" w:rsidR="000C02ED" w:rsidRPr="00AF7538" w:rsidRDefault="000C02ED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6</w:t>
            </w:r>
            <w:r w:rsidR="00334892">
              <w:rPr>
                <w:rFonts w:cstheme="minorHAnsi"/>
                <w:color w:val="000000"/>
              </w:rPr>
              <w:t>52</w:t>
            </w:r>
            <w:r w:rsidRPr="00AF7538">
              <w:rPr>
                <w:rFonts w:cstheme="minorHAnsi"/>
                <w:color w:val="000000"/>
              </w:rPr>
              <w:t xml:space="preserve"> to </w:t>
            </w:r>
            <w:r w:rsidR="00334892">
              <w:rPr>
                <w:rFonts w:cstheme="minorHAnsi"/>
                <w:color w:val="000000"/>
              </w:rPr>
              <w:t>628</w:t>
            </w:r>
            <w:r w:rsidRPr="00AF7538">
              <w:rPr>
                <w:rFonts w:cstheme="minorHAnsi"/>
                <w:color w:val="000000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6E4E76BF" w14:textId="7A0C1A69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0635FD">
              <w:rPr>
                <w:rFonts w:cstheme="minorHAnsi"/>
                <w:color w:val="000000"/>
              </w:rPr>
              <w:t>303</w:t>
            </w:r>
            <w:r w:rsidRPr="00AF7538">
              <w:rPr>
                <w:rFonts w:cstheme="minorHAnsi"/>
                <w:color w:val="000000"/>
              </w:rPr>
              <w:t xml:space="preserve"> to 1,</w:t>
            </w:r>
            <w:r w:rsidR="000635FD">
              <w:rPr>
                <w:rFonts w:cstheme="minorHAnsi"/>
                <w:color w:val="000000"/>
              </w:rPr>
              <w:t>256.85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532E6E14" w14:textId="34B25D24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0635FD">
              <w:rPr>
                <w:rFonts w:cstheme="minorHAnsi"/>
                <w:color w:val="000000"/>
              </w:rPr>
              <w:t>412</w:t>
            </w:r>
            <w:r w:rsidRPr="00AF7538">
              <w:rPr>
                <w:rFonts w:cstheme="minorHAnsi"/>
                <w:color w:val="000000"/>
              </w:rPr>
              <w:t xml:space="preserve"> to 1,</w:t>
            </w:r>
            <w:r w:rsidR="000635FD">
              <w:rPr>
                <w:rFonts w:cstheme="minorHAnsi"/>
                <w:color w:val="000000"/>
              </w:rPr>
              <w:t>362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3741D64C" w14:textId="6B9DD040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2,</w:t>
            </w:r>
            <w:r w:rsidR="000635FD">
              <w:rPr>
                <w:rFonts w:cstheme="minorHAnsi"/>
                <w:color w:val="000000"/>
              </w:rPr>
              <w:t>823</w:t>
            </w:r>
            <w:r w:rsidRPr="00AF7538">
              <w:rPr>
                <w:rFonts w:cstheme="minorHAnsi"/>
                <w:color w:val="000000"/>
              </w:rPr>
              <w:t xml:space="preserve"> to 2,</w:t>
            </w:r>
            <w:r w:rsidR="000030EF">
              <w:rPr>
                <w:rFonts w:cstheme="minorHAnsi"/>
                <w:color w:val="000000"/>
              </w:rPr>
              <w:t>723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73C70410" w14:textId="5BEFAB4D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3</w:t>
            </w:r>
            <w:r w:rsidR="000030EF">
              <w:rPr>
                <w:rFonts w:cstheme="minorHAnsi"/>
                <w:color w:val="000000"/>
              </w:rPr>
              <w:t>3,874</w:t>
            </w:r>
            <w:r w:rsidRPr="00AF7538">
              <w:rPr>
                <w:rFonts w:cstheme="minorHAnsi"/>
                <w:color w:val="000000"/>
              </w:rPr>
              <w:t xml:space="preserve"> to 3</w:t>
            </w:r>
            <w:r w:rsidR="000030EF">
              <w:rPr>
                <w:rFonts w:cstheme="minorHAnsi"/>
                <w:color w:val="000000"/>
              </w:rPr>
              <w:t>2,674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C02ED" w:rsidRPr="00C73602" w14:paraId="6722EAA7" w14:textId="77777777" w:rsidTr="000C02ED">
        <w:tc>
          <w:tcPr>
            <w:tcW w:w="1201" w:type="dxa"/>
          </w:tcPr>
          <w:p w14:paraId="082272AC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3 </w:t>
            </w:r>
          </w:p>
        </w:tc>
        <w:tc>
          <w:tcPr>
            <w:tcW w:w="1949" w:type="dxa"/>
            <w:gridSpan w:val="2"/>
          </w:tcPr>
          <w:p w14:paraId="2C95E409" w14:textId="0A8A76FF" w:rsidR="000C02ED" w:rsidRPr="00AF7538" w:rsidRDefault="00334892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820</w:t>
            </w:r>
            <w:r w:rsidR="000C02ED" w:rsidRPr="00AF7538">
              <w:rPr>
                <w:rFonts w:cstheme="minorHAnsi"/>
                <w:color w:val="000000"/>
              </w:rPr>
              <w:t xml:space="preserve"> to 7</w:t>
            </w:r>
            <w:r>
              <w:rPr>
                <w:rFonts w:cstheme="minorHAnsi"/>
                <w:color w:val="000000"/>
              </w:rPr>
              <w:t>96</w:t>
            </w:r>
            <w:r w:rsidR="000C02ED" w:rsidRPr="00AF7538">
              <w:rPr>
                <w:rFonts w:cstheme="minorHAnsi"/>
                <w:color w:val="000000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0D5A05EA" w14:textId="60EE3866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0635FD">
              <w:rPr>
                <w:rFonts w:cstheme="minorHAnsi"/>
                <w:color w:val="000000"/>
              </w:rPr>
              <w:t>639</w:t>
            </w:r>
            <w:r w:rsidRPr="00AF7538">
              <w:rPr>
                <w:rFonts w:cstheme="minorHAnsi"/>
                <w:color w:val="000000"/>
              </w:rPr>
              <w:t xml:space="preserve"> to 1,5</w:t>
            </w:r>
            <w:r w:rsidR="000635FD">
              <w:rPr>
                <w:rFonts w:cstheme="minorHAnsi"/>
                <w:color w:val="000000"/>
              </w:rPr>
              <w:t>92</w:t>
            </w:r>
            <w:r w:rsidRPr="00AF7538">
              <w:rPr>
                <w:rFonts w:cstheme="minorHAnsi"/>
                <w:color w:val="000000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51A190EA" w14:textId="2EDDE33B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0635FD">
              <w:rPr>
                <w:rFonts w:cstheme="minorHAnsi"/>
                <w:color w:val="000000"/>
              </w:rPr>
              <w:t>776</w:t>
            </w:r>
            <w:r w:rsidRPr="00AF7538">
              <w:rPr>
                <w:rFonts w:cstheme="minorHAnsi"/>
                <w:color w:val="000000"/>
              </w:rPr>
              <w:t xml:space="preserve"> to 1,</w:t>
            </w:r>
            <w:r w:rsidR="000635FD">
              <w:rPr>
                <w:rFonts w:cstheme="minorHAnsi"/>
                <w:color w:val="000000"/>
              </w:rPr>
              <w:t>726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3E412F9C" w14:textId="54CB426C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3,</w:t>
            </w:r>
            <w:r w:rsidR="000030EF">
              <w:rPr>
                <w:rFonts w:cstheme="minorHAnsi"/>
                <w:color w:val="000000"/>
              </w:rPr>
              <w:t>551</w:t>
            </w:r>
            <w:r w:rsidRPr="00AF7538">
              <w:rPr>
                <w:rFonts w:cstheme="minorHAnsi"/>
                <w:color w:val="000000"/>
              </w:rPr>
              <w:t xml:space="preserve"> to 3,</w:t>
            </w:r>
            <w:r w:rsidR="000030EF">
              <w:rPr>
                <w:rFonts w:cstheme="minorHAnsi"/>
                <w:color w:val="000000"/>
              </w:rPr>
              <w:t>451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65CC3BE7" w14:textId="6C96851A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4</w:t>
            </w:r>
            <w:r w:rsidR="000030EF">
              <w:rPr>
                <w:rFonts w:cstheme="minorHAnsi"/>
                <w:color w:val="000000"/>
              </w:rPr>
              <w:t>2,606</w:t>
            </w:r>
            <w:r w:rsidRPr="00AF7538">
              <w:rPr>
                <w:rFonts w:cstheme="minorHAnsi"/>
                <w:color w:val="000000"/>
              </w:rPr>
              <w:t xml:space="preserve"> to </w:t>
            </w:r>
            <w:r w:rsidR="000030EF">
              <w:rPr>
                <w:rFonts w:cstheme="minorHAnsi"/>
                <w:color w:val="000000"/>
              </w:rPr>
              <w:t>41,406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C02ED" w:rsidRPr="00C73602" w14:paraId="47321952" w14:textId="77777777" w:rsidTr="000C02ED">
        <w:tc>
          <w:tcPr>
            <w:tcW w:w="1201" w:type="dxa"/>
          </w:tcPr>
          <w:p w14:paraId="4190EB6C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4 </w:t>
            </w:r>
          </w:p>
        </w:tc>
        <w:tc>
          <w:tcPr>
            <w:tcW w:w="1949" w:type="dxa"/>
            <w:gridSpan w:val="2"/>
          </w:tcPr>
          <w:p w14:paraId="6FA47782" w14:textId="4CE7DF86" w:rsidR="000C02ED" w:rsidRPr="00AF7538" w:rsidRDefault="000C02ED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9</w:t>
            </w:r>
            <w:r w:rsidR="00334892">
              <w:rPr>
                <w:rFonts w:cstheme="minorHAnsi"/>
                <w:color w:val="000000"/>
              </w:rPr>
              <w:t>88</w:t>
            </w:r>
            <w:r w:rsidRPr="00AF7538">
              <w:rPr>
                <w:rFonts w:cstheme="minorHAnsi"/>
                <w:color w:val="000000"/>
              </w:rPr>
              <w:t xml:space="preserve"> to 9</w:t>
            </w:r>
            <w:r w:rsidR="00334892">
              <w:rPr>
                <w:rFonts w:cstheme="minorHAnsi"/>
                <w:color w:val="000000"/>
              </w:rPr>
              <w:t>64</w:t>
            </w:r>
            <w:r w:rsidRPr="00AF7538">
              <w:rPr>
                <w:rFonts w:cstheme="minorHAnsi"/>
                <w:color w:val="000000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138997F0" w14:textId="74BCE07F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0635FD">
              <w:rPr>
                <w:rFonts w:cstheme="minorHAnsi"/>
                <w:color w:val="000000"/>
              </w:rPr>
              <w:t>975</w:t>
            </w:r>
            <w:r w:rsidRPr="00AF7538">
              <w:rPr>
                <w:rFonts w:cstheme="minorHAnsi"/>
                <w:color w:val="000000"/>
              </w:rPr>
              <w:t xml:space="preserve"> to 1,</w:t>
            </w:r>
            <w:r w:rsidR="000635FD">
              <w:rPr>
                <w:rFonts w:cstheme="minorHAnsi"/>
                <w:color w:val="000000"/>
              </w:rPr>
              <w:t>928</w:t>
            </w:r>
            <w:r w:rsidRPr="00AF7538">
              <w:rPr>
                <w:rFonts w:cstheme="minorHAnsi"/>
                <w:color w:val="000000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20968045" w14:textId="18FEA688" w:rsidR="000C02ED" w:rsidRPr="00AF7538" w:rsidRDefault="000635F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2,140</w:t>
            </w:r>
            <w:r w:rsidR="000C02ED" w:rsidRPr="00AF7538">
              <w:rPr>
                <w:rFonts w:cstheme="minorHAnsi"/>
                <w:color w:val="000000"/>
              </w:rPr>
              <w:t xml:space="preserve"> to </w:t>
            </w:r>
            <w:r>
              <w:rPr>
                <w:rFonts w:cstheme="minorHAnsi"/>
                <w:color w:val="000000"/>
              </w:rPr>
              <w:t>2,090</w:t>
            </w:r>
            <w:r w:rsidR="000C02ED"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48C3A5BE" w14:textId="681F62FB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4,</w:t>
            </w:r>
            <w:r w:rsidR="000030EF">
              <w:rPr>
                <w:rFonts w:cstheme="minorHAnsi"/>
                <w:color w:val="000000"/>
              </w:rPr>
              <w:t>279</w:t>
            </w:r>
            <w:r w:rsidRPr="00AF7538">
              <w:rPr>
                <w:rFonts w:cstheme="minorHAnsi"/>
                <w:color w:val="000000"/>
              </w:rPr>
              <w:t xml:space="preserve"> to </w:t>
            </w:r>
            <w:r w:rsidR="000030EF">
              <w:rPr>
                <w:rFonts w:cstheme="minorHAnsi"/>
                <w:color w:val="000000"/>
              </w:rPr>
              <w:t>4,179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14BA393A" w14:textId="67D5C59C" w:rsidR="000C02ED" w:rsidRPr="00AF7538" w:rsidRDefault="000030EF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51,338</w:t>
            </w:r>
            <w:r w:rsidR="000C02ED" w:rsidRPr="00AF7538">
              <w:rPr>
                <w:rFonts w:cstheme="minorHAnsi"/>
                <w:color w:val="000000"/>
              </w:rPr>
              <w:t xml:space="preserve"> to </w:t>
            </w:r>
            <w:r>
              <w:rPr>
                <w:rFonts w:cstheme="minorHAnsi"/>
                <w:color w:val="000000"/>
              </w:rPr>
              <w:t>50,138</w:t>
            </w:r>
            <w:r w:rsidR="000C02ED" w:rsidRPr="00AF753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C02ED" w:rsidRPr="00C73602" w14:paraId="77C252FD" w14:textId="77777777" w:rsidTr="000C02ED">
        <w:tc>
          <w:tcPr>
            <w:tcW w:w="1201" w:type="dxa"/>
          </w:tcPr>
          <w:p w14:paraId="680241EB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5 </w:t>
            </w:r>
          </w:p>
        </w:tc>
        <w:tc>
          <w:tcPr>
            <w:tcW w:w="1949" w:type="dxa"/>
            <w:gridSpan w:val="2"/>
          </w:tcPr>
          <w:p w14:paraId="39A7BA20" w14:textId="44606977" w:rsidR="000C02ED" w:rsidRPr="00AF7538" w:rsidRDefault="000C02ED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1,1</w:t>
            </w:r>
            <w:r w:rsidR="00334892">
              <w:rPr>
                <w:rFonts w:cstheme="minorHAnsi"/>
                <w:color w:val="000000"/>
              </w:rPr>
              <w:t>56</w:t>
            </w:r>
            <w:r w:rsidRPr="00AF7538">
              <w:rPr>
                <w:rFonts w:cstheme="minorHAnsi"/>
                <w:color w:val="000000"/>
              </w:rPr>
              <w:t xml:space="preserve"> to 1,</w:t>
            </w:r>
            <w:r w:rsidR="00334892">
              <w:rPr>
                <w:rFonts w:cstheme="minorHAnsi"/>
                <w:color w:val="000000"/>
              </w:rPr>
              <w:t>132</w:t>
            </w:r>
            <w:r w:rsidRPr="00AF7538">
              <w:rPr>
                <w:rFonts w:cstheme="minorHAnsi"/>
                <w:color w:val="000000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729C2AB9" w14:textId="0B2CBF14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2,</w:t>
            </w:r>
            <w:r w:rsidR="000635FD">
              <w:rPr>
                <w:rFonts w:cstheme="minorHAnsi"/>
                <w:color w:val="000000"/>
              </w:rPr>
              <w:t>311</w:t>
            </w:r>
            <w:r w:rsidRPr="00AF7538">
              <w:rPr>
                <w:rFonts w:cstheme="minorHAnsi"/>
                <w:color w:val="000000"/>
              </w:rPr>
              <w:t xml:space="preserve"> to 2,</w:t>
            </w:r>
            <w:r w:rsidR="000635FD">
              <w:rPr>
                <w:rFonts w:cstheme="minorHAnsi"/>
                <w:color w:val="000000"/>
              </w:rPr>
              <w:t>264</w:t>
            </w:r>
            <w:r w:rsidRPr="00AF7538">
              <w:rPr>
                <w:rFonts w:cstheme="minorHAnsi"/>
                <w:color w:val="000000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6C1FF7E3" w14:textId="1D4938CE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2,</w:t>
            </w:r>
            <w:r w:rsidR="000635FD">
              <w:rPr>
                <w:rFonts w:cstheme="minorHAnsi"/>
                <w:color w:val="000000"/>
              </w:rPr>
              <w:t>50</w:t>
            </w:r>
            <w:r w:rsidRPr="00AF7538">
              <w:rPr>
                <w:rFonts w:cstheme="minorHAnsi"/>
                <w:color w:val="000000"/>
              </w:rPr>
              <w:t>3 to 2,</w:t>
            </w:r>
            <w:r w:rsidR="000635FD">
              <w:rPr>
                <w:rFonts w:cstheme="minorHAnsi"/>
                <w:color w:val="000000"/>
              </w:rPr>
              <w:t>453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2175A2E6" w14:textId="616CCC86" w:rsidR="000C02ED" w:rsidRPr="00AF7538" w:rsidRDefault="000030EF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5,006</w:t>
            </w:r>
            <w:r w:rsidR="000C02ED" w:rsidRPr="00AF7538">
              <w:rPr>
                <w:rFonts w:cstheme="minorHAnsi"/>
                <w:color w:val="000000"/>
              </w:rPr>
              <w:t xml:space="preserve"> to 4,</w:t>
            </w:r>
            <w:r>
              <w:rPr>
                <w:rFonts w:cstheme="minorHAnsi"/>
                <w:color w:val="000000"/>
              </w:rPr>
              <w:t>90</w:t>
            </w:r>
            <w:r w:rsidR="000C02ED" w:rsidRPr="00AF7538">
              <w:rPr>
                <w:rFonts w:cstheme="minorHAnsi"/>
                <w:color w:val="000000"/>
              </w:rPr>
              <w:t xml:space="preserve">6 </w:t>
            </w:r>
          </w:p>
        </w:tc>
        <w:tc>
          <w:tcPr>
            <w:tcW w:w="1980" w:type="dxa"/>
            <w:gridSpan w:val="2"/>
          </w:tcPr>
          <w:p w14:paraId="38F70688" w14:textId="1DEBED01" w:rsidR="000C02ED" w:rsidRPr="00AF7538" w:rsidRDefault="000030EF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60,070</w:t>
            </w:r>
            <w:r w:rsidR="000C02ED" w:rsidRPr="00AF7538">
              <w:rPr>
                <w:rFonts w:cstheme="minorHAnsi"/>
                <w:color w:val="000000"/>
              </w:rPr>
              <w:t xml:space="preserve"> to 5</w:t>
            </w:r>
            <w:r>
              <w:rPr>
                <w:rFonts w:cstheme="minorHAnsi"/>
                <w:color w:val="000000"/>
              </w:rPr>
              <w:t>8,870</w:t>
            </w:r>
            <w:r w:rsidR="000C02ED" w:rsidRPr="00AF753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C02ED" w:rsidRPr="00C73602" w14:paraId="1BB4BCD7" w14:textId="77777777" w:rsidTr="000C02ED">
        <w:tc>
          <w:tcPr>
            <w:tcW w:w="1201" w:type="dxa"/>
          </w:tcPr>
          <w:p w14:paraId="74F6ADF7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6 </w:t>
            </w:r>
          </w:p>
        </w:tc>
        <w:tc>
          <w:tcPr>
            <w:tcW w:w="1949" w:type="dxa"/>
            <w:gridSpan w:val="2"/>
          </w:tcPr>
          <w:p w14:paraId="367CD8E3" w14:textId="66C2FC2D" w:rsidR="000C02ED" w:rsidRPr="00AF7538" w:rsidRDefault="000C02ED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334892">
              <w:rPr>
                <w:rFonts w:cstheme="minorHAnsi"/>
                <w:color w:val="000000"/>
              </w:rPr>
              <w:t>324</w:t>
            </w:r>
            <w:r w:rsidRPr="00AF7538">
              <w:rPr>
                <w:rFonts w:cstheme="minorHAnsi"/>
                <w:color w:val="000000"/>
              </w:rPr>
              <w:t xml:space="preserve"> to 1,</w:t>
            </w:r>
            <w:r w:rsidR="00334892">
              <w:rPr>
                <w:rFonts w:cstheme="minorHAnsi"/>
                <w:color w:val="000000"/>
              </w:rPr>
              <w:t>300</w:t>
            </w:r>
            <w:r w:rsidRPr="00AF7538">
              <w:rPr>
                <w:rFonts w:cstheme="minorHAnsi"/>
                <w:color w:val="000000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6E99558D" w14:textId="292E4405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2,</w:t>
            </w:r>
            <w:r w:rsidR="000635FD">
              <w:rPr>
                <w:rFonts w:cstheme="minorHAnsi"/>
                <w:color w:val="000000"/>
              </w:rPr>
              <w:t>647</w:t>
            </w:r>
            <w:r w:rsidRPr="00AF7538">
              <w:rPr>
                <w:rFonts w:cstheme="minorHAnsi"/>
                <w:color w:val="000000"/>
              </w:rPr>
              <w:t xml:space="preserve"> to 2,</w:t>
            </w:r>
            <w:r w:rsidR="000635FD">
              <w:rPr>
                <w:rFonts w:cstheme="minorHAnsi"/>
                <w:color w:val="000000"/>
              </w:rPr>
              <w:t>600</w:t>
            </w:r>
            <w:r w:rsidRPr="00AF7538">
              <w:rPr>
                <w:rFonts w:cstheme="minorHAnsi"/>
                <w:color w:val="000000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0B74014E" w14:textId="2215DD66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2,</w:t>
            </w:r>
            <w:r w:rsidR="000635FD">
              <w:rPr>
                <w:rFonts w:cstheme="minorHAnsi"/>
                <w:color w:val="000000"/>
              </w:rPr>
              <w:t>867</w:t>
            </w:r>
            <w:r w:rsidRPr="00AF7538">
              <w:rPr>
                <w:rFonts w:cstheme="minorHAnsi"/>
                <w:color w:val="000000"/>
              </w:rPr>
              <w:t xml:space="preserve"> to 2,</w:t>
            </w:r>
            <w:r w:rsidR="000635FD">
              <w:rPr>
                <w:rFonts w:cstheme="minorHAnsi"/>
                <w:color w:val="000000"/>
              </w:rPr>
              <w:t>817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7C62C335" w14:textId="6EC1E5A3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5,</w:t>
            </w:r>
            <w:r w:rsidR="000030EF">
              <w:rPr>
                <w:rFonts w:cstheme="minorHAnsi"/>
                <w:color w:val="000000"/>
              </w:rPr>
              <w:t>734 to 5,634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73E7B918" w14:textId="79CFD106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6</w:t>
            </w:r>
            <w:r w:rsidR="000030EF">
              <w:rPr>
                <w:rFonts w:cstheme="minorHAnsi"/>
                <w:color w:val="000000"/>
              </w:rPr>
              <w:t>8,802</w:t>
            </w:r>
            <w:r w:rsidRPr="00AF7538">
              <w:rPr>
                <w:rFonts w:cstheme="minorHAnsi"/>
                <w:color w:val="000000"/>
              </w:rPr>
              <w:t xml:space="preserve"> to 6</w:t>
            </w:r>
            <w:r w:rsidR="000030EF">
              <w:rPr>
                <w:rFonts w:cstheme="minorHAnsi"/>
                <w:color w:val="000000"/>
              </w:rPr>
              <w:t>7,602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C02ED" w:rsidRPr="00C73602" w14:paraId="5BB4320F" w14:textId="77777777" w:rsidTr="000C02ED">
        <w:tc>
          <w:tcPr>
            <w:tcW w:w="1201" w:type="dxa"/>
          </w:tcPr>
          <w:p w14:paraId="7FBD45F7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7 </w:t>
            </w:r>
          </w:p>
        </w:tc>
        <w:tc>
          <w:tcPr>
            <w:tcW w:w="1949" w:type="dxa"/>
            <w:gridSpan w:val="2"/>
          </w:tcPr>
          <w:p w14:paraId="1B3207F9" w14:textId="6FD26CDA" w:rsidR="000C02ED" w:rsidRPr="00AF7538" w:rsidRDefault="000C02ED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334892">
              <w:rPr>
                <w:rFonts w:cstheme="minorHAnsi"/>
                <w:color w:val="000000"/>
              </w:rPr>
              <w:t>492</w:t>
            </w:r>
            <w:r w:rsidRPr="00AF7538">
              <w:rPr>
                <w:rFonts w:cstheme="minorHAnsi"/>
                <w:color w:val="000000"/>
              </w:rPr>
              <w:t xml:space="preserve"> to 1,4</w:t>
            </w:r>
            <w:r w:rsidR="00334892">
              <w:rPr>
                <w:rFonts w:cstheme="minorHAnsi"/>
                <w:color w:val="000000"/>
              </w:rPr>
              <w:t>68</w:t>
            </w:r>
            <w:r w:rsidRPr="00AF7538">
              <w:rPr>
                <w:rFonts w:cstheme="minorHAnsi"/>
                <w:color w:val="000000"/>
              </w:rPr>
              <w:t xml:space="preserve">.93 </w:t>
            </w:r>
          </w:p>
        </w:tc>
        <w:tc>
          <w:tcPr>
            <w:tcW w:w="1980" w:type="dxa"/>
            <w:gridSpan w:val="2"/>
          </w:tcPr>
          <w:p w14:paraId="69689D04" w14:textId="6005C166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2,</w:t>
            </w:r>
            <w:r w:rsidR="000635FD">
              <w:rPr>
                <w:rFonts w:cstheme="minorHAnsi"/>
                <w:color w:val="000000"/>
              </w:rPr>
              <w:t>983</w:t>
            </w:r>
            <w:r w:rsidRPr="00AF7538">
              <w:rPr>
                <w:rFonts w:cstheme="minorHAnsi"/>
                <w:color w:val="000000"/>
              </w:rPr>
              <w:t xml:space="preserve"> to 2,</w:t>
            </w:r>
            <w:r w:rsidR="000635FD">
              <w:rPr>
                <w:rFonts w:cstheme="minorHAnsi"/>
                <w:color w:val="000000"/>
              </w:rPr>
              <w:t>936</w:t>
            </w:r>
            <w:r w:rsidRPr="00AF7538">
              <w:rPr>
                <w:rFonts w:cstheme="minorHAnsi"/>
                <w:color w:val="000000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6D5CA02E" w14:textId="0AC6DAA6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3,</w:t>
            </w:r>
            <w:r w:rsidR="000635FD">
              <w:rPr>
                <w:rFonts w:cstheme="minorHAnsi"/>
                <w:color w:val="000000"/>
              </w:rPr>
              <w:t>231</w:t>
            </w:r>
            <w:r w:rsidRPr="00AF7538">
              <w:rPr>
                <w:rFonts w:cstheme="minorHAnsi"/>
                <w:color w:val="000000"/>
              </w:rPr>
              <w:t xml:space="preserve"> to 3,</w:t>
            </w:r>
            <w:r w:rsidR="000635FD">
              <w:rPr>
                <w:rFonts w:cstheme="minorHAnsi"/>
                <w:color w:val="000000"/>
              </w:rPr>
              <w:t>181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1579FCF9" w14:textId="28F925F4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6,</w:t>
            </w:r>
            <w:r w:rsidR="000030EF">
              <w:rPr>
                <w:rFonts w:cstheme="minorHAnsi"/>
                <w:color w:val="000000"/>
              </w:rPr>
              <w:t>462</w:t>
            </w:r>
            <w:r w:rsidRPr="00AF7538">
              <w:rPr>
                <w:rFonts w:cstheme="minorHAnsi"/>
                <w:color w:val="000000"/>
              </w:rPr>
              <w:t xml:space="preserve"> to 6,</w:t>
            </w:r>
            <w:r w:rsidR="000030EF">
              <w:rPr>
                <w:rFonts w:cstheme="minorHAnsi"/>
                <w:color w:val="000000"/>
              </w:rPr>
              <w:t>362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03EAA478" w14:textId="75ABC237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7</w:t>
            </w:r>
            <w:r w:rsidR="000030EF">
              <w:rPr>
                <w:rFonts w:cstheme="minorHAnsi"/>
                <w:color w:val="000000"/>
              </w:rPr>
              <w:t>7,534</w:t>
            </w:r>
            <w:r w:rsidRPr="00AF7538">
              <w:rPr>
                <w:rFonts w:cstheme="minorHAnsi"/>
                <w:color w:val="000000"/>
              </w:rPr>
              <w:t xml:space="preserve"> to 7</w:t>
            </w:r>
            <w:r w:rsidR="000030EF">
              <w:rPr>
                <w:rFonts w:cstheme="minorHAnsi"/>
                <w:color w:val="000000"/>
              </w:rPr>
              <w:t>6,334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C02ED" w:rsidRPr="00C73602" w14:paraId="5C85E656" w14:textId="77777777" w:rsidTr="000C02ED">
        <w:tc>
          <w:tcPr>
            <w:tcW w:w="1201" w:type="dxa"/>
          </w:tcPr>
          <w:p w14:paraId="2AF15892" w14:textId="77777777" w:rsidR="000C02ED" w:rsidRPr="00AF7538" w:rsidRDefault="000C02ED" w:rsidP="000C02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 xml:space="preserve">8 </w:t>
            </w:r>
          </w:p>
        </w:tc>
        <w:tc>
          <w:tcPr>
            <w:tcW w:w="1949" w:type="dxa"/>
            <w:gridSpan w:val="2"/>
          </w:tcPr>
          <w:p w14:paraId="07DF9AD4" w14:textId="08FB2C48" w:rsidR="000C02ED" w:rsidRPr="00AF7538" w:rsidRDefault="000C02ED" w:rsidP="00334892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1,</w:t>
            </w:r>
            <w:r w:rsidR="00334892">
              <w:rPr>
                <w:rFonts w:cstheme="minorHAnsi"/>
                <w:color w:val="000000"/>
              </w:rPr>
              <w:t>65</w:t>
            </w:r>
            <w:r w:rsidRPr="00AF7538">
              <w:rPr>
                <w:rFonts w:cstheme="minorHAnsi"/>
                <w:color w:val="000000"/>
              </w:rPr>
              <w:t>9 to 1,</w:t>
            </w:r>
            <w:r w:rsidR="00334892">
              <w:rPr>
                <w:rFonts w:cstheme="minorHAnsi"/>
                <w:color w:val="000000"/>
              </w:rPr>
              <w:t>63</w:t>
            </w:r>
            <w:r w:rsidRPr="00AF7538">
              <w:rPr>
                <w:rFonts w:cstheme="minorHAnsi"/>
                <w:color w:val="000000"/>
              </w:rPr>
              <w:t xml:space="preserve">5.93 </w:t>
            </w:r>
          </w:p>
        </w:tc>
        <w:tc>
          <w:tcPr>
            <w:tcW w:w="1980" w:type="dxa"/>
            <w:gridSpan w:val="2"/>
          </w:tcPr>
          <w:p w14:paraId="28437CED" w14:textId="4D00178E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3,</w:t>
            </w:r>
            <w:r w:rsidR="000635FD">
              <w:rPr>
                <w:rFonts w:cstheme="minorHAnsi"/>
                <w:color w:val="000000"/>
              </w:rPr>
              <w:t>318</w:t>
            </w:r>
            <w:r w:rsidRPr="00AF7538">
              <w:rPr>
                <w:rFonts w:cstheme="minorHAnsi"/>
                <w:color w:val="000000"/>
              </w:rPr>
              <w:t xml:space="preserve"> to 3,</w:t>
            </w:r>
            <w:r w:rsidR="000635FD">
              <w:rPr>
                <w:rFonts w:cstheme="minorHAnsi"/>
                <w:color w:val="000000"/>
              </w:rPr>
              <w:t>271</w:t>
            </w:r>
            <w:r w:rsidRPr="00AF7538">
              <w:rPr>
                <w:rFonts w:cstheme="minorHAnsi"/>
                <w:color w:val="000000"/>
              </w:rPr>
              <w:t xml:space="preserve">.85 </w:t>
            </w:r>
          </w:p>
        </w:tc>
        <w:tc>
          <w:tcPr>
            <w:tcW w:w="1980" w:type="dxa"/>
            <w:gridSpan w:val="2"/>
          </w:tcPr>
          <w:p w14:paraId="401C55A2" w14:textId="72179901" w:rsidR="000C02ED" w:rsidRPr="00AF7538" w:rsidRDefault="000C02ED" w:rsidP="000635F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3,</w:t>
            </w:r>
            <w:r w:rsidR="000635FD">
              <w:rPr>
                <w:rFonts w:cstheme="minorHAnsi"/>
                <w:color w:val="000000"/>
              </w:rPr>
              <w:t>595</w:t>
            </w:r>
            <w:r w:rsidRPr="00AF7538">
              <w:rPr>
                <w:rFonts w:cstheme="minorHAnsi"/>
                <w:color w:val="000000"/>
              </w:rPr>
              <w:t xml:space="preserve"> to 3,</w:t>
            </w:r>
            <w:r w:rsidR="000635FD">
              <w:rPr>
                <w:rFonts w:cstheme="minorHAnsi"/>
                <w:color w:val="000000"/>
              </w:rPr>
              <w:t>545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1A0DF0E9" w14:textId="2AB780A4" w:rsidR="000C02ED" w:rsidRPr="00AF7538" w:rsidRDefault="000030EF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7,189</w:t>
            </w:r>
            <w:r w:rsidR="000C02ED" w:rsidRPr="00AF7538">
              <w:rPr>
                <w:rFonts w:cstheme="minorHAnsi"/>
                <w:color w:val="000000"/>
              </w:rPr>
              <w:t xml:space="preserve"> to </w:t>
            </w:r>
            <w:r>
              <w:rPr>
                <w:rFonts w:cstheme="minorHAnsi"/>
                <w:color w:val="000000"/>
              </w:rPr>
              <w:t>7,089</w:t>
            </w:r>
            <w:r w:rsidR="000C02ED" w:rsidRPr="00AF753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14:paraId="23DFD1F2" w14:textId="6344F281" w:rsidR="000C02ED" w:rsidRPr="00AF7538" w:rsidRDefault="000C02ED" w:rsidP="000030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F7538">
              <w:rPr>
                <w:rFonts w:cstheme="minorHAnsi"/>
                <w:color w:val="000000"/>
              </w:rPr>
              <w:t>8</w:t>
            </w:r>
            <w:r w:rsidR="000030EF">
              <w:rPr>
                <w:rFonts w:cstheme="minorHAnsi"/>
                <w:color w:val="000000"/>
              </w:rPr>
              <w:t>6,266</w:t>
            </w:r>
            <w:r w:rsidRPr="00AF7538">
              <w:rPr>
                <w:rFonts w:cstheme="minorHAnsi"/>
                <w:color w:val="000000"/>
              </w:rPr>
              <w:t xml:space="preserve"> to 8</w:t>
            </w:r>
            <w:r w:rsidR="000030EF">
              <w:rPr>
                <w:rFonts w:cstheme="minorHAnsi"/>
                <w:color w:val="000000"/>
              </w:rPr>
              <w:t>5,066</w:t>
            </w:r>
            <w:r w:rsidRPr="00AF7538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7E25EA4" w14:textId="77777777" w:rsidR="00356DF0" w:rsidRDefault="00356DF0" w:rsidP="00FD4875"/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  <w:tblCaption w:val="Error prone definitions by income frequency"/>
        <w:tblDescription w:val="This table defines the within dollar amount range for income frequency to be considered error prone"/>
      </w:tblPr>
      <w:tblGrid>
        <w:gridCol w:w="1350"/>
        <w:gridCol w:w="9810"/>
      </w:tblGrid>
      <w:tr w:rsidR="00D11851" w14:paraId="535DDFEE" w14:textId="77777777" w:rsidTr="00FE4C35">
        <w:trPr>
          <w:tblHeader/>
        </w:trPr>
        <w:tc>
          <w:tcPr>
            <w:tcW w:w="1350" w:type="dxa"/>
          </w:tcPr>
          <w:p w14:paraId="6255748C" w14:textId="77777777" w:rsidR="00D11851" w:rsidRDefault="00D11851" w:rsidP="00356DF0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</w:t>
            </w:r>
          </w:p>
        </w:tc>
        <w:tc>
          <w:tcPr>
            <w:tcW w:w="9810" w:type="dxa"/>
          </w:tcPr>
          <w:p w14:paraId="0364F6D4" w14:textId="77777777" w:rsidR="00D11851" w:rsidRPr="00D11851" w:rsidRDefault="00D11851" w:rsidP="00D11851">
            <w:pPr>
              <w:spacing w:after="80"/>
              <w:rPr>
                <w:sz w:val="24"/>
                <w:szCs w:val="24"/>
              </w:rPr>
            </w:pPr>
            <w:r w:rsidRPr="00D11851">
              <w:rPr>
                <w:sz w:val="24"/>
                <w:szCs w:val="24"/>
              </w:rPr>
              <w:t>Error-prone applications are those applications where income falls between the income eligibility limits and $1200 of the income eligibility limits for annual income</w:t>
            </w:r>
          </w:p>
        </w:tc>
      </w:tr>
      <w:tr w:rsidR="00D11851" w14:paraId="17FE559D" w14:textId="77777777" w:rsidTr="000C02ED">
        <w:tc>
          <w:tcPr>
            <w:tcW w:w="1350" w:type="dxa"/>
          </w:tcPr>
          <w:p w14:paraId="5364A126" w14:textId="77777777" w:rsidR="00D11851" w:rsidRDefault="00D11851" w:rsidP="00356DF0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  <w:r w:rsidR="00FE4C3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810" w:type="dxa"/>
          </w:tcPr>
          <w:p w14:paraId="56871A07" w14:textId="77777777" w:rsidR="00D11851" w:rsidRPr="00D11851" w:rsidRDefault="00D11851" w:rsidP="00D11851">
            <w:pPr>
              <w:spacing w:after="80"/>
              <w:rPr>
                <w:sz w:val="24"/>
                <w:szCs w:val="24"/>
              </w:rPr>
            </w:pPr>
            <w:r w:rsidRPr="00D11851">
              <w:rPr>
                <w:sz w:val="24"/>
                <w:szCs w:val="24"/>
              </w:rPr>
              <w:t>Error-prone applications are those applications where income falls between the income eligibility limits and $100 of the income eligibility limits for monthly income</w:t>
            </w:r>
          </w:p>
        </w:tc>
      </w:tr>
      <w:tr w:rsidR="00D11851" w14:paraId="79EFEE02" w14:textId="77777777" w:rsidTr="000C02ED">
        <w:tc>
          <w:tcPr>
            <w:tcW w:w="1350" w:type="dxa"/>
          </w:tcPr>
          <w:p w14:paraId="13271E10" w14:textId="77777777" w:rsidR="00D11851" w:rsidRDefault="00D11851" w:rsidP="00356DF0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Month</w:t>
            </w:r>
          </w:p>
        </w:tc>
        <w:tc>
          <w:tcPr>
            <w:tcW w:w="9810" w:type="dxa"/>
          </w:tcPr>
          <w:p w14:paraId="5EB8FDDD" w14:textId="77777777" w:rsidR="00D11851" w:rsidRPr="00D11851" w:rsidRDefault="00D11851" w:rsidP="00D11851">
            <w:pPr>
              <w:spacing w:after="80"/>
              <w:rPr>
                <w:sz w:val="24"/>
                <w:szCs w:val="24"/>
              </w:rPr>
            </w:pPr>
            <w:r w:rsidRPr="00D11851">
              <w:rPr>
                <w:sz w:val="24"/>
                <w:szCs w:val="24"/>
              </w:rPr>
              <w:t>Error-prone applications are those applications where income falls between the income eligibility limits and $50 of the income eligibility limits for 2x month income.</w:t>
            </w:r>
          </w:p>
        </w:tc>
      </w:tr>
      <w:tr w:rsidR="00D11851" w14:paraId="646943D7" w14:textId="77777777" w:rsidTr="000C02ED">
        <w:tc>
          <w:tcPr>
            <w:tcW w:w="1350" w:type="dxa"/>
          </w:tcPr>
          <w:p w14:paraId="048AC40F" w14:textId="77777777" w:rsidR="00D11851" w:rsidRDefault="00D11851" w:rsidP="00D118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- Weekly</w:t>
            </w:r>
          </w:p>
        </w:tc>
        <w:tc>
          <w:tcPr>
            <w:tcW w:w="9810" w:type="dxa"/>
          </w:tcPr>
          <w:p w14:paraId="5A901457" w14:textId="56628B57" w:rsidR="00D11851" w:rsidRPr="00D11851" w:rsidRDefault="00D11851" w:rsidP="00334892">
            <w:pPr>
              <w:spacing w:after="80"/>
              <w:rPr>
                <w:sz w:val="24"/>
                <w:szCs w:val="24"/>
              </w:rPr>
            </w:pPr>
            <w:r w:rsidRPr="00D11851">
              <w:rPr>
                <w:sz w:val="24"/>
                <w:szCs w:val="24"/>
              </w:rPr>
              <w:t>Error-prone applications are those applications where income falls between the income eligibility limits and $</w:t>
            </w:r>
            <w:r w:rsidR="00334892">
              <w:rPr>
                <w:sz w:val="24"/>
                <w:szCs w:val="24"/>
              </w:rPr>
              <w:t>46.15</w:t>
            </w:r>
            <w:r w:rsidRPr="00D11851">
              <w:rPr>
                <w:sz w:val="24"/>
                <w:szCs w:val="24"/>
              </w:rPr>
              <w:t xml:space="preserve"> of the income eligibility limits for 2x month income.</w:t>
            </w:r>
          </w:p>
        </w:tc>
      </w:tr>
      <w:tr w:rsidR="00D11851" w14:paraId="2FFCCDAD" w14:textId="77777777" w:rsidTr="000C02ED">
        <w:tc>
          <w:tcPr>
            <w:tcW w:w="1350" w:type="dxa"/>
          </w:tcPr>
          <w:p w14:paraId="355C8113" w14:textId="77777777" w:rsidR="00D11851" w:rsidRDefault="00D11851" w:rsidP="00356DF0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9810" w:type="dxa"/>
          </w:tcPr>
          <w:p w14:paraId="38D073F2" w14:textId="77777777" w:rsidR="00D11851" w:rsidRPr="00D11851" w:rsidRDefault="00D11851" w:rsidP="00D11851">
            <w:pPr>
              <w:spacing w:after="80"/>
              <w:rPr>
                <w:sz w:val="24"/>
                <w:szCs w:val="24"/>
              </w:rPr>
            </w:pPr>
            <w:r w:rsidRPr="00D11851">
              <w:rPr>
                <w:sz w:val="24"/>
                <w:szCs w:val="24"/>
              </w:rPr>
              <w:t>Error-prone applications are those applications where income falls between the income eligibility limits and $23.07 of the income eligibility limits for weekly income.</w:t>
            </w:r>
          </w:p>
        </w:tc>
      </w:tr>
    </w:tbl>
    <w:p w14:paraId="106B399F" w14:textId="77777777" w:rsidR="000C02ED" w:rsidRDefault="000C02ED" w:rsidP="00356DF0">
      <w:pPr>
        <w:spacing w:after="80"/>
        <w:rPr>
          <w:sz w:val="24"/>
          <w:szCs w:val="24"/>
        </w:rPr>
      </w:pPr>
    </w:p>
    <w:p w14:paraId="7C8E3F15" w14:textId="77777777" w:rsidR="00FD4875" w:rsidRPr="00356DF0" w:rsidRDefault="00FD4875" w:rsidP="000C02ED">
      <w:pPr>
        <w:spacing w:after="80"/>
        <w:jc w:val="center"/>
        <w:rPr>
          <w:sz w:val="24"/>
          <w:szCs w:val="24"/>
        </w:rPr>
      </w:pPr>
      <w:r w:rsidRPr="00356DF0">
        <w:rPr>
          <w:sz w:val="24"/>
          <w:szCs w:val="24"/>
        </w:rPr>
        <w:t>Thanks to Arizona Department of Education | Th</w:t>
      </w:r>
      <w:bookmarkStart w:id="0" w:name="_GoBack"/>
      <w:bookmarkEnd w:id="0"/>
      <w:r w:rsidRPr="00356DF0">
        <w:rPr>
          <w:sz w:val="24"/>
          <w:szCs w:val="24"/>
        </w:rPr>
        <w:t>is institution is an equal opportunity provider.</w:t>
      </w:r>
    </w:p>
    <w:sectPr w:rsidR="00FD4875" w:rsidRPr="00356DF0" w:rsidSect="00356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5"/>
    <w:rsid w:val="000030EF"/>
    <w:rsid w:val="000635FD"/>
    <w:rsid w:val="000C02ED"/>
    <w:rsid w:val="00153945"/>
    <w:rsid w:val="002066EB"/>
    <w:rsid w:val="00334892"/>
    <w:rsid w:val="00356DF0"/>
    <w:rsid w:val="003A153A"/>
    <w:rsid w:val="0041369F"/>
    <w:rsid w:val="00441EF2"/>
    <w:rsid w:val="00493E99"/>
    <w:rsid w:val="00601469"/>
    <w:rsid w:val="007E44BE"/>
    <w:rsid w:val="008F530D"/>
    <w:rsid w:val="00AF7538"/>
    <w:rsid w:val="00BA04A6"/>
    <w:rsid w:val="00C73602"/>
    <w:rsid w:val="00D11851"/>
    <w:rsid w:val="00FD4875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F892"/>
  <w15:chartTrackingRefBased/>
  <w15:docId w15:val="{3D9AECAA-7300-41B8-A768-AA9F195B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875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F753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F75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2022-09-12T16:16:45+00:00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C6B0A-3C2B-4C46-84F5-D417E4056EFE}">
  <ds:schemaRefs>
    <ds:schemaRef ds:uri="http://purl.org/dc/elements/1.1/"/>
    <ds:schemaRef ds:uri="http://schemas.microsoft.com/office/2006/metadata/properties"/>
    <ds:schemaRef ds:uri="5b4ae405-a6b0-40ea-932d-fadab68213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861a13-c2b9-4abf-b233-0e4f489ce8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5766B-E63E-49EB-90A8-6986C950D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0396D-D058-4781-9BB7-4769C6796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 Jennie * ODE</dc:creator>
  <cp:keywords/>
  <dc:description/>
  <cp:lastModifiedBy>SCOTT Tamara L * ODE</cp:lastModifiedBy>
  <cp:revision>2</cp:revision>
  <cp:lastPrinted>2021-10-04T21:01:00Z</cp:lastPrinted>
  <dcterms:created xsi:type="dcterms:W3CDTF">2022-08-24T18:49:00Z</dcterms:created>
  <dcterms:modified xsi:type="dcterms:W3CDTF">2022-08-24T18:49:00Z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