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AB60B" w14:textId="77777777" w:rsidR="00D534A4" w:rsidRDefault="00D534A4" w:rsidP="00D534A4">
      <w:pPr>
        <w:pBdr>
          <w:bottom w:val="thinThickSmallGap" w:sz="12" w:space="1" w:color="B79000"/>
        </w:pBdr>
        <w:spacing w:after="0" w:line="240" w:lineRule="auto"/>
        <w:jc w:val="center"/>
        <w:outlineLvl w:val="0"/>
        <w:rPr>
          <w:rFonts w:ascii="Rockwell" w:hAnsi="Rockwell"/>
          <w:b/>
          <w:bCs/>
          <w:iCs/>
          <w:caps/>
          <w:smallCaps/>
          <w:color w:val="632423"/>
          <w:spacing w:val="20"/>
          <w:sz w:val="28"/>
          <w:szCs w:val="28"/>
          <w:lang w:bidi="ar-SA"/>
        </w:rPr>
      </w:pPr>
      <w:r>
        <w:rPr>
          <w:rFonts w:ascii="Rockwell" w:hAnsi="Rockwell"/>
          <w:b/>
          <w:bCs/>
          <w:iCs/>
          <w:caps/>
          <w:smallCaps/>
          <w:color w:val="632423"/>
          <w:spacing w:val="20"/>
          <w:sz w:val="28"/>
          <w:szCs w:val="28"/>
          <w:lang w:bidi="ar-SA"/>
        </w:rPr>
        <w:t xml:space="preserve">FREQUENTLY ASKED QUESTIONs: </w:t>
      </w:r>
    </w:p>
    <w:p w14:paraId="38EB0A13" w14:textId="05BD8A1E" w:rsidR="00D534A4" w:rsidRDefault="00D534A4" w:rsidP="00D534A4">
      <w:pPr>
        <w:pBdr>
          <w:bottom w:val="thinThickSmallGap" w:sz="12" w:space="1" w:color="B79000"/>
        </w:pBdr>
        <w:spacing w:after="0" w:line="240" w:lineRule="auto"/>
        <w:jc w:val="center"/>
        <w:outlineLvl w:val="0"/>
        <w:rPr>
          <w:rFonts w:ascii="Rockwell" w:hAnsi="Rockwell"/>
          <w:b/>
          <w:bCs/>
          <w:iCs/>
          <w:caps/>
          <w:smallCaps/>
          <w:color w:val="632423"/>
          <w:spacing w:val="20"/>
          <w:sz w:val="28"/>
          <w:szCs w:val="28"/>
          <w:lang w:bidi="ar-SA"/>
        </w:rPr>
      </w:pPr>
      <w:r>
        <w:rPr>
          <w:rFonts w:ascii="Rockwell" w:hAnsi="Rockwell"/>
          <w:b/>
          <w:bCs/>
          <w:iCs/>
          <w:caps/>
          <w:smallCaps/>
          <w:color w:val="632423"/>
          <w:spacing w:val="20"/>
          <w:sz w:val="28"/>
          <w:szCs w:val="28"/>
          <w:lang w:bidi="ar-SA"/>
        </w:rPr>
        <w:t xml:space="preserve">Federal </w:t>
      </w:r>
      <w:r w:rsidR="00B8393C" w:rsidRPr="001C2654">
        <w:rPr>
          <w:rFonts w:ascii="Rockwell" w:hAnsi="Rockwell"/>
          <w:b/>
          <w:bCs/>
          <w:iCs/>
          <w:caps/>
          <w:smallCaps/>
          <w:color w:val="632423"/>
          <w:spacing w:val="20"/>
          <w:sz w:val="28"/>
          <w:szCs w:val="28"/>
          <w:lang w:bidi="ar-SA"/>
        </w:rPr>
        <w:t>FREE AND REDUCED PRICE SCHOOL MEALS</w:t>
      </w:r>
      <w:r w:rsidR="00C5412C" w:rsidRPr="001C2654">
        <w:rPr>
          <w:rFonts w:ascii="Rockwell" w:hAnsi="Rockwell"/>
          <w:b/>
          <w:bCs/>
          <w:iCs/>
          <w:caps/>
          <w:smallCaps/>
          <w:color w:val="632423"/>
          <w:spacing w:val="20"/>
          <w:sz w:val="28"/>
          <w:szCs w:val="28"/>
          <w:lang w:bidi="ar-SA"/>
        </w:rPr>
        <w:t xml:space="preserve"> </w:t>
      </w:r>
      <w:r w:rsidR="006134EB">
        <w:rPr>
          <w:rFonts w:ascii="Rockwell" w:hAnsi="Rockwell"/>
          <w:b/>
          <w:bCs/>
          <w:iCs/>
          <w:caps/>
          <w:smallCaps/>
          <w:color w:val="632423"/>
          <w:spacing w:val="20"/>
          <w:sz w:val="28"/>
          <w:szCs w:val="28"/>
          <w:lang w:bidi="ar-SA"/>
        </w:rPr>
        <w:t>&amp;</w:t>
      </w:r>
    </w:p>
    <w:p w14:paraId="799601E1" w14:textId="0639B0BA" w:rsidR="00B8393C" w:rsidRPr="001C2654" w:rsidRDefault="00C5412C" w:rsidP="00D534A4">
      <w:pPr>
        <w:pBdr>
          <w:bottom w:val="thinThickSmallGap" w:sz="12" w:space="1" w:color="B79000"/>
        </w:pBdr>
        <w:spacing w:after="0" w:line="240" w:lineRule="auto"/>
        <w:jc w:val="center"/>
        <w:outlineLvl w:val="0"/>
        <w:rPr>
          <w:rFonts w:ascii="Rockwell" w:hAnsi="Rockwell"/>
          <w:b/>
          <w:caps/>
          <w:color w:val="796000"/>
          <w:spacing w:val="20"/>
          <w:sz w:val="28"/>
          <w:szCs w:val="28"/>
          <w:lang w:bidi="ar-SA"/>
        </w:rPr>
      </w:pPr>
      <w:r w:rsidRPr="001C2654">
        <w:rPr>
          <w:rFonts w:ascii="Rockwell" w:hAnsi="Rockwell"/>
          <w:b/>
          <w:bCs/>
          <w:iCs/>
          <w:caps/>
          <w:smallCaps/>
          <w:color w:val="632423"/>
          <w:spacing w:val="20"/>
          <w:sz w:val="28"/>
          <w:szCs w:val="28"/>
          <w:lang w:bidi="ar-SA"/>
        </w:rPr>
        <w:t>ORegon e</w:t>
      </w:r>
      <w:r>
        <w:rPr>
          <w:rFonts w:ascii="Rockwell" w:hAnsi="Rockwell"/>
          <w:b/>
          <w:bCs/>
          <w:iCs/>
          <w:caps/>
          <w:smallCaps/>
          <w:color w:val="632423"/>
          <w:spacing w:val="20"/>
          <w:sz w:val="28"/>
          <w:szCs w:val="28"/>
          <w:lang w:bidi="ar-SA"/>
        </w:rPr>
        <w:t>xpanded income g</w:t>
      </w:r>
      <w:r w:rsidR="00D534A4">
        <w:rPr>
          <w:rFonts w:ascii="Rockwell" w:hAnsi="Rockwell"/>
          <w:b/>
          <w:bCs/>
          <w:iCs/>
          <w:caps/>
          <w:smallCaps/>
          <w:color w:val="632423"/>
          <w:spacing w:val="20"/>
          <w:sz w:val="28"/>
          <w:szCs w:val="28"/>
          <w:lang w:bidi="ar-SA"/>
        </w:rPr>
        <w:t>uidelines</w:t>
      </w:r>
      <w:r w:rsidR="00AA0D3D">
        <w:rPr>
          <w:rFonts w:ascii="Rockwell" w:hAnsi="Rockwell"/>
          <w:b/>
          <w:bCs/>
          <w:iCs/>
          <w:caps/>
          <w:smallCaps/>
          <w:color w:val="632423"/>
          <w:spacing w:val="20"/>
          <w:sz w:val="28"/>
          <w:szCs w:val="28"/>
          <w:lang w:bidi="ar-SA"/>
        </w:rPr>
        <w:t xml:space="preserve"> (EIG)</w:t>
      </w:r>
    </w:p>
    <w:p w14:paraId="6B70FE0E" w14:textId="7C873F81" w:rsidR="00D534A4" w:rsidRDefault="00D534A4" w:rsidP="00763F13">
      <w:pPr>
        <w:rPr>
          <w:rFonts w:ascii="Rockwell" w:hAnsi="Rockwell"/>
          <w:sz w:val="20"/>
          <w:szCs w:val="20"/>
        </w:rPr>
      </w:pPr>
      <w:r>
        <w:rPr>
          <w:rFonts w:ascii="Rockwell" w:hAnsi="Rockwell"/>
          <w:sz w:val="20"/>
          <w:szCs w:val="20"/>
        </w:rPr>
        <w:t xml:space="preserve">This document provides information for families with students attending a school in Oregon offering federal Child Nutrition Programs such as the National School Lunch Program and/or School Breakfast Program, as well as information about Oregon’s Expanded Income Guidelines for public schools. </w:t>
      </w:r>
      <w:r w:rsidR="00AA0D3D">
        <w:rPr>
          <w:rFonts w:ascii="Rockwell" w:hAnsi="Rockwell"/>
          <w:sz w:val="20"/>
          <w:szCs w:val="20"/>
        </w:rPr>
        <w:t>It is effective July 1, 202</w:t>
      </w:r>
      <w:r w:rsidR="00DB5A89">
        <w:rPr>
          <w:rFonts w:ascii="Rockwell" w:hAnsi="Rockwell"/>
          <w:sz w:val="20"/>
          <w:szCs w:val="20"/>
        </w:rPr>
        <w:t>6</w:t>
      </w:r>
      <w:r w:rsidR="00AA0D3D">
        <w:rPr>
          <w:rFonts w:ascii="Rockwell" w:hAnsi="Rockwell"/>
          <w:sz w:val="20"/>
          <w:szCs w:val="20"/>
        </w:rPr>
        <w:t>.</w:t>
      </w:r>
    </w:p>
    <w:p w14:paraId="799601E2" w14:textId="68CF61C2" w:rsidR="00763F13" w:rsidRPr="00C92587" w:rsidRDefault="00763F13" w:rsidP="00763F13">
      <w:pPr>
        <w:rPr>
          <w:rFonts w:ascii="Rockwell" w:hAnsi="Rockwell"/>
          <w:sz w:val="20"/>
          <w:szCs w:val="20"/>
        </w:rPr>
      </w:pPr>
      <w:r w:rsidRPr="00C92587">
        <w:rPr>
          <w:rFonts w:ascii="Rockwell" w:hAnsi="Rockwell"/>
          <w:sz w:val="20"/>
          <w:szCs w:val="20"/>
        </w:rPr>
        <w:t>Dear Parent/Guardian:</w:t>
      </w:r>
    </w:p>
    <w:p w14:paraId="799601E3" w14:textId="2DA2B8E5" w:rsidR="00763F13" w:rsidRPr="00C92587" w:rsidRDefault="00763F13" w:rsidP="00763F13">
      <w:pPr>
        <w:rPr>
          <w:rFonts w:ascii="Rockwell" w:hAnsi="Rockwell"/>
          <w:sz w:val="20"/>
          <w:szCs w:val="20"/>
        </w:rPr>
      </w:pPr>
      <w:r w:rsidRPr="00C92587">
        <w:rPr>
          <w:rFonts w:ascii="Rockwell" w:hAnsi="Rockwell"/>
          <w:sz w:val="20"/>
          <w:szCs w:val="20"/>
        </w:rPr>
        <w:t xml:space="preserve">Children need healthy meals to learn. </w:t>
      </w:r>
      <w:r w:rsidRPr="00C92587">
        <w:rPr>
          <w:rStyle w:val="Strong"/>
          <w:rFonts w:ascii="Rockwell" w:hAnsi="Rockwell"/>
          <w:color w:val="auto"/>
          <w:sz w:val="20"/>
          <w:szCs w:val="20"/>
        </w:rPr>
        <w:t>[Name of School/School District]</w:t>
      </w:r>
      <w:r w:rsidRPr="00C92587">
        <w:rPr>
          <w:rFonts w:ascii="Rockwell" w:hAnsi="Rockwell"/>
          <w:sz w:val="20"/>
          <w:szCs w:val="20"/>
        </w:rPr>
        <w:t xml:space="preserve"> offers healthy meals every school day. Breakfast costs </w:t>
      </w:r>
      <w:r w:rsidRPr="00C92587">
        <w:rPr>
          <w:rStyle w:val="Strong"/>
          <w:rFonts w:ascii="Rockwell" w:hAnsi="Rockwell"/>
          <w:color w:val="auto"/>
          <w:sz w:val="20"/>
          <w:szCs w:val="20"/>
        </w:rPr>
        <w:t>[$]</w:t>
      </w:r>
      <w:r w:rsidRPr="00C92587">
        <w:rPr>
          <w:rFonts w:ascii="Rockwell" w:hAnsi="Rockwell"/>
          <w:sz w:val="20"/>
          <w:szCs w:val="20"/>
        </w:rPr>
        <w:t xml:space="preserve">; lunch costs </w:t>
      </w:r>
      <w:r w:rsidRPr="00C92587">
        <w:rPr>
          <w:rStyle w:val="Strong"/>
          <w:rFonts w:ascii="Rockwell" w:hAnsi="Rockwell"/>
          <w:color w:val="auto"/>
          <w:sz w:val="20"/>
          <w:szCs w:val="20"/>
        </w:rPr>
        <w:t>[$]</w:t>
      </w:r>
      <w:r w:rsidRPr="00C92587">
        <w:rPr>
          <w:rFonts w:ascii="Rockwell" w:hAnsi="Rockwell"/>
          <w:sz w:val="20"/>
          <w:szCs w:val="20"/>
        </w:rPr>
        <w:t xml:space="preserve">. </w:t>
      </w:r>
      <w:r w:rsidRPr="00C92587">
        <w:rPr>
          <w:rFonts w:ascii="Rockwell" w:hAnsi="Rockwell"/>
          <w:b/>
          <w:sz w:val="20"/>
          <w:szCs w:val="20"/>
        </w:rPr>
        <w:t>Your children may qualify for free meals or for reduced price meals</w:t>
      </w:r>
      <w:r w:rsidR="00D534A4">
        <w:rPr>
          <w:rFonts w:ascii="Rockwell" w:hAnsi="Rockwell"/>
          <w:b/>
          <w:sz w:val="20"/>
          <w:szCs w:val="20"/>
        </w:rPr>
        <w:t xml:space="preserve"> or for no-cost meals through Oregon’s Expanded Income Guidelines for public schools</w:t>
      </w:r>
      <w:r w:rsidRPr="00C92587">
        <w:rPr>
          <w:rFonts w:ascii="Rockwell" w:hAnsi="Rockwell"/>
          <w:b/>
          <w:sz w:val="20"/>
          <w:szCs w:val="20"/>
        </w:rPr>
        <w:t>.</w:t>
      </w:r>
      <w:r w:rsidRPr="00C92587">
        <w:rPr>
          <w:rFonts w:ascii="Rockwell" w:hAnsi="Rockwell"/>
          <w:sz w:val="20"/>
          <w:szCs w:val="20"/>
        </w:rPr>
        <w:t xml:space="preserve"> Reduced price is</w:t>
      </w:r>
      <w:r w:rsidRPr="00C92587">
        <w:rPr>
          <w:rStyle w:val="IntenseEmphasis"/>
          <w:rFonts w:ascii="Rockwell" w:hAnsi="Rockwell"/>
        </w:rPr>
        <w:t xml:space="preserve"> </w:t>
      </w:r>
      <w:r w:rsidRPr="00C92587">
        <w:rPr>
          <w:rStyle w:val="Strong"/>
          <w:rFonts w:ascii="Rockwell" w:hAnsi="Rockwell"/>
          <w:color w:val="auto"/>
          <w:sz w:val="20"/>
          <w:szCs w:val="20"/>
        </w:rPr>
        <w:t>[$]</w:t>
      </w:r>
      <w:r w:rsidRPr="00C92587">
        <w:rPr>
          <w:rFonts w:ascii="Rockwell" w:hAnsi="Rockwell"/>
          <w:sz w:val="20"/>
          <w:szCs w:val="20"/>
        </w:rPr>
        <w:t xml:space="preserve"> for breakfast and </w:t>
      </w:r>
      <w:r w:rsidRPr="00C92587">
        <w:rPr>
          <w:rStyle w:val="Strong"/>
          <w:rFonts w:ascii="Rockwell" w:hAnsi="Rockwell"/>
          <w:color w:val="auto"/>
          <w:sz w:val="20"/>
          <w:szCs w:val="20"/>
        </w:rPr>
        <w:t>[$]</w:t>
      </w:r>
      <w:r w:rsidRPr="00C92587">
        <w:rPr>
          <w:rStyle w:val="IntenseEmphasis"/>
          <w:rFonts w:ascii="Rockwell" w:hAnsi="Rockwell"/>
        </w:rPr>
        <w:t xml:space="preserve"> </w:t>
      </w:r>
      <w:r w:rsidRPr="00C92587">
        <w:rPr>
          <w:rFonts w:ascii="Rockwell" w:hAnsi="Rockwell"/>
          <w:sz w:val="20"/>
          <w:szCs w:val="20"/>
        </w:rPr>
        <w:t>for lunch. This packet includes an application for free or reduced price meal benefits, and a set of detailed instructions. Below are some common questions and answers to help you with the application process.</w:t>
      </w:r>
    </w:p>
    <w:p w14:paraId="799601E4" w14:textId="2F8BA07B" w:rsidR="00763F13" w:rsidRPr="00C92587" w:rsidRDefault="00763F13" w:rsidP="00763F13">
      <w:pPr>
        <w:numPr>
          <w:ilvl w:val="0"/>
          <w:numId w:val="1"/>
        </w:numPr>
        <w:spacing w:after="0"/>
        <w:rPr>
          <w:rStyle w:val="Emphasis"/>
          <w:rFonts w:ascii="Rockwell" w:hAnsi="Rockwell"/>
          <w:caps w:val="0"/>
          <w:spacing w:val="0"/>
        </w:rPr>
      </w:pPr>
      <w:r w:rsidRPr="00C92587">
        <w:rPr>
          <w:rStyle w:val="Emphasis"/>
          <w:rFonts w:ascii="Rockwell" w:hAnsi="Rockwell"/>
        </w:rPr>
        <w:t xml:space="preserve">Who can get </w:t>
      </w:r>
      <w:r w:rsidR="00AA0D3D">
        <w:rPr>
          <w:rStyle w:val="Emphasis"/>
          <w:rFonts w:ascii="Rockwell" w:hAnsi="Rockwell"/>
        </w:rPr>
        <w:t xml:space="preserve">FEDERAL </w:t>
      </w:r>
      <w:r w:rsidRPr="00C92587">
        <w:rPr>
          <w:rStyle w:val="Emphasis"/>
          <w:rFonts w:ascii="Rockwell" w:hAnsi="Rockwell"/>
        </w:rPr>
        <w:t>free</w:t>
      </w:r>
      <w:r w:rsidR="009E1128" w:rsidRPr="00C92587">
        <w:rPr>
          <w:rStyle w:val="Emphasis"/>
          <w:rFonts w:ascii="Rockwell" w:hAnsi="Rockwell"/>
        </w:rPr>
        <w:t xml:space="preserve"> OR REDUCED PRICE</w:t>
      </w:r>
      <w:r w:rsidRPr="00C92587">
        <w:rPr>
          <w:rStyle w:val="Emphasis"/>
          <w:rFonts w:ascii="Rockwell" w:hAnsi="Rockwell"/>
        </w:rPr>
        <w:t xml:space="preserve"> meals? </w:t>
      </w:r>
    </w:p>
    <w:p w14:paraId="799601E5" w14:textId="77777777" w:rsidR="00763F13" w:rsidRPr="00C92587" w:rsidRDefault="00763F13" w:rsidP="005D279E">
      <w:pPr>
        <w:numPr>
          <w:ilvl w:val="0"/>
          <w:numId w:val="6"/>
        </w:numPr>
        <w:spacing w:after="0"/>
        <w:rPr>
          <w:rFonts w:ascii="Rockwell" w:hAnsi="Rockwell"/>
          <w:sz w:val="20"/>
          <w:szCs w:val="20"/>
        </w:rPr>
      </w:pPr>
      <w:r w:rsidRPr="00C92587">
        <w:rPr>
          <w:rFonts w:ascii="Rockwell" w:hAnsi="Rockwell"/>
          <w:sz w:val="20"/>
          <w:szCs w:val="20"/>
        </w:rPr>
        <w:t xml:space="preserve">All children in households receiving benefits from </w:t>
      </w:r>
      <w:r w:rsidRPr="00C92587">
        <w:rPr>
          <w:rFonts w:ascii="Rockwell" w:hAnsi="Rockwell"/>
          <w:b/>
          <w:sz w:val="20"/>
          <w:szCs w:val="20"/>
        </w:rPr>
        <w:t>[State SNAP], [the Food Distribution Program on Indian Reservations (FDPIR)]</w:t>
      </w:r>
      <w:r w:rsidRPr="00C92587">
        <w:rPr>
          <w:rFonts w:ascii="Rockwell" w:hAnsi="Rockwell"/>
          <w:sz w:val="20"/>
          <w:szCs w:val="20"/>
        </w:rPr>
        <w:t xml:space="preserve"> or </w:t>
      </w:r>
      <w:r w:rsidRPr="00C92587">
        <w:rPr>
          <w:rStyle w:val="Strong"/>
          <w:rFonts w:ascii="Rockwell" w:hAnsi="Rockwell"/>
          <w:color w:val="auto"/>
          <w:sz w:val="20"/>
          <w:szCs w:val="20"/>
        </w:rPr>
        <w:t>[State TANF]</w:t>
      </w:r>
      <w:r w:rsidRPr="00C92587">
        <w:rPr>
          <w:rFonts w:ascii="Rockwell" w:hAnsi="Rockwell"/>
          <w:sz w:val="20"/>
          <w:szCs w:val="20"/>
        </w:rPr>
        <w:t>, are eligible for free meals.</w:t>
      </w:r>
    </w:p>
    <w:p w14:paraId="799601E6" w14:textId="77777777" w:rsidR="00763F13" w:rsidRPr="00C92587" w:rsidRDefault="00763F13" w:rsidP="005D279E">
      <w:pPr>
        <w:numPr>
          <w:ilvl w:val="0"/>
          <w:numId w:val="6"/>
        </w:numPr>
        <w:spacing w:after="0"/>
        <w:rPr>
          <w:rStyle w:val="QuickFormat4"/>
          <w:rFonts w:ascii="Rockwell" w:hAnsi="Rockwell" w:cs="Times New Roman"/>
          <w:b w:val="0"/>
          <w:bCs w:val="0"/>
          <w:color w:val="auto"/>
          <w:sz w:val="20"/>
          <w:szCs w:val="20"/>
        </w:rPr>
      </w:pPr>
      <w:r w:rsidRPr="00C92587">
        <w:rPr>
          <w:rStyle w:val="QuickFormat4"/>
          <w:rFonts w:ascii="Rockwell" w:hAnsi="Rockwell"/>
          <w:b w:val="0"/>
          <w:color w:val="auto"/>
          <w:sz w:val="20"/>
          <w:szCs w:val="20"/>
        </w:rPr>
        <w:t xml:space="preserve">Foster children that are under the legal responsibility of a foster care agency or court are eligible for free meals. </w:t>
      </w:r>
    </w:p>
    <w:p w14:paraId="799601E7" w14:textId="77777777" w:rsidR="00763F13" w:rsidRPr="00C92587" w:rsidRDefault="00763F13" w:rsidP="005D279E">
      <w:pPr>
        <w:numPr>
          <w:ilvl w:val="0"/>
          <w:numId w:val="6"/>
        </w:numPr>
        <w:spacing w:after="0"/>
        <w:rPr>
          <w:rStyle w:val="QuickFormat4"/>
          <w:rFonts w:ascii="Rockwell" w:hAnsi="Rockwell" w:cs="Times New Roman"/>
          <w:b w:val="0"/>
          <w:bCs w:val="0"/>
          <w:color w:val="auto"/>
          <w:sz w:val="20"/>
          <w:szCs w:val="20"/>
        </w:rPr>
      </w:pPr>
      <w:r w:rsidRPr="00C92587">
        <w:rPr>
          <w:rStyle w:val="QuickFormat4"/>
          <w:rFonts w:ascii="Rockwell" w:hAnsi="Rockwell"/>
          <w:b w:val="0"/>
          <w:color w:val="auto"/>
          <w:sz w:val="20"/>
          <w:szCs w:val="20"/>
        </w:rPr>
        <w:t>Children participating in their school’s Head Start program are eligible for free meals.</w:t>
      </w:r>
    </w:p>
    <w:p w14:paraId="799601E8" w14:textId="77777777" w:rsidR="00763F13" w:rsidRPr="00C92587" w:rsidRDefault="00763F13" w:rsidP="005D279E">
      <w:pPr>
        <w:numPr>
          <w:ilvl w:val="0"/>
          <w:numId w:val="6"/>
        </w:numPr>
        <w:spacing w:after="0"/>
        <w:rPr>
          <w:rStyle w:val="QuickFormat4"/>
          <w:rFonts w:ascii="Rockwell" w:hAnsi="Rockwell"/>
          <w:b w:val="0"/>
          <w:bCs w:val="0"/>
          <w:color w:val="auto"/>
          <w:sz w:val="20"/>
          <w:szCs w:val="20"/>
        </w:rPr>
      </w:pPr>
      <w:r w:rsidRPr="00C92587">
        <w:rPr>
          <w:rFonts w:ascii="Rockwell" w:hAnsi="Rockwell"/>
          <w:sz w:val="20"/>
          <w:szCs w:val="20"/>
        </w:rPr>
        <w:t>Children who meet the definition of homeless, runaway, or migrant are eligible for free meals.</w:t>
      </w:r>
    </w:p>
    <w:p w14:paraId="1B3C74F8" w14:textId="05C7216E" w:rsidR="00555A37" w:rsidRPr="00A34690" w:rsidRDefault="00763F13" w:rsidP="00542CA0">
      <w:pPr>
        <w:numPr>
          <w:ilvl w:val="0"/>
          <w:numId w:val="6"/>
        </w:numPr>
        <w:spacing w:after="0"/>
      </w:pPr>
      <w:r w:rsidRPr="006134EB">
        <w:rPr>
          <w:rFonts w:ascii="Rockwell" w:hAnsi="Rockwell"/>
          <w:sz w:val="20"/>
          <w:szCs w:val="20"/>
        </w:rPr>
        <w:t xml:space="preserve">Children </w:t>
      </w:r>
      <w:r w:rsidR="001139B1" w:rsidRPr="006134EB">
        <w:rPr>
          <w:rFonts w:ascii="Rockwell" w:hAnsi="Rockwell"/>
          <w:sz w:val="20"/>
          <w:szCs w:val="20"/>
        </w:rPr>
        <w:t xml:space="preserve">may </w:t>
      </w:r>
      <w:r w:rsidRPr="006134EB">
        <w:rPr>
          <w:rFonts w:ascii="Rockwell" w:hAnsi="Rockwell"/>
          <w:sz w:val="20"/>
          <w:szCs w:val="20"/>
        </w:rPr>
        <w:t xml:space="preserve">receive free </w:t>
      </w:r>
      <w:r w:rsidR="009E1128" w:rsidRPr="006134EB">
        <w:rPr>
          <w:rFonts w:ascii="Rockwell" w:hAnsi="Rockwell"/>
          <w:sz w:val="20"/>
          <w:szCs w:val="20"/>
        </w:rPr>
        <w:t xml:space="preserve">or reduced price </w:t>
      </w:r>
      <w:r w:rsidRPr="006134EB">
        <w:rPr>
          <w:rFonts w:ascii="Rockwell" w:hAnsi="Rockwell"/>
          <w:sz w:val="20"/>
          <w:szCs w:val="20"/>
        </w:rPr>
        <w:t>meals if your household’s income is within the limits on the Federal</w:t>
      </w:r>
      <w:r w:rsidR="000F1CE1" w:rsidRPr="006134EB">
        <w:rPr>
          <w:rFonts w:ascii="Rockwell" w:hAnsi="Rockwell"/>
          <w:sz w:val="20"/>
          <w:szCs w:val="20"/>
        </w:rPr>
        <w:t xml:space="preserve"> Income Eligibility Guidelines</w:t>
      </w:r>
      <w:r w:rsidR="008F0D39" w:rsidRPr="006134EB">
        <w:rPr>
          <w:rFonts w:ascii="Rockwell" w:hAnsi="Rockwell"/>
          <w:sz w:val="20"/>
          <w:szCs w:val="20"/>
        </w:rPr>
        <w:t>.</w:t>
      </w:r>
      <w:r w:rsidR="00564A18" w:rsidRPr="006134EB">
        <w:rPr>
          <w:rFonts w:ascii="Rockwell" w:hAnsi="Rockwell"/>
          <w:sz w:val="20"/>
          <w:szCs w:val="20"/>
        </w:rPr>
        <w:t xml:space="preserve"> </w:t>
      </w:r>
      <w:r w:rsidR="00FC01FD" w:rsidRPr="006134EB">
        <w:rPr>
          <w:rFonts w:ascii="Rockwell" w:hAnsi="Rockwell"/>
          <w:sz w:val="20"/>
          <w:szCs w:val="20"/>
        </w:rPr>
        <w:t>Your children may qualify for free or reduced price meals if your household income falls at or below the limits on th</w:t>
      </w:r>
      <w:r w:rsidR="00BC32BB" w:rsidRPr="006134EB">
        <w:rPr>
          <w:rFonts w:ascii="Rockwell" w:hAnsi="Rockwell"/>
          <w:sz w:val="20"/>
          <w:szCs w:val="20"/>
        </w:rPr>
        <w:t xml:space="preserve">e chart below: </w:t>
      </w:r>
    </w:p>
    <w:p w14:paraId="68DECA75" w14:textId="6FDFC8D8" w:rsidR="00A34690" w:rsidRDefault="00A34690" w:rsidP="00A34690">
      <w:pPr>
        <w:spacing w:after="0"/>
        <w:ind w:left="180"/>
        <w:jc w:val="center"/>
      </w:pPr>
      <w:r w:rsidRPr="00C92587">
        <w:rPr>
          <w:rFonts w:ascii="Rockwell" w:hAnsi="Rockwell"/>
          <w:sz w:val="20"/>
          <w:szCs w:val="20"/>
        </w:rPr>
        <w:t>FEDERAL ELIGIBILITY INCOME CHART For School Year</w:t>
      </w:r>
      <w:r>
        <w:rPr>
          <w:rFonts w:ascii="Rockwell" w:hAnsi="Rockwell"/>
          <w:sz w:val="20"/>
          <w:szCs w:val="20"/>
        </w:rPr>
        <w:t xml:space="preserve"> 202</w:t>
      </w:r>
      <w:r w:rsidR="00DB5A89">
        <w:rPr>
          <w:rFonts w:ascii="Rockwell" w:hAnsi="Rockwell"/>
          <w:sz w:val="20"/>
          <w:szCs w:val="20"/>
        </w:rPr>
        <w:t>6</w:t>
      </w:r>
      <w:r>
        <w:rPr>
          <w:rFonts w:ascii="Rockwell" w:hAnsi="Rockwell"/>
          <w:sz w:val="20"/>
          <w:szCs w:val="20"/>
        </w:rPr>
        <w:t>-2</w:t>
      </w:r>
      <w:r w:rsidR="00DB5A89">
        <w:rPr>
          <w:rFonts w:ascii="Rockwell" w:hAnsi="Rockwell"/>
          <w:sz w:val="20"/>
          <w:szCs w:val="20"/>
        </w:rPr>
        <w:t>7</w:t>
      </w:r>
    </w:p>
    <w:tbl>
      <w:tblPr>
        <w:tblStyle w:val="TableGridLight"/>
        <w:tblW w:w="1070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blBorders>
        <w:tblLayout w:type="fixed"/>
        <w:tblLook w:val="0020" w:firstRow="1" w:lastRow="0" w:firstColumn="0" w:lastColumn="0" w:noHBand="0" w:noVBand="0"/>
        <w:tblCaption w:val="Federal Reduced Price Meals"/>
      </w:tblPr>
      <w:tblGrid>
        <w:gridCol w:w="3045"/>
        <w:gridCol w:w="1800"/>
        <w:gridCol w:w="1440"/>
        <w:gridCol w:w="1620"/>
        <w:gridCol w:w="1412"/>
        <w:gridCol w:w="1388"/>
      </w:tblGrid>
      <w:tr w:rsidR="00A34690" w:rsidRPr="00BB5794" w14:paraId="21959C4E" w14:textId="77777777" w:rsidTr="00A34690">
        <w:trPr>
          <w:tblHeader/>
        </w:trPr>
        <w:tc>
          <w:tcPr>
            <w:tcW w:w="3045" w:type="dxa"/>
            <w:vAlign w:val="center"/>
          </w:tcPr>
          <w:p w14:paraId="79601F17" w14:textId="77777777" w:rsidR="00A34690" w:rsidRPr="002617EB" w:rsidRDefault="00A34690" w:rsidP="00295E76">
            <w:pPr>
              <w:jc w:val="center"/>
              <w:rPr>
                <w:rFonts w:asciiTheme="minorHAnsi" w:hAnsiTheme="minorHAnsi" w:cstheme="minorHAnsi"/>
                <w:b/>
                <w:sz w:val="22"/>
                <w:szCs w:val="22"/>
              </w:rPr>
            </w:pPr>
            <w:r w:rsidRPr="002617EB">
              <w:rPr>
                <w:rFonts w:asciiTheme="minorHAnsi" w:hAnsiTheme="minorHAnsi" w:cstheme="minorHAnsi"/>
                <w:b/>
                <w:sz w:val="22"/>
                <w:szCs w:val="22"/>
              </w:rPr>
              <w:t>Household Size</w:t>
            </w:r>
          </w:p>
        </w:tc>
        <w:tc>
          <w:tcPr>
            <w:tcW w:w="1800" w:type="dxa"/>
            <w:vAlign w:val="center"/>
          </w:tcPr>
          <w:p w14:paraId="77959CC1" w14:textId="77777777" w:rsidR="00A34690" w:rsidRPr="002617EB" w:rsidRDefault="00A34690" w:rsidP="00295E76">
            <w:pPr>
              <w:jc w:val="center"/>
              <w:rPr>
                <w:rFonts w:asciiTheme="minorHAnsi" w:hAnsiTheme="minorHAnsi" w:cstheme="minorHAnsi"/>
                <w:b/>
                <w:sz w:val="22"/>
                <w:szCs w:val="22"/>
              </w:rPr>
            </w:pPr>
            <w:r w:rsidRPr="002617EB">
              <w:rPr>
                <w:rFonts w:asciiTheme="minorHAnsi" w:hAnsiTheme="minorHAnsi" w:cstheme="minorHAnsi"/>
                <w:b/>
                <w:sz w:val="22"/>
                <w:szCs w:val="22"/>
              </w:rPr>
              <w:t>Annual</w:t>
            </w:r>
          </w:p>
        </w:tc>
        <w:tc>
          <w:tcPr>
            <w:tcW w:w="1440" w:type="dxa"/>
            <w:vAlign w:val="center"/>
          </w:tcPr>
          <w:p w14:paraId="41AB8B6E" w14:textId="77777777" w:rsidR="00A34690" w:rsidRPr="002617EB" w:rsidRDefault="00A34690" w:rsidP="00295E76">
            <w:pPr>
              <w:jc w:val="center"/>
              <w:rPr>
                <w:rFonts w:asciiTheme="minorHAnsi" w:hAnsiTheme="minorHAnsi" w:cstheme="minorHAnsi"/>
                <w:b/>
                <w:sz w:val="22"/>
                <w:szCs w:val="22"/>
              </w:rPr>
            </w:pPr>
            <w:r w:rsidRPr="002617EB">
              <w:rPr>
                <w:rFonts w:asciiTheme="minorHAnsi" w:hAnsiTheme="minorHAnsi" w:cstheme="minorHAnsi"/>
                <w:b/>
                <w:sz w:val="22"/>
                <w:szCs w:val="22"/>
              </w:rPr>
              <w:t>Monthly</w:t>
            </w:r>
          </w:p>
        </w:tc>
        <w:tc>
          <w:tcPr>
            <w:tcW w:w="1620" w:type="dxa"/>
            <w:vAlign w:val="center"/>
          </w:tcPr>
          <w:p w14:paraId="6D10C36A" w14:textId="77777777" w:rsidR="00A34690" w:rsidRPr="002617EB" w:rsidRDefault="00A34690" w:rsidP="00295E76">
            <w:pPr>
              <w:jc w:val="center"/>
              <w:rPr>
                <w:rFonts w:asciiTheme="minorHAnsi" w:hAnsiTheme="minorHAnsi" w:cstheme="minorHAnsi"/>
                <w:b/>
                <w:sz w:val="22"/>
                <w:szCs w:val="22"/>
              </w:rPr>
            </w:pPr>
            <w:r w:rsidRPr="002617EB">
              <w:rPr>
                <w:rFonts w:asciiTheme="minorHAnsi" w:hAnsiTheme="minorHAnsi" w:cstheme="minorHAnsi"/>
                <w:b/>
                <w:sz w:val="22"/>
                <w:szCs w:val="22"/>
              </w:rPr>
              <w:t>Twice Per Month</w:t>
            </w:r>
          </w:p>
        </w:tc>
        <w:tc>
          <w:tcPr>
            <w:tcW w:w="1412" w:type="dxa"/>
            <w:vAlign w:val="center"/>
          </w:tcPr>
          <w:p w14:paraId="3725AC26" w14:textId="77777777" w:rsidR="00A34690" w:rsidRPr="002617EB" w:rsidRDefault="00A34690" w:rsidP="00295E76">
            <w:pPr>
              <w:jc w:val="center"/>
              <w:rPr>
                <w:rFonts w:asciiTheme="minorHAnsi" w:hAnsiTheme="minorHAnsi" w:cstheme="minorHAnsi"/>
                <w:b/>
                <w:sz w:val="22"/>
                <w:szCs w:val="22"/>
              </w:rPr>
            </w:pPr>
            <w:r w:rsidRPr="002617EB">
              <w:rPr>
                <w:rFonts w:asciiTheme="minorHAnsi" w:hAnsiTheme="minorHAnsi" w:cstheme="minorHAnsi"/>
                <w:b/>
                <w:sz w:val="22"/>
                <w:szCs w:val="22"/>
              </w:rPr>
              <w:t>Every Two Weeks</w:t>
            </w:r>
          </w:p>
        </w:tc>
        <w:tc>
          <w:tcPr>
            <w:tcW w:w="1388" w:type="dxa"/>
            <w:vAlign w:val="center"/>
          </w:tcPr>
          <w:p w14:paraId="3B4A0459" w14:textId="77777777" w:rsidR="00A34690" w:rsidRPr="002617EB" w:rsidRDefault="00A34690" w:rsidP="00295E76">
            <w:pPr>
              <w:jc w:val="center"/>
              <w:rPr>
                <w:rFonts w:asciiTheme="minorHAnsi" w:hAnsiTheme="minorHAnsi" w:cstheme="minorHAnsi"/>
                <w:b/>
                <w:sz w:val="22"/>
                <w:szCs w:val="22"/>
              </w:rPr>
            </w:pPr>
            <w:r w:rsidRPr="002617EB">
              <w:rPr>
                <w:rFonts w:asciiTheme="minorHAnsi" w:hAnsiTheme="minorHAnsi" w:cstheme="minorHAnsi"/>
                <w:b/>
                <w:sz w:val="22"/>
                <w:szCs w:val="22"/>
              </w:rPr>
              <w:t>Weekly</w:t>
            </w:r>
          </w:p>
        </w:tc>
      </w:tr>
      <w:tr w:rsidR="00DB5A89" w:rsidRPr="00BB5794" w14:paraId="7DFF1FDE" w14:textId="77777777" w:rsidTr="00A34690">
        <w:tc>
          <w:tcPr>
            <w:tcW w:w="3045" w:type="dxa"/>
            <w:vAlign w:val="center"/>
          </w:tcPr>
          <w:p w14:paraId="039A2B3D" w14:textId="71D0CE45" w:rsidR="00DB5A89" w:rsidRPr="006134EB" w:rsidRDefault="00DB5A89" w:rsidP="00DB5A89">
            <w:pPr>
              <w:jc w:val="center"/>
              <w:rPr>
                <w:rFonts w:ascii="Rockwell" w:hAnsi="Rockwell" w:cstheme="minorHAnsi"/>
                <w:sz w:val="20"/>
                <w:szCs w:val="20"/>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1</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4C7980E7" w14:textId="6B2B5F2D"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29,526 </w:t>
            </w:r>
          </w:p>
        </w:tc>
        <w:tc>
          <w:tcPr>
            <w:tcW w:w="1440" w:type="dxa"/>
            <w:vAlign w:val="bottom"/>
          </w:tcPr>
          <w:p w14:paraId="6C52EB2B" w14:textId="65A7EA1C"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2,461 </w:t>
            </w:r>
          </w:p>
        </w:tc>
        <w:tc>
          <w:tcPr>
            <w:tcW w:w="1620" w:type="dxa"/>
            <w:vAlign w:val="bottom"/>
          </w:tcPr>
          <w:p w14:paraId="4414B4E0" w14:textId="59FDB3F6"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1,231 </w:t>
            </w:r>
          </w:p>
        </w:tc>
        <w:tc>
          <w:tcPr>
            <w:tcW w:w="1412" w:type="dxa"/>
            <w:vAlign w:val="bottom"/>
          </w:tcPr>
          <w:p w14:paraId="696BD0B6" w14:textId="640D963A"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1,136 </w:t>
            </w:r>
          </w:p>
        </w:tc>
        <w:tc>
          <w:tcPr>
            <w:tcW w:w="1388" w:type="dxa"/>
            <w:vAlign w:val="bottom"/>
          </w:tcPr>
          <w:p w14:paraId="6832C010" w14:textId="29FAE9DD"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568 </w:t>
            </w:r>
          </w:p>
        </w:tc>
      </w:tr>
      <w:tr w:rsidR="00DB5A89" w:rsidRPr="00BB5794" w14:paraId="0794240B" w14:textId="77777777" w:rsidTr="00A34690">
        <w:tc>
          <w:tcPr>
            <w:tcW w:w="3045" w:type="dxa"/>
            <w:vAlign w:val="center"/>
          </w:tcPr>
          <w:p w14:paraId="3F7683BB" w14:textId="400C59ED" w:rsidR="00DB5A89" w:rsidRPr="006134EB" w:rsidRDefault="00DB5A89" w:rsidP="00DB5A89">
            <w:pPr>
              <w:jc w:val="center"/>
              <w:rPr>
                <w:rFonts w:ascii="Rockwell" w:hAnsi="Rockwell" w:cstheme="minorHAnsi"/>
                <w:sz w:val="20"/>
                <w:szCs w:val="20"/>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2</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40A86EFB" w14:textId="555ECB8B"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40,034 </w:t>
            </w:r>
          </w:p>
        </w:tc>
        <w:tc>
          <w:tcPr>
            <w:tcW w:w="1440" w:type="dxa"/>
            <w:vAlign w:val="bottom"/>
          </w:tcPr>
          <w:p w14:paraId="18B6690E" w14:textId="6E0912D3"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3,337 </w:t>
            </w:r>
          </w:p>
        </w:tc>
        <w:tc>
          <w:tcPr>
            <w:tcW w:w="1620" w:type="dxa"/>
            <w:vAlign w:val="bottom"/>
          </w:tcPr>
          <w:p w14:paraId="28E8F7B5" w14:textId="1FA7A6A7"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1,669 </w:t>
            </w:r>
          </w:p>
        </w:tc>
        <w:tc>
          <w:tcPr>
            <w:tcW w:w="1412" w:type="dxa"/>
            <w:vAlign w:val="bottom"/>
          </w:tcPr>
          <w:p w14:paraId="0C73A862" w14:textId="0D52B0F1"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1,540 </w:t>
            </w:r>
          </w:p>
        </w:tc>
        <w:tc>
          <w:tcPr>
            <w:tcW w:w="1388" w:type="dxa"/>
            <w:vAlign w:val="bottom"/>
          </w:tcPr>
          <w:p w14:paraId="4C0F71F8" w14:textId="0E04EBB3"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770 </w:t>
            </w:r>
          </w:p>
        </w:tc>
      </w:tr>
      <w:tr w:rsidR="00DB5A89" w:rsidRPr="00BB5794" w14:paraId="2D6F715A" w14:textId="77777777" w:rsidTr="00A34690">
        <w:tc>
          <w:tcPr>
            <w:tcW w:w="3045" w:type="dxa"/>
            <w:vAlign w:val="center"/>
          </w:tcPr>
          <w:p w14:paraId="59377184" w14:textId="68EC70F5" w:rsidR="00DB5A89" w:rsidRPr="006134EB" w:rsidRDefault="00DB5A89" w:rsidP="00DB5A89">
            <w:pPr>
              <w:jc w:val="center"/>
              <w:rPr>
                <w:rFonts w:ascii="Rockwell" w:hAnsi="Rockwell" w:cstheme="minorHAnsi"/>
                <w:sz w:val="20"/>
                <w:szCs w:val="20"/>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3</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3F0AC5A5" w14:textId="4F4B1111"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50,542 </w:t>
            </w:r>
          </w:p>
        </w:tc>
        <w:tc>
          <w:tcPr>
            <w:tcW w:w="1440" w:type="dxa"/>
            <w:vAlign w:val="bottom"/>
          </w:tcPr>
          <w:p w14:paraId="1B4D2BFA" w14:textId="18D32943"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4,212 </w:t>
            </w:r>
          </w:p>
        </w:tc>
        <w:tc>
          <w:tcPr>
            <w:tcW w:w="1620" w:type="dxa"/>
            <w:vAlign w:val="bottom"/>
          </w:tcPr>
          <w:p w14:paraId="7A9CD1E9" w14:textId="4CCC3AC1"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2,106 </w:t>
            </w:r>
          </w:p>
        </w:tc>
        <w:tc>
          <w:tcPr>
            <w:tcW w:w="1412" w:type="dxa"/>
            <w:vAlign w:val="bottom"/>
          </w:tcPr>
          <w:p w14:paraId="6D2DCB68" w14:textId="039F9626"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1,944 </w:t>
            </w:r>
          </w:p>
        </w:tc>
        <w:tc>
          <w:tcPr>
            <w:tcW w:w="1388" w:type="dxa"/>
            <w:vAlign w:val="bottom"/>
          </w:tcPr>
          <w:p w14:paraId="10E1470D" w14:textId="3D95EC6F"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972 </w:t>
            </w:r>
          </w:p>
        </w:tc>
      </w:tr>
      <w:tr w:rsidR="00DB5A89" w:rsidRPr="00BB5794" w14:paraId="545BC99F" w14:textId="77777777" w:rsidTr="00A34690">
        <w:tc>
          <w:tcPr>
            <w:tcW w:w="3045" w:type="dxa"/>
            <w:vAlign w:val="center"/>
          </w:tcPr>
          <w:p w14:paraId="275C42F1" w14:textId="1591DF6C" w:rsidR="00DB5A89" w:rsidRPr="006134EB" w:rsidRDefault="00DB5A89" w:rsidP="00DB5A89">
            <w:pPr>
              <w:jc w:val="center"/>
              <w:rPr>
                <w:rFonts w:ascii="Rockwell" w:hAnsi="Rockwell" w:cstheme="minorHAnsi"/>
                <w:sz w:val="20"/>
                <w:szCs w:val="20"/>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4</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1980E8B3" w14:textId="749EE3DB"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61,050 </w:t>
            </w:r>
          </w:p>
        </w:tc>
        <w:tc>
          <w:tcPr>
            <w:tcW w:w="1440" w:type="dxa"/>
            <w:vAlign w:val="bottom"/>
          </w:tcPr>
          <w:p w14:paraId="016BEA02" w14:textId="02127F44"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5,088 </w:t>
            </w:r>
          </w:p>
        </w:tc>
        <w:tc>
          <w:tcPr>
            <w:tcW w:w="1620" w:type="dxa"/>
            <w:vAlign w:val="bottom"/>
          </w:tcPr>
          <w:p w14:paraId="23FCED13" w14:textId="5FC7B56E"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2,544 </w:t>
            </w:r>
          </w:p>
        </w:tc>
        <w:tc>
          <w:tcPr>
            <w:tcW w:w="1412" w:type="dxa"/>
            <w:vAlign w:val="bottom"/>
          </w:tcPr>
          <w:p w14:paraId="391FBB09" w14:textId="003E385F"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2,349 </w:t>
            </w:r>
          </w:p>
        </w:tc>
        <w:tc>
          <w:tcPr>
            <w:tcW w:w="1388" w:type="dxa"/>
            <w:vAlign w:val="bottom"/>
          </w:tcPr>
          <w:p w14:paraId="1157120A" w14:textId="5AFB0E57"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1,175 </w:t>
            </w:r>
          </w:p>
        </w:tc>
      </w:tr>
      <w:tr w:rsidR="00DB5A89" w:rsidRPr="00BB5794" w14:paraId="7298F6A4" w14:textId="77777777" w:rsidTr="00A34690">
        <w:tc>
          <w:tcPr>
            <w:tcW w:w="3045" w:type="dxa"/>
            <w:vAlign w:val="center"/>
          </w:tcPr>
          <w:p w14:paraId="6052B73F" w14:textId="42483954" w:rsidR="00DB5A89" w:rsidRPr="006134EB" w:rsidRDefault="00DB5A89" w:rsidP="00DB5A89">
            <w:pPr>
              <w:jc w:val="center"/>
              <w:rPr>
                <w:rFonts w:ascii="Rockwell" w:hAnsi="Rockwell" w:cstheme="minorHAnsi"/>
                <w:sz w:val="20"/>
                <w:szCs w:val="20"/>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5</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604CC799" w14:textId="0A51668C"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71,558 </w:t>
            </w:r>
          </w:p>
        </w:tc>
        <w:tc>
          <w:tcPr>
            <w:tcW w:w="1440" w:type="dxa"/>
            <w:vAlign w:val="bottom"/>
          </w:tcPr>
          <w:p w14:paraId="7C921F01" w14:textId="4557DEC6"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5,964 </w:t>
            </w:r>
          </w:p>
        </w:tc>
        <w:tc>
          <w:tcPr>
            <w:tcW w:w="1620" w:type="dxa"/>
            <w:vAlign w:val="bottom"/>
          </w:tcPr>
          <w:p w14:paraId="0CBC752F" w14:textId="3A218E8D"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2,982 </w:t>
            </w:r>
          </w:p>
        </w:tc>
        <w:tc>
          <w:tcPr>
            <w:tcW w:w="1412" w:type="dxa"/>
            <w:vAlign w:val="bottom"/>
          </w:tcPr>
          <w:p w14:paraId="34E83D74" w14:textId="5EE61853"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2,753 </w:t>
            </w:r>
          </w:p>
        </w:tc>
        <w:tc>
          <w:tcPr>
            <w:tcW w:w="1388" w:type="dxa"/>
            <w:vAlign w:val="bottom"/>
          </w:tcPr>
          <w:p w14:paraId="4C8A5984" w14:textId="03B803FA"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1,377 </w:t>
            </w:r>
          </w:p>
        </w:tc>
      </w:tr>
      <w:tr w:rsidR="00DB5A89" w:rsidRPr="00BB5794" w14:paraId="3F3C289F" w14:textId="77777777" w:rsidTr="00A34690">
        <w:tc>
          <w:tcPr>
            <w:tcW w:w="3045" w:type="dxa"/>
            <w:vAlign w:val="center"/>
          </w:tcPr>
          <w:p w14:paraId="713ADBAD" w14:textId="7A5D00BE" w:rsidR="00DB5A89" w:rsidRPr="006134EB" w:rsidRDefault="00DB5A89" w:rsidP="00DB5A89">
            <w:pPr>
              <w:jc w:val="center"/>
              <w:rPr>
                <w:rFonts w:ascii="Rockwell" w:hAnsi="Rockwell" w:cstheme="minorHAnsi"/>
                <w:sz w:val="20"/>
                <w:szCs w:val="20"/>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6</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7A0A5D7A" w14:textId="71449205"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82,066 </w:t>
            </w:r>
          </w:p>
        </w:tc>
        <w:tc>
          <w:tcPr>
            <w:tcW w:w="1440" w:type="dxa"/>
            <w:vAlign w:val="bottom"/>
          </w:tcPr>
          <w:p w14:paraId="7AB1053B" w14:textId="74DF8290"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6,839 </w:t>
            </w:r>
          </w:p>
        </w:tc>
        <w:tc>
          <w:tcPr>
            <w:tcW w:w="1620" w:type="dxa"/>
            <w:vAlign w:val="bottom"/>
          </w:tcPr>
          <w:p w14:paraId="7422A8A2" w14:textId="5B030803"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3,420 </w:t>
            </w:r>
          </w:p>
        </w:tc>
        <w:tc>
          <w:tcPr>
            <w:tcW w:w="1412" w:type="dxa"/>
            <w:vAlign w:val="bottom"/>
          </w:tcPr>
          <w:p w14:paraId="70AC46F5" w14:textId="14AFE7F4"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3,157 </w:t>
            </w:r>
          </w:p>
        </w:tc>
        <w:tc>
          <w:tcPr>
            <w:tcW w:w="1388" w:type="dxa"/>
            <w:vAlign w:val="bottom"/>
          </w:tcPr>
          <w:p w14:paraId="1C2B2BCD" w14:textId="4023CA2B"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1,579 </w:t>
            </w:r>
          </w:p>
        </w:tc>
      </w:tr>
      <w:tr w:rsidR="00DB5A89" w:rsidRPr="00BB5794" w14:paraId="630E8FEB" w14:textId="77777777" w:rsidTr="00A34690">
        <w:tc>
          <w:tcPr>
            <w:tcW w:w="3045" w:type="dxa"/>
            <w:vAlign w:val="center"/>
          </w:tcPr>
          <w:p w14:paraId="01EF2ABE" w14:textId="61BD3676" w:rsidR="00DB5A89" w:rsidRPr="006134EB" w:rsidRDefault="00DB5A89" w:rsidP="00DB5A89">
            <w:pPr>
              <w:jc w:val="center"/>
              <w:rPr>
                <w:rFonts w:ascii="Rockwell" w:hAnsi="Rockwell" w:cstheme="minorHAnsi"/>
                <w:sz w:val="20"/>
                <w:szCs w:val="20"/>
              </w:rPr>
            </w:pPr>
            <w:r>
              <w:rPr>
                <w:rFonts w:asciiTheme="minorHAnsi" w:hAnsiTheme="minorHAnsi" w:cstheme="minorHAnsi"/>
                <w:sz w:val="22"/>
                <w:szCs w:val="22"/>
              </w:rPr>
              <w:t>- 7 -</w:t>
            </w:r>
          </w:p>
        </w:tc>
        <w:tc>
          <w:tcPr>
            <w:tcW w:w="1800" w:type="dxa"/>
            <w:vAlign w:val="bottom"/>
          </w:tcPr>
          <w:p w14:paraId="4F47595E" w14:textId="496D9CD8"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92,574 </w:t>
            </w:r>
          </w:p>
        </w:tc>
        <w:tc>
          <w:tcPr>
            <w:tcW w:w="1440" w:type="dxa"/>
            <w:vAlign w:val="bottom"/>
          </w:tcPr>
          <w:p w14:paraId="7F3C5AA4" w14:textId="29E0478D"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7,715 </w:t>
            </w:r>
          </w:p>
        </w:tc>
        <w:tc>
          <w:tcPr>
            <w:tcW w:w="1620" w:type="dxa"/>
            <w:vAlign w:val="bottom"/>
          </w:tcPr>
          <w:p w14:paraId="496E4136" w14:textId="6E68D9C9"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3,858 </w:t>
            </w:r>
          </w:p>
        </w:tc>
        <w:tc>
          <w:tcPr>
            <w:tcW w:w="1412" w:type="dxa"/>
            <w:vAlign w:val="bottom"/>
          </w:tcPr>
          <w:p w14:paraId="25C8835E" w14:textId="5F096A14"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3,561 </w:t>
            </w:r>
          </w:p>
        </w:tc>
        <w:tc>
          <w:tcPr>
            <w:tcW w:w="1388" w:type="dxa"/>
            <w:vAlign w:val="bottom"/>
          </w:tcPr>
          <w:p w14:paraId="18648352" w14:textId="71F10981"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1,781 </w:t>
            </w:r>
          </w:p>
        </w:tc>
      </w:tr>
      <w:tr w:rsidR="00DB5A89" w:rsidRPr="00BB5794" w14:paraId="7E562571" w14:textId="77777777" w:rsidTr="00A34690">
        <w:tc>
          <w:tcPr>
            <w:tcW w:w="3045" w:type="dxa"/>
            <w:vAlign w:val="center"/>
          </w:tcPr>
          <w:p w14:paraId="40B40DE0" w14:textId="7B57941D" w:rsidR="00DB5A89" w:rsidRPr="006134EB" w:rsidRDefault="00DB5A89" w:rsidP="00DB5A89">
            <w:pPr>
              <w:jc w:val="center"/>
              <w:rPr>
                <w:rFonts w:ascii="Rockwell" w:hAnsi="Rockwell" w:cstheme="minorHAnsi"/>
                <w:sz w:val="20"/>
                <w:szCs w:val="20"/>
              </w:rPr>
            </w:pPr>
            <w:r>
              <w:rPr>
                <w:rFonts w:asciiTheme="minorHAnsi" w:hAnsiTheme="minorHAnsi" w:cstheme="minorHAnsi"/>
                <w:sz w:val="22"/>
                <w:szCs w:val="22"/>
              </w:rPr>
              <w:t>- 8 -</w:t>
            </w:r>
          </w:p>
        </w:tc>
        <w:tc>
          <w:tcPr>
            <w:tcW w:w="1800" w:type="dxa"/>
            <w:vAlign w:val="bottom"/>
          </w:tcPr>
          <w:p w14:paraId="56852C9B" w14:textId="608B4FCA"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103,082 </w:t>
            </w:r>
          </w:p>
        </w:tc>
        <w:tc>
          <w:tcPr>
            <w:tcW w:w="1440" w:type="dxa"/>
            <w:vAlign w:val="bottom"/>
          </w:tcPr>
          <w:p w14:paraId="4E0D152B" w14:textId="7B0D23D8"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8,591 </w:t>
            </w:r>
          </w:p>
        </w:tc>
        <w:tc>
          <w:tcPr>
            <w:tcW w:w="1620" w:type="dxa"/>
            <w:vAlign w:val="bottom"/>
          </w:tcPr>
          <w:p w14:paraId="66F1EACF" w14:textId="258084DB"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4,296 </w:t>
            </w:r>
          </w:p>
        </w:tc>
        <w:tc>
          <w:tcPr>
            <w:tcW w:w="1412" w:type="dxa"/>
            <w:vAlign w:val="bottom"/>
          </w:tcPr>
          <w:p w14:paraId="69C9FF62" w14:textId="0C6637CC"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3,965 </w:t>
            </w:r>
          </w:p>
        </w:tc>
        <w:tc>
          <w:tcPr>
            <w:tcW w:w="1388" w:type="dxa"/>
            <w:vAlign w:val="bottom"/>
          </w:tcPr>
          <w:p w14:paraId="055739EE" w14:textId="233A5D8D"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1,983 </w:t>
            </w:r>
          </w:p>
        </w:tc>
      </w:tr>
      <w:tr w:rsidR="00DB5A89" w:rsidRPr="00BB5794" w14:paraId="635DE601" w14:textId="77777777" w:rsidTr="00A34690">
        <w:tc>
          <w:tcPr>
            <w:tcW w:w="3045" w:type="dxa"/>
            <w:vAlign w:val="center"/>
          </w:tcPr>
          <w:p w14:paraId="49E752EA" w14:textId="257C6F5D" w:rsidR="00DB5A89" w:rsidRPr="006134EB" w:rsidRDefault="00DB5A89" w:rsidP="00DB5A89">
            <w:pPr>
              <w:jc w:val="center"/>
              <w:rPr>
                <w:rFonts w:ascii="Rockwell" w:hAnsi="Rockwell" w:cstheme="minorHAnsi"/>
                <w:sz w:val="16"/>
                <w:szCs w:val="16"/>
              </w:rPr>
            </w:pPr>
            <w:r w:rsidRPr="00CC00A4">
              <w:rPr>
                <w:rFonts w:asciiTheme="minorHAnsi" w:hAnsiTheme="minorHAnsi" w:cstheme="minorHAnsi"/>
                <w:sz w:val="20"/>
              </w:rPr>
              <w:t>Each add’l household member</w:t>
            </w:r>
            <w:r>
              <w:rPr>
                <w:rFonts w:asciiTheme="minorHAnsi" w:hAnsiTheme="minorHAnsi" w:cstheme="minorHAnsi"/>
                <w:sz w:val="20"/>
              </w:rPr>
              <w:t xml:space="preserve"> add</w:t>
            </w:r>
          </w:p>
        </w:tc>
        <w:tc>
          <w:tcPr>
            <w:tcW w:w="1800" w:type="dxa"/>
            <w:vAlign w:val="bottom"/>
          </w:tcPr>
          <w:p w14:paraId="4A64C661" w14:textId="23481572"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10,508 </w:t>
            </w:r>
          </w:p>
        </w:tc>
        <w:tc>
          <w:tcPr>
            <w:tcW w:w="1440" w:type="dxa"/>
            <w:vAlign w:val="bottom"/>
          </w:tcPr>
          <w:p w14:paraId="171B5C3F" w14:textId="7848704C"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876 </w:t>
            </w:r>
          </w:p>
        </w:tc>
        <w:tc>
          <w:tcPr>
            <w:tcW w:w="1620" w:type="dxa"/>
            <w:vAlign w:val="bottom"/>
          </w:tcPr>
          <w:p w14:paraId="0FAE8AAC" w14:textId="0B92182D"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438 </w:t>
            </w:r>
          </w:p>
        </w:tc>
        <w:tc>
          <w:tcPr>
            <w:tcW w:w="1412" w:type="dxa"/>
            <w:vAlign w:val="bottom"/>
          </w:tcPr>
          <w:p w14:paraId="360A9B49" w14:textId="2C36036C"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405 </w:t>
            </w:r>
          </w:p>
        </w:tc>
        <w:tc>
          <w:tcPr>
            <w:tcW w:w="1388" w:type="dxa"/>
            <w:vAlign w:val="bottom"/>
          </w:tcPr>
          <w:p w14:paraId="4FF41F34" w14:textId="15D69E7E" w:rsidR="00DB5A89" w:rsidRPr="00911E24" w:rsidRDefault="00DB5A89" w:rsidP="00DB5A89">
            <w:pPr>
              <w:jc w:val="center"/>
              <w:rPr>
                <w:rFonts w:ascii="Rockwell" w:hAnsi="Rockwell" w:cstheme="minorHAnsi"/>
                <w:sz w:val="20"/>
                <w:szCs w:val="20"/>
              </w:rPr>
            </w:pPr>
            <w:r w:rsidRPr="00332D84">
              <w:rPr>
                <w:rFonts w:asciiTheme="minorHAnsi" w:hAnsiTheme="minorHAnsi" w:cstheme="minorHAnsi"/>
                <w:sz w:val="22"/>
                <w:szCs w:val="22"/>
              </w:rPr>
              <w:t xml:space="preserve">           203 </w:t>
            </w:r>
          </w:p>
        </w:tc>
      </w:tr>
    </w:tbl>
    <w:p w14:paraId="5908B765" w14:textId="77777777" w:rsidR="00AA0D3D" w:rsidRDefault="00AA0D3D" w:rsidP="00AA0D3D">
      <w:pPr>
        <w:pStyle w:val="ListParagraph"/>
        <w:spacing w:after="0"/>
        <w:ind w:left="540"/>
        <w:rPr>
          <w:rFonts w:ascii="Rockwell" w:hAnsi="Rockwell"/>
          <w:i/>
          <w:sz w:val="20"/>
          <w:szCs w:val="20"/>
        </w:rPr>
      </w:pPr>
    </w:p>
    <w:p w14:paraId="497D0DA9" w14:textId="579C5D82" w:rsidR="00AA0D3D" w:rsidRPr="00AA0D3D" w:rsidRDefault="00AA0D3D" w:rsidP="00AA0D3D">
      <w:pPr>
        <w:spacing w:after="0"/>
        <w:ind w:left="180"/>
        <w:rPr>
          <w:rStyle w:val="Emphasis"/>
        </w:rPr>
      </w:pPr>
      <w:r>
        <w:rPr>
          <w:rStyle w:val="Emphasis"/>
        </w:rPr>
        <w:t xml:space="preserve">1A.  </w:t>
      </w:r>
      <w:r w:rsidRPr="00AA0D3D">
        <w:rPr>
          <w:rStyle w:val="Emphasis"/>
        </w:rPr>
        <w:t xml:space="preserve"> WHO CAN GET OREGON EIG NO-COST MEALS? </w:t>
      </w:r>
    </w:p>
    <w:p w14:paraId="797C0BFA" w14:textId="163310B0" w:rsidR="00A34690" w:rsidRPr="00A34690" w:rsidRDefault="00555A37" w:rsidP="00A34690">
      <w:pPr>
        <w:numPr>
          <w:ilvl w:val="0"/>
          <w:numId w:val="6"/>
        </w:numPr>
        <w:spacing w:before="60" w:after="0"/>
        <w:rPr>
          <w:color w:val="FF0000"/>
        </w:rPr>
      </w:pPr>
      <w:r w:rsidRPr="006134EB">
        <w:rPr>
          <w:rStyle w:val="QuickFormat4"/>
          <w:rFonts w:ascii="Rockwell" w:hAnsi="Rockwell"/>
          <w:b w:val="0"/>
          <w:color w:val="auto"/>
          <w:sz w:val="20"/>
          <w:szCs w:val="20"/>
        </w:rPr>
        <w:t>Children</w:t>
      </w:r>
      <w:r w:rsidRPr="006134EB">
        <w:rPr>
          <w:rFonts w:ascii="Rockwell" w:hAnsi="Rockwell"/>
          <w:sz w:val="20"/>
          <w:szCs w:val="20"/>
        </w:rPr>
        <w:t xml:space="preserve"> attending public schools </w:t>
      </w:r>
      <w:r w:rsidR="00AA0D3D" w:rsidRPr="006134EB">
        <w:rPr>
          <w:rFonts w:ascii="Rockwell" w:hAnsi="Rockwell"/>
          <w:sz w:val="20"/>
          <w:szCs w:val="20"/>
        </w:rPr>
        <w:t xml:space="preserve">in Oregon </w:t>
      </w:r>
      <w:r w:rsidRPr="006134EB">
        <w:rPr>
          <w:rFonts w:ascii="Rockwell" w:hAnsi="Rockwell"/>
          <w:sz w:val="20"/>
          <w:szCs w:val="20"/>
        </w:rPr>
        <w:t>may receive no</w:t>
      </w:r>
      <w:r w:rsidR="00AA0D3D" w:rsidRPr="006134EB">
        <w:rPr>
          <w:rFonts w:ascii="Rockwell" w:hAnsi="Rockwell"/>
          <w:sz w:val="20"/>
          <w:szCs w:val="20"/>
        </w:rPr>
        <w:t>-cost</w:t>
      </w:r>
      <w:r w:rsidRPr="006134EB">
        <w:rPr>
          <w:rFonts w:ascii="Rockwell" w:hAnsi="Rockwell"/>
          <w:sz w:val="20"/>
          <w:szCs w:val="20"/>
        </w:rPr>
        <w:t xml:space="preserve"> meals</w:t>
      </w:r>
      <w:r w:rsidR="00AA0D3D" w:rsidRPr="006134EB">
        <w:rPr>
          <w:rFonts w:ascii="Rockwell" w:hAnsi="Rockwell"/>
          <w:sz w:val="20"/>
          <w:szCs w:val="20"/>
        </w:rPr>
        <w:t xml:space="preserve"> </w:t>
      </w:r>
      <w:r w:rsidRPr="006134EB">
        <w:rPr>
          <w:rFonts w:ascii="Rockwell" w:hAnsi="Rockwell"/>
          <w:sz w:val="20"/>
          <w:szCs w:val="20"/>
        </w:rPr>
        <w:t>if your household income</w:t>
      </w:r>
      <w:r w:rsidR="008F0D39" w:rsidRPr="006134EB">
        <w:rPr>
          <w:rFonts w:ascii="Rockwell" w:hAnsi="Rockwell"/>
          <w:sz w:val="20"/>
          <w:szCs w:val="20"/>
        </w:rPr>
        <w:t xml:space="preserve"> is</w:t>
      </w:r>
      <w:r w:rsidRPr="006134EB">
        <w:rPr>
          <w:rFonts w:ascii="Rockwell" w:hAnsi="Rockwell"/>
          <w:sz w:val="20"/>
          <w:szCs w:val="20"/>
        </w:rPr>
        <w:t xml:space="preserve"> within the limits on the Oregon Expanded Income </w:t>
      </w:r>
      <w:r w:rsidR="00AA0D3D" w:rsidRPr="006134EB">
        <w:rPr>
          <w:rFonts w:ascii="Rockwell" w:hAnsi="Rockwell"/>
          <w:sz w:val="20"/>
          <w:szCs w:val="20"/>
        </w:rPr>
        <w:t>G</w:t>
      </w:r>
      <w:r w:rsidRPr="006134EB">
        <w:rPr>
          <w:rFonts w:ascii="Rockwell" w:hAnsi="Rockwell"/>
          <w:sz w:val="20"/>
          <w:szCs w:val="20"/>
        </w:rPr>
        <w:t xml:space="preserve">uidelines. </w:t>
      </w:r>
      <w:r w:rsidR="008F0D39" w:rsidRPr="006134EB">
        <w:rPr>
          <w:rFonts w:ascii="Rockwell" w:hAnsi="Rockwell"/>
          <w:sz w:val="20"/>
          <w:szCs w:val="20"/>
        </w:rPr>
        <w:t>Y</w:t>
      </w:r>
      <w:r w:rsidRPr="006134EB">
        <w:rPr>
          <w:rFonts w:ascii="Rockwell" w:hAnsi="Rockwell"/>
          <w:sz w:val="20"/>
          <w:szCs w:val="20"/>
        </w:rPr>
        <w:t xml:space="preserve">our children may qualify for </w:t>
      </w:r>
      <w:r w:rsidR="008F0D39" w:rsidRPr="006134EB">
        <w:rPr>
          <w:rFonts w:ascii="Rockwell" w:hAnsi="Rockwell"/>
          <w:sz w:val="20"/>
          <w:szCs w:val="20"/>
        </w:rPr>
        <w:t>no</w:t>
      </w:r>
      <w:r w:rsidR="00AA0D3D" w:rsidRPr="006134EB">
        <w:rPr>
          <w:rFonts w:ascii="Rockwell" w:hAnsi="Rockwell"/>
          <w:sz w:val="20"/>
          <w:szCs w:val="20"/>
        </w:rPr>
        <w:t>-cost</w:t>
      </w:r>
      <w:r w:rsidRPr="006134EB">
        <w:rPr>
          <w:rFonts w:ascii="Rockwell" w:hAnsi="Rockwell"/>
          <w:sz w:val="20"/>
          <w:szCs w:val="20"/>
        </w:rPr>
        <w:t xml:space="preserve"> meals if your household income falls at or below the limits on </w:t>
      </w:r>
      <w:r w:rsidR="00BC32BB" w:rsidRPr="006134EB">
        <w:rPr>
          <w:rFonts w:ascii="Rockwell" w:hAnsi="Rockwell"/>
          <w:sz w:val="20"/>
          <w:szCs w:val="20"/>
        </w:rPr>
        <w:t xml:space="preserve">the </w:t>
      </w:r>
      <w:r w:rsidRPr="006134EB">
        <w:rPr>
          <w:rFonts w:ascii="Rockwell" w:hAnsi="Rockwell"/>
          <w:sz w:val="20"/>
          <w:szCs w:val="20"/>
        </w:rPr>
        <w:t>chart</w:t>
      </w:r>
      <w:r w:rsidR="00BC32BB" w:rsidRPr="006134EB">
        <w:rPr>
          <w:rFonts w:ascii="Rockwell" w:hAnsi="Rockwell"/>
          <w:sz w:val="20"/>
          <w:szCs w:val="20"/>
        </w:rPr>
        <w:t xml:space="preserve"> below:</w:t>
      </w:r>
    </w:p>
    <w:p w14:paraId="2627524E" w14:textId="1BEBD669" w:rsidR="00A34690" w:rsidRPr="006134EB" w:rsidRDefault="00A34690" w:rsidP="00A34690">
      <w:pPr>
        <w:spacing w:before="60" w:after="0"/>
        <w:ind w:left="540"/>
        <w:jc w:val="center"/>
        <w:rPr>
          <w:color w:val="FF0000"/>
        </w:rPr>
      </w:pPr>
      <w:r w:rsidRPr="00BC32BB">
        <w:rPr>
          <w:rFonts w:ascii="Rockwell" w:hAnsi="Rockwell"/>
          <w:color w:val="000000" w:themeColor="text1"/>
          <w:sz w:val="20"/>
          <w:szCs w:val="20"/>
        </w:rPr>
        <w:t>OREGON EXPANDED INCOME GROUP INCOME CHART For School Yea</w:t>
      </w:r>
      <w:r>
        <w:rPr>
          <w:rFonts w:ascii="Rockwell" w:hAnsi="Rockwell"/>
          <w:color w:val="000000" w:themeColor="text1"/>
          <w:sz w:val="20"/>
          <w:szCs w:val="20"/>
        </w:rPr>
        <w:t>r</w:t>
      </w:r>
      <w:r>
        <w:rPr>
          <w:rFonts w:ascii="Rockwell" w:hAnsi="Rockwell"/>
          <w:sz w:val="20"/>
          <w:szCs w:val="20"/>
        </w:rPr>
        <w:t xml:space="preserve"> 202</w:t>
      </w:r>
      <w:r w:rsidR="00F27C46">
        <w:rPr>
          <w:rFonts w:ascii="Rockwell" w:hAnsi="Rockwell"/>
          <w:sz w:val="20"/>
          <w:szCs w:val="20"/>
        </w:rPr>
        <w:t>6</w:t>
      </w:r>
      <w:r>
        <w:rPr>
          <w:rFonts w:ascii="Rockwell" w:hAnsi="Rockwell"/>
          <w:sz w:val="20"/>
          <w:szCs w:val="20"/>
        </w:rPr>
        <w:t>-2</w:t>
      </w:r>
      <w:r w:rsidR="00F27C46">
        <w:rPr>
          <w:rFonts w:ascii="Rockwell" w:hAnsi="Rockwell"/>
          <w:sz w:val="20"/>
          <w:szCs w:val="20"/>
        </w:rPr>
        <w:t>7</w:t>
      </w:r>
    </w:p>
    <w:tbl>
      <w:tblPr>
        <w:tblStyle w:val="TableGridLight"/>
        <w:tblW w:w="1072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blBorders>
        <w:tblLayout w:type="fixed"/>
        <w:tblLook w:val="0020" w:firstRow="1" w:lastRow="0" w:firstColumn="0" w:lastColumn="0" w:noHBand="0" w:noVBand="0"/>
        <w:tblCaption w:val="Oregon Expanded Income Guideline (EIG)"/>
      </w:tblPr>
      <w:tblGrid>
        <w:gridCol w:w="3045"/>
        <w:gridCol w:w="1800"/>
        <w:gridCol w:w="1440"/>
        <w:gridCol w:w="1620"/>
        <w:gridCol w:w="1412"/>
        <w:gridCol w:w="1412"/>
      </w:tblGrid>
      <w:tr w:rsidR="00BC32BB" w:rsidRPr="00BC32BB" w14:paraId="7A2DC6DA" w14:textId="77777777" w:rsidTr="00EE5F8D">
        <w:trPr>
          <w:tblHeader/>
        </w:trPr>
        <w:tc>
          <w:tcPr>
            <w:tcW w:w="3045" w:type="dxa"/>
            <w:vAlign w:val="center"/>
          </w:tcPr>
          <w:p w14:paraId="0A99C22D" w14:textId="77777777" w:rsidR="00564A18" w:rsidRPr="00BC32BB" w:rsidRDefault="00564A18" w:rsidP="00C72BDD">
            <w:pPr>
              <w:jc w:val="center"/>
              <w:rPr>
                <w:rFonts w:ascii="Rockwell" w:hAnsi="Rockwell" w:cstheme="minorHAnsi"/>
                <w:b/>
                <w:color w:val="000000" w:themeColor="text1"/>
                <w:sz w:val="20"/>
                <w:szCs w:val="20"/>
              </w:rPr>
            </w:pPr>
            <w:r w:rsidRPr="00BC32BB">
              <w:rPr>
                <w:rFonts w:ascii="Rockwell" w:hAnsi="Rockwell" w:cstheme="minorHAnsi"/>
                <w:b/>
                <w:color w:val="000000" w:themeColor="text1"/>
                <w:sz w:val="20"/>
                <w:szCs w:val="20"/>
              </w:rPr>
              <w:t>Household Size</w:t>
            </w:r>
          </w:p>
        </w:tc>
        <w:tc>
          <w:tcPr>
            <w:tcW w:w="1800" w:type="dxa"/>
            <w:vAlign w:val="center"/>
          </w:tcPr>
          <w:p w14:paraId="47BAEF6B" w14:textId="77777777" w:rsidR="00564A18" w:rsidRPr="00BC32BB" w:rsidRDefault="00564A18" w:rsidP="00C72BDD">
            <w:pPr>
              <w:jc w:val="center"/>
              <w:rPr>
                <w:rFonts w:ascii="Rockwell" w:hAnsi="Rockwell" w:cstheme="minorHAnsi"/>
                <w:b/>
                <w:color w:val="000000" w:themeColor="text1"/>
                <w:sz w:val="20"/>
                <w:szCs w:val="20"/>
              </w:rPr>
            </w:pPr>
            <w:r w:rsidRPr="00BC32BB">
              <w:rPr>
                <w:rFonts w:ascii="Rockwell" w:hAnsi="Rockwell" w:cstheme="minorHAnsi"/>
                <w:b/>
                <w:color w:val="000000" w:themeColor="text1"/>
                <w:sz w:val="20"/>
                <w:szCs w:val="20"/>
              </w:rPr>
              <w:t>Annual</w:t>
            </w:r>
          </w:p>
        </w:tc>
        <w:tc>
          <w:tcPr>
            <w:tcW w:w="1440" w:type="dxa"/>
            <w:vAlign w:val="center"/>
          </w:tcPr>
          <w:p w14:paraId="697FC91D" w14:textId="77777777" w:rsidR="00564A18" w:rsidRPr="00BC32BB" w:rsidRDefault="00564A18" w:rsidP="00C72BDD">
            <w:pPr>
              <w:jc w:val="center"/>
              <w:rPr>
                <w:rFonts w:ascii="Rockwell" w:hAnsi="Rockwell" w:cstheme="minorHAnsi"/>
                <w:b/>
                <w:color w:val="000000" w:themeColor="text1"/>
                <w:sz w:val="20"/>
                <w:szCs w:val="20"/>
              </w:rPr>
            </w:pPr>
            <w:r w:rsidRPr="00BC32BB">
              <w:rPr>
                <w:rFonts w:ascii="Rockwell" w:hAnsi="Rockwell" w:cstheme="minorHAnsi"/>
                <w:b/>
                <w:color w:val="000000" w:themeColor="text1"/>
                <w:sz w:val="20"/>
                <w:szCs w:val="20"/>
              </w:rPr>
              <w:t>Monthly</w:t>
            </w:r>
          </w:p>
        </w:tc>
        <w:tc>
          <w:tcPr>
            <w:tcW w:w="1620" w:type="dxa"/>
            <w:vAlign w:val="center"/>
          </w:tcPr>
          <w:p w14:paraId="6653574B" w14:textId="77777777" w:rsidR="00564A18" w:rsidRPr="00BC32BB" w:rsidRDefault="00564A18" w:rsidP="00C72BDD">
            <w:pPr>
              <w:jc w:val="center"/>
              <w:rPr>
                <w:rFonts w:ascii="Rockwell" w:hAnsi="Rockwell" w:cstheme="minorHAnsi"/>
                <w:b/>
                <w:color w:val="000000" w:themeColor="text1"/>
                <w:sz w:val="20"/>
                <w:szCs w:val="20"/>
              </w:rPr>
            </w:pPr>
            <w:r w:rsidRPr="00BC32BB">
              <w:rPr>
                <w:rFonts w:ascii="Rockwell" w:hAnsi="Rockwell" w:cstheme="minorHAnsi"/>
                <w:b/>
                <w:color w:val="000000" w:themeColor="text1"/>
                <w:sz w:val="20"/>
                <w:szCs w:val="20"/>
              </w:rPr>
              <w:t>Twice Per Month</w:t>
            </w:r>
          </w:p>
        </w:tc>
        <w:tc>
          <w:tcPr>
            <w:tcW w:w="1412" w:type="dxa"/>
            <w:vAlign w:val="center"/>
          </w:tcPr>
          <w:p w14:paraId="2648B875" w14:textId="77777777" w:rsidR="00564A18" w:rsidRPr="00BC32BB" w:rsidRDefault="00564A18" w:rsidP="00C72BDD">
            <w:pPr>
              <w:jc w:val="center"/>
              <w:rPr>
                <w:rFonts w:ascii="Rockwell" w:hAnsi="Rockwell" w:cstheme="minorHAnsi"/>
                <w:b/>
                <w:color w:val="000000" w:themeColor="text1"/>
                <w:sz w:val="20"/>
                <w:szCs w:val="20"/>
              </w:rPr>
            </w:pPr>
            <w:r w:rsidRPr="00BC32BB">
              <w:rPr>
                <w:rFonts w:ascii="Rockwell" w:hAnsi="Rockwell" w:cstheme="minorHAnsi"/>
                <w:b/>
                <w:color w:val="000000" w:themeColor="text1"/>
                <w:sz w:val="20"/>
                <w:szCs w:val="20"/>
              </w:rPr>
              <w:t>Every Two Weeks</w:t>
            </w:r>
          </w:p>
        </w:tc>
        <w:tc>
          <w:tcPr>
            <w:tcW w:w="1412" w:type="dxa"/>
            <w:vAlign w:val="center"/>
          </w:tcPr>
          <w:p w14:paraId="4ED91CAC" w14:textId="77777777" w:rsidR="00564A18" w:rsidRPr="00BC32BB" w:rsidRDefault="00564A18" w:rsidP="00C72BDD">
            <w:pPr>
              <w:jc w:val="center"/>
              <w:rPr>
                <w:rFonts w:ascii="Rockwell" w:hAnsi="Rockwell" w:cstheme="minorHAnsi"/>
                <w:b/>
                <w:color w:val="000000" w:themeColor="text1"/>
                <w:sz w:val="20"/>
                <w:szCs w:val="20"/>
              </w:rPr>
            </w:pPr>
            <w:r w:rsidRPr="00BC32BB">
              <w:rPr>
                <w:rFonts w:ascii="Rockwell" w:hAnsi="Rockwell" w:cstheme="minorHAnsi"/>
                <w:b/>
                <w:color w:val="000000" w:themeColor="text1"/>
                <w:sz w:val="20"/>
                <w:szCs w:val="20"/>
              </w:rPr>
              <w:t>Weekly</w:t>
            </w:r>
          </w:p>
        </w:tc>
      </w:tr>
      <w:tr w:rsidR="005E4EC0" w:rsidRPr="00BC32BB" w14:paraId="572D80CF" w14:textId="77777777" w:rsidTr="00EE5F8D">
        <w:tc>
          <w:tcPr>
            <w:tcW w:w="3045" w:type="dxa"/>
            <w:vAlign w:val="center"/>
          </w:tcPr>
          <w:p w14:paraId="49328744" w14:textId="23EDF19C" w:rsidR="005E4EC0" w:rsidRPr="00BC32BB" w:rsidRDefault="005E4EC0" w:rsidP="005E4EC0">
            <w:pPr>
              <w:jc w:val="center"/>
              <w:rPr>
                <w:rFonts w:ascii="Rockwell" w:hAnsi="Rockwell" w:cstheme="minorHAnsi"/>
                <w:color w:val="000000" w:themeColor="text1"/>
                <w:sz w:val="20"/>
                <w:szCs w:val="20"/>
              </w:rPr>
            </w:pPr>
            <w:r w:rsidRPr="002617EB">
              <w:rPr>
                <w:rFonts w:asciiTheme="minorHAnsi" w:hAnsiTheme="minorHAnsi" w:cstheme="minorHAnsi"/>
                <w:sz w:val="22"/>
                <w:szCs w:val="22"/>
              </w:rPr>
              <w:t>- 1 -</w:t>
            </w:r>
          </w:p>
        </w:tc>
        <w:tc>
          <w:tcPr>
            <w:tcW w:w="1800" w:type="dxa"/>
            <w:vAlign w:val="bottom"/>
          </w:tcPr>
          <w:p w14:paraId="327C0F19" w14:textId="1D2B50AA"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47,880 </w:t>
            </w:r>
          </w:p>
        </w:tc>
        <w:tc>
          <w:tcPr>
            <w:tcW w:w="1440" w:type="dxa"/>
            <w:vAlign w:val="bottom"/>
          </w:tcPr>
          <w:p w14:paraId="5C5C124A" w14:textId="3703F252"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3,990 </w:t>
            </w:r>
          </w:p>
        </w:tc>
        <w:tc>
          <w:tcPr>
            <w:tcW w:w="1620" w:type="dxa"/>
            <w:vAlign w:val="bottom"/>
          </w:tcPr>
          <w:p w14:paraId="5336836A" w14:textId="5433B996"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1,995 </w:t>
            </w:r>
          </w:p>
        </w:tc>
        <w:tc>
          <w:tcPr>
            <w:tcW w:w="1412" w:type="dxa"/>
            <w:vAlign w:val="bottom"/>
          </w:tcPr>
          <w:p w14:paraId="6D5C4DE0" w14:textId="0BC5CEF4"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1,842 </w:t>
            </w:r>
          </w:p>
        </w:tc>
        <w:tc>
          <w:tcPr>
            <w:tcW w:w="1412" w:type="dxa"/>
            <w:vAlign w:val="bottom"/>
          </w:tcPr>
          <w:p w14:paraId="09247873" w14:textId="48D4FBA5"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921 </w:t>
            </w:r>
          </w:p>
        </w:tc>
      </w:tr>
      <w:tr w:rsidR="005E4EC0" w:rsidRPr="00BC32BB" w14:paraId="5FA53D59" w14:textId="77777777" w:rsidTr="00EE5F8D">
        <w:tc>
          <w:tcPr>
            <w:tcW w:w="3045" w:type="dxa"/>
            <w:vAlign w:val="center"/>
          </w:tcPr>
          <w:p w14:paraId="07B36569" w14:textId="3BF6E778" w:rsidR="005E4EC0" w:rsidRPr="00BC32BB" w:rsidRDefault="005E4EC0" w:rsidP="005E4EC0">
            <w:pPr>
              <w:jc w:val="center"/>
              <w:rPr>
                <w:rFonts w:ascii="Rockwell" w:hAnsi="Rockwell" w:cstheme="minorHAnsi"/>
                <w:color w:val="000000" w:themeColor="text1"/>
                <w:sz w:val="20"/>
                <w:szCs w:val="20"/>
              </w:rPr>
            </w:pPr>
            <w:r w:rsidRPr="002617EB">
              <w:rPr>
                <w:rFonts w:asciiTheme="minorHAnsi" w:hAnsiTheme="minorHAnsi" w:cstheme="minorHAnsi"/>
                <w:sz w:val="22"/>
                <w:szCs w:val="22"/>
              </w:rPr>
              <w:t>- 2 -</w:t>
            </w:r>
          </w:p>
        </w:tc>
        <w:tc>
          <w:tcPr>
            <w:tcW w:w="1800" w:type="dxa"/>
            <w:vAlign w:val="bottom"/>
          </w:tcPr>
          <w:p w14:paraId="08462951" w14:textId="3B2E7B38"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64,920 </w:t>
            </w:r>
          </w:p>
        </w:tc>
        <w:tc>
          <w:tcPr>
            <w:tcW w:w="1440" w:type="dxa"/>
            <w:vAlign w:val="bottom"/>
          </w:tcPr>
          <w:p w14:paraId="06ABB670" w14:textId="264FD59E"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5,410 </w:t>
            </w:r>
          </w:p>
        </w:tc>
        <w:tc>
          <w:tcPr>
            <w:tcW w:w="1620" w:type="dxa"/>
            <w:vAlign w:val="bottom"/>
          </w:tcPr>
          <w:p w14:paraId="04828809" w14:textId="52A4F139"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2,705 </w:t>
            </w:r>
          </w:p>
        </w:tc>
        <w:tc>
          <w:tcPr>
            <w:tcW w:w="1412" w:type="dxa"/>
            <w:vAlign w:val="bottom"/>
          </w:tcPr>
          <w:p w14:paraId="1EA96E3B" w14:textId="16BD3E94"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2,497 </w:t>
            </w:r>
          </w:p>
        </w:tc>
        <w:tc>
          <w:tcPr>
            <w:tcW w:w="1412" w:type="dxa"/>
            <w:vAlign w:val="bottom"/>
          </w:tcPr>
          <w:p w14:paraId="64F6804F" w14:textId="78891B6C"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1,249 </w:t>
            </w:r>
          </w:p>
        </w:tc>
      </w:tr>
      <w:tr w:rsidR="005E4EC0" w:rsidRPr="00BC32BB" w14:paraId="2082FAAC" w14:textId="77777777" w:rsidTr="00EE5F8D">
        <w:tc>
          <w:tcPr>
            <w:tcW w:w="3045" w:type="dxa"/>
            <w:vAlign w:val="center"/>
          </w:tcPr>
          <w:p w14:paraId="612F79B0" w14:textId="3A70FF8F" w:rsidR="005E4EC0" w:rsidRPr="00BC32BB" w:rsidRDefault="005E4EC0" w:rsidP="005E4EC0">
            <w:pPr>
              <w:jc w:val="center"/>
              <w:rPr>
                <w:rFonts w:ascii="Rockwell" w:hAnsi="Rockwell" w:cstheme="minorHAnsi"/>
                <w:color w:val="000000" w:themeColor="text1"/>
                <w:sz w:val="20"/>
                <w:szCs w:val="20"/>
              </w:rPr>
            </w:pPr>
            <w:r w:rsidRPr="002617EB">
              <w:rPr>
                <w:rFonts w:asciiTheme="minorHAnsi" w:hAnsiTheme="minorHAnsi" w:cstheme="minorHAnsi"/>
                <w:sz w:val="22"/>
                <w:szCs w:val="22"/>
              </w:rPr>
              <w:t>- 3 -</w:t>
            </w:r>
          </w:p>
        </w:tc>
        <w:tc>
          <w:tcPr>
            <w:tcW w:w="1800" w:type="dxa"/>
            <w:vAlign w:val="bottom"/>
          </w:tcPr>
          <w:p w14:paraId="755C4687" w14:textId="4C831235"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81,960 </w:t>
            </w:r>
          </w:p>
        </w:tc>
        <w:tc>
          <w:tcPr>
            <w:tcW w:w="1440" w:type="dxa"/>
            <w:vAlign w:val="bottom"/>
          </w:tcPr>
          <w:p w14:paraId="700A90F7" w14:textId="4EFB93FB"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6,830 </w:t>
            </w:r>
          </w:p>
        </w:tc>
        <w:tc>
          <w:tcPr>
            <w:tcW w:w="1620" w:type="dxa"/>
            <w:vAlign w:val="bottom"/>
          </w:tcPr>
          <w:p w14:paraId="60685189" w14:textId="693C59C4"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3,415 </w:t>
            </w:r>
          </w:p>
        </w:tc>
        <w:tc>
          <w:tcPr>
            <w:tcW w:w="1412" w:type="dxa"/>
            <w:vAlign w:val="bottom"/>
          </w:tcPr>
          <w:p w14:paraId="1D0CCDB6" w14:textId="58CBAA4A"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3,153 </w:t>
            </w:r>
          </w:p>
        </w:tc>
        <w:tc>
          <w:tcPr>
            <w:tcW w:w="1412" w:type="dxa"/>
            <w:vAlign w:val="bottom"/>
          </w:tcPr>
          <w:p w14:paraId="0F3C89E6" w14:textId="6B04D374"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1,577 </w:t>
            </w:r>
          </w:p>
        </w:tc>
      </w:tr>
      <w:tr w:rsidR="005E4EC0" w:rsidRPr="00BC32BB" w14:paraId="620AE19F" w14:textId="77777777" w:rsidTr="00EE5F8D">
        <w:tc>
          <w:tcPr>
            <w:tcW w:w="3045" w:type="dxa"/>
            <w:vAlign w:val="center"/>
          </w:tcPr>
          <w:p w14:paraId="5BD76236" w14:textId="1A62D68E" w:rsidR="005E4EC0" w:rsidRPr="00BC32BB" w:rsidRDefault="005E4EC0" w:rsidP="005E4EC0">
            <w:pPr>
              <w:jc w:val="center"/>
              <w:rPr>
                <w:rFonts w:ascii="Rockwell" w:hAnsi="Rockwell" w:cstheme="minorHAnsi"/>
                <w:color w:val="000000" w:themeColor="text1"/>
                <w:sz w:val="20"/>
                <w:szCs w:val="20"/>
              </w:rPr>
            </w:pPr>
            <w:r w:rsidRPr="002617EB">
              <w:rPr>
                <w:rFonts w:asciiTheme="minorHAnsi" w:hAnsiTheme="minorHAnsi" w:cstheme="minorHAnsi"/>
                <w:sz w:val="22"/>
                <w:szCs w:val="22"/>
              </w:rPr>
              <w:t>- 4 -</w:t>
            </w:r>
          </w:p>
        </w:tc>
        <w:tc>
          <w:tcPr>
            <w:tcW w:w="1800" w:type="dxa"/>
            <w:vAlign w:val="bottom"/>
          </w:tcPr>
          <w:p w14:paraId="70DFA7A0" w14:textId="7A23B371"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99,000 </w:t>
            </w:r>
          </w:p>
        </w:tc>
        <w:tc>
          <w:tcPr>
            <w:tcW w:w="1440" w:type="dxa"/>
            <w:vAlign w:val="bottom"/>
          </w:tcPr>
          <w:p w14:paraId="4F2EA88C" w14:textId="32742665"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8,250 </w:t>
            </w:r>
          </w:p>
        </w:tc>
        <w:tc>
          <w:tcPr>
            <w:tcW w:w="1620" w:type="dxa"/>
            <w:vAlign w:val="bottom"/>
          </w:tcPr>
          <w:p w14:paraId="4C04F3C7" w14:textId="536F2F84"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4,125 </w:t>
            </w:r>
          </w:p>
        </w:tc>
        <w:tc>
          <w:tcPr>
            <w:tcW w:w="1412" w:type="dxa"/>
            <w:vAlign w:val="bottom"/>
          </w:tcPr>
          <w:p w14:paraId="7508E8DD" w14:textId="7909E8F9"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3,808 </w:t>
            </w:r>
          </w:p>
        </w:tc>
        <w:tc>
          <w:tcPr>
            <w:tcW w:w="1412" w:type="dxa"/>
            <w:vAlign w:val="bottom"/>
          </w:tcPr>
          <w:p w14:paraId="71DA62BD" w14:textId="639071D5"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1,904 </w:t>
            </w:r>
          </w:p>
        </w:tc>
      </w:tr>
      <w:tr w:rsidR="005E4EC0" w:rsidRPr="00BC32BB" w14:paraId="17561C19" w14:textId="77777777" w:rsidTr="00EE5F8D">
        <w:tc>
          <w:tcPr>
            <w:tcW w:w="3045" w:type="dxa"/>
            <w:vAlign w:val="center"/>
          </w:tcPr>
          <w:p w14:paraId="567E7F6E" w14:textId="1D5D03DB" w:rsidR="005E4EC0" w:rsidRPr="00BC32BB" w:rsidRDefault="005E4EC0" w:rsidP="005E4EC0">
            <w:pPr>
              <w:jc w:val="center"/>
              <w:rPr>
                <w:rFonts w:ascii="Rockwell" w:hAnsi="Rockwell" w:cstheme="minorHAnsi"/>
                <w:color w:val="000000" w:themeColor="text1"/>
                <w:sz w:val="20"/>
                <w:szCs w:val="20"/>
              </w:rPr>
            </w:pPr>
            <w:r w:rsidRPr="002617EB">
              <w:rPr>
                <w:rFonts w:asciiTheme="minorHAnsi" w:hAnsiTheme="minorHAnsi" w:cstheme="minorHAnsi"/>
                <w:sz w:val="22"/>
                <w:szCs w:val="22"/>
              </w:rPr>
              <w:t>- 5 -</w:t>
            </w:r>
          </w:p>
        </w:tc>
        <w:tc>
          <w:tcPr>
            <w:tcW w:w="1800" w:type="dxa"/>
            <w:vAlign w:val="bottom"/>
          </w:tcPr>
          <w:p w14:paraId="4DEB83AA" w14:textId="407A8859"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116,040 </w:t>
            </w:r>
          </w:p>
        </w:tc>
        <w:tc>
          <w:tcPr>
            <w:tcW w:w="1440" w:type="dxa"/>
            <w:vAlign w:val="bottom"/>
          </w:tcPr>
          <w:p w14:paraId="5F26EF64" w14:textId="67396BCC"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9,670 </w:t>
            </w:r>
          </w:p>
        </w:tc>
        <w:tc>
          <w:tcPr>
            <w:tcW w:w="1620" w:type="dxa"/>
            <w:vAlign w:val="bottom"/>
          </w:tcPr>
          <w:p w14:paraId="73BAB8F9" w14:textId="35B886BA"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4,835 </w:t>
            </w:r>
          </w:p>
        </w:tc>
        <w:tc>
          <w:tcPr>
            <w:tcW w:w="1412" w:type="dxa"/>
            <w:vAlign w:val="bottom"/>
          </w:tcPr>
          <w:p w14:paraId="5D572D01" w14:textId="67DC50ED"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4,464 </w:t>
            </w:r>
          </w:p>
        </w:tc>
        <w:tc>
          <w:tcPr>
            <w:tcW w:w="1412" w:type="dxa"/>
            <w:vAlign w:val="bottom"/>
          </w:tcPr>
          <w:p w14:paraId="746665A3" w14:textId="0F1C7C07"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2,232 </w:t>
            </w:r>
          </w:p>
        </w:tc>
      </w:tr>
      <w:tr w:rsidR="005E4EC0" w:rsidRPr="00BC32BB" w14:paraId="18FDC092" w14:textId="77777777" w:rsidTr="00EE5F8D">
        <w:tc>
          <w:tcPr>
            <w:tcW w:w="3045" w:type="dxa"/>
            <w:vAlign w:val="center"/>
          </w:tcPr>
          <w:p w14:paraId="5D80A48D" w14:textId="3C989840" w:rsidR="005E4EC0" w:rsidRPr="00BC32BB" w:rsidRDefault="005E4EC0" w:rsidP="005E4EC0">
            <w:pPr>
              <w:jc w:val="center"/>
              <w:rPr>
                <w:rFonts w:ascii="Rockwell" w:hAnsi="Rockwell" w:cstheme="minorHAnsi"/>
                <w:color w:val="000000" w:themeColor="text1"/>
                <w:sz w:val="20"/>
                <w:szCs w:val="20"/>
              </w:rPr>
            </w:pPr>
            <w:r w:rsidRPr="002617EB">
              <w:rPr>
                <w:rFonts w:asciiTheme="minorHAnsi" w:hAnsiTheme="minorHAnsi" w:cstheme="minorHAnsi"/>
                <w:sz w:val="22"/>
                <w:szCs w:val="22"/>
              </w:rPr>
              <w:t>- 6 -</w:t>
            </w:r>
          </w:p>
        </w:tc>
        <w:tc>
          <w:tcPr>
            <w:tcW w:w="1800" w:type="dxa"/>
            <w:vAlign w:val="bottom"/>
          </w:tcPr>
          <w:p w14:paraId="2B359B47" w14:textId="614ABAF0"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133,080 </w:t>
            </w:r>
          </w:p>
        </w:tc>
        <w:tc>
          <w:tcPr>
            <w:tcW w:w="1440" w:type="dxa"/>
            <w:vAlign w:val="bottom"/>
          </w:tcPr>
          <w:p w14:paraId="4292B568" w14:textId="10B98A9D"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11,090 </w:t>
            </w:r>
          </w:p>
        </w:tc>
        <w:tc>
          <w:tcPr>
            <w:tcW w:w="1620" w:type="dxa"/>
            <w:vAlign w:val="bottom"/>
          </w:tcPr>
          <w:p w14:paraId="11461C9E" w14:textId="6B7D535D"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5,545 </w:t>
            </w:r>
          </w:p>
        </w:tc>
        <w:tc>
          <w:tcPr>
            <w:tcW w:w="1412" w:type="dxa"/>
            <w:vAlign w:val="bottom"/>
          </w:tcPr>
          <w:p w14:paraId="49C497F7" w14:textId="46FE34E3"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5,119 </w:t>
            </w:r>
          </w:p>
        </w:tc>
        <w:tc>
          <w:tcPr>
            <w:tcW w:w="1412" w:type="dxa"/>
            <w:vAlign w:val="bottom"/>
          </w:tcPr>
          <w:p w14:paraId="1606ABE9" w14:textId="282D4391"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2,560 </w:t>
            </w:r>
          </w:p>
        </w:tc>
      </w:tr>
      <w:tr w:rsidR="005E4EC0" w:rsidRPr="00BC32BB" w14:paraId="25B79E2D" w14:textId="77777777" w:rsidTr="00EE5F8D">
        <w:tc>
          <w:tcPr>
            <w:tcW w:w="3045" w:type="dxa"/>
            <w:vAlign w:val="center"/>
          </w:tcPr>
          <w:p w14:paraId="59D159FC" w14:textId="646ECA8F" w:rsidR="005E4EC0" w:rsidRPr="00BC32BB" w:rsidRDefault="005E4EC0" w:rsidP="005E4EC0">
            <w:pPr>
              <w:jc w:val="center"/>
              <w:rPr>
                <w:rFonts w:ascii="Rockwell" w:hAnsi="Rockwell" w:cstheme="minorHAnsi"/>
                <w:color w:val="000000" w:themeColor="text1"/>
                <w:sz w:val="20"/>
                <w:szCs w:val="20"/>
              </w:rPr>
            </w:pPr>
            <w:r w:rsidRPr="002617EB">
              <w:rPr>
                <w:rFonts w:asciiTheme="minorHAnsi" w:hAnsiTheme="minorHAnsi" w:cstheme="minorHAnsi"/>
                <w:sz w:val="22"/>
                <w:szCs w:val="22"/>
              </w:rPr>
              <w:t>- 7 -</w:t>
            </w:r>
          </w:p>
        </w:tc>
        <w:tc>
          <w:tcPr>
            <w:tcW w:w="1800" w:type="dxa"/>
            <w:vAlign w:val="bottom"/>
          </w:tcPr>
          <w:p w14:paraId="4F75F42F" w14:textId="09DA2D73"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150,120 </w:t>
            </w:r>
          </w:p>
        </w:tc>
        <w:tc>
          <w:tcPr>
            <w:tcW w:w="1440" w:type="dxa"/>
            <w:vAlign w:val="bottom"/>
          </w:tcPr>
          <w:p w14:paraId="7B258E88" w14:textId="4A9A6467"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12,510 </w:t>
            </w:r>
          </w:p>
        </w:tc>
        <w:tc>
          <w:tcPr>
            <w:tcW w:w="1620" w:type="dxa"/>
            <w:vAlign w:val="bottom"/>
          </w:tcPr>
          <w:p w14:paraId="6AD9E0FA" w14:textId="54002A79"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6,255 </w:t>
            </w:r>
          </w:p>
        </w:tc>
        <w:tc>
          <w:tcPr>
            <w:tcW w:w="1412" w:type="dxa"/>
            <w:vAlign w:val="bottom"/>
          </w:tcPr>
          <w:p w14:paraId="4398D47A" w14:textId="7924BD85"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5,774 </w:t>
            </w:r>
          </w:p>
        </w:tc>
        <w:tc>
          <w:tcPr>
            <w:tcW w:w="1412" w:type="dxa"/>
            <w:vAlign w:val="bottom"/>
          </w:tcPr>
          <w:p w14:paraId="591C1753" w14:textId="15D8C897"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2,887 </w:t>
            </w:r>
          </w:p>
        </w:tc>
      </w:tr>
      <w:tr w:rsidR="005E4EC0" w:rsidRPr="00BC32BB" w14:paraId="1C58A03E" w14:textId="77777777" w:rsidTr="00EE5F8D">
        <w:tc>
          <w:tcPr>
            <w:tcW w:w="3045" w:type="dxa"/>
            <w:vAlign w:val="center"/>
          </w:tcPr>
          <w:p w14:paraId="103BE1B8" w14:textId="75BAC0E4" w:rsidR="005E4EC0" w:rsidRPr="00BC32BB" w:rsidRDefault="005E4EC0" w:rsidP="005E4EC0">
            <w:pPr>
              <w:jc w:val="center"/>
              <w:rPr>
                <w:rFonts w:ascii="Rockwell" w:hAnsi="Rockwell" w:cstheme="minorHAnsi"/>
                <w:color w:val="000000" w:themeColor="text1"/>
                <w:sz w:val="20"/>
                <w:szCs w:val="20"/>
              </w:rPr>
            </w:pPr>
            <w:r w:rsidRPr="002617EB">
              <w:rPr>
                <w:rFonts w:asciiTheme="minorHAnsi" w:hAnsiTheme="minorHAnsi" w:cstheme="minorHAnsi"/>
                <w:sz w:val="22"/>
                <w:szCs w:val="22"/>
              </w:rPr>
              <w:t>- 8 -</w:t>
            </w:r>
          </w:p>
        </w:tc>
        <w:tc>
          <w:tcPr>
            <w:tcW w:w="1800" w:type="dxa"/>
            <w:vAlign w:val="bottom"/>
          </w:tcPr>
          <w:p w14:paraId="644EFA40" w14:textId="202A3BB8"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167,160 </w:t>
            </w:r>
          </w:p>
        </w:tc>
        <w:tc>
          <w:tcPr>
            <w:tcW w:w="1440" w:type="dxa"/>
            <w:vAlign w:val="bottom"/>
          </w:tcPr>
          <w:p w14:paraId="44E3621C" w14:textId="6693BF6F"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13,930 </w:t>
            </w:r>
          </w:p>
        </w:tc>
        <w:tc>
          <w:tcPr>
            <w:tcW w:w="1620" w:type="dxa"/>
            <w:vAlign w:val="bottom"/>
          </w:tcPr>
          <w:p w14:paraId="6237A57C" w14:textId="76D8A189"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6,965 </w:t>
            </w:r>
          </w:p>
        </w:tc>
        <w:tc>
          <w:tcPr>
            <w:tcW w:w="1412" w:type="dxa"/>
            <w:vAlign w:val="bottom"/>
          </w:tcPr>
          <w:p w14:paraId="0BD473AC" w14:textId="4CE50712"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6,430 </w:t>
            </w:r>
          </w:p>
        </w:tc>
        <w:tc>
          <w:tcPr>
            <w:tcW w:w="1412" w:type="dxa"/>
            <w:vAlign w:val="bottom"/>
          </w:tcPr>
          <w:p w14:paraId="706636FE" w14:textId="6DE2B1C5"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3,215 </w:t>
            </w:r>
          </w:p>
        </w:tc>
      </w:tr>
      <w:tr w:rsidR="005E4EC0" w:rsidRPr="00BC32BB" w14:paraId="17808C2E" w14:textId="77777777" w:rsidTr="00763003">
        <w:tc>
          <w:tcPr>
            <w:tcW w:w="3045" w:type="dxa"/>
            <w:vAlign w:val="center"/>
          </w:tcPr>
          <w:p w14:paraId="0F0828A4" w14:textId="77C47D9B" w:rsidR="005E4EC0" w:rsidRPr="006134EB" w:rsidRDefault="005E4EC0" w:rsidP="005E4EC0">
            <w:pPr>
              <w:jc w:val="center"/>
              <w:rPr>
                <w:rFonts w:ascii="Rockwell" w:hAnsi="Rockwell" w:cstheme="minorHAnsi"/>
                <w:color w:val="000000" w:themeColor="text1"/>
                <w:sz w:val="16"/>
                <w:szCs w:val="16"/>
              </w:rPr>
            </w:pPr>
            <w:r w:rsidRPr="00CC00A4">
              <w:rPr>
                <w:rFonts w:asciiTheme="minorHAnsi" w:hAnsiTheme="minorHAnsi" w:cstheme="minorHAnsi"/>
                <w:sz w:val="20"/>
                <w:szCs w:val="22"/>
              </w:rPr>
              <w:lastRenderedPageBreak/>
              <w:t>Each add’l household member</w:t>
            </w:r>
          </w:p>
        </w:tc>
        <w:tc>
          <w:tcPr>
            <w:tcW w:w="1800" w:type="dxa"/>
            <w:vAlign w:val="center"/>
          </w:tcPr>
          <w:p w14:paraId="470BE54F" w14:textId="47618C4D"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17,040 </w:t>
            </w:r>
          </w:p>
        </w:tc>
        <w:tc>
          <w:tcPr>
            <w:tcW w:w="1440" w:type="dxa"/>
            <w:vAlign w:val="center"/>
          </w:tcPr>
          <w:p w14:paraId="2E68D759" w14:textId="15EC1D64"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1,420 </w:t>
            </w:r>
          </w:p>
        </w:tc>
        <w:tc>
          <w:tcPr>
            <w:tcW w:w="1620" w:type="dxa"/>
            <w:vAlign w:val="center"/>
          </w:tcPr>
          <w:p w14:paraId="071A4E66" w14:textId="3E97DF20"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710 </w:t>
            </w:r>
          </w:p>
        </w:tc>
        <w:tc>
          <w:tcPr>
            <w:tcW w:w="1412" w:type="dxa"/>
            <w:vAlign w:val="center"/>
          </w:tcPr>
          <w:p w14:paraId="173E4319" w14:textId="32AD8883"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656 </w:t>
            </w:r>
          </w:p>
        </w:tc>
        <w:tc>
          <w:tcPr>
            <w:tcW w:w="1412" w:type="dxa"/>
            <w:vAlign w:val="center"/>
          </w:tcPr>
          <w:p w14:paraId="4AA0D7B8" w14:textId="238F75C7" w:rsidR="005E4EC0" w:rsidRPr="00911E24" w:rsidRDefault="005E4EC0" w:rsidP="005E4EC0">
            <w:pPr>
              <w:jc w:val="center"/>
              <w:rPr>
                <w:rFonts w:ascii="Rockwell" w:hAnsi="Rockwell" w:cstheme="minorHAnsi"/>
                <w:color w:val="000000" w:themeColor="text1"/>
                <w:sz w:val="20"/>
                <w:szCs w:val="20"/>
              </w:rPr>
            </w:pPr>
            <w:r>
              <w:rPr>
                <w:rFonts w:ascii="Aptos Narrow" w:hAnsi="Aptos Narrow"/>
                <w:color w:val="000000"/>
                <w:sz w:val="22"/>
                <w:szCs w:val="22"/>
              </w:rPr>
              <w:t xml:space="preserve">           328 </w:t>
            </w:r>
          </w:p>
        </w:tc>
      </w:tr>
    </w:tbl>
    <w:p w14:paraId="50AB99DB" w14:textId="77777777" w:rsidR="00564A18" w:rsidRPr="00C92587" w:rsidRDefault="00564A18" w:rsidP="00564A18">
      <w:pPr>
        <w:spacing w:after="0"/>
        <w:ind w:left="1440"/>
        <w:rPr>
          <w:rStyle w:val="Emphasis"/>
          <w:rFonts w:ascii="Rockwell" w:hAnsi="Rockwell"/>
          <w:caps w:val="0"/>
          <w:spacing w:val="0"/>
        </w:rPr>
      </w:pPr>
    </w:p>
    <w:p w14:paraId="7996022E" w14:textId="77777777" w:rsidR="00FC01FD" w:rsidRPr="00C92587" w:rsidRDefault="00FC01FD" w:rsidP="005D279E">
      <w:pPr>
        <w:spacing w:after="0"/>
        <w:ind w:left="187"/>
        <w:rPr>
          <w:rStyle w:val="Emphasis"/>
          <w:rFonts w:ascii="Rockwell" w:hAnsi="Rockwell"/>
          <w:caps w:val="0"/>
          <w:spacing w:val="0"/>
        </w:rPr>
      </w:pPr>
    </w:p>
    <w:p w14:paraId="7996022F" w14:textId="1D7BE06E" w:rsidR="00763F13" w:rsidRPr="005D279E" w:rsidRDefault="00763F13" w:rsidP="00A42BE7">
      <w:pPr>
        <w:pStyle w:val="ListParagraph"/>
        <w:numPr>
          <w:ilvl w:val="0"/>
          <w:numId w:val="1"/>
        </w:numPr>
        <w:spacing w:line="240" w:lineRule="auto"/>
        <w:ind w:left="547"/>
        <w:rPr>
          <w:rFonts w:ascii="Rockwell" w:hAnsi="Rockwell"/>
          <w:sz w:val="20"/>
          <w:szCs w:val="20"/>
        </w:rPr>
      </w:pPr>
      <w:r w:rsidRPr="005D279E">
        <w:rPr>
          <w:rStyle w:val="Emphasis"/>
          <w:rFonts w:ascii="Rockwell" w:hAnsi="Rockwell"/>
        </w:rPr>
        <w:t>HOW DO I KNOW IF MY CHILDREN</w:t>
      </w:r>
      <w:r w:rsidR="000F1CE1" w:rsidRPr="005D279E">
        <w:rPr>
          <w:rStyle w:val="Emphasis"/>
          <w:rFonts w:ascii="Rockwell" w:hAnsi="Rockwell"/>
        </w:rPr>
        <w:t xml:space="preserve"> QUALIFY AS homeless, </w:t>
      </w:r>
      <w:r w:rsidRPr="005D279E">
        <w:rPr>
          <w:rStyle w:val="Emphasis"/>
          <w:rFonts w:ascii="Rockwell" w:hAnsi="Rockwell"/>
        </w:rPr>
        <w:t>MIGRANT</w:t>
      </w:r>
      <w:r w:rsidR="000F1CE1" w:rsidRPr="005D279E">
        <w:rPr>
          <w:rStyle w:val="Emphasis"/>
          <w:rFonts w:ascii="Rockwell" w:hAnsi="Rockwell"/>
        </w:rPr>
        <w:t>, OR RUNAWAY</w:t>
      </w:r>
      <w:r w:rsidRPr="005D279E">
        <w:rPr>
          <w:rStyle w:val="Emphasis"/>
          <w:rFonts w:ascii="Rockwell" w:hAnsi="Rockwell"/>
        </w:rPr>
        <w:t xml:space="preserve">? </w:t>
      </w:r>
      <w:r w:rsidRPr="005D279E">
        <w:rPr>
          <w:rFonts w:ascii="Rockwell" w:hAnsi="Rockwell" w:cs="Arial"/>
          <w:sz w:val="20"/>
          <w:szCs w:val="20"/>
          <w:lang w:bidi="ar-SA"/>
        </w:rPr>
        <w:t>Do the members of your household lack a permanent address? Are you staying together in a shelter, hotel, or other temporary housing arrangement? Does your family relocate on a seasonal basis?</w:t>
      </w:r>
      <w:r w:rsidR="003578D9" w:rsidRPr="005D279E">
        <w:rPr>
          <w:rFonts w:ascii="Rockwell" w:hAnsi="Rockwell" w:cs="Arial"/>
          <w:sz w:val="20"/>
          <w:szCs w:val="20"/>
          <w:lang w:bidi="ar-SA"/>
        </w:rPr>
        <w:t xml:space="preserve"> </w:t>
      </w:r>
      <w:r w:rsidR="001139B1" w:rsidRPr="005D279E">
        <w:rPr>
          <w:rFonts w:ascii="Rockwell" w:hAnsi="Rockwell" w:cs="Arial"/>
          <w:sz w:val="20"/>
          <w:szCs w:val="20"/>
          <w:lang w:bidi="ar-SA"/>
        </w:rPr>
        <w:t>Are any children living with you</w:t>
      </w:r>
      <w:r w:rsidR="003578D9" w:rsidRPr="005D279E">
        <w:rPr>
          <w:rFonts w:ascii="Rockwell" w:hAnsi="Rockwell" w:cs="Arial"/>
          <w:sz w:val="20"/>
          <w:szCs w:val="20"/>
          <w:lang w:bidi="ar-SA"/>
        </w:rPr>
        <w:t xml:space="preserve"> who have chosen to leave their prior family or household?</w:t>
      </w:r>
      <w:r w:rsidRPr="005D279E">
        <w:rPr>
          <w:rFonts w:ascii="Rockwell" w:hAnsi="Rockwell" w:cs="Arial"/>
          <w:sz w:val="20"/>
          <w:szCs w:val="20"/>
          <w:lang w:bidi="ar-SA"/>
        </w:rPr>
        <w:t xml:space="preserve"> </w:t>
      </w:r>
      <w:r w:rsidRPr="005D279E">
        <w:rPr>
          <w:rFonts w:ascii="Rockwell" w:hAnsi="Rockwell"/>
          <w:sz w:val="20"/>
          <w:szCs w:val="20"/>
        </w:rPr>
        <w:t xml:space="preserve">If you believe children in your household meet these descriptions and haven’t been told your children will get free meals, please call or e-mail </w:t>
      </w:r>
      <w:r w:rsidRPr="005D279E">
        <w:rPr>
          <w:rStyle w:val="Strong"/>
          <w:rFonts w:ascii="Rockwell" w:hAnsi="Rockwell"/>
          <w:color w:val="auto"/>
          <w:sz w:val="20"/>
          <w:szCs w:val="20"/>
        </w:rPr>
        <w:t>[school, homeless liaison or migrant coordinator].</w:t>
      </w:r>
      <w:r w:rsidRPr="005D279E">
        <w:rPr>
          <w:rFonts w:ascii="Rockwell" w:hAnsi="Rockwell"/>
          <w:sz w:val="20"/>
          <w:szCs w:val="20"/>
        </w:rPr>
        <w:t xml:space="preserve"> </w:t>
      </w:r>
    </w:p>
    <w:p w14:paraId="345D8DF0" w14:textId="5927DAD1" w:rsidR="00F40B4D" w:rsidRDefault="001C2654" w:rsidP="00A42BE7">
      <w:pPr>
        <w:numPr>
          <w:ilvl w:val="0"/>
          <w:numId w:val="1"/>
        </w:numPr>
        <w:spacing w:line="240" w:lineRule="auto"/>
        <w:ind w:left="547"/>
        <w:rPr>
          <w:rFonts w:ascii="Rockwell" w:hAnsi="Rockwell"/>
          <w:sz w:val="20"/>
          <w:szCs w:val="20"/>
        </w:rPr>
      </w:pPr>
      <w:r>
        <w:rPr>
          <w:rFonts w:ascii="Rockwell" w:hAnsi="Rockwell"/>
          <w:sz w:val="20"/>
          <w:szCs w:val="20"/>
        </w:rPr>
        <w:t xml:space="preserve">SOME SCHOOLS OFFER NO COST MEALS TO ALL STUDENTS WITHOUT FILLING OUT AN APPLICATION.  HOW DO I KNOW WHICH SCHOOLS DO NOT REQUIRE AN APPLICATION? </w:t>
      </w:r>
      <w:r w:rsidR="00F40B4D">
        <w:rPr>
          <w:rFonts w:ascii="Rockwell" w:hAnsi="Rockwell"/>
          <w:sz w:val="20"/>
          <w:szCs w:val="20"/>
        </w:rPr>
        <w:t xml:space="preserve">The following schools are participating in a provision that offers meals at no charge to all students.  Children attending the following schools will received no charge meals without completing an application </w:t>
      </w:r>
      <w:r w:rsidR="00F40B4D" w:rsidRPr="001C2654">
        <w:rPr>
          <w:rFonts w:ascii="Rockwell" w:hAnsi="Rockwell"/>
          <w:b/>
          <w:sz w:val="20"/>
          <w:szCs w:val="20"/>
        </w:rPr>
        <w:t>[list schools]</w:t>
      </w:r>
    </w:p>
    <w:p w14:paraId="5C9518FD" w14:textId="16402C0F" w:rsidR="00C5412C" w:rsidRPr="00C5412C" w:rsidRDefault="001C2654" w:rsidP="00A42BE7">
      <w:pPr>
        <w:numPr>
          <w:ilvl w:val="0"/>
          <w:numId w:val="1"/>
        </w:numPr>
        <w:spacing w:line="240" w:lineRule="auto"/>
        <w:ind w:left="547"/>
        <w:rPr>
          <w:rFonts w:ascii="Rockwell" w:hAnsi="Rockwell"/>
          <w:sz w:val="20"/>
          <w:szCs w:val="20"/>
        </w:rPr>
      </w:pPr>
      <w:r>
        <w:rPr>
          <w:rFonts w:ascii="Rockwell" w:hAnsi="Rockwell"/>
          <w:sz w:val="20"/>
          <w:szCs w:val="20"/>
        </w:rPr>
        <w:t>HOW DO I KNOW IF A SCHOOL IS PARTICIPATING IN OREGON EIG?</w:t>
      </w:r>
      <w:r w:rsidR="00C5412C">
        <w:rPr>
          <w:rFonts w:ascii="Rockwell" w:hAnsi="Rockwell"/>
          <w:sz w:val="20"/>
          <w:szCs w:val="20"/>
        </w:rPr>
        <w:t xml:space="preserve">  Not all schools are eligible to participate in Oregon EIG.  Public schools, public charter schools and Education Service Districts are eligible.  </w:t>
      </w:r>
      <w:r w:rsidR="00F40B4D">
        <w:rPr>
          <w:rFonts w:ascii="Rockwell" w:hAnsi="Rockwell"/>
          <w:sz w:val="20"/>
          <w:szCs w:val="20"/>
        </w:rPr>
        <w:t xml:space="preserve">The following school are participating in Oregon EIG </w:t>
      </w:r>
      <w:r w:rsidR="00F40B4D" w:rsidRPr="001C2654">
        <w:rPr>
          <w:rFonts w:ascii="Rockwell" w:hAnsi="Rockwell"/>
          <w:b/>
          <w:sz w:val="20"/>
          <w:szCs w:val="20"/>
        </w:rPr>
        <w:t>[list schools]</w:t>
      </w:r>
    </w:p>
    <w:p w14:paraId="79960230" w14:textId="5BDE2DE1" w:rsidR="00763F13" w:rsidRDefault="00763F13" w:rsidP="00A42BE7">
      <w:pPr>
        <w:numPr>
          <w:ilvl w:val="0"/>
          <w:numId w:val="1"/>
        </w:numPr>
        <w:spacing w:line="240" w:lineRule="auto"/>
        <w:ind w:left="547"/>
        <w:rPr>
          <w:rFonts w:ascii="Rockwell" w:hAnsi="Rockwell"/>
          <w:sz w:val="20"/>
          <w:szCs w:val="20"/>
        </w:rPr>
      </w:pPr>
      <w:r w:rsidRPr="00C92587">
        <w:rPr>
          <w:rStyle w:val="Emphasis"/>
          <w:rFonts w:ascii="Rockwell" w:hAnsi="Rockwell"/>
        </w:rPr>
        <w:t xml:space="preserve">Do I need to fill out an application for each child?  </w:t>
      </w:r>
      <w:r w:rsidRPr="00C92587">
        <w:rPr>
          <w:rFonts w:ascii="Rockwell" w:hAnsi="Rockwell"/>
          <w:sz w:val="20"/>
          <w:szCs w:val="20"/>
        </w:rPr>
        <w:t xml:space="preserve">No. </w:t>
      </w:r>
      <w:r w:rsidRPr="00C92587">
        <w:rPr>
          <w:rFonts w:ascii="Rockwell" w:hAnsi="Rockwell"/>
          <w:i/>
          <w:sz w:val="20"/>
          <w:szCs w:val="20"/>
        </w:rPr>
        <w:t>Use</w:t>
      </w:r>
      <w:r w:rsidRPr="00C92587">
        <w:rPr>
          <w:rFonts w:ascii="Rockwell" w:hAnsi="Rockwell"/>
          <w:sz w:val="20"/>
          <w:szCs w:val="20"/>
        </w:rPr>
        <w:t xml:space="preserve"> </w:t>
      </w:r>
      <w:r w:rsidRPr="00C92587">
        <w:rPr>
          <w:rStyle w:val="SubtleEmphasis"/>
          <w:rFonts w:ascii="Rockwell" w:hAnsi="Rockwell"/>
          <w:sz w:val="20"/>
          <w:szCs w:val="20"/>
        </w:rPr>
        <w:t>one Free and Reduced Price School Meals Application for all students in your household.</w:t>
      </w:r>
      <w:r w:rsidRPr="00C92587">
        <w:rPr>
          <w:rFonts w:ascii="Rockwell" w:hAnsi="Rockwell"/>
          <w:sz w:val="20"/>
          <w:szCs w:val="20"/>
        </w:rPr>
        <w:t xml:space="preserve"> We cannot approve an application that is not complete, so be sure to fill out all required information. Return the completed application to: </w:t>
      </w:r>
      <w:r w:rsidRPr="00C92587">
        <w:rPr>
          <w:rStyle w:val="Strong"/>
          <w:rFonts w:ascii="Rockwell" w:hAnsi="Rockwell"/>
          <w:color w:val="auto"/>
          <w:sz w:val="20"/>
          <w:szCs w:val="20"/>
        </w:rPr>
        <w:t>[name, address, phone number]</w:t>
      </w:r>
      <w:r w:rsidRPr="00C92587">
        <w:rPr>
          <w:rFonts w:ascii="Rockwell" w:hAnsi="Rockwell"/>
          <w:sz w:val="20"/>
          <w:szCs w:val="20"/>
        </w:rPr>
        <w:t>.</w:t>
      </w:r>
    </w:p>
    <w:p w14:paraId="66CE6419" w14:textId="6D5511BE" w:rsidR="00683F92" w:rsidRDefault="00683F92" w:rsidP="00A42BE7">
      <w:pPr>
        <w:pStyle w:val="ListParagraph"/>
        <w:numPr>
          <w:ilvl w:val="0"/>
          <w:numId w:val="1"/>
        </w:numPr>
        <w:spacing w:line="240" w:lineRule="auto"/>
        <w:ind w:left="547"/>
        <w:rPr>
          <w:rFonts w:ascii="Rockwell" w:hAnsi="Rockwell"/>
          <w:color w:val="FF0000"/>
          <w:sz w:val="20"/>
          <w:szCs w:val="20"/>
        </w:rPr>
      </w:pPr>
      <w:r w:rsidRPr="00BC32BB">
        <w:rPr>
          <w:rFonts w:ascii="Rockwell" w:hAnsi="Rockwell"/>
          <w:color w:val="000000" w:themeColor="text1"/>
          <w:sz w:val="20"/>
          <w:szCs w:val="20"/>
        </w:rPr>
        <w:t>DO I</w:t>
      </w:r>
      <w:r w:rsidR="006134EB">
        <w:rPr>
          <w:rFonts w:ascii="Rockwell" w:hAnsi="Rockwell"/>
          <w:color w:val="000000" w:themeColor="text1"/>
          <w:sz w:val="20"/>
          <w:szCs w:val="20"/>
        </w:rPr>
        <w:t xml:space="preserve"> </w:t>
      </w:r>
      <w:r w:rsidRPr="00BC32BB">
        <w:rPr>
          <w:rFonts w:ascii="Rockwell" w:hAnsi="Rockwell"/>
          <w:color w:val="000000" w:themeColor="text1"/>
          <w:sz w:val="20"/>
          <w:szCs w:val="20"/>
        </w:rPr>
        <w:t>NEED TO FILL OUT A DIFFERENT APPLICATION TO QUALIFY FOR THE OREGON EIG NO</w:t>
      </w:r>
      <w:r w:rsidR="006134EB">
        <w:rPr>
          <w:rFonts w:ascii="Rockwell" w:hAnsi="Rockwell"/>
          <w:color w:val="000000" w:themeColor="text1"/>
          <w:sz w:val="20"/>
          <w:szCs w:val="20"/>
        </w:rPr>
        <w:t>-</w:t>
      </w:r>
      <w:r w:rsidRPr="00BC32BB">
        <w:rPr>
          <w:rFonts w:ascii="Rockwell" w:hAnsi="Rockwell"/>
          <w:color w:val="000000" w:themeColor="text1"/>
          <w:sz w:val="20"/>
          <w:szCs w:val="20"/>
        </w:rPr>
        <w:t>COST MEALS? No, use one meal application for both federal and Oregon EIG benefits.</w:t>
      </w:r>
    </w:p>
    <w:p w14:paraId="19D7B715" w14:textId="77777777" w:rsidR="00BC32BB" w:rsidRPr="005D279E" w:rsidRDefault="00BC32BB" w:rsidP="00A42BE7">
      <w:pPr>
        <w:pStyle w:val="ListParagraph"/>
        <w:spacing w:line="240" w:lineRule="auto"/>
        <w:ind w:left="547"/>
        <w:rPr>
          <w:rFonts w:ascii="Rockwell" w:hAnsi="Rockwell"/>
          <w:color w:val="FF0000"/>
          <w:sz w:val="20"/>
          <w:szCs w:val="20"/>
        </w:rPr>
      </w:pPr>
    </w:p>
    <w:p w14:paraId="2DC906A2" w14:textId="7ABA51F7" w:rsidR="00BC32BB" w:rsidRPr="00BC32BB" w:rsidRDefault="00763F13" w:rsidP="00A42BE7">
      <w:pPr>
        <w:pStyle w:val="ListParagraph"/>
        <w:numPr>
          <w:ilvl w:val="0"/>
          <w:numId w:val="1"/>
        </w:numPr>
        <w:spacing w:line="240" w:lineRule="auto"/>
        <w:ind w:left="547"/>
        <w:rPr>
          <w:rFonts w:ascii="Rockwell" w:hAnsi="Rockwell"/>
          <w:sz w:val="20"/>
          <w:szCs w:val="20"/>
        </w:rPr>
      </w:pPr>
      <w:r w:rsidRPr="005D279E">
        <w:rPr>
          <w:rFonts w:ascii="Rockwell" w:hAnsi="Rockwell"/>
          <w:sz w:val="20"/>
          <w:szCs w:val="20"/>
        </w:rPr>
        <w:t>SHOULD I FILL OUT AN APPLICATION IF I RECEIVED A LETTER THIS SCHOOL YEAR SAYING MY CHILDREN ARE ALREADY APPROVED FOR FREE MEALS?  No, bu</w:t>
      </w:r>
      <w:r w:rsidR="00764A1F" w:rsidRPr="005D279E">
        <w:rPr>
          <w:rFonts w:ascii="Rockwell" w:hAnsi="Rockwell"/>
          <w:sz w:val="20"/>
          <w:szCs w:val="20"/>
        </w:rPr>
        <w:t>t please read the letter you received</w:t>
      </w:r>
      <w:r w:rsidRPr="005D279E">
        <w:rPr>
          <w:rFonts w:ascii="Rockwell" w:hAnsi="Rockwell"/>
          <w:sz w:val="20"/>
          <w:szCs w:val="20"/>
        </w:rPr>
        <w:t xml:space="preserve"> carefully and follow the instructions.</w:t>
      </w:r>
      <w:r w:rsidRPr="005D279E">
        <w:rPr>
          <w:rFonts w:ascii="Rockwell" w:hAnsi="Rockwell" w:cs="Arial"/>
          <w:bCs/>
          <w:sz w:val="20"/>
          <w:szCs w:val="20"/>
          <w:lang w:bidi="ar-SA"/>
        </w:rPr>
        <w:t xml:space="preserve"> If any children in your household were missing from your eligibility notification, contact </w:t>
      </w:r>
      <w:r w:rsidR="002E1AE9" w:rsidRPr="005D279E">
        <w:rPr>
          <w:rStyle w:val="Strong"/>
          <w:rFonts w:ascii="Rockwell" w:hAnsi="Rockwell"/>
          <w:color w:val="auto"/>
          <w:sz w:val="20"/>
          <w:szCs w:val="20"/>
        </w:rPr>
        <w:t xml:space="preserve">[name, address, phone number, e-mail] </w:t>
      </w:r>
      <w:r w:rsidRPr="005D279E">
        <w:rPr>
          <w:rFonts w:ascii="Rockwell" w:hAnsi="Rockwell" w:cs="Arial"/>
          <w:bCs/>
          <w:sz w:val="20"/>
          <w:szCs w:val="20"/>
          <w:lang w:bidi="ar-SA"/>
        </w:rPr>
        <w:t>immediately.</w:t>
      </w:r>
    </w:p>
    <w:p w14:paraId="1F61176A" w14:textId="77777777" w:rsidR="00BC32BB" w:rsidRPr="00BC32BB" w:rsidRDefault="00BC32BB" w:rsidP="00A42BE7">
      <w:pPr>
        <w:pStyle w:val="ListParagraph"/>
        <w:spacing w:line="240" w:lineRule="auto"/>
        <w:ind w:left="540"/>
        <w:rPr>
          <w:rFonts w:ascii="Rockwell" w:hAnsi="Rockwell"/>
          <w:sz w:val="20"/>
          <w:szCs w:val="20"/>
        </w:rPr>
      </w:pPr>
    </w:p>
    <w:p w14:paraId="509C2E7D" w14:textId="58E77773" w:rsidR="00BC32BB" w:rsidRPr="00A42BE7" w:rsidRDefault="004A6651" w:rsidP="00A42BE7">
      <w:pPr>
        <w:pStyle w:val="ListParagraph"/>
        <w:numPr>
          <w:ilvl w:val="0"/>
          <w:numId w:val="1"/>
        </w:numPr>
        <w:spacing w:line="240" w:lineRule="auto"/>
        <w:rPr>
          <w:rFonts w:ascii="Rockwell" w:hAnsi="Rockwell"/>
          <w:sz w:val="20"/>
          <w:szCs w:val="20"/>
        </w:rPr>
      </w:pPr>
      <w:r w:rsidRPr="00A42BE7">
        <w:rPr>
          <w:rFonts w:ascii="Rockwell" w:hAnsi="Rockwell"/>
          <w:sz w:val="20"/>
          <w:szCs w:val="20"/>
        </w:rPr>
        <w:t xml:space="preserve">CAN I APPLY ONLINE? Yes! You are encouraged to complete an online application instead of a paper application if you are able. The online application has the same requirements and will ask you for the same information as the paper application. Visit </w:t>
      </w:r>
      <w:r w:rsidRPr="00A42BE7">
        <w:rPr>
          <w:rFonts w:ascii="Rockwell" w:hAnsi="Rockwell"/>
          <w:b/>
          <w:sz w:val="20"/>
          <w:szCs w:val="20"/>
        </w:rPr>
        <w:t xml:space="preserve">[website] </w:t>
      </w:r>
      <w:r w:rsidRPr="00A42BE7">
        <w:rPr>
          <w:rFonts w:ascii="Rockwell" w:hAnsi="Rockwell"/>
          <w:sz w:val="20"/>
          <w:szCs w:val="20"/>
        </w:rPr>
        <w:t xml:space="preserve">to begin or </w:t>
      </w:r>
      <w:r w:rsidR="00976B31" w:rsidRPr="00A42BE7">
        <w:rPr>
          <w:rFonts w:ascii="Rockwell" w:hAnsi="Rockwell"/>
          <w:sz w:val="20"/>
          <w:szCs w:val="20"/>
        </w:rPr>
        <w:t xml:space="preserve">to </w:t>
      </w:r>
      <w:r w:rsidRPr="00A42BE7">
        <w:rPr>
          <w:rFonts w:ascii="Rockwell" w:hAnsi="Rockwell"/>
          <w:sz w:val="20"/>
          <w:szCs w:val="20"/>
        </w:rPr>
        <w:t xml:space="preserve">learn more about the online application process. </w:t>
      </w:r>
      <w:r w:rsidRPr="00A42BE7">
        <w:rPr>
          <w:rFonts w:ascii="Rockwell" w:hAnsi="Rockwell" w:cs="Arial"/>
          <w:bCs/>
          <w:sz w:val="20"/>
          <w:szCs w:val="20"/>
          <w:lang w:bidi="ar-SA"/>
        </w:rPr>
        <w:t xml:space="preserve">Contact </w:t>
      </w:r>
      <w:r w:rsidRPr="00BC32BB">
        <w:rPr>
          <w:rStyle w:val="Strong"/>
          <w:rFonts w:ascii="Rockwell" w:hAnsi="Rockwell"/>
          <w:color w:val="auto"/>
          <w:sz w:val="20"/>
          <w:szCs w:val="20"/>
        </w:rPr>
        <w:t>[name, address, phone number, e-mail]</w:t>
      </w:r>
      <w:r w:rsidRPr="00BC32BB">
        <w:rPr>
          <w:rStyle w:val="Strong"/>
          <w:rFonts w:ascii="Rockwell" w:hAnsi="Rockwell"/>
          <w:b w:val="0"/>
          <w:color w:val="auto"/>
          <w:sz w:val="20"/>
          <w:szCs w:val="20"/>
        </w:rPr>
        <w:t xml:space="preserve"> if you have any questions about the online application.</w:t>
      </w:r>
      <w:r w:rsidR="008E111A" w:rsidRPr="00A42BE7">
        <w:rPr>
          <w:rFonts w:ascii="Rockwell" w:hAnsi="Rockwell"/>
          <w:sz w:val="20"/>
          <w:szCs w:val="20"/>
        </w:rPr>
        <w:t xml:space="preserve"> </w:t>
      </w:r>
    </w:p>
    <w:p w14:paraId="12AACC40" w14:textId="77777777" w:rsidR="00BC32BB" w:rsidRPr="00A42BE7" w:rsidRDefault="00BC32BB" w:rsidP="00A42BE7">
      <w:pPr>
        <w:pStyle w:val="ListParagraph"/>
        <w:spacing w:line="240" w:lineRule="auto"/>
        <w:ind w:left="540"/>
        <w:rPr>
          <w:rFonts w:ascii="Rockwell" w:hAnsi="Rockwell"/>
        </w:rPr>
      </w:pPr>
    </w:p>
    <w:p w14:paraId="62FC86E9" w14:textId="54A0CD59" w:rsidR="00BC32BB" w:rsidRPr="00A42BE7" w:rsidRDefault="00763F13" w:rsidP="00A42BE7">
      <w:pPr>
        <w:pStyle w:val="ListParagraph"/>
        <w:numPr>
          <w:ilvl w:val="0"/>
          <w:numId w:val="1"/>
        </w:numPr>
        <w:spacing w:line="240" w:lineRule="auto"/>
        <w:ind w:left="547"/>
        <w:rPr>
          <w:rFonts w:ascii="Rockwell" w:hAnsi="Rockwell"/>
          <w:sz w:val="20"/>
          <w:szCs w:val="20"/>
        </w:rPr>
      </w:pPr>
      <w:r w:rsidRPr="00A42BE7">
        <w:rPr>
          <w:rFonts w:ascii="Rockwell" w:hAnsi="Rockwell"/>
          <w:sz w:val="20"/>
          <w:szCs w:val="20"/>
        </w:rPr>
        <w:t>MY CHILD’S APPLICATION WAS APPROVED LAST YEAR.  DO I NEED TO FILL OUT A NEW ONE?  Yes.  Your child’s application is only good for that school year and for the first few days of this school year</w:t>
      </w:r>
      <w:r w:rsidR="000755D2" w:rsidRPr="00A42BE7">
        <w:rPr>
          <w:rFonts w:ascii="Rockwell" w:hAnsi="Rockwell"/>
          <w:sz w:val="20"/>
          <w:szCs w:val="20"/>
        </w:rPr>
        <w:t>, through</w:t>
      </w:r>
      <w:r w:rsidR="009A7794" w:rsidRPr="00A42BE7">
        <w:rPr>
          <w:rFonts w:ascii="Rockwell" w:hAnsi="Rockwell"/>
          <w:b/>
          <w:sz w:val="20"/>
          <w:szCs w:val="20"/>
        </w:rPr>
        <w:t xml:space="preserve"> [date]</w:t>
      </w:r>
      <w:r w:rsidRPr="00A42BE7">
        <w:rPr>
          <w:rFonts w:ascii="Rockwell" w:hAnsi="Rockwell"/>
          <w:sz w:val="20"/>
          <w:szCs w:val="20"/>
        </w:rPr>
        <w:t>.  You must send in a new application unless the school told you that your child is eligible for the new school year.</w:t>
      </w:r>
      <w:r w:rsidR="000C0DB1" w:rsidRPr="00A42BE7">
        <w:rPr>
          <w:rFonts w:ascii="Rockwell" w:hAnsi="Rockwell"/>
          <w:sz w:val="20"/>
          <w:szCs w:val="20"/>
        </w:rPr>
        <w:t xml:space="preserve">  If you do not send in a new application that is approved by the school</w:t>
      </w:r>
      <w:r w:rsidR="00336F27" w:rsidRPr="00A42BE7">
        <w:rPr>
          <w:rFonts w:ascii="Rockwell" w:hAnsi="Rockwell"/>
          <w:sz w:val="20"/>
          <w:szCs w:val="20"/>
        </w:rPr>
        <w:t xml:space="preserve"> or you have not been notified that your child is eligible for free meals</w:t>
      </w:r>
      <w:r w:rsidR="00764A1F" w:rsidRPr="00A42BE7">
        <w:rPr>
          <w:rFonts w:ascii="Rockwell" w:hAnsi="Rockwell"/>
          <w:sz w:val="20"/>
          <w:szCs w:val="20"/>
        </w:rPr>
        <w:t>,</w:t>
      </w:r>
      <w:r w:rsidR="000C0DB1" w:rsidRPr="00A42BE7">
        <w:rPr>
          <w:rFonts w:ascii="Rockwell" w:hAnsi="Rockwell"/>
          <w:sz w:val="20"/>
          <w:szCs w:val="20"/>
        </w:rPr>
        <w:t xml:space="preserve"> your child will be charged the full price for meals. </w:t>
      </w:r>
      <w:r w:rsidRPr="00A42BE7">
        <w:rPr>
          <w:rFonts w:ascii="Rockwell" w:hAnsi="Rockwell"/>
          <w:sz w:val="20"/>
          <w:szCs w:val="20"/>
        </w:rPr>
        <w:t xml:space="preserve"> </w:t>
      </w:r>
    </w:p>
    <w:p w14:paraId="35F3BF3E" w14:textId="77777777" w:rsidR="00BC32BB" w:rsidRPr="00BC32BB" w:rsidRDefault="00BC32BB" w:rsidP="00A42BE7">
      <w:pPr>
        <w:pStyle w:val="ListParagraph"/>
        <w:spacing w:line="240" w:lineRule="auto"/>
        <w:ind w:left="540"/>
      </w:pPr>
    </w:p>
    <w:p w14:paraId="79960234" w14:textId="27663DB1" w:rsidR="00763F13" w:rsidRDefault="001C2654" w:rsidP="00A42BE7">
      <w:pPr>
        <w:pStyle w:val="ListParagraph"/>
        <w:numPr>
          <w:ilvl w:val="0"/>
          <w:numId w:val="1"/>
        </w:numPr>
        <w:spacing w:line="240" w:lineRule="auto"/>
        <w:rPr>
          <w:rFonts w:ascii="Rockwell" w:hAnsi="Rockwell"/>
          <w:sz w:val="20"/>
          <w:szCs w:val="20"/>
        </w:rPr>
      </w:pPr>
      <w:r w:rsidRPr="005D279E">
        <w:rPr>
          <w:rFonts w:ascii="Rockwell" w:hAnsi="Rockwell"/>
          <w:sz w:val="20"/>
          <w:szCs w:val="20"/>
        </w:rPr>
        <w:t>I PARTICIPATE  IN WIC.</w:t>
      </w:r>
      <w:r w:rsidR="00763F13" w:rsidRPr="005D279E">
        <w:rPr>
          <w:rFonts w:ascii="Rockwell" w:hAnsi="Rockwell"/>
          <w:sz w:val="20"/>
          <w:szCs w:val="20"/>
        </w:rPr>
        <w:t xml:space="preserve">  CAN MY CHILDREN GET FREE MEALS?  Children in households participating in WIC </w:t>
      </w:r>
      <w:r w:rsidR="00763F13" w:rsidRPr="005D279E">
        <w:rPr>
          <w:rFonts w:ascii="Rockwell" w:hAnsi="Rockwell"/>
          <w:sz w:val="20"/>
          <w:szCs w:val="20"/>
          <w:u w:val="single"/>
        </w:rPr>
        <w:t>may</w:t>
      </w:r>
      <w:r w:rsidR="00763F13" w:rsidRPr="005D279E">
        <w:rPr>
          <w:rFonts w:ascii="Rockwell" w:hAnsi="Rockwell"/>
          <w:sz w:val="20"/>
          <w:szCs w:val="20"/>
        </w:rPr>
        <w:t xml:space="preserve"> be eligible for free or reduced price meals.  Please send in an application.</w:t>
      </w:r>
    </w:p>
    <w:p w14:paraId="378EED7F" w14:textId="77777777" w:rsidR="00BC32BB" w:rsidRPr="005D279E" w:rsidRDefault="00BC32BB" w:rsidP="00A42BE7">
      <w:pPr>
        <w:pStyle w:val="ListParagraph"/>
        <w:spacing w:line="240" w:lineRule="auto"/>
        <w:ind w:left="540"/>
        <w:rPr>
          <w:rFonts w:ascii="Rockwell" w:hAnsi="Rockwell"/>
          <w:sz w:val="20"/>
          <w:szCs w:val="20"/>
        </w:rPr>
      </w:pPr>
    </w:p>
    <w:p w14:paraId="1F7F633B" w14:textId="18597C54" w:rsidR="009E1451" w:rsidRPr="00A42BE7" w:rsidRDefault="00763F13">
      <w:pPr>
        <w:pStyle w:val="ListParagraph"/>
        <w:numPr>
          <w:ilvl w:val="0"/>
          <w:numId w:val="1"/>
        </w:numPr>
        <w:spacing w:line="240" w:lineRule="auto"/>
        <w:rPr>
          <w:rFonts w:ascii="Rockwell" w:hAnsi="Rockwell"/>
          <w:sz w:val="20"/>
          <w:szCs w:val="20"/>
        </w:rPr>
      </w:pPr>
      <w:r w:rsidRPr="005D279E">
        <w:rPr>
          <w:rStyle w:val="Emphasis"/>
          <w:rFonts w:ascii="Rockwell" w:hAnsi="Rockwell"/>
        </w:rPr>
        <w:t xml:space="preserve">Will the information I give be checked? </w:t>
      </w:r>
      <w:r w:rsidRPr="005D279E">
        <w:rPr>
          <w:rFonts w:ascii="Rockwell" w:hAnsi="Rockwell"/>
          <w:sz w:val="20"/>
          <w:szCs w:val="20"/>
        </w:rPr>
        <w:t>Yes. We may also ask you to send written proof of the household income you rep</w:t>
      </w:r>
      <w:r w:rsidRPr="00A42BE7">
        <w:rPr>
          <w:rFonts w:ascii="Rockwell" w:hAnsi="Rockwell"/>
          <w:color w:val="000000" w:themeColor="text1"/>
          <w:sz w:val="20"/>
          <w:szCs w:val="20"/>
        </w:rPr>
        <w:t xml:space="preserve">ort. </w:t>
      </w:r>
      <w:r w:rsidR="00564A18" w:rsidRPr="00A42BE7">
        <w:rPr>
          <w:rFonts w:ascii="Rockwell" w:hAnsi="Rockwell"/>
          <w:i/>
          <w:color w:val="000000" w:themeColor="text1"/>
          <w:sz w:val="20"/>
          <w:szCs w:val="20"/>
        </w:rPr>
        <w:t xml:space="preserve">(Not </w:t>
      </w:r>
      <w:r w:rsidR="001B2EF9" w:rsidRPr="00A42BE7">
        <w:rPr>
          <w:rFonts w:ascii="Rockwell" w:hAnsi="Rockwell"/>
          <w:i/>
          <w:color w:val="000000" w:themeColor="text1"/>
          <w:sz w:val="20"/>
          <w:szCs w:val="20"/>
        </w:rPr>
        <w:t>applicable</w:t>
      </w:r>
      <w:r w:rsidR="00564A18" w:rsidRPr="00A42BE7">
        <w:rPr>
          <w:rFonts w:ascii="Rockwell" w:hAnsi="Rockwell"/>
          <w:i/>
          <w:color w:val="000000" w:themeColor="text1"/>
          <w:sz w:val="20"/>
          <w:szCs w:val="20"/>
        </w:rPr>
        <w:t xml:space="preserve"> to Oregon EIG eligible</w:t>
      </w:r>
      <w:r w:rsidR="001B2EF9" w:rsidRPr="00A42BE7">
        <w:rPr>
          <w:rFonts w:ascii="Rockwell" w:hAnsi="Rockwell"/>
          <w:i/>
          <w:color w:val="000000" w:themeColor="text1"/>
          <w:sz w:val="20"/>
          <w:szCs w:val="20"/>
        </w:rPr>
        <w:t xml:space="preserve"> applications</w:t>
      </w:r>
      <w:r w:rsidR="00564A18" w:rsidRPr="00A42BE7">
        <w:rPr>
          <w:rFonts w:ascii="Rockwell" w:hAnsi="Rockwell"/>
          <w:i/>
          <w:color w:val="000000" w:themeColor="text1"/>
          <w:sz w:val="20"/>
          <w:szCs w:val="20"/>
        </w:rPr>
        <w:t>)</w:t>
      </w:r>
    </w:p>
    <w:p w14:paraId="1415B2F7" w14:textId="77777777" w:rsidR="009E1451" w:rsidRPr="00A42BE7" w:rsidRDefault="009E1451" w:rsidP="00A42BE7">
      <w:pPr>
        <w:pStyle w:val="ListParagraph"/>
        <w:spacing w:line="240" w:lineRule="auto"/>
        <w:ind w:left="540"/>
        <w:rPr>
          <w:rFonts w:ascii="Rockwell" w:hAnsi="Rockwell"/>
          <w:sz w:val="20"/>
          <w:szCs w:val="20"/>
        </w:rPr>
      </w:pPr>
    </w:p>
    <w:p w14:paraId="79960236" w14:textId="018C4C18" w:rsidR="00763F13" w:rsidRPr="00A42BE7" w:rsidRDefault="00763F13" w:rsidP="00A42BE7">
      <w:pPr>
        <w:pStyle w:val="ListParagraph"/>
        <w:numPr>
          <w:ilvl w:val="0"/>
          <w:numId w:val="1"/>
        </w:numPr>
        <w:spacing w:line="240" w:lineRule="auto"/>
        <w:rPr>
          <w:rFonts w:ascii="Rockwell" w:hAnsi="Rockwell"/>
          <w:b/>
          <w:bCs/>
          <w:spacing w:val="-10"/>
          <w:sz w:val="20"/>
          <w:szCs w:val="20"/>
        </w:rPr>
      </w:pPr>
      <w:r w:rsidRPr="005D279E">
        <w:rPr>
          <w:rStyle w:val="Emphasis"/>
          <w:rFonts w:ascii="Rockwell" w:hAnsi="Rockwell"/>
        </w:rPr>
        <w:t>If I don’t qualify now, may I apply later?</w:t>
      </w:r>
      <w:r w:rsidRPr="005D279E">
        <w:rPr>
          <w:rFonts w:ascii="Rockwell" w:hAnsi="Rockwell"/>
          <w:b/>
          <w:bCs/>
          <w:sz w:val="20"/>
          <w:szCs w:val="20"/>
        </w:rPr>
        <w:t xml:space="preserve"> </w:t>
      </w:r>
      <w:r w:rsidRPr="005D279E">
        <w:rPr>
          <w:rFonts w:ascii="Rockwell" w:hAnsi="Rockwell"/>
          <w:sz w:val="20"/>
          <w:szCs w:val="20"/>
        </w:rPr>
        <w:t>Yes, you may apply at any time during the school year.  For example, children with a parent or guardian who becomes unemployed may become eligible if the household income drops below the income limit.</w:t>
      </w:r>
    </w:p>
    <w:p w14:paraId="48E394DF" w14:textId="77777777" w:rsidR="00BC32BB" w:rsidRPr="005D279E" w:rsidRDefault="00BC32BB" w:rsidP="00A42BE7">
      <w:pPr>
        <w:pStyle w:val="ListParagraph"/>
        <w:spacing w:line="240" w:lineRule="auto"/>
        <w:ind w:left="540"/>
        <w:rPr>
          <w:rFonts w:ascii="Rockwell" w:hAnsi="Rockwell"/>
          <w:b/>
          <w:bCs/>
          <w:spacing w:val="-10"/>
          <w:sz w:val="20"/>
          <w:szCs w:val="20"/>
        </w:rPr>
      </w:pPr>
    </w:p>
    <w:p w14:paraId="278F8429" w14:textId="47C376A1" w:rsidR="009E1451" w:rsidRPr="00A42BE7" w:rsidRDefault="00763F13">
      <w:pPr>
        <w:pStyle w:val="ListParagraph"/>
        <w:numPr>
          <w:ilvl w:val="0"/>
          <w:numId w:val="1"/>
        </w:numPr>
        <w:spacing w:line="240" w:lineRule="auto"/>
        <w:rPr>
          <w:rFonts w:ascii="Rockwell" w:hAnsi="Rockwell"/>
          <w:b/>
          <w:bCs/>
          <w:color w:val="000000" w:themeColor="text1"/>
          <w:spacing w:val="-10"/>
          <w:sz w:val="20"/>
          <w:szCs w:val="20"/>
        </w:rPr>
      </w:pPr>
      <w:r w:rsidRPr="005D279E">
        <w:rPr>
          <w:rStyle w:val="Emphasis"/>
          <w:rFonts w:ascii="Rockwell" w:hAnsi="Rockwell"/>
        </w:rPr>
        <w:t>What if I disagree with the school’s decision about my application?</w:t>
      </w:r>
      <w:r w:rsidRPr="005D279E">
        <w:rPr>
          <w:rFonts w:ascii="Rockwell" w:hAnsi="Rockwell"/>
          <w:b/>
          <w:bCs/>
          <w:sz w:val="20"/>
          <w:szCs w:val="20"/>
        </w:rPr>
        <w:t xml:space="preserve"> </w:t>
      </w:r>
      <w:r w:rsidRPr="005D279E">
        <w:rPr>
          <w:rFonts w:ascii="Rockwell" w:hAnsi="Rockwell"/>
          <w:sz w:val="20"/>
          <w:szCs w:val="20"/>
        </w:rPr>
        <w:t>You should talk to school officials. You also may ask for a hearing by calling or writing to</w:t>
      </w:r>
      <w:r w:rsidRPr="005D279E">
        <w:rPr>
          <w:rStyle w:val="SubtitleChar"/>
          <w:rFonts w:ascii="Rockwell" w:hAnsi="Rockwell"/>
          <w:sz w:val="20"/>
          <w:szCs w:val="20"/>
        </w:rPr>
        <w:t xml:space="preserve">: </w:t>
      </w:r>
      <w:r w:rsidRPr="005D279E">
        <w:rPr>
          <w:rStyle w:val="Strong"/>
          <w:rFonts w:ascii="Rockwell" w:hAnsi="Rockwell"/>
          <w:color w:val="auto"/>
          <w:sz w:val="20"/>
          <w:szCs w:val="20"/>
        </w:rPr>
        <w:t>[name, address, phone number, e-mail]</w:t>
      </w:r>
      <w:r w:rsidR="009E1451">
        <w:rPr>
          <w:rStyle w:val="Strong"/>
          <w:rFonts w:ascii="Rockwell" w:hAnsi="Rockwell"/>
          <w:color w:val="auto"/>
          <w:sz w:val="20"/>
          <w:szCs w:val="20"/>
        </w:rPr>
        <w:t>.</w:t>
      </w:r>
      <w:r w:rsidR="001C2654" w:rsidRPr="005D279E">
        <w:rPr>
          <w:rStyle w:val="Strong"/>
          <w:rFonts w:ascii="Rockwell" w:hAnsi="Rockwell"/>
          <w:color w:val="auto"/>
          <w:sz w:val="20"/>
          <w:szCs w:val="20"/>
        </w:rPr>
        <w:t xml:space="preserve"> </w:t>
      </w:r>
      <w:r w:rsidR="00564A18" w:rsidRPr="00A42BE7">
        <w:rPr>
          <w:rStyle w:val="IntenseEmphasis"/>
          <w:rFonts w:ascii="Rockwell" w:hAnsi="Rockwell"/>
          <w:caps w:val="0"/>
          <w:color w:val="000000" w:themeColor="text1"/>
        </w:rPr>
        <w:t>(Not applicable to Oregon EIG</w:t>
      </w:r>
      <w:r w:rsidR="001B2EF9" w:rsidRPr="00A42BE7">
        <w:rPr>
          <w:rStyle w:val="IntenseEmphasis"/>
          <w:rFonts w:ascii="Rockwell" w:hAnsi="Rockwell"/>
          <w:caps w:val="0"/>
          <w:color w:val="000000" w:themeColor="text1"/>
        </w:rPr>
        <w:t xml:space="preserve"> eligibility decisions</w:t>
      </w:r>
      <w:r w:rsidR="00564A18" w:rsidRPr="00A42BE7">
        <w:rPr>
          <w:rStyle w:val="IntenseEmphasis"/>
          <w:rFonts w:ascii="Rockwell" w:hAnsi="Rockwell"/>
          <w:caps w:val="0"/>
          <w:color w:val="000000" w:themeColor="text1"/>
        </w:rPr>
        <w:t>)</w:t>
      </w:r>
    </w:p>
    <w:p w14:paraId="13F1351E" w14:textId="77777777" w:rsidR="009E1451" w:rsidRPr="005D279E" w:rsidRDefault="009E1451" w:rsidP="00A42BE7">
      <w:pPr>
        <w:pStyle w:val="ListParagraph"/>
        <w:spacing w:line="240" w:lineRule="auto"/>
        <w:ind w:left="540"/>
        <w:rPr>
          <w:rFonts w:ascii="Rockwell" w:hAnsi="Rockwell"/>
          <w:b/>
          <w:bCs/>
          <w:color w:val="FF0000"/>
          <w:spacing w:val="-10"/>
          <w:sz w:val="20"/>
          <w:szCs w:val="20"/>
        </w:rPr>
      </w:pPr>
    </w:p>
    <w:p w14:paraId="79960238" w14:textId="6946AD7F" w:rsidR="00763F13" w:rsidRPr="00A42BE7" w:rsidRDefault="00763F13" w:rsidP="00A42BE7">
      <w:pPr>
        <w:pStyle w:val="ListParagraph"/>
        <w:numPr>
          <w:ilvl w:val="0"/>
          <w:numId w:val="1"/>
        </w:numPr>
        <w:spacing w:line="240" w:lineRule="auto"/>
        <w:rPr>
          <w:rFonts w:ascii="Rockwell" w:hAnsi="Rockwell"/>
          <w:b/>
          <w:bCs/>
          <w:spacing w:val="-10"/>
          <w:sz w:val="20"/>
          <w:szCs w:val="20"/>
        </w:rPr>
      </w:pPr>
      <w:r w:rsidRPr="005D279E">
        <w:rPr>
          <w:rStyle w:val="Emphasis"/>
          <w:rFonts w:ascii="Rockwell" w:hAnsi="Rockwell"/>
        </w:rPr>
        <w:lastRenderedPageBreak/>
        <w:t>May I apply if someone in my household is not a U.S. citizen?</w:t>
      </w:r>
      <w:r w:rsidRPr="005D279E">
        <w:rPr>
          <w:rFonts w:ascii="Rockwell" w:hAnsi="Rockwell"/>
          <w:b/>
          <w:bCs/>
          <w:sz w:val="20"/>
          <w:szCs w:val="20"/>
        </w:rPr>
        <w:t xml:space="preserve"> </w:t>
      </w:r>
      <w:r w:rsidRPr="005D279E">
        <w:rPr>
          <w:rFonts w:ascii="Rockwell" w:hAnsi="Rockwell"/>
          <w:sz w:val="20"/>
          <w:szCs w:val="20"/>
        </w:rPr>
        <w:t>Yes. You</w:t>
      </w:r>
      <w:r w:rsidR="008C3871" w:rsidRPr="005D279E">
        <w:rPr>
          <w:rFonts w:ascii="Rockwell" w:hAnsi="Rockwell"/>
          <w:sz w:val="20"/>
          <w:szCs w:val="20"/>
        </w:rPr>
        <w:t>,</w:t>
      </w:r>
      <w:r w:rsidRPr="005D279E">
        <w:rPr>
          <w:rFonts w:ascii="Rockwell" w:hAnsi="Rockwell"/>
          <w:sz w:val="20"/>
          <w:szCs w:val="20"/>
        </w:rPr>
        <w:t xml:space="preserve"> your children</w:t>
      </w:r>
      <w:r w:rsidR="000F1CE1" w:rsidRPr="005D279E">
        <w:rPr>
          <w:rFonts w:ascii="Rockwell" w:hAnsi="Rockwell"/>
          <w:sz w:val="20"/>
          <w:szCs w:val="20"/>
        </w:rPr>
        <w:t>,</w:t>
      </w:r>
      <w:r w:rsidRPr="005D279E">
        <w:rPr>
          <w:rFonts w:ascii="Rockwell" w:hAnsi="Rockwell"/>
          <w:sz w:val="20"/>
          <w:szCs w:val="20"/>
        </w:rPr>
        <w:t xml:space="preserve"> </w:t>
      </w:r>
      <w:r w:rsidR="008C3871" w:rsidRPr="005D279E">
        <w:rPr>
          <w:rFonts w:ascii="Rockwell" w:hAnsi="Rockwell"/>
          <w:sz w:val="20"/>
          <w:szCs w:val="20"/>
        </w:rPr>
        <w:t xml:space="preserve">or other household members </w:t>
      </w:r>
      <w:r w:rsidRPr="005D279E">
        <w:rPr>
          <w:rFonts w:ascii="Rockwell" w:hAnsi="Rockwell"/>
          <w:sz w:val="20"/>
          <w:szCs w:val="20"/>
        </w:rPr>
        <w:t xml:space="preserve">do not have to be U.S. citizens to </w:t>
      </w:r>
      <w:r w:rsidR="008C3871" w:rsidRPr="005D279E">
        <w:rPr>
          <w:rFonts w:ascii="Rockwell" w:hAnsi="Rockwell"/>
          <w:sz w:val="20"/>
          <w:szCs w:val="20"/>
        </w:rPr>
        <w:t>apply</w:t>
      </w:r>
      <w:r w:rsidR="006134EB">
        <w:rPr>
          <w:rFonts w:ascii="Rockwell" w:hAnsi="Rockwell"/>
          <w:sz w:val="20"/>
          <w:szCs w:val="20"/>
        </w:rPr>
        <w:t>.</w:t>
      </w:r>
      <w:r w:rsidRPr="005D279E">
        <w:rPr>
          <w:rFonts w:ascii="Rockwell" w:hAnsi="Rockwell"/>
          <w:sz w:val="20"/>
          <w:szCs w:val="20"/>
        </w:rPr>
        <w:t xml:space="preserve">  </w:t>
      </w:r>
    </w:p>
    <w:p w14:paraId="00B2787E" w14:textId="77777777" w:rsidR="009E1451" w:rsidRPr="005D279E" w:rsidRDefault="009E1451" w:rsidP="00A42BE7">
      <w:pPr>
        <w:pStyle w:val="ListParagraph"/>
        <w:spacing w:line="240" w:lineRule="auto"/>
        <w:ind w:left="540"/>
        <w:rPr>
          <w:rFonts w:ascii="Rockwell" w:hAnsi="Rockwell"/>
          <w:b/>
          <w:bCs/>
          <w:spacing w:val="-10"/>
          <w:sz w:val="20"/>
          <w:szCs w:val="20"/>
        </w:rPr>
      </w:pPr>
    </w:p>
    <w:p w14:paraId="11ED307D" w14:textId="27228A34" w:rsidR="009E1451" w:rsidRPr="00A42BE7" w:rsidRDefault="00763F13">
      <w:pPr>
        <w:pStyle w:val="ListParagraph"/>
        <w:numPr>
          <w:ilvl w:val="0"/>
          <w:numId w:val="1"/>
        </w:numPr>
        <w:spacing w:line="240" w:lineRule="auto"/>
        <w:rPr>
          <w:rFonts w:ascii="Rockwell" w:hAnsi="Rockwell"/>
          <w:bCs/>
          <w:spacing w:val="-10"/>
          <w:sz w:val="20"/>
          <w:szCs w:val="20"/>
        </w:rPr>
      </w:pPr>
      <w:r w:rsidRPr="005D279E">
        <w:rPr>
          <w:rStyle w:val="Emphasis"/>
          <w:rFonts w:ascii="Rockwell" w:hAnsi="Rockwell"/>
        </w:rPr>
        <w:t>What if my income is not always the same?</w:t>
      </w:r>
      <w:r w:rsidRPr="005D279E">
        <w:rPr>
          <w:rFonts w:ascii="Rockwell" w:hAnsi="Rockwell"/>
          <w:b/>
          <w:bCs/>
          <w:sz w:val="20"/>
          <w:szCs w:val="20"/>
        </w:rPr>
        <w:t xml:space="preserve"> </w:t>
      </w:r>
      <w:r w:rsidRPr="005D279E">
        <w:rPr>
          <w:rFonts w:ascii="Rockwell" w:hAnsi="Rockwell"/>
          <w:bCs/>
          <w:sz w:val="20"/>
          <w:szCs w:val="20"/>
        </w:rPr>
        <w:t xml:space="preserve">List the amount that you </w:t>
      </w:r>
      <w:r w:rsidRPr="005D279E">
        <w:rPr>
          <w:rFonts w:ascii="Rockwell" w:hAnsi="Rockwell"/>
          <w:bCs/>
          <w:sz w:val="20"/>
          <w:szCs w:val="20"/>
          <w:u w:val="single"/>
        </w:rPr>
        <w:t>normally</w:t>
      </w:r>
      <w:r w:rsidRPr="005D279E">
        <w:rPr>
          <w:rFonts w:ascii="Rockwell" w:hAnsi="Rockwell"/>
          <w:bCs/>
          <w:sz w:val="20"/>
          <w:szCs w:val="20"/>
        </w:rPr>
        <w:t xml:space="preserve"> receive. For example, if you normally make $1000 each month, but you missed some work last month and only made $900, put down that you made $1000 per month.  If you normally get overtime, include it, but do not include it if you only work overtime sometimes.  If you have lost a job or had your hours or wages reduced, use your current income.</w:t>
      </w:r>
    </w:p>
    <w:p w14:paraId="7386B57B" w14:textId="77777777" w:rsidR="009E1451" w:rsidRPr="00A42BE7" w:rsidRDefault="009E1451" w:rsidP="00A42BE7">
      <w:pPr>
        <w:pStyle w:val="ListParagraph"/>
        <w:spacing w:line="240" w:lineRule="auto"/>
        <w:ind w:left="540"/>
        <w:rPr>
          <w:rFonts w:ascii="Rockwell" w:hAnsi="Rockwell"/>
          <w:bCs/>
          <w:spacing w:val="-10"/>
          <w:sz w:val="20"/>
          <w:szCs w:val="20"/>
        </w:rPr>
      </w:pPr>
    </w:p>
    <w:p w14:paraId="7996023A" w14:textId="592A7CBC" w:rsidR="00D03765" w:rsidRPr="00A42BE7" w:rsidRDefault="008E111A" w:rsidP="00A42BE7">
      <w:pPr>
        <w:pStyle w:val="ListParagraph"/>
        <w:numPr>
          <w:ilvl w:val="0"/>
          <w:numId w:val="1"/>
        </w:numPr>
        <w:spacing w:line="240" w:lineRule="auto"/>
        <w:rPr>
          <w:rFonts w:ascii="Rockwell" w:hAnsi="Rockwell"/>
          <w:bCs/>
          <w:spacing w:val="-10"/>
          <w:sz w:val="20"/>
          <w:szCs w:val="20"/>
        </w:rPr>
      </w:pPr>
      <w:r w:rsidRPr="005D279E">
        <w:rPr>
          <w:rFonts w:ascii="Rockwell" w:hAnsi="Rockwell"/>
          <w:bCs/>
          <w:sz w:val="20"/>
          <w:szCs w:val="20"/>
        </w:rPr>
        <w:t xml:space="preserve"> </w:t>
      </w:r>
      <w:r w:rsidR="00D03765" w:rsidRPr="005D279E">
        <w:rPr>
          <w:rFonts w:ascii="Rockwell" w:hAnsi="Rockwell"/>
          <w:bCs/>
          <w:sz w:val="20"/>
          <w:szCs w:val="20"/>
        </w:rPr>
        <w:t>WHAT IF SOME HOUSEHOLD MEMBERS HAVE NO INCOME</w:t>
      </w:r>
      <w:r w:rsidR="007C1124" w:rsidRPr="005D279E">
        <w:rPr>
          <w:rFonts w:ascii="Rockwell" w:hAnsi="Rockwell"/>
          <w:bCs/>
          <w:sz w:val="20"/>
          <w:szCs w:val="20"/>
        </w:rPr>
        <w:t xml:space="preserve"> TO REPORT</w:t>
      </w:r>
      <w:r w:rsidR="00D03765" w:rsidRPr="005D279E">
        <w:rPr>
          <w:rFonts w:ascii="Rockwell" w:hAnsi="Rockwell"/>
          <w:bCs/>
          <w:sz w:val="20"/>
          <w:szCs w:val="20"/>
        </w:rPr>
        <w:t xml:space="preserve">? </w:t>
      </w:r>
      <w:r w:rsidR="00D43E4A" w:rsidRPr="005D279E">
        <w:rPr>
          <w:rFonts w:ascii="Rockwell" w:hAnsi="Rockwell"/>
          <w:bCs/>
          <w:sz w:val="20"/>
          <w:szCs w:val="20"/>
        </w:rPr>
        <w:t>H</w:t>
      </w:r>
      <w:r w:rsidR="00BA00AC" w:rsidRPr="005D279E">
        <w:rPr>
          <w:rFonts w:ascii="Rockwell" w:hAnsi="Rockwell"/>
          <w:bCs/>
          <w:sz w:val="20"/>
          <w:szCs w:val="20"/>
        </w:rPr>
        <w:t>ousehold members</w:t>
      </w:r>
      <w:r w:rsidR="00D43E4A" w:rsidRPr="005D279E">
        <w:rPr>
          <w:rFonts w:ascii="Rockwell" w:hAnsi="Rockwell"/>
          <w:bCs/>
          <w:sz w:val="20"/>
          <w:szCs w:val="20"/>
        </w:rPr>
        <w:t xml:space="preserve"> may</w:t>
      </w:r>
      <w:r w:rsidR="00BA00AC" w:rsidRPr="005D279E">
        <w:rPr>
          <w:rFonts w:ascii="Rockwell" w:hAnsi="Rockwell"/>
          <w:bCs/>
          <w:sz w:val="20"/>
          <w:szCs w:val="20"/>
        </w:rPr>
        <w:t xml:space="preserve"> not receive </w:t>
      </w:r>
      <w:r w:rsidR="00D43E4A" w:rsidRPr="005D279E">
        <w:rPr>
          <w:rFonts w:ascii="Rockwell" w:hAnsi="Rockwell"/>
          <w:bCs/>
          <w:sz w:val="20"/>
          <w:szCs w:val="20"/>
        </w:rPr>
        <w:t>some</w:t>
      </w:r>
      <w:r w:rsidR="00BA00AC" w:rsidRPr="005D279E">
        <w:rPr>
          <w:rFonts w:ascii="Rockwell" w:hAnsi="Rockwell"/>
          <w:bCs/>
          <w:sz w:val="20"/>
          <w:szCs w:val="20"/>
        </w:rPr>
        <w:t xml:space="preserve"> types of income we ask you to report on the application</w:t>
      </w:r>
      <w:r w:rsidR="00D43E4A" w:rsidRPr="005D279E">
        <w:rPr>
          <w:rFonts w:ascii="Rockwell" w:hAnsi="Rockwell"/>
          <w:bCs/>
          <w:sz w:val="20"/>
          <w:szCs w:val="20"/>
        </w:rPr>
        <w:t>, or may</w:t>
      </w:r>
      <w:r w:rsidR="00BA00AC" w:rsidRPr="005D279E">
        <w:rPr>
          <w:rFonts w:ascii="Rockwell" w:hAnsi="Rockwell"/>
          <w:bCs/>
          <w:sz w:val="20"/>
          <w:szCs w:val="20"/>
        </w:rPr>
        <w:t xml:space="preserve"> not receive income at all. Whenever this happens, </w:t>
      </w:r>
      <w:r w:rsidR="00D43E4A" w:rsidRPr="005D279E">
        <w:rPr>
          <w:rFonts w:ascii="Rockwell" w:hAnsi="Rockwell"/>
          <w:bCs/>
          <w:sz w:val="20"/>
          <w:szCs w:val="20"/>
        </w:rPr>
        <w:t xml:space="preserve">please </w:t>
      </w:r>
      <w:r w:rsidR="00BA00AC" w:rsidRPr="005D279E">
        <w:rPr>
          <w:rFonts w:ascii="Rockwell" w:hAnsi="Rockwell"/>
          <w:bCs/>
          <w:sz w:val="20"/>
          <w:szCs w:val="20"/>
        </w:rPr>
        <w:t xml:space="preserve">write a </w:t>
      </w:r>
      <w:r w:rsidR="00E27DFA" w:rsidRPr="005D279E">
        <w:rPr>
          <w:rFonts w:ascii="Rockwell" w:hAnsi="Rockwell"/>
          <w:bCs/>
          <w:sz w:val="20"/>
          <w:szCs w:val="20"/>
        </w:rPr>
        <w:t>zero</w:t>
      </w:r>
      <w:r w:rsidR="00E27DFA">
        <w:rPr>
          <w:rFonts w:ascii="Rockwell" w:hAnsi="Rockwell"/>
          <w:bCs/>
          <w:sz w:val="20"/>
          <w:szCs w:val="20"/>
        </w:rPr>
        <w:t xml:space="preserve"> (0)</w:t>
      </w:r>
      <w:r w:rsidR="00D43E4A" w:rsidRPr="005D279E">
        <w:rPr>
          <w:rFonts w:ascii="Rockwell" w:hAnsi="Rockwell"/>
          <w:bCs/>
          <w:sz w:val="20"/>
          <w:szCs w:val="20"/>
        </w:rPr>
        <w:t xml:space="preserve"> in the field</w:t>
      </w:r>
      <w:r w:rsidR="00BA00AC" w:rsidRPr="005D279E">
        <w:rPr>
          <w:rFonts w:ascii="Rockwell" w:hAnsi="Rockwell"/>
          <w:bCs/>
          <w:sz w:val="20"/>
          <w:szCs w:val="20"/>
        </w:rPr>
        <w:t>.</w:t>
      </w:r>
      <w:r w:rsidR="00D43E4A" w:rsidRPr="005D279E">
        <w:rPr>
          <w:rFonts w:ascii="Rockwell" w:hAnsi="Rockwell"/>
          <w:bCs/>
          <w:sz w:val="20"/>
          <w:szCs w:val="20"/>
        </w:rPr>
        <w:t xml:space="preserve"> However, if any income fields are left empty or blank, those</w:t>
      </w:r>
      <w:r w:rsidR="00BA00AC" w:rsidRPr="005D279E">
        <w:rPr>
          <w:rFonts w:ascii="Rockwell" w:hAnsi="Rockwell"/>
          <w:bCs/>
          <w:sz w:val="20"/>
          <w:szCs w:val="20"/>
        </w:rPr>
        <w:t xml:space="preserve"> will</w:t>
      </w:r>
      <w:r w:rsidR="00D43E4A" w:rsidRPr="005D279E">
        <w:rPr>
          <w:rFonts w:ascii="Rockwell" w:hAnsi="Rockwell"/>
          <w:bCs/>
          <w:sz w:val="20"/>
          <w:szCs w:val="20"/>
        </w:rPr>
        <w:t xml:space="preserve"> </w:t>
      </w:r>
      <w:r w:rsidR="00E0719C" w:rsidRPr="005D279E">
        <w:rPr>
          <w:rFonts w:ascii="Rockwell" w:hAnsi="Rockwell"/>
          <w:bCs/>
          <w:sz w:val="20"/>
          <w:szCs w:val="20"/>
          <w:u w:val="single"/>
        </w:rPr>
        <w:t>also</w:t>
      </w:r>
      <w:r w:rsidR="00D43E4A" w:rsidRPr="005D279E">
        <w:rPr>
          <w:rFonts w:ascii="Rockwell" w:hAnsi="Rockwell"/>
          <w:bCs/>
          <w:sz w:val="20"/>
          <w:szCs w:val="20"/>
        </w:rPr>
        <w:t xml:space="preserve"> be</w:t>
      </w:r>
      <w:r w:rsidR="00BA00AC" w:rsidRPr="005D279E">
        <w:rPr>
          <w:rFonts w:ascii="Rockwell" w:hAnsi="Rockwell"/>
          <w:bCs/>
          <w:sz w:val="20"/>
          <w:szCs w:val="20"/>
        </w:rPr>
        <w:t xml:space="preserve"> </w:t>
      </w:r>
      <w:r w:rsidR="00D43E4A" w:rsidRPr="005D279E">
        <w:rPr>
          <w:rFonts w:ascii="Rockwell" w:hAnsi="Rockwell"/>
          <w:bCs/>
          <w:sz w:val="20"/>
          <w:szCs w:val="20"/>
        </w:rPr>
        <w:t>counted</w:t>
      </w:r>
      <w:r w:rsidR="00BA00AC" w:rsidRPr="005D279E">
        <w:rPr>
          <w:rFonts w:ascii="Rockwell" w:hAnsi="Rockwell"/>
          <w:bCs/>
          <w:sz w:val="20"/>
          <w:szCs w:val="20"/>
        </w:rPr>
        <w:t xml:space="preserve"> as zeroes</w:t>
      </w:r>
      <w:r w:rsidR="00D43E4A" w:rsidRPr="005D279E">
        <w:rPr>
          <w:rFonts w:ascii="Rockwell" w:hAnsi="Rockwell"/>
          <w:bCs/>
          <w:sz w:val="20"/>
          <w:szCs w:val="20"/>
        </w:rPr>
        <w:t>. Please be careful</w:t>
      </w:r>
      <w:r w:rsidR="00204D02" w:rsidRPr="005D279E">
        <w:rPr>
          <w:rFonts w:ascii="Rockwell" w:hAnsi="Rockwell"/>
          <w:bCs/>
          <w:sz w:val="20"/>
          <w:szCs w:val="20"/>
        </w:rPr>
        <w:t xml:space="preserve"> when leaving income fields blank, as we will assume you </w:t>
      </w:r>
      <w:r w:rsidR="00E0719C" w:rsidRPr="005D279E">
        <w:rPr>
          <w:rFonts w:ascii="Rockwell" w:hAnsi="Rockwell"/>
          <w:bCs/>
          <w:sz w:val="20"/>
          <w:szCs w:val="20"/>
          <w:u w:val="single"/>
        </w:rPr>
        <w:t>meant</w:t>
      </w:r>
      <w:r w:rsidR="00E0719C" w:rsidRPr="005D279E">
        <w:rPr>
          <w:rFonts w:ascii="Rockwell" w:hAnsi="Rockwell"/>
          <w:bCs/>
          <w:sz w:val="20"/>
          <w:szCs w:val="20"/>
        </w:rPr>
        <w:t xml:space="preserve"> </w:t>
      </w:r>
      <w:r w:rsidR="00204D02" w:rsidRPr="005D279E">
        <w:rPr>
          <w:rFonts w:ascii="Rockwell" w:hAnsi="Rockwell"/>
          <w:bCs/>
          <w:sz w:val="20"/>
          <w:szCs w:val="20"/>
        </w:rPr>
        <w:t>to do so.</w:t>
      </w:r>
    </w:p>
    <w:p w14:paraId="7CA2276B" w14:textId="77777777" w:rsidR="009E1451" w:rsidRPr="005D279E" w:rsidRDefault="009E1451" w:rsidP="00A42BE7">
      <w:pPr>
        <w:pStyle w:val="ListParagraph"/>
        <w:spacing w:line="240" w:lineRule="auto"/>
        <w:ind w:left="540"/>
        <w:rPr>
          <w:rFonts w:ascii="Rockwell" w:hAnsi="Rockwell"/>
          <w:bCs/>
          <w:spacing w:val="-10"/>
          <w:sz w:val="20"/>
          <w:szCs w:val="20"/>
        </w:rPr>
      </w:pPr>
    </w:p>
    <w:p w14:paraId="05D9EBAE" w14:textId="306E57B6" w:rsidR="009E1451" w:rsidRPr="00A42BE7" w:rsidRDefault="00763F13" w:rsidP="00A42BE7">
      <w:pPr>
        <w:pStyle w:val="ListParagraph"/>
        <w:numPr>
          <w:ilvl w:val="0"/>
          <w:numId w:val="1"/>
        </w:numPr>
        <w:spacing w:line="240" w:lineRule="auto"/>
        <w:rPr>
          <w:rFonts w:ascii="Rockwell" w:hAnsi="Rockwell"/>
          <w:bCs/>
          <w:sz w:val="20"/>
          <w:szCs w:val="20"/>
        </w:rPr>
      </w:pPr>
      <w:r w:rsidRPr="005D279E">
        <w:rPr>
          <w:rStyle w:val="Emphasis"/>
          <w:rFonts w:ascii="Rockwell" w:hAnsi="Rockwell"/>
        </w:rPr>
        <w:t>We are in the military. do we REPORT OUR INCOME DIFFERENTLY?</w:t>
      </w:r>
      <w:r w:rsidRPr="005D279E">
        <w:rPr>
          <w:rFonts w:ascii="Rockwell" w:hAnsi="Rockwell"/>
          <w:b/>
          <w:bCs/>
          <w:sz w:val="20"/>
          <w:szCs w:val="20"/>
        </w:rPr>
        <w:t xml:space="preserve"> </w:t>
      </w:r>
      <w:r w:rsidRPr="005D279E">
        <w:rPr>
          <w:rFonts w:ascii="Rockwell" w:hAnsi="Rockwell"/>
          <w:bCs/>
          <w:sz w:val="20"/>
          <w:szCs w:val="20"/>
        </w:rPr>
        <w:t xml:space="preserve">Your basic pay </w:t>
      </w:r>
      <w:r w:rsidR="00067DAF" w:rsidRPr="005D279E">
        <w:rPr>
          <w:rFonts w:ascii="Rockwell" w:hAnsi="Rockwell"/>
          <w:bCs/>
          <w:sz w:val="20"/>
          <w:szCs w:val="20"/>
        </w:rPr>
        <w:t xml:space="preserve">and </w:t>
      </w:r>
      <w:r w:rsidR="00AA0210" w:rsidRPr="005D279E">
        <w:rPr>
          <w:rFonts w:ascii="Rockwell" w:hAnsi="Rockwell"/>
          <w:bCs/>
          <w:sz w:val="20"/>
          <w:szCs w:val="20"/>
        </w:rPr>
        <w:t xml:space="preserve">cash bonuses </w:t>
      </w:r>
      <w:r w:rsidRPr="005D279E">
        <w:rPr>
          <w:rFonts w:ascii="Rockwell" w:hAnsi="Rockwell"/>
          <w:bCs/>
          <w:sz w:val="20"/>
          <w:szCs w:val="20"/>
        </w:rPr>
        <w:t>must be reported as income.</w:t>
      </w:r>
      <w:r w:rsidR="000F1CE1" w:rsidRPr="005D279E">
        <w:rPr>
          <w:rFonts w:ascii="Rockwell" w:hAnsi="Rockwell"/>
          <w:bCs/>
          <w:sz w:val="20"/>
          <w:szCs w:val="20"/>
        </w:rPr>
        <w:t xml:space="preserve"> </w:t>
      </w:r>
      <w:r w:rsidRPr="005D279E">
        <w:rPr>
          <w:rFonts w:ascii="Rockwell" w:hAnsi="Rockwell"/>
          <w:bCs/>
          <w:sz w:val="20"/>
          <w:szCs w:val="20"/>
        </w:rPr>
        <w:t>If</w:t>
      </w:r>
      <w:r w:rsidRPr="005D279E">
        <w:rPr>
          <w:rFonts w:ascii="Rockwell" w:hAnsi="Rockwell"/>
          <w:b/>
          <w:bCs/>
          <w:sz w:val="20"/>
          <w:szCs w:val="20"/>
        </w:rPr>
        <w:t xml:space="preserve"> </w:t>
      </w:r>
      <w:r w:rsidRPr="005D279E">
        <w:rPr>
          <w:rFonts w:ascii="Rockwell" w:hAnsi="Rockwell"/>
          <w:bCs/>
          <w:sz w:val="20"/>
          <w:szCs w:val="20"/>
        </w:rPr>
        <w:t xml:space="preserve">you get any cash </w:t>
      </w:r>
      <w:r w:rsidR="000F1CE1" w:rsidRPr="005D279E">
        <w:rPr>
          <w:rFonts w:ascii="Rockwell" w:hAnsi="Rockwell"/>
          <w:bCs/>
          <w:sz w:val="20"/>
          <w:szCs w:val="20"/>
        </w:rPr>
        <w:t xml:space="preserve">value </w:t>
      </w:r>
      <w:r w:rsidRPr="005D279E">
        <w:rPr>
          <w:rFonts w:ascii="Rockwell" w:hAnsi="Rockwell"/>
          <w:bCs/>
          <w:sz w:val="20"/>
          <w:szCs w:val="20"/>
        </w:rPr>
        <w:t>allowances for off-b</w:t>
      </w:r>
      <w:r w:rsidR="0048595A" w:rsidRPr="005D279E">
        <w:rPr>
          <w:rFonts w:ascii="Rockwell" w:hAnsi="Rockwell"/>
          <w:bCs/>
          <w:sz w:val="20"/>
          <w:szCs w:val="20"/>
        </w:rPr>
        <w:t>ase housing, food, or clothing,</w:t>
      </w:r>
      <w:r w:rsidR="000F1CE1" w:rsidRPr="005D279E">
        <w:rPr>
          <w:rFonts w:ascii="Rockwell" w:hAnsi="Rockwell"/>
          <w:bCs/>
          <w:sz w:val="20"/>
          <w:szCs w:val="20"/>
        </w:rPr>
        <w:t xml:space="preserve"> </w:t>
      </w:r>
      <w:r w:rsidRPr="005D279E">
        <w:rPr>
          <w:rFonts w:ascii="Rockwell" w:hAnsi="Rockwell"/>
          <w:bCs/>
          <w:sz w:val="20"/>
          <w:szCs w:val="20"/>
        </w:rPr>
        <w:t>it must also be included as income. However, if your housing is part of the Military Housing Privatization Initiative, do not include your housing allowance as income. Any additional combat pay resulting from deployment is also excluded from income.</w:t>
      </w:r>
      <w:r w:rsidR="008C3871" w:rsidRPr="005D279E">
        <w:rPr>
          <w:rFonts w:ascii="Rockwell" w:hAnsi="Rockwell"/>
          <w:bCs/>
          <w:sz w:val="20"/>
          <w:szCs w:val="20"/>
        </w:rPr>
        <w:t xml:space="preserve"> </w:t>
      </w:r>
    </w:p>
    <w:p w14:paraId="6F5E0B07" w14:textId="77777777" w:rsidR="009E1451" w:rsidRPr="005D279E" w:rsidRDefault="009E1451" w:rsidP="00A42BE7">
      <w:pPr>
        <w:pStyle w:val="ListParagraph"/>
        <w:spacing w:line="240" w:lineRule="auto"/>
        <w:ind w:left="540"/>
        <w:rPr>
          <w:rFonts w:ascii="Rockwell" w:hAnsi="Rockwell"/>
          <w:bCs/>
          <w:sz w:val="20"/>
          <w:szCs w:val="20"/>
        </w:rPr>
      </w:pPr>
    </w:p>
    <w:p w14:paraId="7996023C" w14:textId="1427BC28" w:rsidR="001C24A5" w:rsidRPr="00A42BE7" w:rsidRDefault="002E1AE9" w:rsidP="00A42BE7">
      <w:pPr>
        <w:pStyle w:val="ListParagraph"/>
        <w:numPr>
          <w:ilvl w:val="0"/>
          <w:numId w:val="1"/>
        </w:numPr>
        <w:spacing w:line="240" w:lineRule="auto"/>
        <w:rPr>
          <w:rStyle w:val="Strong"/>
          <w:rFonts w:ascii="Rockwell" w:hAnsi="Rockwell"/>
          <w:b w:val="0"/>
          <w:color w:val="auto"/>
          <w:spacing w:val="0"/>
          <w:sz w:val="20"/>
          <w:szCs w:val="20"/>
        </w:rPr>
      </w:pPr>
      <w:r w:rsidRPr="005D279E">
        <w:rPr>
          <w:rFonts w:ascii="Rockwell" w:hAnsi="Rockwell"/>
          <w:bCs/>
          <w:sz w:val="20"/>
          <w:szCs w:val="20"/>
        </w:rPr>
        <w:t xml:space="preserve">WHAT IF </w:t>
      </w:r>
      <w:r w:rsidR="001C24A5" w:rsidRPr="005D279E">
        <w:rPr>
          <w:rFonts w:ascii="Rockwell" w:hAnsi="Rockwell"/>
          <w:bCs/>
          <w:sz w:val="20"/>
          <w:szCs w:val="20"/>
        </w:rPr>
        <w:t>THERE ISN’T ENOUGH SPACE ON THE APPLICATION FOR MY FAMILY</w:t>
      </w:r>
      <w:r w:rsidRPr="005D279E">
        <w:rPr>
          <w:rFonts w:ascii="Rockwell" w:hAnsi="Rockwell"/>
          <w:bCs/>
          <w:sz w:val="20"/>
          <w:szCs w:val="20"/>
        </w:rPr>
        <w:t xml:space="preserve">?  List any additional household members on a </w:t>
      </w:r>
      <w:r w:rsidR="000F1CE1" w:rsidRPr="005D279E">
        <w:rPr>
          <w:rFonts w:ascii="Rockwell" w:hAnsi="Rockwell"/>
          <w:bCs/>
          <w:sz w:val="20"/>
          <w:szCs w:val="20"/>
        </w:rPr>
        <w:t xml:space="preserve">separate piece of paper, and attach it to your </w:t>
      </w:r>
      <w:r w:rsidRPr="005D279E">
        <w:rPr>
          <w:rFonts w:ascii="Rockwell" w:hAnsi="Rockwell"/>
          <w:bCs/>
          <w:sz w:val="20"/>
          <w:szCs w:val="20"/>
        </w:rPr>
        <w:t xml:space="preserve">application. Contact </w:t>
      </w:r>
      <w:r w:rsidRPr="005D279E">
        <w:rPr>
          <w:rStyle w:val="Strong"/>
          <w:rFonts w:ascii="Rockwell" w:hAnsi="Rockwell"/>
          <w:color w:val="auto"/>
          <w:sz w:val="20"/>
          <w:szCs w:val="20"/>
        </w:rPr>
        <w:t>[name, address, phone number, e-mail]</w:t>
      </w:r>
      <w:r w:rsidRPr="005D279E">
        <w:rPr>
          <w:rStyle w:val="Strong"/>
          <w:rFonts w:ascii="Rockwell" w:hAnsi="Rockwell"/>
          <w:b w:val="0"/>
          <w:color w:val="auto"/>
          <w:sz w:val="20"/>
          <w:szCs w:val="20"/>
        </w:rPr>
        <w:t xml:space="preserve"> to receive a second application.</w:t>
      </w:r>
    </w:p>
    <w:p w14:paraId="11D2BA25" w14:textId="77777777" w:rsidR="009E1451" w:rsidRPr="005D279E" w:rsidRDefault="009E1451" w:rsidP="00A42BE7">
      <w:pPr>
        <w:pStyle w:val="ListParagraph"/>
        <w:spacing w:line="240" w:lineRule="auto"/>
        <w:ind w:left="540"/>
        <w:rPr>
          <w:rFonts w:ascii="Rockwell" w:hAnsi="Rockwell"/>
          <w:bCs/>
          <w:sz w:val="20"/>
          <w:szCs w:val="20"/>
        </w:rPr>
      </w:pPr>
    </w:p>
    <w:p w14:paraId="7996023D" w14:textId="536A189B" w:rsidR="001C24A5" w:rsidRPr="005D279E" w:rsidRDefault="00763F13" w:rsidP="00A42BE7">
      <w:pPr>
        <w:pStyle w:val="ListParagraph"/>
        <w:numPr>
          <w:ilvl w:val="0"/>
          <w:numId w:val="1"/>
        </w:numPr>
        <w:spacing w:line="240" w:lineRule="auto"/>
        <w:rPr>
          <w:rFonts w:ascii="Rockwell" w:hAnsi="Rockwell"/>
          <w:sz w:val="20"/>
          <w:szCs w:val="20"/>
        </w:rPr>
      </w:pPr>
      <w:r w:rsidRPr="005D279E">
        <w:rPr>
          <w:rStyle w:val="Emphasis"/>
          <w:rFonts w:ascii="Rockwell" w:hAnsi="Rockwell"/>
        </w:rPr>
        <w:t>My family needs more help. Are there other programs we might apply for?</w:t>
      </w:r>
      <w:r w:rsidRPr="005D279E">
        <w:rPr>
          <w:rFonts w:ascii="Rockwell" w:hAnsi="Rockwell"/>
          <w:sz w:val="20"/>
          <w:szCs w:val="20"/>
        </w:rPr>
        <w:t xml:space="preserve"> To find out how to apply for </w:t>
      </w:r>
      <w:r w:rsidRPr="005D279E">
        <w:rPr>
          <w:rFonts w:ascii="Rockwell" w:hAnsi="Rockwell"/>
          <w:b/>
          <w:sz w:val="20"/>
          <w:szCs w:val="20"/>
        </w:rPr>
        <w:t>[State SNAP]</w:t>
      </w:r>
      <w:r w:rsidRPr="005D279E">
        <w:rPr>
          <w:rFonts w:ascii="Rockwell" w:hAnsi="Rockwell"/>
          <w:sz w:val="20"/>
          <w:szCs w:val="20"/>
        </w:rPr>
        <w:t xml:space="preserve"> or other assistance benefits, contact your local assistance office or call </w:t>
      </w:r>
      <w:r w:rsidRPr="005D279E">
        <w:rPr>
          <w:rStyle w:val="Strong"/>
          <w:rFonts w:ascii="Rockwell" w:hAnsi="Rockwell"/>
          <w:color w:val="auto"/>
          <w:sz w:val="20"/>
          <w:szCs w:val="20"/>
        </w:rPr>
        <w:t>[State hotline number]</w:t>
      </w:r>
      <w:r w:rsidRPr="005D279E">
        <w:rPr>
          <w:rFonts w:ascii="Rockwell" w:hAnsi="Rockwell"/>
          <w:sz w:val="20"/>
          <w:szCs w:val="20"/>
        </w:rPr>
        <w:t>.</w:t>
      </w:r>
      <w:r w:rsidR="00B52E59" w:rsidRPr="005D279E">
        <w:rPr>
          <w:rFonts w:ascii="Rockwell" w:hAnsi="Rockwell"/>
          <w:sz w:val="20"/>
          <w:szCs w:val="20"/>
        </w:rPr>
        <w:t xml:space="preserve"> </w:t>
      </w:r>
    </w:p>
    <w:p w14:paraId="7996023E" w14:textId="77777777" w:rsidR="00763F13" w:rsidRPr="00C92587" w:rsidRDefault="00763F13" w:rsidP="00763F13">
      <w:pPr>
        <w:rPr>
          <w:rStyle w:val="IntenseEmphasis"/>
          <w:rFonts w:ascii="Rockwell" w:hAnsi="Rockwell"/>
        </w:rPr>
      </w:pPr>
      <w:r w:rsidRPr="00C92587">
        <w:rPr>
          <w:rFonts w:ascii="Rockwell" w:hAnsi="Rockwell"/>
          <w:sz w:val="20"/>
          <w:szCs w:val="20"/>
        </w:rPr>
        <w:t>If you have other questions or need help, call</w:t>
      </w:r>
      <w:r w:rsidRPr="00C92587">
        <w:rPr>
          <w:rStyle w:val="SubtitleChar"/>
          <w:rFonts w:ascii="Rockwell" w:hAnsi="Rockwell"/>
          <w:sz w:val="20"/>
          <w:szCs w:val="20"/>
        </w:rPr>
        <w:t xml:space="preserve"> </w:t>
      </w:r>
      <w:r w:rsidRPr="00C92587">
        <w:rPr>
          <w:rStyle w:val="Strong"/>
          <w:rFonts w:ascii="Rockwell" w:hAnsi="Rockwell"/>
          <w:color w:val="auto"/>
          <w:sz w:val="20"/>
          <w:szCs w:val="20"/>
        </w:rPr>
        <w:t>[phone number]</w:t>
      </w:r>
      <w:r w:rsidRPr="00C92587">
        <w:rPr>
          <w:rStyle w:val="IntenseEmphasis"/>
          <w:rFonts w:ascii="Rockwell" w:hAnsi="Rockwell"/>
        </w:rPr>
        <w:t>.</w:t>
      </w:r>
    </w:p>
    <w:p w14:paraId="7996023F" w14:textId="77777777" w:rsidR="00233D7B" w:rsidRPr="00C92587" w:rsidRDefault="00763F13" w:rsidP="00763F13">
      <w:pPr>
        <w:rPr>
          <w:rFonts w:ascii="Rockwell" w:hAnsi="Rockwell"/>
          <w:sz w:val="20"/>
          <w:szCs w:val="20"/>
        </w:rPr>
      </w:pPr>
      <w:r w:rsidRPr="00C92587">
        <w:rPr>
          <w:rFonts w:ascii="Rockwell" w:hAnsi="Rockwell"/>
          <w:sz w:val="20"/>
          <w:szCs w:val="20"/>
        </w:rPr>
        <w:t xml:space="preserve">Sincerely, </w:t>
      </w:r>
    </w:p>
    <w:p w14:paraId="79960240" w14:textId="77777777" w:rsidR="00C11274" w:rsidRDefault="008B5FE7" w:rsidP="00F2738B">
      <w:pPr>
        <w:rPr>
          <w:rStyle w:val="Strong"/>
          <w:rFonts w:ascii="Rockwell" w:hAnsi="Rockwell"/>
          <w:color w:val="auto"/>
          <w:sz w:val="20"/>
          <w:szCs w:val="20"/>
        </w:rPr>
      </w:pPr>
      <w:r w:rsidRPr="00C92587">
        <w:rPr>
          <w:rStyle w:val="Strong"/>
          <w:rFonts w:ascii="Rockwell" w:hAnsi="Rockwell"/>
          <w:color w:val="auto"/>
          <w:sz w:val="20"/>
          <w:szCs w:val="20"/>
        </w:rPr>
        <w:t xml:space="preserve"> </w:t>
      </w:r>
      <w:r w:rsidR="00763F13" w:rsidRPr="00C92587">
        <w:rPr>
          <w:rStyle w:val="Strong"/>
          <w:rFonts w:ascii="Rockwell" w:hAnsi="Rockwell"/>
          <w:color w:val="auto"/>
          <w:sz w:val="20"/>
          <w:szCs w:val="20"/>
        </w:rPr>
        <w:t>[signature]</w:t>
      </w:r>
    </w:p>
    <w:p w14:paraId="1F0B0CD5" w14:textId="77777777" w:rsidR="00CF07A0" w:rsidRPr="00CF07A0" w:rsidRDefault="00CF07A0" w:rsidP="00CF07A0">
      <w:pPr>
        <w:rPr>
          <w:rFonts w:ascii="Rockwell" w:hAnsi="Rockwell"/>
          <w:b/>
          <w:bCs/>
          <w:spacing w:val="5"/>
          <w:sz w:val="20"/>
          <w:szCs w:val="20"/>
        </w:rPr>
      </w:pPr>
      <w:r w:rsidRPr="00CF07A0">
        <w:rPr>
          <w:rFonts w:ascii="Rockwell" w:hAnsi="Rockwell"/>
          <w:b/>
          <w:bCs/>
          <w:spacing w:val="5"/>
          <w:sz w:val="20"/>
          <w:szCs w:val="20"/>
        </w:rPr>
        <w:t>USDA Nondiscrimination Statement</w:t>
      </w:r>
    </w:p>
    <w:p w14:paraId="05F800B4" w14:textId="77777777" w:rsidR="00CF07A0" w:rsidRPr="00CF07A0" w:rsidRDefault="00CF07A0" w:rsidP="00CF07A0">
      <w:pPr>
        <w:rPr>
          <w:rFonts w:ascii="Rockwell" w:hAnsi="Rockwell"/>
          <w:b/>
          <w:bCs/>
          <w:spacing w:val="5"/>
          <w:sz w:val="20"/>
          <w:szCs w:val="20"/>
        </w:rPr>
      </w:pPr>
      <w:r w:rsidRPr="00CF07A0">
        <w:rPr>
          <w:rFonts w:ascii="Rockwell" w:hAnsi="Rockwell"/>
          <w:b/>
          <w:bCs/>
          <w:spacing w:val="5"/>
          <w:sz w:val="20"/>
          <w:szCs w:val="20"/>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163FAB25" w14:textId="77777777" w:rsidR="00CF07A0" w:rsidRPr="00CF07A0" w:rsidRDefault="00CF07A0" w:rsidP="00CF07A0">
      <w:pPr>
        <w:rPr>
          <w:rFonts w:ascii="Rockwell" w:hAnsi="Rockwell"/>
          <w:b/>
          <w:bCs/>
          <w:spacing w:val="5"/>
          <w:sz w:val="20"/>
          <w:szCs w:val="20"/>
        </w:rPr>
      </w:pPr>
      <w:r w:rsidRPr="00CF07A0">
        <w:rPr>
          <w:rFonts w:ascii="Rockwell" w:hAnsi="Rockwell"/>
          <w:b/>
          <w:bCs/>
          <w:spacing w:val="5"/>
          <w:sz w:val="20"/>
          <w:szCs w:val="20"/>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2395754C" w14:textId="77777777" w:rsidR="00CF07A0" w:rsidRPr="00CF07A0" w:rsidRDefault="00CF07A0" w:rsidP="00CF07A0">
      <w:pPr>
        <w:rPr>
          <w:rFonts w:ascii="Rockwell" w:hAnsi="Rockwell"/>
          <w:b/>
          <w:bCs/>
          <w:spacing w:val="5"/>
          <w:sz w:val="20"/>
          <w:szCs w:val="20"/>
        </w:rPr>
      </w:pPr>
      <w:r w:rsidRPr="00CF07A0">
        <w:rPr>
          <w:rFonts w:ascii="Rockwell" w:hAnsi="Rockwell"/>
          <w:b/>
          <w:bCs/>
          <w:spacing w:val="5"/>
          <w:sz w:val="20"/>
          <w:szCs w:val="20"/>
        </w:rPr>
        <w:t>To file a program discrimination complaint, a Complainant should complete a Form AD-3027, USDA Program Discrimination Complaint Form which can be obtained online at: </w:t>
      </w:r>
      <w:hyperlink r:id="rId8" w:history="1">
        <w:r w:rsidRPr="00CF07A0">
          <w:rPr>
            <w:rStyle w:val="Hyperlink"/>
            <w:rFonts w:ascii="Rockwell" w:hAnsi="Rockwell"/>
            <w:b/>
            <w:bCs/>
            <w:spacing w:val="5"/>
            <w:sz w:val="20"/>
            <w:szCs w:val="20"/>
          </w:rPr>
          <w:t>https://www.usda.gov/sites/default/files/documents/ad-3027.pdf</w:t>
        </w:r>
      </w:hyperlink>
      <w:r w:rsidRPr="00CF07A0">
        <w:rPr>
          <w:rFonts w:ascii="Rockwell" w:hAnsi="Rockwell"/>
          <w:b/>
          <w:bCs/>
          <w:spacing w:val="5"/>
          <w:sz w:val="20"/>
          <w:szCs w:val="20"/>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37C1A9B2" w14:textId="77777777" w:rsidR="00CF07A0" w:rsidRPr="00CF07A0" w:rsidRDefault="00CF07A0" w:rsidP="00CF07A0">
      <w:pPr>
        <w:numPr>
          <w:ilvl w:val="0"/>
          <w:numId w:val="8"/>
        </w:numPr>
        <w:rPr>
          <w:rFonts w:ascii="Rockwell" w:hAnsi="Rockwell"/>
          <w:b/>
          <w:bCs/>
          <w:spacing w:val="5"/>
          <w:sz w:val="20"/>
          <w:szCs w:val="20"/>
        </w:rPr>
      </w:pPr>
      <w:r w:rsidRPr="00CF07A0">
        <w:rPr>
          <w:rFonts w:ascii="Rockwell" w:hAnsi="Rockwell"/>
          <w:b/>
          <w:bCs/>
          <w:spacing w:val="5"/>
          <w:sz w:val="20"/>
          <w:szCs w:val="20"/>
        </w:rPr>
        <w:t>mail:</w:t>
      </w:r>
      <w:r w:rsidRPr="00CF07A0">
        <w:rPr>
          <w:rFonts w:ascii="Rockwell" w:hAnsi="Rockwell"/>
          <w:b/>
          <w:bCs/>
          <w:spacing w:val="5"/>
          <w:sz w:val="20"/>
          <w:szCs w:val="20"/>
        </w:rPr>
        <w:br/>
        <w:t>U.S. Department of Agriculture</w:t>
      </w:r>
      <w:r w:rsidRPr="00CF07A0">
        <w:rPr>
          <w:rFonts w:ascii="Rockwell" w:hAnsi="Rockwell"/>
          <w:b/>
          <w:bCs/>
          <w:spacing w:val="5"/>
          <w:sz w:val="20"/>
          <w:szCs w:val="20"/>
        </w:rPr>
        <w:br/>
        <w:t>Office of the Assistant Secretary for Civil Rights</w:t>
      </w:r>
      <w:r w:rsidRPr="00CF07A0">
        <w:rPr>
          <w:rFonts w:ascii="Rockwell" w:hAnsi="Rockwell"/>
          <w:b/>
          <w:bCs/>
          <w:spacing w:val="5"/>
          <w:sz w:val="20"/>
          <w:szCs w:val="20"/>
        </w:rPr>
        <w:br/>
        <w:t>1400 Independence Avenue, SW</w:t>
      </w:r>
      <w:r w:rsidRPr="00CF07A0">
        <w:rPr>
          <w:rFonts w:ascii="Rockwell" w:hAnsi="Rockwell"/>
          <w:b/>
          <w:bCs/>
          <w:spacing w:val="5"/>
          <w:sz w:val="20"/>
          <w:szCs w:val="20"/>
        </w:rPr>
        <w:br/>
        <w:t>Washington, D.C. 20250-9410; or</w:t>
      </w:r>
    </w:p>
    <w:p w14:paraId="1B97D746" w14:textId="77777777" w:rsidR="00CF07A0" w:rsidRPr="00CF07A0" w:rsidRDefault="00CF07A0" w:rsidP="00CF07A0">
      <w:pPr>
        <w:numPr>
          <w:ilvl w:val="0"/>
          <w:numId w:val="8"/>
        </w:numPr>
        <w:rPr>
          <w:rFonts w:ascii="Rockwell" w:hAnsi="Rockwell"/>
          <w:b/>
          <w:bCs/>
          <w:spacing w:val="5"/>
          <w:sz w:val="20"/>
          <w:szCs w:val="20"/>
        </w:rPr>
      </w:pPr>
      <w:r w:rsidRPr="00CF07A0">
        <w:rPr>
          <w:rFonts w:ascii="Rockwell" w:hAnsi="Rockwell"/>
          <w:b/>
          <w:bCs/>
          <w:spacing w:val="5"/>
          <w:sz w:val="20"/>
          <w:szCs w:val="20"/>
        </w:rPr>
        <w:lastRenderedPageBreak/>
        <w:t>fax:</w:t>
      </w:r>
      <w:r w:rsidRPr="00CF07A0">
        <w:rPr>
          <w:rFonts w:ascii="Rockwell" w:hAnsi="Rockwell"/>
          <w:b/>
          <w:bCs/>
          <w:spacing w:val="5"/>
          <w:sz w:val="20"/>
          <w:szCs w:val="20"/>
        </w:rPr>
        <w:br/>
        <w:t>(833) 256-1665 or (202) 690-7442; or</w:t>
      </w:r>
    </w:p>
    <w:p w14:paraId="2B2A6874" w14:textId="77777777" w:rsidR="00CF07A0" w:rsidRPr="00CF07A0" w:rsidRDefault="00CF07A0" w:rsidP="00CF07A0">
      <w:pPr>
        <w:numPr>
          <w:ilvl w:val="0"/>
          <w:numId w:val="8"/>
        </w:numPr>
        <w:rPr>
          <w:rFonts w:ascii="Rockwell" w:hAnsi="Rockwell"/>
          <w:b/>
          <w:bCs/>
          <w:spacing w:val="5"/>
          <w:sz w:val="20"/>
          <w:szCs w:val="20"/>
        </w:rPr>
      </w:pPr>
      <w:r w:rsidRPr="00CF07A0">
        <w:rPr>
          <w:rFonts w:ascii="Rockwell" w:hAnsi="Rockwell"/>
          <w:b/>
          <w:bCs/>
          <w:spacing w:val="5"/>
          <w:sz w:val="20"/>
          <w:szCs w:val="20"/>
        </w:rPr>
        <w:t>email:</w:t>
      </w:r>
      <w:r w:rsidRPr="00CF07A0">
        <w:rPr>
          <w:rFonts w:ascii="Rockwell" w:hAnsi="Rockwell"/>
          <w:b/>
          <w:bCs/>
          <w:spacing w:val="5"/>
          <w:sz w:val="20"/>
          <w:szCs w:val="20"/>
        </w:rPr>
        <w:br/>
      </w:r>
      <w:hyperlink r:id="rId9" w:history="1">
        <w:r w:rsidRPr="00CF07A0">
          <w:rPr>
            <w:rStyle w:val="Hyperlink"/>
            <w:rFonts w:ascii="Rockwell" w:hAnsi="Rockwell"/>
            <w:b/>
            <w:bCs/>
            <w:spacing w:val="5"/>
            <w:sz w:val="20"/>
            <w:szCs w:val="20"/>
          </w:rPr>
          <w:t>Program.Intake@usda.gov</w:t>
        </w:r>
      </w:hyperlink>
    </w:p>
    <w:p w14:paraId="14F603AF" w14:textId="77777777" w:rsidR="00CF07A0" w:rsidRPr="00CF07A0" w:rsidRDefault="00CF07A0" w:rsidP="00CF07A0">
      <w:pPr>
        <w:rPr>
          <w:rFonts w:ascii="Rockwell" w:hAnsi="Rockwell"/>
          <w:b/>
          <w:bCs/>
          <w:spacing w:val="5"/>
          <w:sz w:val="20"/>
          <w:szCs w:val="20"/>
        </w:rPr>
      </w:pPr>
      <w:r w:rsidRPr="00CF07A0">
        <w:rPr>
          <w:rFonts w:ascii="Rockwell" w:hAnsi="Rockwell"/>
          <w:b/>
          <w:bCs/>
          <w:spacing w:val="5"/>
          <w:sz w:val="20"/>
          <w:szCs w:val="20"/>
        </w:rPr>
        <w:t>This institution is an equal opportunity provider.</w:t>
      </w:r>
    </w:p>
    <w:p w14:paraId="1209B867" w14:textId="6EB3419D" w:rsidR="00CF07A0" w:rsidRPr="00C92587" w:rsidRDefault="00CF07A0" w:rsidP="00CF07A0">
      <w:pPr>
        <w:jc w:val="center"/>
        <w:rPr>
          <w:rFonts w:ascii="Rockwell" w:hAnsi="Rockwell"/>
        </w:rPr>
      </w:pPr>
    </w:p>
    <w:p w14:paraId="4F494A59" w14:textId="2A2C7440" w:rsidR="00CF07A0" w:rsidRPr="00C92587" w:rsidRDefault="00CF07A0" w:rsidP="00CF07A0">
      <w:pPr>
        <w:jc w:val="center"/>
        <w:rPr>
          <w:rFonts w:ascii="Rockwell" w:hAnsi="Rockwell"/>
        </w:rPr>
      </w:pPr>
    </w:p>
    <w:sectPr w:rsidR="00CF07A0" w:rsidRPr="00C92587" w:rsidSect="001C24A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7" w:usb1="00000000" w:usb2="00000000" w:usb3="00000000" w:csb0="00000003"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D6827"/>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5F0C2A"/>
    <w:multiLevelType w:val="hybridMultilevel"/>
    <w:tmpl w:val="4D86682E"/>
    <w:lvl w:ilvl="0" w:tplc="856AAE40">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2F430E"/>
    <w:multiLevelType w:val="hybridMultilevel"/>
    <w:tmpl w:val="784EACE2"/>
    <w:lvl w:ilvl="0" w:tplc="F338487E">
      <w:start w:val="1"/>
      <w:numFmt w:val="bullet"/>
      <w:lvlText w:val=""/>
      <w:lvlJc w:val="left"/>
      <w:pPr>
        <w:ind w:left="540" w:hanging="360"/>
      </w:pPr>
      <w:rPr>
        <w:rFonts w:ascii="Symbol" w:hAnsi="Symbol" w:hint="default"/>
        <w:b w:val="0"/>
        <w:i w:val="0"/>
        <w:color w:val="auto"/>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060682"/>
    <w:multiLevelType w:val="hybridMultilevel"/>
    <w:tmpl w:val="BDAE558C"/>
    <w:lvl w:ilvl="0" w:tplc="04090001">
      <w:start w:val="1"/>
      <w:numFmt w:val="bullet"/>
      <w:lvlText w:val=""/>
      <w:lvlJc w:val="left"/>
      <w:pPr>
        <w:ind w:left="540" w:hanging="360"/>
      </w:pPr>
      <w:rPr>
        <w:rFonts w:ascii="Symbol" w:hAnsi="Symbol" w:hint="default"/>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E81B80"/>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902834"/>
    <w:multiLevelType w:val="multilevel"/>
    <w:tmpl w:val="148E0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0E0006E"/>
    <w:multiLevelType w:val="hybridMultilevel"/>
    <w:tmpl w:val="EBF83A2C"/>
    <w:lvl w:ilvl="0" w:tplc="0BFAD102">
      <w:start w:val="1"/>
      <w:numFmt w:val="decimal"/>
      <w:lvlText w:val="%1."/>
      <w:lvlJc w:val="left"/>
      <w:pPr>
        <w:ind w:left="540" w:hanging="360"/>
      </w:pPr>
      <w:rPr>
        <w:b w:val="0"/>
        <w:i w:val="0"/>
        <w:color w:val="000000" w:themeColor="text1"/>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5C01A38"/>
    <w:multiLevelType w:val="hybridMultilevel"/>
    <w:tmpl w:val="04048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3913576">
    <w:abstractNumId w:val="6"/>
  </w:num>
  <w:num w:numId="2" w16cid:durableId="1301693684">
    <w:abstractNumId w:val="7"/>
  </w:num>
  <w:num w:numId="3" w16cid:durableId="171649562">
    <w:abstractNumId w:val="0"/>
  </w:num>
  <w:num w:numId="4" w16cid:durableId="1356422182">
    <w:abstractNumId w:val="4"/>
  </w:num>
  <w:num w:numId="5" w16cid:durableId="677663018">
    <w:abstractNumId w:val="1"/>
  </w:num>
  <w:num w:numId="6" w16cid:durableId="1248611901">
    <w:abstractNumId w:val="2"/>
  </w:num>
  <w:num w:numId="7" w16cid:durableId="388235411">
    <w:abstractNumId w:val="3"/>
  </w:num>
  <w:num w:numId="8" w16cid:durableId="7829664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F13"/>
    <w:rsid w:val="0005161B"/>
    <w:rsid w:val="00064892"/>
    <w:rsid w:val="00067DAF"/>
    <w:rsid w:val="000755D2"/>
    <w:rsid w:val="000858FE"/>
    <w:rsid w:val="00086772"/>
    <w:rsid w:val="00092C45"/>
    <w:rsid w:val="000C0DB1"/>
    <w:rsid w:val="000C54EB"/>
    <w:rsid w:val="000F1CE1"/>
    <w:rsid w:val="00102EAD"/>
    <w:rsid w:val="00106D59"/>
    <w:rsid w:val="001139B1"/>
    <w:rsid w:val="001B2EF9"/>
    <w:rsid w:val="001C24A5"/>
    <w:rsid w:val="001C2654"/>
    <w:rsid w:val="00204D02"/>
    <w:rsid w:val="00215AD8"/>
    <w:rsid w:val="00233D7B"/>
    <w:rsid w:val="002671A5"/>
    <w:rsid w:val="002A45A7"/>
    <w:rsid w:val="002C4E67"/>
    <w:rsid w:val="002E1AE9"/>
    <w:rsid w:val="00327D09"/>
    <w:rsid w:val="00336F27"/>
    <w:rsid w:val="003578D9"/>
    <w:rsid w:val="00364328"/>
    <w:rsid w:val="003819D8"/>
    <w:rsid w:val="003A01A6"/>
    <w:rsid w:val="003B2921"/>
    <w:rsid w:val="003D42A8"/>
    <w:rsid w:val="003E7B1C"/>
    <w:rsid w:val="0048595A"/>
    <w:rsid w:val="004A6651"/>
    <w:rsid w:val="004D5C86"/>
    <w:rsid w:val="00555A37"/>
    <w:rsid w:val="00564A18"/>
    <w:rsid w:val="005A1186"/>
    <w:rsid w:val="005A77A3"/>
    <w:rsid w:val="005D279E"/>
    <w:rsid w:val="005E4EC0"/>
    <w:rsid w:val="006134EB"/>
    <w:rsid w:val="00653E83"/>
    <w:rsid w:val="006646A4"/>
    <w:rsid w:val="00683F92"/>
    <w:rsid w:val="00695AAF"/>
    <w:rsid w:val="006C130D"/>
    <w:rsid w:val="0071760F"/>
    <w:rsid w:val="00745BBA"/>
    <w:rsid w:val="00753B87"/>
    <w:rsid w:val="00763F13"/>
    <w:rsid w:val="00764A1F"/>
    <w:rsid w:val="007C1124"/>
    <w:rsid w:val="007F6528"/>
    <w:rsid w:val="00843081"/>
    <w:rsid w:val="00846706"/>
    <w:rsid w:val="008467E8"/>
    <w:rsid w:val="00855E1F"/>
    <w:rsid w:val="008B489E"/>
    <w:rsid w:val="008B5FE7"/>
    <w:rsid w:val="008C3871"/>
    <w:rsid w:val="008E111A"/>
    <w:rsid w:val="008E212C"/>
    <w:rsid w:val="008F0D39"/>
    <w:rsid w:val="00911E24"/>
    <w:rsid w:val="0091366C"/>
    <w:rsid w:val="00946FDA"/>
    <w:rsid w:val="009742BD"/>
    <w:rsid w:val="00976B31"/>
    <w:rsid w:val="009A7794"/>
    <w:rsid w:val="009E1128"/>
    <w:rsid w:val="009E1264"/>
    <w:rsid w:val="009E1451"/>
    <w:rsid w:val="009E77B7"/>
    <w:rsid w:val="00A03907"/>
    <w:rsid w:val="00A34690"/>
    <w:rsid w:val="00A42BE7"/>
    <w:rsid w:val="00AA0210"/>
    <w:rsid w:val="00AA0D3D"/>
    <w:rsid w:val="00AD1221"/>
    <w:rsid w:val="00B07E98"/>
    <w:rsid w:val="00B254CE"/>
    <w:rsid w:val="00B375D8"/>
    <w:rsid w:val="00B52E59"/>
    <w:rsid w:val="00B8393C"/>
    <w:rsid w:val="00B841EC"/>
    <w:rsid w:val="00BA00AC"/>
    <w:rsid w:val="00BC32BB"/>
    <w:rsid w:val="00BD649B"/>
    <w:rsid w:val="00BF3F92"/>
    <w:rsid w:val="00C074ED"/>
    <w:rsid w:val="00C11274"/>
    <w:rsid w:val="00C35703"/>
    <w:rsid w:val="00C5412C"/>
    <w:rsid w:val="00C92587"/>
    <w:rsid w:val="00C933DB"/>
    <w:rsid w:val="00CF07A0"/>
    <w:rsid w:val="00D03765"/>
    <w:rsid w:val="00D43E4A"/>
    <w:rsid w:val="00D534A4"/>
    <w:rsid w:val="00D55C4D"/>
    <w:rsid w:val="00D873C0"/>
    <w:rsid w:val="00DB5A89"/>
    <w:rsid w:val="00DE1CF2"/>
    <w:rsid w:val="00E0719C"/>
    <w:rsid w:val="00E221EE"/>
    <w:rsid w:val="00E27DFA"/>
    <w:rsid w:val="00E7630F"/>
    <w:rsid w:val="00EE5F8D"/>
    <w:rsid w:val="00F2738B"/>
    <w:rsid w:val="00F27C46"/>
    <w:rsid w:val="00F31D06"/>
    <w:rsid w:val="00F40B4D"/>
    <w:rsid w:val="00F772FE"/>
    <w:rsid w:val="00FA002A"/>
    <w:rsid w:val="00FC01FD"/>
    <w:rsid w:val="00FD1B7F"/>
    <w:rsid w:val="00FE0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601E1"/>
  <w15:docId w15:val="{C5B5966C-7270-474B-A0CB-5046D77C7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F13"/>
    <w:pPr>
      <w:spacing w:line="252" w:lineRule="auto"/>
    </w:pPr>
    <w:rPr>
      <w:rFonts w:ascii="Cambria" w:eastAsia="Times New Roman" w:hAnsi="Cambria" w:cs="Times New Roman"/>
      <w:lang w:bidi="en-US"/>
    </w:rPr>
  </w:style>
  <w:style w:type="paragraph" w:styleId="Heading2">
    <w:name w:val="heading 2"/>
    <w:basedOn w:val="Normal"/>
    <w:next w:val="Normal"/>
    <w:link w:val="Heading2Char"/>
    <w:uiPriority w:val="9"/>
    <w:semiHidden/>
    <w:unhideWhenUsed/>
    <w:qFormat/>
    <w:rsid w:val="00CF07A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83F9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63F13"/>
    <w:rPr>
      <w:color w:val="0000FF"/>
      <w:u w:val="single"/>
    </w:rPr>
  </w:style>
  <w:style w:type="character" w:customStyle="1" w:styleId="QuickFormat4">
    <w:name w:val="QuickFormat4"/>
    <w:rsid w:val="00763F13"/>
    <w:rPr>
      <w:rFonts w:ascii="Arial" w:hAnsi="Arial" w:cs="Arial"/>
      <w:b/>
      <w:bCs/>
      <w:color w:val="000000"/>
      <w:sz w:val="24"/>
      <w:szCs w:val="24"/>
    </w:rPr>
  </w:style>
  <w:style w:type="character" w:styleId="Strong">
    <w:name w:val="Strong"/>
    <w:uiPriority w:val="22"/>
    <w:qFormat/>
    <w:rsid w:val="00763F13"/>
    <w:rPr>
      <w:b/>
      <w:bCs/>
      <w:color w:val="943634"/>
      <w:spacing w:val="5"/>
    </w:rPr>
  </w:style>
  <w:style w:type="character" w:styleId="Emphasis">
    <w:name w:val="Emphasis"/>
    <w:uiPriority w:val="20"/>
    <w:qFormat/>
    <w:rsid w:val="00763F13"/>
    <w:rPr>
      <w:caps/>
      <w:spacing w:val="5"/>
      <w:sz w:val="20"/>
      <w:szCs w:val="20"/>
    </w:rPr>
  </w:style>
  <w:style w:type="character" w:styleId="SubtleEmphasis">
    <w:name w:val="Subtle Emphasis"/>
    <w:uiPriority w:val="19"/>
    <w:qFormat/>
    <w:rsid w:val="00763F13"/>
    <w:rPr>
      <w:i/>
      <w:iCs/>
    </w:rPr>
  </w:style>
  <w:style w:type="character" w:styleId="IntenseEmphasis">
    <w:name w:val="Intense Emphasis"/>
    <w:uiPriority w:val="21"/>
    <w:qFormat/>
    <w:rsid w:val="00763F13"/>
    <w:rPr>
      <w:i/>
      <w:iCs/>
      <w:caps/>
      <w:spacing w:val="10"/>
      <w:sz w:val="20"/>
      <w:szCs w:val="20"/>
    </w:rPr>
  </w:style>
  <w:style w:type="paragraph" w:styleId="Subtitle">
    <w:name w:val="Subtitle"/>
    <w:basedOn w:val="Normal"/>
    <w:next w:val="Normal"/>
    <w:link w:val="SubtitleChar"/>
    <w:uiPriority w:val="11"/>
    <w:qFormat/>
    <w:rsid w:val="00763F13"/>
    <w:pPr>
      <w:spacing w:after="560" w:line="240" w:lineRule="auto"/>
      <w:jc w:val="center"/>
    </w:pPr>
    <w:rPr>
      <w:caps/>
      <w:spacing w:val="20"/>
      <w:sz w:val="18"/>
      <w:szCs w:val="18"/>
      <w:lang w:bidi="ar-SA"/>
    </w:rPr>
  </w:style>
  <w:style w:type="character" w:customStyle="1" w:styleId="SubtitleChar">
    <w:name w:val="Subtitle Char"/>
    <w:basedOn w:val="DefaultParagraphFont"/>
    <w:link w:val="Subtitle"/>
    <w:uiPriority w:val="11"/>
    <w:rsid w:val="00763F13"/>
    <w:rPr>
      <w:rFonts w:ascii="Cambria" w:eastAsia="Times New Roman" w:hAnsi="Cambria" w:cs="Times New Roman"/>
      <w:caps/>
      <w:spacing w:val="20"/>
      <w:sz w:val="18"/>
      <w:szCs w:val="18"/>
    </w:rPr>
  </w:style>
  <w:style w:type="character" w:styleId="SubtleReference">
    <w:name w:val="Subtle Reference"/>
    <w:basedOn w:val="DefaultParagraphFont"/>
    <w:uiPriority w:val="31"/>
    <w:qFormat/>
    <w:rsid w:val="00763F13"/>
    <w:rPr>
      <w:smallCaps/>
      <w:color w:val="C0504D" w:themeColor="accent2"/>
      <w:u w:val="single"/>
    </w:rPr>
  </w:style>
  <w:style w:type="paragraph" w:styleId="Title">
    <w:name w:val="Title"/>
    <w:basedOn w:val="Normal"/>
    <w:next w:val="Normal"/>
    <w:link w:val="TitleChar"/>
    <w:uiPriority w:val="10"/>
    <w:qFormat/>
    <w:rsid w:val="00763F1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63F13"/>
    <w:rPr>
      <w:rFonts w:asciiTheme="majorHAnsi" w:eastAsiaTheme="majorEastAsia" w:hAnsiTheme="majorHAnsi" w:cstheme="majorBidi"/>
      <w:color w:val="17365D" w:themeColor="text2" w:themeShade="BF"/>
      <w:spacing w:val="5"/>
      <w:kern w:val="28"/>
      <w:sz w:val="52"/>
      <w:szCs w:val="52"/>
      <w:lang w:bidi="en-US"/>
    </w:rPr>
  </w:style>
  <w:style w:type="paragraph" w:styleId="ListParagraph">
    <w:name w:val="List Paragraph"/>
    <w:basedOn w:val="Normal"/>
    <w:uiPriority w:val="34"/>
    <w:qFormat/>
    <w:rsid w:val="001C24A5"/>
    <w:pPr>
      <w:ind w:left="720"/>
      <w:contextualSpacing/>
    </w:pPr>
  </w:style>
  <w:style w:type="paragraph" w:styleId="BalloonText">
    <w:name w:val="Balloon Text"/>
    <w:basedOn w:val="Normal"/>
    <w:link w:val="BalloonTextChar"/>
    <w:uiPriority w:val="99"/>
    <w:semiHidden/>
    <w:unhideWhenUsed/>
    <w:rsid w:val="006646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46A4"/>
    <w:rPr>
      <w:rFonts w:ascii="Tahoma" w:eastAsia="Times New Roman" w:hAnsi="Tahoma" w:cs="Tahoma"/>
      <w:sz w:val="16"/>
      <w:szCs w:val="16"/>
      <w:lang w:bidi="en-US"/>
    </w:rPr>
  </w:style>
  <w:style w:type="character" w:styleId="CommentReference">
    <w:name w:val="annotation reference"/>
    <w:basedOn w:val="DefaultParagraphFont"/>
    <w:uiPriority w:val="99"/>
    <w:semiHidden/>
    <w:unhideWhenUsed/>
    <w:rsid w:val="00D55C4D"/>
    <w:rPr>
      <w:sz w:val="16"/>
      <w:szCs w:val="16"/>
    </w:rPr>
  </w:style>
  <w:style w:type="paragraph" w:styleId="CommentText">
    <w:name w:val="annotation text"/>
    <w:basedOn w:val="Normal"/>
    <w:link w:val="CommentTextChar"/>
    <w:uiPriority w:val="99"/>
    <w:unhideWhenUsed/>
    <w:rsid w:val="00D55C4D"/>
    <w:pPr>
      <w:spacing w:line="240" w:lineRule="auto"/>
    </w:pPr>
    <w:rPr>
      <w:sz w:val="20"/>
      <w:szCs w:val="20"/>
    </w:rPr>
  </w:style>
  <w:style w:type="character" w:customStyle="1" w:styleId="CommentTextChar">
    <w:name w:val="Comment Text Char"/>
    <w:basedOn w:val="DefaultParagraphFont"/>
    <w:link w:val="CommentText"/>
    <w:uiPriority w:val="99"/>
    <w:rsid w:val="00D55C4D"/>
    <w:rPr>
      <w:rFonts w:ascii="Cambria" w:eastAsia="Times New Roman" w:hAnsi="Cambria"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D55C4D"/>
    <w:rPr>
      <w:b/>
      <w:bCs/>
    </w:rPr>
  </w:style>
  <w:style w:type="character" w:customStyle="1" w:styleId="CommentSubjectChar">
    <w:name w:val="Comment Subject Char"/>
    <w:basedOn w:val="CommentTextChar"/>
    <w:link w:val="CommentSubject"/>
    <w:uiPriority w:val="99"/>
    <w:semiHidden/>
    <w:rsid w:val="00D55C4D"/>
    <w:rPr>
      <w:rFonts w:ascii="Cambria" w:eastAsia="Times New Roman" w:hAnsi="Cambria" w:cs="Times New Roman"/>
      <w:b/>
      <w:bCs/>
      <w:sz w:val="20"/>
      <w:szCs w:val="20"/>
      <w:lang w:bidi="en-US"/>
    </w:rPr>
  </w:style>
  <w:style w:type="table" w:styleId="TableGrid">
    <w:name w:val="Table Grid"/>
    <w:basedOn w:val="TableNormal"/>
    <w:uiPriority w:val="59"/>
    <w:rsid w:val="00D87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64A18"/>
    <w:pPr>
      <w:tabs>
        <w:tab w:val="center" w:pos="4680"/>
        <w:tab w:val="right" w:pos="9360"/>
      </w:tabs>
      <w:spacing w:after="0" w:line="240" w:lineRule="auto"/>
    </w:pPr>
    <w:rPr>
      <w:rFonts w:ascii="Arial" w:hAnsi="Arial"/>
      <w:sz w:val="24"/>
      <w:szCs w:val="20"/>
      <w:lang w:bidi="ar-SA"/>
    </w:rPr>
  </w:style>
  <w:style w:type="character" w:customStyle="1" w:styleId="HeaderChar">
    <w:name w:val="Header Char"/>
    <w:basedOn w:val="DefaultParagraphFont"/>
    <w:link w:val="Header"/>
    <w:uiPriority w:val="99"/>
    <w:rsid w:val="00564A18"/>
    <w:rPr>
      <w:rFonts w:ascii="Arial" w:eastAsia="Times New Roman" w:hAnsi="Arial" w:cs="Times New Roman"/>
      <w:sz w:val="24"/>
      <w:szCs w:val="20"/>
    </w:rPr>
  </w:style>
  <w:style w:type="table" w:styleId="TableGridLight">
    <w:name w:val="Grid Table Light"/>
    <w:basedOn w:val="TableNormal"/>
    <w:uiPriority w:val="40"/>
    <w:rsid w:val="00564A18"/>
    <w:pPr>
      <w:spacing w:after="0" w:line="240" w:lineRule="auto"/>
    </w:pPr>
    <w:rPr>
      <w:rFonts w:ascii="Times New Roman" w:hAnsi="Times New Roman" w:cs="Times New Roman"/>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3Char">
    <w:name w:val="Heading 3 Char"/>
    <w:basedOn w:val="DefaultParagraphFont"/>
    <w:link w:val="Heading3"/>
    <w:uiPriority w:val="9"/>
    <w:rsid w:val="00683F92"/>
    <w:rPr>
      <w:rFonts w:asciiTheme="majorHAnsi" w:eastAsiaTheme="majorEastAsia" w:hAnsiTheme="majorHAnsi" w:cstheme="majorBidi"/>
      <w:color w:val="243F60" w:themeColor="accent1" w:themeShade="7F"/>
      <w:sz w:val="24"/>
      <w:szCs w:val="24"/>
      <w:lang w:bidi="en-US"/>
    </w:rPr>
  </w:style>
  <w:style w:type="paragraph" w:styleId="Revision">
    <w:name w:val="Revision"/>
    <w:hidden/>
    <w:uiPriority w:val="99"/>
    <w:semiHidden/>
    <w:rsid w:val="00764A1F"/>
    <w:pPr>
      <w:spacing w:after="0" w:line="240" w:lineRule="auto"/>
    </w:pPr>
    <w:rPr>
      <w:rFonts w:ascii="Cambria" w:eastAsia="Times New Roman" w:hAnsi="Cambria" w:cs="Times New Roman"/>
      <w:lang w:bidi="en-US"/>
    </w:rPr>
  </w:style>
  <w:style w:type="character" w:customStyle="1" w:styleId="Heading2Char">
    <w:name w:val="Heading 2 Char"/>
    <w:basedOn w:val="DefaultParagraphFont"/>
    <w:link w:val="Heading2"/>
    <w:uiPriority w:val="9"/>
    <w:semiHidden/>
    <w:rsid w:val="00CF07A0"/>
    <w:rPr>
      <w:rFonts w:asciiTheme="majorHAnsi" w:eastAsiaTheme="majorEastAsia" w:hAnsiTheme="majorHAnsi" w:cstheme="majorBidi"/>
      <w:color w:val="365F91" w:themeColor="accent1" w:themeShade="BF"/>
      <w:sz w:val="26"/>
      <w:szCs w:val="26"/>
      <w:lang w:bidi="en-US"/>
    </w:rPr>
  </w:style>
  <w:style w:type="character" w:styleId="UnresolvedMention">
    <w:name w:val="Unresolved Mention"/>
    <w:basedOn w:val="DefaultParagraphFont"/>
    <w:uiPriority w:val="99"/>
    <w:semiHidden/>
    <w:unhideWhenUsed/>
    <w:rsid w:val="00CF07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0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da.gov/sites/default/files/documents/ad-3027.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program.intake@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7457C9221D0340B8D5CA9726A131CC" ma:contentTypeVersion="11" ma:contentTypeDescription="Create a new document." ma:contentTypeScope="" ma:versionID="59a4007f81d6894144c0d35730365fa6">
  <xsd:schema xmlns:xsd="http://www.w3.org/2001/XMLSchema" xmlns:xs="http://www.w3.org/2001/XMLSchema" xmlns:p="http://schemas.microsoft.com/office/2006/metadata/properties" xmlns:ns1="http://schemas.microsoft.com/sharepoint/v3" xmlns:ns2="5555b13e-5550-4a64-82c9-4795d4b5fce9" xmlns:ns3="54031767-dd6d-417c-ab73-583408f47564" targetNamespace="http://schemas.microsoft.com/office/2006/metadata/properties" ma:root="true" ma:fieldsID="9b1b5435e81c095c80bce3896ba3a049" ns1:_="" ns2:_="" ns3:_="">
    <xsd:import namespace="http://schemas.microsoft.com/sharepoint/v3"/>
    <xsd:import namespace="5555b13e-5550-4a64-82c9-4795d4b5fce9"/>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55b13e-5550-4a64-82c9-4795d4b5fce9"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Estimated_x0020_Creation_x0020_Date xmlns="5555b13e-5550-4a64-82c9-4795d4b5fce9" xsi:nil="true"/>
    <Priority xmlns="5555b13e-5550-4a64-82c9-4795d4b5fce9">New</Priority>
    <Remediation_x0020_Date xmlns="5555b13e-5550-4a64-82c9-4795d4b5fce9">2023-06-27T21:34:27+00:00</Remediation_x0020_Date>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F86B967-7125-4C4F-BF92-1FC4210D4BE4}"/>
</file>

<file path=customXml/itemProps2.xml><?xml version="1.0" encoding="utf-8"?>
<ds:datastoreItem xmlns:ds="http://schemas.openxmlformats.org/officeDocument/2006/customXml" ds:itemID="{CD0689FC-1B18-48C4-B6DE-3717602254B7}">
  <ds:schemaRefs>
    <ds:schemaRef ds:uri="http://schemas.microsoft.com/sharepoint/v3/contenttype/forms"/>
  </ds:schemaRefs>
</ds:datastoreItem>
</file>

<file path=customXml/itemProps3.xml><?xml version="1.0" encoding="utf-8"?>
<ds:datastoreItem xmlns:ds="http://schemas.openxmlformats.org/officeDocument/2006/customXml" ds:itemID="{918927A3-C61A-4923-85F2-2791114B1B73}">
  <ds:schemaRefs>
    <ds:schemaRef ds:uri="http://schemas.microsoft.com/office/2006/metadata/properties"/>
    <ds:schemaRef ds:uri="5555b13e-5550-4a64-82c9-4795d4b5fce9"/>
    <ds:schemaRef ds:uri="http://schemas.microsoft.com/sharepoint/v3"/>
  </ds:schemaRefs>
</ds:datastoreItem>
</file>

<file path=docMetadata/LabelInfo.xml><?xml version="1.0" encoding="utf-8"?>
<clbl:labelList xmlns:clbl="http://schemas.microsoft.com/office/2020/mipLabelMetadata">
  <clbl:label id="{7730ea53-6f5e-4160-81a5-992a9105450a}" enabled="1" method="Standar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Template>
  <TotalTime>43</TotalTime>
  <Pages>4</Pages>
  <Words>1756</Words>
  <Characters>10014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SP 33-2015a2: Prototype Parent Letter</vt:lpstr>
    </vt:vector>
  </TitlesOfParts>
  <Company>USDA-FNS</Company>
  <LinksUpToDate>false</LinksUpToDate>
  <CharactersWithSpaces>11747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 33-2015a2: Prototype Parent Letter</dc:title>
  <dc:creator>Windows User</dc:creator>
  <cp:lastModifiedBy>BRATTON Natalie * ODE</cp:lastModifiedBy>
  <cp:revision>10</cp:revision>
  <cp:lastPrinted>2016-04-07T14:03:00Z</cp:lastPrinted>
  <dcterms:created xsi:type="dcterms:W3CDTF">2024-07-23T00:49:00Z</dcterms:created>
  <dcterms:modified xsi:type="dcterms:W3CDTF">2026-06-23T21:23:00Z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0x010100FC7457C9221D0340B8D5CA9726A131CC</vt:lpwstr>
  </property>
  <property fmtid="{D5CDD505-2E9C-101B-9397-08002B2CF9AE}" pid="3" name="ParentID">
    <vt:lpwstr>37952</vt:lpwstr>
  </property>
  <property fmtid="{D5CDD505-2E9C-101B-9397-08002B2CF9AE}" pid="4" name="ParentContentType">
    <vt:lpwstr>Work Package</vt:lpwstr>
  </property>
  <property fmtid="{D5CDD505-2E9C-101B-9397-08002B2CF9AE}" pid="5" name="MSIP_Label_7730ea53-6f5e-4160-81a5-992a9105450a_Enabled">
    <vt:lpwstr>true</vt:lpwstr>
  </property>
  <property fmtid="{D5CDD505-2E9C-101B-9397-08002B2CF9AE}" pid="6" name="MSIP_Label_7730ea53-6f5e-4160-81a5-992a9105450a_SetDate">
    <vt:lpwstr>2024-07-23T00:49:41Z</vt:lpwstr>
  </property>
  <property fmtid="{D5CDD505-2E9C-101B-9397-08002B2CF9AE}" pid="7" name="MSIP_Label_7730ea53-6f5e-4160-81a5-992a9105450a_Method">
    <vt:lpwstr>Standard</vt:lpwstr>
  </property>
  <property fmtid="{D5CDD505-2E9C-101B-9397-08002B2CF9AE}" pid="8" name="MSIP_Label_7730ea53-6f5e-4160-81a5-992a9105450a_Name">
    <vt:lpwstr>Level 2 - Limited (Items)</vt:lpwstr>
  </property>
  <property fmtid="{D5CDD505-2E9C-101B-9397-08002B2CF9AE}" pid="9" name="MSIP_Label_7730ea53-6f5e-4160-81a5-992a9105450a_SiteId">
    <vt:lpwstr>b4f51418-b269-49a2-935a-fa54bf584fc8</vt:lpwstr>
  </property>
  <property fmtid="{D5CDD505-2E9C-101B-9397-08002B2CF9AE}" pid="10" name="MSIP_Label_7730ea53-6f5e-4160-81a5-992a9105450a_ActionId">
    <vt:lpwstr>eff9b437-2cfa-473f-bb43-173b8b264e84</vt:lpwstr>
  </property>
  <property fmtid="{D5CDD505-2E9C-101B-9397-08002B2CF9AE}" pid="11" name="MSIP_Label_7730ea53-6f5e-4160-81a5-992a9105450a_ContentBits">
    <vt:lpwstr>0</vt:lpwstr>
  </property>
</Properties>
</file>