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B60B" w14:textId="77777777" w:rsidR="00D534A4" w:rsidRDefault="00D534A4" w:rsidP="00D534A4">
      <w:pPr>
        <w:pBdr>
          <w:bottom w:val="thinThickSmallGap" w:sz="12" w:space="1" w:color="B79000"/>
        </w:pBdr>
        <w:spacing w:after="0" w:line="240" w:lineRule="auto"/>
        <w:jc w:val="center"/>
        <w:outlineLvl w:val="0"/>
        <w:rPr>
          <w:rFonts w:ascii="Rockwell" w:hAnsi="Rockwell"/>
          <w:b/>
          <w:bCs/>
          <w:iCs/>
          <w:caps/>
          <w:smallCaps/>
          <w:color w:val="632423"/>
          <w:spacing w:val="20"/>
          <w:sz w:val="28"/>
          <w:szCs w:val="28"/>
        </w:rPr>
      </w:pPr>
      <w:r>
        <w:rPr>
          <w:rFonts w:ascii="Rockwell" w:hAnsi="Rockwell" w:hint="eastAsia"/>
          <w:b/>
          <w:bCs/>
          <w:iCs/>
          <w:caps/>
          <w:smallCaps/>
          <w:color w:val="632423"/>
          <w:sz w:val="28"/>
          <w:szCs w:val="28"/>
        </w:rPr>
        <w:t>常见问题解答：</w:t>
      </w:r>
      <w:r>
        <w:rPr>
          <w:rFonts w:ascii="Rockwell" w:hAnsi="Rockwell" w:hint="eastAsia"/>
          <w:b/>
          <w:bCs/>
          <w:iCs/>
          <w:caps/>
          <w:smallCaps/>
          <w:color w:val="632423"/>
          <w:sz w:val="28"/>
          <w:szCs w:val="28"/>
        </w:rPr>
        <w:t xml:space="preserve"> </w:t>
      </w:r>
    </w:p>
    <w:p w14:paraId="38EB0A13" w14:textId="05BD8A1E" w:rsidR="00D534A4" w:rsidRDefault="00D534A4" w:rsidP="00D534A4">
      <w:pPr>
        <w:pBdr>
          <w:bottom w:val="thinThickSmallGap" w:sz="12" w:space="1" w:color="B79000"/>
        </w:pBdr>
        <w:spacing w:after="0" w:line="240" w:lineRule="auto"/>
        <w:jc w:val="center"/>
        <w:outlineLvl w:val="0"/>
        <w:rPr>
          <w:rFonts w:ascii="Rockwell" w:hAnsi="Rockwell"/>
          <w:b/>
          <w:bCs/>
          <w:iCs/>
          <w:caps/>
          <w:smallCaps/>
          <w:color w:val="632423"/>
          <w:spacing w:val="20"/>
          <w:sz w:val="28"/>
          <w:szCs w:val="28"/>
        </w:rPr>
      </w:pPr>
      <w:r>
        <w:rPr>
          <w:rFonts w:ascii="Rockwell" w:hAnsi="Rockwell" w:hint="eastAsia"/>
          <w:b/>
          <w:bCs/>
          <w:iCs/>
          <w:caps/>
          <w:smallCaps/>
          <w:color w:val="632423"/>
          <w:sz w:val="28"/>
          <w:szCs w:val="28"/>
        </w:rPr>
        <w:t>联邦免费和减价学校餐</w:t>
      </w:r>
      <w:r>
        <w:rPr>
          <w:rFonts w:ascii="Rockwell" w:hAnsi="Rockwell" w:hint="eastAsia"/>
          <w:b/>
          <w:bCs/>
          <w:iCs/>
          <w:caps/>
          <w:smallCaps/>
          <w:color w:val="632423"/>
          <w:sz w:val="28"/>
          <w:szCs w:val="28"/>
        </w:rPr>
        <w:t xml:space="preserve"> &amp;</w:t>
      </w:r>
    </w:p>
    <w:p w14:paraId="799601E1" w14:textId="0639B0BA" w:rsidR="00B8393C" w:rsidRPr="001C2654" w:rsidRDefault="00C5412C" w:rsidP="00D534A4">
      <w:pPr>
        <w:pBdr>
          <w:bottom w:val="thinThickSmallGap" w:sz="12" w:space="1" w:color="B79000"/>
        </w:pBdr>
        <w:spacing w:after="0" w:line="240" w:lineRule="auto"/>
        <w:jc w:val="center"/>
        <w:outlineLvl w:val="0"/>
        <w:rPr>
          <w:rFonts w:ascii="Rockwell" w:hAnsi="Rockwell"/>
          <w:b/>
          <w:caps/>
          <w:color w:val="796000"/>
          <w:spacing w:val="20"/>
          <w:sz w:val="28"/>
          <w:szCs w:val="28"/>
        </w:rPr>
      </w:pPr>
      <w:r>
        <w:rPr>
          <w:rFonts w:ascii="Rockwell" w:hAnsi="Rockwell" w:hint="eastAsia"/>
          <w:b/>
          <w:bCs/>
          <w:iCs/>
          <w:caps/>
          <w:smallCaps/>
          <w:color w:val="632423"/>
          <w:sz w:val="28"/>
          <w:szCs w:val="28"/>
        </w:rPr>
        <w:t>俄勒冈州扩大收入准则</w:t>
      </w:r>
      <w:r>
        <w:rPr>
          <w:rFonts w:ascii="Rockwell" w:hAnsi="Rockwell" w:hint="eastAsia"/>
          <w:b/>
          <w:bCs/>
          <w:iCs/>
          <w:caps/>
          <w:smallCaps/>
          <w:color w:val="632423"/>
          <w:sz w:val="28"/>
          <w:szCs w:val="28"/>
        </w:rPr>
        <w:t xml:space="preserve"> (EIG)</w:t>
      </w:r>
    </w:p>
    <w:p w14:paraId="6B70FE0E" w14:textId="2240D450" w:rsidR="00D534A4" w:rsidRDefault="00D534A4" w:rsidP="00763F13">
      <w:pPr>
        <w:rPr>
          <w:rFonts w:ascii="Rockwell" w:hAnsi="Rockwell"/>
          <w:sz w:val="20"/>
          <w:szCs w:val="20"/>
        </w:rPr>
      </w:pPr>
      <w:r>
        <w:rPr>
          <w:rFonts w:ascii="Rockwell" w:hAnsi="Rockwell" w:hint="eastAsia"/>
          <w:sz w:val="20"/>
          <w:szCs w:val="20"/>
        </w:rPr>
        <w:t>本文档为有学生就读于俄勒冈州一所学校的家庭提供信息，该学校提供联邦儿童营养计划，例如国家学校午餐计划和</w:t>
      </w:r>
      <w:r>
        <w:rPr>
          <w:rFonts w:ascii="Rockwell" w:hAnsi="Rockwell" w:hint="eastAsia"/>
          <w:sz w:val="20"/>
          <w:szCs w:val="20"/>
        </w:rPr>
        <w:t>/</w:t>
      </w:r>
      <w:r>
        <w:rPr>
          <w:rFonts w:ascii="Rockwell" w:hAnsi="Rockwell" w:hint="eastAsia"/>
          <w:sz w:val="20"/>
          <w:szCs w:val="20"/>
        </w:rPr>
        <w:t>或学校早餐计划，以及有关俄勒冈州公立学校扩大收入指南的信息。</w:t>
      </w:r>
      <w:r>
        <w:rPr>
          <w:rFonts w:ascii="Rockwell" w:hAnsi="Rockwell" w:hint="eastAsia"/>
          <w:sz w:val="20"/>
          <w:szCs w:val="20"/>
        </w:rPr>
        <w:t>202</w:t>
      </w:r>
      <w:r w:rsidR="00317392">
        <w:rPr>
          <w:rFonts w:ascii="Rockwell" w:hAnsi="Rockwell"/>
          <w:sz w:val="20"/>
          <w:szCs w:val="20"/>
        </w:rPr>
        <w:t>5</w:t>
      </w:r>
      <w:r>
        <w:rPr>
          <w:rFonts w:ascii="Rockwell" w:hAnsi="Rockwell" w:hint="eastAsia"/>
          <w:sz w:val="20"/>
          <w:szCs w:val="20"/>
        </w:rPr>
        <w:t>年</w:t>
      </w:r>
      <w:r>
        <w:rPr>
          <w:rFonts w:ascii="Rockwell" w:hAnsi="Rockwell" w:hint="eastAsia"/>
          <w:sz w:val="20"/>
          <w:szCs w:val="20"/>
        </w:rPr>
        <w:t>7</w:t>
      </w:r>
      <w:r>
        <w:rPr>
          <w:rFonts w:ascii="Rockwell" w:hAnsi="Rockwell" w:hint="eastAsia"/>
          <w:sz w:val="20"/>
          <w:szCs w:val="20"/>
        </w:rPr>
        <w:t>月</w:t>
      </w:r>
      <w:r>
        <w:rPr>
          <w:rFonts w:ascii="Rockwell" w:hAnsi="Rockwell" w:hint="eastAsia"/>
          <w:sz w:val="20"/>
          <w:szCs w:val="20"/>
        </w:rPr>
        <w:t>1</w:t>
      </w:r>
      <w:r>
        <w:rPr>
          <w:rFonts w:ascii="Rockwell" w:hAnsi="Rockwell" w:hint="eastAsia"/>
          <w:sz w:val="20"/>
          <w:szCs w:val="20"/>
        </w:rPr>
        <w:t>日生效。</w:t>
      </w:r>
    </w:p>
    <w:p w14:paraId="799601E2" w14:textId="68CF61C2" w:rsidR="00763F13" w:rsidRPr="00C92587" w:rsidRDefault="00763F13" w:rsidP="00763F13">
      <w:pPr>
        <w:rPr>
          <w:rFonts w:ascii="Rockwell" w:hAnsi="Rockwell"/>
          <w:sz w:val="20"/>
          <w:szCs w:val="20"/>
        </w:rPr>
      </w:pPr>
      <w:r>
        <w:rPr>
          <w:rFonts w:ascii="Rockwell" w:hAnsi="Rockwell" w:hint="eastAsia"/>
          <w:sz w:val="20"/>
          <w:szCs w:val="20"/>
        </w:rPr>
        <w:t>尊敬的家長</w:t>
      </w:r>
      <w:r>
        <w:rPr>
          <w:rFonts w:ascii="Rockwell" w:hAnsi="Rockwell" w:hint="eastAsia"/>
          <w:sz w:val="20"/>
          <w:szCs w:val="20"/>
        </w:rPr>
        <w:t>/</w:t>
      </w:r>
      <w:r>
        <w:rPr>
          <w:rFonts w:ascii="Rockwell" w:hAnsi="Rockwell" w:hint="eastAsia"/>
          <w:sz w:val="20"/>
          <w:szCs w:val="20"/>
        </w:rPr>
        <w:t>監護人：</w:t>
      </w:r>
    </w:p>
    <w:p w14:paraId="799601E3" w14:textId="2DA2B8E5" w:rsidR="00763F13" w:rsidRPr="00C92587" w:rsidRDefault="00763F13" w:rsidP="00763F13">
      <w:pPr>
        <w:rPr>
          <w:rFonts w:ascii="Rockwell" w:hAnsi="Rockwell"/>
          <w:sz w:val="20"/>
          <w:szCs w:val="20"/>
        </w:rPr>
      </w:pPr>
      <w:r>
        <w:rPr>
          <w:rFonts w:ascii="Rockwell" w:hAnsi="Rockwell" w:hint="eastAsia"/>
          <w:sz w:val="20"/>
          <w:szCs w:val="20"/>
        </w:rPr>
        <w:t>孩子们需要健康的膳食才能更好的学习。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[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学校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/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学区名称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]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Fonts w:ascii="Rockwell" w:hAnsi="Rockwell" w:hint="eastAsia"/>
          <w:sz w:val="20"/>
          <w:szCs w:val="20"/>
        </w:rPr>
        <w:t>每个学校日提供健康的膳食。早餐费用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[$]</w:t>
      </w:r>
      <w:r>
        <w:rPr>
          <w:rFonts w:ascii="Rockwell" w:hAnsi="Rockwell" w:hint="eastAsia"/>
          <w:sz w:val="20"/>
          <w:szCs w:val="20"/>
        </w:rPr>
        <w:t>；午餐费用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[$]</w:t>
      </w:r>
      <w:r>
        <w:rPr>
          <w:rFonts w:ascii="Rockwell" w:hAnsi="Rockwell" w:hint="eastAsia"/>
          <w:sz w:val="20"/>
          <w:szCs w:val="20"/>
        </w:rPr>
        <w:t>。</w:t>
      </w:r>
      <w:r>
        <w:rPr>
          <w:rFonts w:ascii="Rockwell" w:hAnsi="Rockwell" w:hint="eastAsia"/>
          <w:b/>
          <w:sz w:val="20"/>
          <w:szCs w:val="20"/>
        </w:rPr>
        <w:t>通过俄勒冈州针对公立学校的扩大收入指南，您的孩子可能有资格获得免费餐点或减价餐点或免费餐点。</w:t>
      </w:r>
      <w:r>
        <w:rPr>
          <w:rFonts w:ascii="Rockwell" w:hAnsi="Rockwell" w:hint="eastAsia"/>
          <w:sz w:val="20"/>
          <w:szCs w:val="20"/>
        </w:rPr>
        <w:t>降价价格为</w:t>
      </w:r>
      <w:r>
        <w:rPr>
          <w:rStyle w:val="IntenseEmphasis"/>
          <w:rFonts w:ascii="Rockwell" w:hAnsi="Rockwell" w:hint="eastAsia"/>
        </w:rPr>
        <w:t xml:space="preserve"> 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[$]</w:t>
      </w:r>
      <w:r>
        <w:rPr>
          <w:rFonts w:ascii="Rockwell" w:hAnsi="Rockwell" w:hint="eastAsia"/>
          <w:sz w:val="20"/>
          <w:szCs w:val="20"/>
        </w:rPr>
        <w:t>-</w:t>
      </w:r>
      <w:r>
        <w:rPr>
          <w:rFonts w:ascii="Rockwell" w:hAnsi="Rockwell" w:hint="eastAsia"/>
          <w:sz w:val="20"/>
          <w:szCs w:val="20"/>
        </w:rPr>
        <w:t>早餐，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[$]</w:t>
      </w:r>
      <w:r>
        <w:rPr>
          <w:rStyle w:val="IntenseEmphasis"/>
          <w:rFonts w:ascii="Rockwell" w:hAnsi="Rockwell" w:hint="eastAsia"/>
        </w:rPr>
        <w:t xml:space="preserve"> </w:t>
      </w:r>
      <w:r>
        <w:rPr>
          <w:rFonts w:ascii="Rockwell" w:hAnsi="Rockwell" w:hint="eastAsia"/>
        </w:rPr>
        <w:t>-</w:t>
      </w:r>
      <w:r>
        <w:rPr>
          <w:rFonts w:ascii="Rockwell" w:hAnsi="Rockwell" w:hint="eastAsia"/>
          <w:sz w:val="20"/>
          <w:szCs w:val="20"/>
        </w:rPr>
        <w:t>午餐。此数据包包括免费或减价膳食福利的申请表，以及详细说明。以下是一些常见的问题和答案，可帮助您完成申请过程。</w:t>
      </w:r>
    </w:p>
    <w:p w14:paraId="799601E4" w14:textId="2F8BA07B" w:rsidR="00763F13" w:rsidRPr="00C92587" w:rsidRDefault="00763F13" w:rsidP="00763F13">
      <w:pPr>
        <w:numPr>
          <w:ilvl w:val="0"/>
          <w:numId w:val="1"/>
        </w:numPr>
        <w:spacing w:after="0"/>
        <w:rPr>
          <w:rStyle w:val="Emphasis"/>
          <w:rFonts w:ascii="Rockwell" w:hAnsi="Rockwell"/>
          <w:caps w:val="0"/>
          <w:spacing w:val="0"/>
        </w:rPr>
      </w:pPr>
      <w:r>
        <w:rPr>
          <w:rStyle w:val="Emphasis"/>
          <w:rFonts w:ascii="Rockwell" w:hAnsi="Rockwell" w:hint="eastAsia"/>
        </w:rPr>
        <w:t>谁可以获得联邦免费或减价餐？</w:t>
      </w:r>
      <w:r>
        <w:rPr>
          <w:rStyle w:val="Emphasis"/>
          <w:rFonts w:ascii="Rockwell" w:hAnsi="Rockwell" w:hint="eastAsia"/>
        </w:rPr>
        <w:t xml:space="preserve"> </w:t>
      </w:r>
    </w:p>
    <w:p w14:paraId="799601E5" w14:textId="77777777" w:rsidR="00763F13" w:rsidRPr="00C92587" w:rsidRDefault="00763F13" w:rsidP="005D279E">
      <w:pPr>
        <w:numPr>
          <w:ilvl w:val="0"/>
          <w:numId w:val="6"/>
        </w:num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 w:hint="eastAsia"/>
          <w:sz w:val="20"/>
          <w:szCs w:val="20"/>
        </w:rPr>
        <w:t>家庭中的所有儿童都从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Fonts w:ascii="Rockwell" w:hAnsi="Rockwell" w:hint="eastAsia"/>
          <w:b/>
          <w:sz w:val="20"/>
          <w:szCs w:val="20"/>
        </w:rPr>
        <w:t>[State SNAP]</w:t>
      </w:r>
      <w:r>
        <w:rPr>
          <w:rFonts w:ascii="Rockwell" w:hAnsi="Rockwell" w:hint="eastAsia"/>
          <w:b/>
          <w:sz w:val="20"/>
          <w:szCs w:val="20"/>
        </w:rPr>
        <w:t>，</w:t>
      </w:r>
      <w:r>
        <w:rPr>
          <w:rFonts w:ascii="Rockwell" w:hAnsi="Rockwell" w:hint="eastAsia"/>
          <w:b/>
          <w:sz w:val="20"/>
          <w:szCs w:val="20"/>
        </w:rPr>
        <w:t>[</w:t>
      </w:r>
      <w:r>
        <w:rPr>
          <w:rFonts w:ascii="Rockwell" w:hAnsi="Rockwell" w:hint="eastAsia"/>
          <w:b/>
          <w:sz w:val="20"/>
          <w:szCs w:val="20"/>
        </w:rPr>
        <w:t>印度保留地食品分配计划</w:t>
      </w:r>
      <w:r>
        <w:rPr>
          <w:rFonts w:ascii="Rockwell" w:hAnsi="Rockwell" w:hint="eastAsia"/>
          <w:b/>
          <w:sz w:val="20"/>
          <w:szCs w:val="20"/>
        </w:rPr>
        <w:t xml:space="preserve"> (FDPIR)]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Fonts w:ascii="Rockwell" w:hAnsi="Rockwell" w:hint="eastAsia"/>
          <w:sz w:val="20"/>
          <w:szCs w:val="20"/>
        </w:rPr>
        <w:t>或者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[State TANF]</w:t>
      </w:r>
      <w:r>
        <w:rPr>
          <w:rFonts w:ascii="Rockwell" w:hAnsi="Rockwell" w:hint="eastAsia"/>
          <w:sz w:val="20"/>
          <w:szCs w:val="20"/>
        </w:rPr>
        <w:t>,</w:t>
      </w:r>
      <w:r>
        <w:rPr>
          <w:rFonts w:ascii="Rockwell" w:hAnsi="Rockwell" w:hint="eastAsia"/>
          <w:sz w:val="20"/>
          <w:szCs w:val="20"/>
        </w:rPr>
        <w:t>有资格免费用餐。</w:t>
      </w:r>
    </w:p>
    <w:p w14:paraId="799601E6" w14:textId="77777777" w:rsidR="00763F13" w:rsidRPr="00C92587" w:rsidRDefault="00763F13" w:rsidP="005D279E">
      <w:pPr>
        <w:numPr>
          <w:ilvl w:val="0"/>
          <w:numId w:val="6"/>
        </w:numPr>
        <w:spacing w:after="0"/>
        <w:rPr>
          <w:rStyle w:val="QuickFormat4"/>
          <w:rFonts w:ascii="Rockwell" w:hAnsi="Rockwell" w:cs="Times New Roman"/>
          <w:b w:val="0"/>
          <w:bCs w:val="0"/>
          <w:color w:val="auto"/>
          <w:sz w:val="20"/>
          <w:szCs w:val="20"/>
        </w:rPr>
      </w:pPr>
      <w:r>
        <w:rPr>
          <w:rStyle w:val="QuickFormat4"/>
          <w:rFonts w:ascii="Rockwell" w:hAnsi="Rockwell" w:hint="eastAsia"/>
          <w:b w:val="0"/>
          <w:color w:val="auto"/>
          <w:sz w:val="20"/>
          <w:szCs w:val="20"/>
        </w:rPr>
        <w:t>由寄养机构或法院承担法律责任的寄养儿童有资格享受免费膳食。</w:t>
      </w:r>
      <w:r>
        <w:rPr>
          <w:rStyle w:val="QuickFormat4"/>
          <w:rFonts w:ascii="Rockwell" w:hAnsi="Rockwell" w:hint="eastAsia"/>
          <w:b w:val="0"/>
          <w:color w:val="auto"/>
          <w:sz w:val="20"/>
          <w:szCs w:val="20"/>
        </w:rPr>
        <w:t xml:space="preserve"> </w:t>
      </w:r>
    </w:p>
    <w:p w14:paraId="799601E7" w14:textId="77777777" w:rsidR="00763F13" w:rsidRPr="00C92587" w:rsidRDefault="00763F13" w:rsidP="005D279E">
      <w:pPr>
        <w:numPr>
          <w:ilvl w:val="0"/>
          <w:numId w:val="6"/>
        </w:numPr>
        <w:spacing w:after="0"/>
        <w:rPr>
          <w:rStyle w:val="QuickFormat4"/>
          <w:rFonts w:ascii="Rockwell" w:hAnsi="Rockwell" w:cs="Times New Roman"/>
          <w:b w:val="0"/>
          <w:bCs w:val="0"/>
          <w:color w:val="auto"/>
          <w:sz w:val="20"/>
          <w:szCs w:val="20"/>
        </w:rPr>
      </w:pPr>
      <w:r>
        <w:rPr>
          <w:rStyle w:val="QuickFormat4"/>
          <w:rFonts w:ascii="Rockwell" w:hAnsi="Rockwell" w:hint="eastAsia"/>
          <w:b w:val="0"/>
          <w:color w:val="auto"/>
          <w:sz w:val="20"/>
          <w:szCs w:val="20"/>
        </w:rPr>
        <w:t>参加学校</w:t>
      </w:r>
      <w:r>
        <w:rPr>
          <w:rStyle w:val="QuickFormat4"/>
          <w:rFonts w:ascii="Rockwell" w:hAnsi="Rockwell" w:hint="eastAsia"/>
          <w:b w:val="0"/>
          <w:color w:val="auto"/>
          <w:sz w:val="20"/>
          <w:szCs w:val="20"/>
        </w:rPr>
        <w:t xml:space="preserve"> </w:t>
      </w:r>
      <w:r>
        <w:rPr>
          <w:rStyle w:val="QuickFormat4"/>
          <w:rFonts w:ascii="Rockwell" w:hAnsi="Rockwell" w:hint="eastAsia"/>
          <w:b w:val="0"/>
          <w:color w:val="auto"/>
          <w:sz w:val="20"/>
          <w:szCs w:val="20"/>
        </w:rPr>
        <w:t>“</w:t>
      </w:r>
      <w:r>
        <w:rPr>
          <w:rStyle w:val="QuickFormat4"/>
          <w:rFonts w:ascii="Rockwell" w:hAnsi="Rockwell" w:hint="eastAsia"/>
          <w:b w:val="0"/>
          <w:color w:val="auto"/>
          <w:sz w:val="20"/>
          <w:szCs w:val="20"/>
        </w:rPr>
        <w:t>Head Start</w:t>
      </w:r>
      <w:r>
        <w:rPr>
          <w:rStyle w:val="QuickFormat4"/>
          <w:rFonts w:ascii="Rockwell" w:hAnsi="Rockwell" w:hint="eastAsia"/>
          <w:b w:val="0"/>
          <w:color w:val="auto"/>
          <w:sz w:val="20"/>
          <w:szCs w:val="20"/>
        </w:rPr>
        <w:t>”</w:t>
      </w:r>
      <w:r>
        <w:rPr>
          <w:rStyle w:val="QuickFormat4"/>
          <w:rFonts w:ascii="Rockwell" w:hAnsi="Rockwell" w:hint="eastAsia"/>
          <w:b w:val="0"/>
          <w:color w:val="auto"/>
          <w:sz w:val="20"/>
          <w:szCs w:val="20"/>
        </w:rPr>
        <w:t xml:space="preserve"> </w:t>
      </w:r>
      <w:r>
        <w:rPr>
          <w:rStyle w:val="QuickFormat4"/>
          <w:rFonts w:ascii="Rockwell" w:hAnsi="Rockwell" w:hint="eastAsia"/>
          <w:b w:val="0"/>
          <w:color w:val="auto"/>
          <w:sz w:val="20"/>
          <w:szCs w:val="20"/>
        </w:rPr>
        <w:t>计划的孩子有资格获得免费餐点。</w:t>
      </w:r>
    </w:p>
    <w:p w14:paraId="799601E8" w14:textId="77777777" w:rsidR="00763F13" w:rsidRPr="00C92587" w:rsidRDefault="00763F13" w:rsidP="005D279E">
      <w:pPr>
        <w:numPr>
          <w:ilvl w:val="0"/>
          <w:numId w:val="6"/>
        </w:numPr>
        <w:spacing w:after="0"/>
        <w:rPr>
          <w:rStyle w:val="QuickFormat4"/>
          <w:rFonts w:ascii="Rockwell" w:hAnsi="Rockwell"/>
          <w:b w:val="0"/>
          <w:bCs w:val="0"/>
          <w:color w:val="auto"/>
          <w:sz w:val="20"/>
          <w:szCs w:val="20"/>
        </w:rPr>
      </w:pPr>
      <w:r>
        <w:rPr>
          <w:rFonts w:ascii="Rockwell" w:hAnsi="Rockwell" w:hint="eastAsia"/>
          <w:sz w:val="20"/>
          <w:szCs w:val="20"/>
        </w:rPr>
        <w:t>符合无家可归、离家出走或移民定义的儿童有资格获得免费膳食。</w:t>
      </w:r>
    </w:p>
    <w:p w14:paraId="1B3C74F8" w14:textId="05C7216E" w:rsidR="00555A37" w:rsidRPr="00B905F4" w:rsidRDefault="00763F13" w:rsidP="00542CA0">
      <w:pPr>
        <w:numPr>
          <w:ilvl w:val="0"/>
          <w:numId w:val="6"/>
        </w:numPr>
        <w:spacing w:after="0"/>
      </w:pPr>
      <w:r>
        <w:rPr>
          <w:rFonts w:ascii="Rockwell" w:hAnsi="Rockwell" w:hint="eastAsia"/>
          <w:sz w:val="20"/>
          <w:szCs w:val="20"/>
        </w:rPr>
        <w:t>如果您的家庭收入在联邦收入资格准则的限制范围内，则儿童可以免费或减价用餐。如果您的家庭收入达到或低于下表中的限制，您的孩子可能有资格享受免费或低价餐：</w:t>
      </w:r>
      <w:r>
        <w:rPr>
          <w:rFonts w:ascii="Rockwell" w:hAnsi="Rockwell" w:hint="eastAsia"/>
          <w:sz w:val="20"/>
          <w:szCs w:val="20"/>
        </w:rPr>
        <w:t xml:space="preserve"> </w:t>
      </w:r>
    </w:p>
    <w:p w14:paraId="745CF9D8" w14:textId="6C358625" w:rsidR="00B905F4" w:rsidRDefault="00B905F4" w:rsidP="00B905F4">
      <w:pPr>
        <w:spacing w:after="0"/>
        <w:ind w:left="180"/>
        <w:jc w:val="center"/>
      </w:pPr>
      <w:r>
        <w:rPr>
          <w:rFonts w:ascii="Rockwell" w:hAnsi="Rockwell" w:hint="eastAsia"/>
          <w:sz w:val="20"/>
          <w:szCs w:val="20"/>
        </w:rPr>
        <w:t>202</w:t>
      </w:r>
      <w:r w:rsidR="00317392">
        <w:rPr>
          <w:rFonts w:ascii="Rockwell" w:hAnsi="Rockwell"/>
          <w:sz w:val="20"/>
          <w:szCs w:val="20"/>
        </w:rPr>
        <w:t>5</w:t>
      </w:r>
      <w:r>
        <w:rPr>
          <w:rFonts w:ascii="Rockwell" w:hAnsi="Rockwell" w:hint="eastAsia"/>
          <w:sz w:val="20"/>
          <w:szCs w:val="20"/>
        </w:rPr>
        <w:t>-2</w:t>
      </w:r>
      <w:r w:rsidR="00317392">
        <w:rPr>
          <w:rFonts w:ascii="Rockwell" w:hAnsi="Rockwell"/>
          <w:sz w:val="20"/>
          <w:szCs w:val="20"/>
        </w:rPr>
        <w:t>6</w:t>
      </w:r>
      <w:r>
        <w:rPr>
          <w:rFonts w:ascii="Rockwell" w:hAnsi="Rockwell" w:hint="eastAsia"/>
          <w:sz w:val="20"/>
          <w:szCs w:val="20"/>
        </w:rPr>
        <w:t>学年联邦资格收入图表</w:t>
      </w:r>
    </w:p>
    <w:tbl>
      <w:tblPr>
        <w:tblStyle w:val="TableGridLight"/>
        <w:tblW w:w="107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  <w:tblCaption w:val="Federal Reduced Price Meals"/>
      </w:tblPr>
      <w:tblGrid>
        <w:gridCol w:w="3045"/>
        <w:gridCol w:w="1800"/>
        <w:gridCol w:w="1440"/>
        <w:gridCol w:w="1620"/>
        <w:gridCol w:w="1412"/>
        <w:gridCol w:w="1412"/>
      </w:tblGrid>
      <w:tr w:rsidR="00555A37" w:rsidRPr="00BB5794" w14:paraId="21959C4E" w14:textId="77777777" w:rsidTr="00295E76">
        <w:trPr>
          <w:tblHeader/>
        </w:trPr>
        <w:tc>
          <w:tcPr>
            <w:tcW w:w="3045" w:type="dxa"/>
            <w:vAlign w:val="center"/>
          </w:tcPr>
          <w:p w14:paraId="79601F17" w14:textId="77777777" w:rsidR="00555A37" w:rsidRPr="002617EB" w:rsidRDefault="00555A37" w:rsidP="00295E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hint="eastAsia"/>
                <w:b/>
                <w:sz w:val="22"/>
                <w:szCs w:val="22"/>
              </w:rPr>
              <w:t>家庭规模</w:t>
            </w:r>
          </w:p>
        </w:tc>
        <w:tc>
          <w:tcPr>
            <w:tcW w:w="1800" w:type="dxa"/>
            <w:vAlign w:val="center"/>
          </w:tcPr>
          <w:p w14:paraId="77959CC1" w14:textId="77777777" w:rsidR="00555A37" w:rsidRPr="002617EB" w:rsidRDefault="00555A37" w:rsidP="00295E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hint="eastAsia"/>
                <w:b/>
                <w:sz w:val="22"/>
                <w:szCs w:val="22"/>
              </w:rPr>
              <w:t>年度</w:t>
            </w:r>
          </w:p>
        </w:tc>
        <w:tc>
          <w:tcPr>
            <w:tcW w:w="1440" w:type="dxa"/>
            <w:vAlign w:val="center"/>
          </w:tcPr>
          <w:p w14:paraId="41AB8B6E" w14:textId="77777777" w:rsidR="00555A37" w:rsidRPr="002617EB" w:rsidRDefault="00555A37" w:rsidP="00295E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hint="eastAsia"/>
                <w:b/>
                <w:sz w:val="22"/>
                <w:szCs w:val="22"/>
              </w:rPr>
              <w:t>每月</w:t>
            </w:r>
          </w:p>
        </w:tc>
        <w:tc>
          <w:tcPr>
            <w:tcW w:w="1620" w:type="dxa"/>
            <w:vAlign w:val="center"/>
          </w:tcPr>
          <w:p w14:paraId="6D10C36A" w14:textId="77777777" w:rsidR="00555A37" w:rsidRPr="002617EB" w:rsidRDefault="00555A37" w:rsidP="00295E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hint="eastAsia"/>
                <w:b/>
                <w:sz w:val="22"/>
                <w:szCs w:val="22"/>
              </w:rPr>
              <w:t>每月两次</w:t>
            </w:r>
          </w:p>
        </w:tc>
        <w:tc>
          <w:tcPr>
            <w:tcW w:w="1412" w:type="dxa"/>
            <w:vAlign w:val="center"/>
          </w:tcPr>
          <w:p w14:paraId="3725AC26" w14:textId="77777777" w:rsidR="00555A37" w:rsidRPr="002617EB" w:rsidRDefault="00555A37" w:rsidP="00295E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hint="eastAsia"/>
                <w:b/>
                <w:sz w:val="22"/>
                <w:szCs w:val="22"/>
              </w:rPr>
              <w:t>每两周</w:t>
            </w:r>
          </w:p>
        </w:tc>
        <w:tc>
          <w:tcPr>
            <w:tcW w:w="1412" w:type="dxa"/>
            <w:vAlign w:val="center"/>
          </w:tcPr>
          <w:p w14:paraId="3B4A0459" w14:textId="77777777" w:rsidR="00555A37" w:rsidRPr="002617EB" w:rsidRDefault="00555A37" w:rsidP="00295E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hint="eastAsia"/>
                <w:b/>
                <w:sz w:val="22"/>
                <w:szCs w:val="22"/>
              </w:rPr>
              <w:t>每周</w:t>
            </w:r>
          </w:p>
        </w:tc>
      </w:tr>
      <w:tr w:rsidR="00500B6F" w:rsidRPr="00BB5794" w14:paraId="7DFF1FDE" w14:textId="77777777" w:rsidTr="00C45F8F">
        <w:tc>
          <w:tcPr>
            <w:tcW w:w="3045" w:type="dxa"/>
            <w:vAlign w:val="center"/>
          </w:tcPr>
          <w:p w14:paraId="039A2B3D" w14:textId="77777777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Rockwell" w:hAnsi="Rockwell" w:hint="eastAsia"/>
                <w:sz w:val="20"/>
                <w:szCs w:val="20"/>
              </w:rPr>
              <w:t>- 1 -</w:t>
            </w:r>
          </w:p>
        </w:tc>
        <w:tc>
          <w:tcPr>
            <w:tcW w:w="1800" w:type="dxa"/>
            <w:vAlign w:val="bottom"/>
          </w:tcPr>
          <w:p w14:paraId="4C7980E7" w14:textId="00E9F667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28,953 </w:t>
            </w:r>
          </w:p>
        </w:tc>
        <w:tc>
          <w:tcPr>
            <w:tcW w:w="1440" w:type="dxa"/>
            <w:vAlign w:val="bottom"/>
          </w:tcPr>
          <w:p w14:paraId="6C52EB2B" w14:textId="1EE5F5CE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2,413 </w:t>
            </w:r>
          </w:p>
        </w:tc>
        <w:tc>
          <w:tcPr>
            <w:tcW w:w="1620" w:type="dxa"/>
            <w:vAlign w:val="bottom"/>
          </w:tcPr>
          <w:p w14:paraId="4414B4E0" w14:textId="478C88B3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1,207 </w:t>
            </w:r>
          </w:p>
        </w:tc>
        <w:tc>
          <w:tcPr>
            <w:tcW w:w="1412" w:type="dxa"/>
            <w:vAlign w:val="bottom"/>
          </w:tcPr>
          <w:p w14:paraId="696BD0B6" w14:textId="4406417D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1,114 </w:t>
            </w:r>
          </w:p>
        </w:tc>
        <w:tc>
          <w:tcPr>
            <w:tcW w:w="1412" w:type="dxa"/>
            <w:vAlign w:val="bottom"/>
          </w:tcPr>
          <w:p w14:paraId="6832C010" w14:textId="2DAFFA9C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557 </w:t>
            </w:r>
          </w:p>
        </w:tc>
      </w:tr>
      <w:tr w:rsidR="00500B6F" w:rsidRPr="00BB5794" w14:paraId="0794240B" w14:textId="77777777" w:rsidTr="00C45F8F">
        <w:tc>
          <w:tcPr>
            <w:tcW w:w="3045" w:type="dxa"/>
            <w:vAlign w:val="center"/>
          </w:tcPr>
          <w:p w14:paraId="3F7683BB" w14:textId="77777777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Rockwell" w:hAnsi="Rockwell" w:hint="eastAsia"/>
                <w:sz w:val="20"/>
                <w:szCs w:val="20"/>
              </w:rPr>
              <w:t>- 2 -</w:t>
            </w:r>
          </w:p>
        </w:tc>
        <w:tc>
          <w:tcPr>
            <w:tcW w:w="1800" w:type="dxa"/>
            <w:vAlign w:val="bottom"/>
          </w:tcPr>
          <w:p w14:paraId="40A86EFB" w14:textId="27721CF9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39,128 </w:t>
            </w:r>
          </w:p>
        </w:tc>
        <w:tc>
          <w:tcPr>
            <w:tcW w:w="1440" w:type="dxa"/>
            <w:vAlign w:val="bottom"/>
          </w:tcPr>
          <w:p w14:paraId="18B6690E" w14:textId="06399CAB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3,261 </w:t>
            </w:r>
          </w:p>
        </w:tc>
        <w:tc>
          <w:tcPr>
            <w:tcW w:w="1620" w:type="dxa"/>
            <w:vAlign w:val="bottom"/>
          </w:tcPr>
          <w:p w14:paraId="28E8F7B5" w14:textId="79E00A32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1,631 </w:t>
            </w:r>
          </w:p>
        </w:tc>
        <w:tc>
          <w:tcPr>
            <w:tcW w:w="1412" w:type="dxa"/>
            <w:vAlign w:val="bottom"/>
          </w:tcPr>
          <w:p w14:paraId="0C73A862" w14:textId="0A960762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1,505 </w:t>
            </w:r>
          </w:p>
        </w:tc>
        <w:tc>
          <w:tcPr>
            <w:tcW w:w="1412" w:type="dxa"/>
            <w:vAlign w:val="bottom"/>
          </w:tcPr>
          <w:p w14:paraId="4C0F71F8" w14:textId="4F2CF823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753 </w:t>
            </w:r>
          </w:p>
        </w:tc>
      </w:tr>
      <w:tr w:rsidR="00500B6F" w:rsidRPr="00BB5794" w14:paraId="2D6F715A" w14:textId="77777777" w:rsidTr="00C45F8F">
        <w:tc>
          <w:tcPr>
            <w:tcW w:w="3045" w:type="dxa"/>
            <w:vAlign w:val="center"/>
          </w:tcPr>
          <w:p w14:paraId="59377184" w14:textId="77777777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Rockwell" w:hAnsi="Rockwell" w:hint="eastAsia"/>
                <w:sz w:val="20"/>
                <w:szCs w:val="20"/>
              </w:rPr>
              <w:t>- 3 -</w:t>
            </w:r>
          </w:p>
        </w:tc>
        <w:tc>
          <w:tcPr>
            <w:tcW w:w="1800" w:type="dxa"/>
            <w:vAlign w:val="bottom"/>
          </w:tcPr>
          <w:p w14:paraId="3F0AC5A5" w14:textId="0740D707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49,303 </w:t>
            </w:r>
          </w:p>
        </w:tc>
        <w:tc>
          <w:tcPr>
            <w:tcW w:w="1440" w:type="dxa"/>
            <w:vAlign w:val="bottom"/>
          </w:tcPr>
          <w:p w14:paraId="1B4D2BFA" w14:textId="72474AF6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4,109 </w:t>
            </w:r>
          </w:p>
        </w:tc>
        <w:tc>
          <w:tcPr>
            <w:tcW w:w="1620" w:type="dxa"/>
            <w:vAlign w:val="bottom"/>
          </w:tcPr>
          <w:p w14:paraId="7A9CD1E9" w14:textId="72E00A45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2,055 </w:t>
            </w:r>
          </w:p>
        </w:tc>
        <w:tc>
          <w:tcPr>
            <w:tcW w:w="1412" w:type="dxa"/>
            <w:vAlign w:val="bottom"/>
          </w:tcPr>
          <w:p w14:paraId="6D2DCB68" w14:textId="792A395C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1,897 </w:t>
            </w:r>
          </w:p>
        </w:tc>
        <w:tc>
          <w:tcPr>
            <w:tcW w:w="1412" w:type="dxa"/>
            <w:vAlign w:val="bottom"/>
          </w:tcPr>
          <w:p w14:paraId="10E1470D" w14:textId="4098CCFA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949 </w:t>
            </w:r>
          </w:p>
        </w:tc>
      </w:tr>
      <w:tr w:rsidR="00500B6F" w:rsidRPr="00BB5794" w14:paraId="545BC99F" w14:textId="77777777" w:rsidTr="00C45F8F">
        <w:tc>
          <w:tcPr>
            <w:tcW w:w="3045" w:type="dxa"/>
            <w:vAlign w:val="center"/>
          </w:tcPr>
          <w:p w14:paraId="275C42F1" w14:textId="77777777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Rockwell" w:hAnsi="Rockwell" w:hint="eastAsia"/>
                <w:sz w:val="20"/>
                <w:szCs w:val="20"/>
              </w:rPr>
              <w:t>- 4 -</w:t>
            </w:r>
          </w:p>
        </w:tc>
        <w:tc>
          <w:tcPr>
            <w:tcW w:w="1800" w:type="dxa"/>
            <w:vAlign w:val="bottom"/>
          </w:tcPr>
          <w:p w14:paraId="1980E8B3" w14:textId="2DBF0E21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59,478 </w:t>
            </w:r>
          </w:p>
        </w:tc>
        <w:tc>
          <w:tcPr>
            <w:tcW w:w="1440" w:type="dxa"/>
            <w:vAlign w:val="bottom"/>
          </w:tcPr>
          <w:p w14:paraId="016BEA02" w14:textId="7E2EBE6B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4,957 </w:t>
            </w:r>
          </w:p>
        </w:tc>
        <w:tc>
          <w:tcPr>
            <w:tcW w:w="1620" w:type="dxa"/>
            <w:vAlign w:val="bottom"/>
          </w:tcPr>
          <w:p w14:paraId="23FCED13" w14:textId="1A5E4410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2,479 </w:t>
            </w:r>
          </w:p>
        </w:tc>
        <w:tc>
          <w:tcPr>
            <w:tcW w:w="1412" w:type="dxa"/>
            <w:vAlign w:val="bottom"/>
          </w:tcPr>
          <w:p w14:paraId="391FBB09" w14:textId="390AD8D1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2,288 </w:t>
            </w:r>
          </w:p>
        </w:tc>
        <w:tc>
          <w:tcPr>
            <w:tcW w:w="1412" w:type="dxa"/>
            <w:vAlign w:val="bottom"/>
          </w:tcPr>
          <w:p w14:paraId="1157120A" w14:textId="7C70BDEA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1,144 </w:t>
            </w:r>
          </w:p>
        </w:tc>
      </w:tr>
      <w:tr w:rsidR="00500B6F" w:rsidRPr="00BB5794" w14:paraId="7298F6A4" w14:textId="77777777" w:rsidTr="00C45F8F">
        <w:tc>
          <w:tcPr>
            <w:tcW w:w="3045" w:type="dxa"/>
            <w:vAlign w:val="center"/>
          </w:tcPr>
          <w:p w14:paraId="6052B73F" w14:textId="77777777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Rockwell" w:hAnsi="Rockwell" w:hint="eastAsia"/>
                <w:sz w:val="20"/>
                <w:szCs w:val="20"/>
              </w:rPr>
              <w:t>- 5 -</w:t>
            </w:r>
          </w:p>
        </w:tc>
        <w:tc>
          <w:tcPr>
            <w:tcW w:w="1800" w:type="dxa"/>
            <w:vAlign w:val="bottom"/>
          </w:tcPr>
          <w:p w14:paraId="604CC799" w14:textId="0F808DFD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69,653 </w:t>
            </w:r>
          </w:p>
        </w:tc>
        <w:tc>
          <w:tcPr>
            <w:tcW w:w="1440" w:type="dxa"/>
            <w:vAlign w:val="bottom"/>
          </w:tcPr>
          <w:p w14:paraId="7C921F01" w14:textId="4A805B59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5,805 </w:t>
            </w:r>
          </w:p>
        </w:tc>
        <w:tc>
          <w:tcPr>
            <w:tcW w:w="1620" w:type="dxa"/>
            <w:vAlign w:val="bottom"/>
          </w:tcPr>
          <w:p w14:paraId="0CBC752F" w14:textId="7CE135D6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2,903 </w:t>
            </w:r>
          </w:p>
        </w:tc>
        <w:tc>
          <w:tcPr>
            <w:tcW w:w="1412" w:type="dxa"/>
            <w:vAlign w:val="bottom"/>
          </w:tcPr>
          <w:p w14:paraId="34E83D74" w14:textId="04D39938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2,679 </w:t>
            </w:r>
          </w:p>
        </w:tc>
        <w:tc>
          <w:tcPr>
            <w:tcW w:w="1412" w:type="dxa"/>
            <w:vAlign w:val="bottom"/>
          </w:tcPr>
          <w:p w14:paraId="4C8A5984" w14:textId="398C062A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1,340 </w:t>
            </w:r>
          </w:p>
        </w:tc>
      </w:tr>
      <w:tr w:rsidR="00500B6F" w:rsidRPr="00BB5794" w14:paraId="3F3C289F" w14:textId="77777777" w:rsidTr="00C45F8F">
        <w:tc>
          <w:tcPr>
            <w:tcW w:w="3045" w:type="dxa"/>
            <w:vAlign w:val="center"/>
          </w:tcPr>
          <w:p w14:paraId="713ADBAD" w14:textId="77777777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Rockwell" w:hAnsi="Rockwell" w:hint="eastAsia"/>
                <w:sz w:val="20"/>
                <w:szCs w:val="20"/>
              </w:rPr>
              <w:t>- 6 -</w:t>
            </w:r>
          </w:p>
        </w:tc>
        <w:tc>
          <w:tcPr>
            <w:tcW w:w="1800" w:type="dxa"/>
            <w:vAlign w:val="bottom"/>
          </w:tcPr>
          <w:p w14:paraId="7A0A5D7A" w14:textId="505DA936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79,828 </w:t>
            </w:r>
          </w:p>
        </w:tc>
        <w:tc>
          <w:tcPr>
            <w:tcW w:w="1440" w:type="dxa"/>
            <w:vAlign w:val="bottom"/>
          </w:tcPr>
          <w:p w14:paraId="7AB1053B" w14:textId="66A017B7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6,653 </w:t>
            </w:r>
          </w:p>
        </w:tc>
        <w:tc>
          <w:tcPr>
            <w:tcW w:w="1620" w:type="dxa"/>
            <w:vAlign w:val="bottom"/>
          </w:tcPr>
          <w:p w14:paraId="7422A8A2" w14:textId="60F0F6C7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3,327 </w:t>
            </w:r>
          </w:p>
        </w:tc>
        <w:tc>
          <w:tcPr>
            <w:tcW w:w="1412" w:type="dxa"/>
            <w:vAlign w:val="bottom"/>
          </w:tcPr>
          <w:p w14:paraId="70AC46F5" w14:textId="5F5084D6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3,071 </w:t>
            </w:r>
          </w:p>
        </w:tc>
        <w:tc>
          <w:tcPr>
            <w:tcW w:w="1412" w:type="dxa"/>
            <w:vAlign w:val="bottom"/>
          </w:tcPr>
          <w:p w14:paraId="1C2B2BCD" w14:textId="6B88EBB3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1,536 </w:t>
            </w:r>
          </w:p>
        </w:tc>
      </w:tr>
      <w:tr w:rsidR="00500B6F" w:rsidRPr="00BB5794" w14:paraId="630E8FEB" w14:textId="77777777" w:rsidTr="00C45F8F">
        <w:tc>
          <w:tcPr>
            <w:tcW w:w="3045" w:type="dxa"/>
            <w:vAlign w:val="center"/>
          </w:tcPr>
          <w:p w14:paraId="01EF2ABE" w14:textId="77777777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Rockwell" w:hAnsi="Rockwell" w:hint="eastAsia"/>
                <w:sz w:val="20"/>
                <w:szCs w:val="20"/>
              </w:rPr>
              <w:t>- 7 -</w:t>
            </w:r>
          </w:p>
        </w:tc>
        <w:tc>
          <w:tcPr>
            <w:tcW w:w="1800" w:type="dxa"/>
            <w:vAlign w:val="bottom"/>
          </w:tcPr>
          <w:p w14:paraId="4F47595E" w14:textId="39D37F49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90,003 </w:t>
            </w:r>
          </w:p>
        </w:tc>
        <w:tc>
          <w:tcPr>
            <w:tcW w:w="1440" w:type="dxa"/>
            <w:vAlign w:val="bottom"/>
          </w:tcPr>
          <w:p w14:paraId="7F3C5AA4" w14:textId="43C6DF8C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7,501 </w:t>
            </w:r>
          </w:p>
        </w:tc>
        <w:tc>
          <w:tcPr>
            <w:tcW w:w="1620" w:type="dxa"/>
            <w:vAlign w:val="bottom"/>
          </w:tcPr>
          <w:p w14:paraId="496E4136" w14:textId="672A9145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3,751 </w:t>
            </w:r>
          </w:p>
        </w:tc>
        <w:tc>
          <w:tcPr>
            <w:tcW w:w="1412" w:type="dxa"/>
            <w:vAlign w:val="bottom"/>
          </w:tcPr>
          <w:p w14:paraId="25C8835E" w14:textId="01966F0D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3,462 </w:t>
            </w:r>
          </w:p>
        </w:tc>
        <w:tc>
          <w:tcPr>
            <w:tcW w:w="1412" w:type="dxa"/>
            <w:vAlign w:val="bottom"/>
          </w:tcPr>
          <w:p w14:paraId="18648352" w14:textId="3AD05A13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1,731 </w:t>
            </w:r>
          </w:p>
        </w:tc>
      </w:tr>
      <w:tr w:rsidR="00500B6F" w:rsidRPr="00BB5794" w14:paraId="7E562571" w14:textId="77777777" w:rsidTr="00C45F8F">
        <w:tc>
          <w:tcPr>
            <w:tcW w:w="3045" w:type="dxa"/>
            <w:vAlign w:val="center"/>
          </w:tcPr>
          <w:p w14:paraId="40B40DE0" w14:textId="77777777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Rockwell" w:hAnsi="Rockwell" w:hint="eastAsia"/>
                <w:sz w:val="20"/>
                <w:szCs w:val="20"/>
              </w:rPr>
              <w:t>- 8 -</w:t>
            </w:r>
          </w:p>
        </w:tc>
        <w:tc>
          <w:tcPr>
            <w:tcW w:w="1800" w:type="dxa"/>
            <w:vAlign w:val="bottom"/>
          </w:tcPr>
          <w:p w14:paraId="56852C9B" w14:textId="68420F75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100,178 </w:t>
            </w:r>
          </w:p>
        </w:tc>
        <w:tc>
          <w:tcPr>
            <w:tcW w:w="1440" w:type="dxa"/>
            <w:vAlign w:val="bottom"/>
          </w:tcPr>
          <w:p w14:paraId="4E0D152B" w14:textId="4F885E9D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8,349 </w:t>
            </w:r>
          </w:p>
        </w:tc>
        <w:tc>
          <w:tcPr>
            <w:tcW w:w="1620" w:type="dxa"/>
            <w:vAlign w:val="bottom"/>
          </w:tcPr>
          <w:p w14:paraId="66F1EACF" w14:textId="21E5F0FA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4,175 </w:t>
            </w:r>
          </w:p>
        </w:tc>
        <w:tc>
          <w:tcPr>
            <w:tcW w:w="1412" w:type="dxa"/>
            <w:vAlign w:val="bottom"/>
          </w:tcPr>
          <w:p w14:paraId="69C9FF62" w14:textId="60469042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3,853 </w:t>
            </w:r>
          </w:p>
        </w:tc>
        <w:tc>
          <w:tcPr>
            <w:tcW w:w="1412" w:type="dxa"/>
            <w:vAlign w:val="bottom"/>
          </w:tcPr>
          <w:p w14:paraId="055739EE" w14:textId="7730232D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1,927 </w:t>
            </w:r>
          </w:p>
        </w:tc>
      </w:tr>
      <w:tr w:rsidR="00500B6F" w:rsidRPr="00BB5794" w14:paraId="635DE601" w14:textId="77777777" w:rsidTr="00C45F8F">
        <w:tc>
          <w:tcPr>
            <w:tcW w:w="3045" w:type="dxa"/>
            <w:vAlign w:val="center"/>
          </w:tcPr>
          <w:p w14:paraId="49E752EA" w14:textId="77777777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16"/>
                <w:szCs w:val="16"/>
              </w:rPr>
            </w:pPr>
            <w:r>
              <w:rPr>
                <w:rFonts w:ascii="Rockwell" w:hAnsi="Rockwell" w:hint="eastAsia"/>
                <w:sz w:val="16"/>
                <w:szCs w:val="16"/>
              </w:rPr>
              <w:t>每个添加家庭成员添加</w:t>
            </w:r>
          </w:p>
        </w:tc>
        <w:tc>
          <w:tcPr>
            <w:tcW w:w="1800" w:type="dxa"/>
            <w:vAlign w:val="bottom"/>
          </w:tcPr>
          <w:p w14:paraId="4A64C661" w14:textId="1713E2CA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10,175 </w:t>
            </w:r>
          </w:p>
        </w:tc>
        <w:tc>
          <w:tcPr>
            <w:tcW w:w="1440" w:type="dxa"/>
            <w:vAlign w:val="bottom"/>
          </w:tcPr>
          <w:p w14:paraId="171B5C3F" w14:textId="4563AFD8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848 </w:t>
            </w:r>
          </w:p>
        </w:tc>
        <w:tc>
          <w:tcPr>
            <w:tcW w:w="1620" w:type="dxa"/>
            <w:vAlign w:val="bottom"/>
          </w:tcPr>
          <w:p w14:paraId="0FAE8AAC" w14:textId="54956FA6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424 </w:t>
            </w:r>
          </w:p>
        </w:tc>
        <w:tc>
          <w:tcPr>
            <w:tcW w:w="1412" w:type="dxa"/>
            <w:vAlign w:val="bottom"/>
          </w:tcPr>
          <w:p w14:paraId="360A9B49" w14:textId="1DE0DF2B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392 </w:t>
            </w:r>
          </w:p>
        </w:tc>
        <w:tc>
          <w:tcPr>
            <w:tcW w:w="1412" w:type="dxa"/>
            <w:vAlign w:val="bottom"/>
          </w:tcPr>
          <w:p w14:paraId="4FF41F34" w14:textId="26A07722" w:rsidR="00500B6F" w:rsidRPr="006134EB" w:rsidRDefault="00500B6F" w:rsidP="00500B6F">
            <w:pPr>
              <w:jc w:val="center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196 </w:t>
            </w:r>
          </w:p>
        </w:tc>
      </w:tr>
    </w:tbl>
    <w:p w14:paraId="5908B765" w14:textId="77777777" w:rsidR="00AA0D3D" w:rsidRDefault="00AA0D3D" w:rsidP="00AA0D3D">
      <w:pPr>
        <w:pStyle w:val="ListParagraph"/>
        <w:spacing w:after="0"/>
        <w:ind w:left="540"/>
        <w:rPr>
          <w:rFonts w:ascii="Rockwell" w:hAnsi="Rockwell"/>
          <w:i/>
          <w:sz w:val="20"/>
          <w:szCs w:val="20"/>
        </w:rPr>
      </w:pPr>
    </w:p>
    <w:p w14:paraId="497D0DA9" w14:textId="579C5D82" w:rsidR="00AA0D3D" w:rsidRPr="00AA0D3D" w:rsidRDefault="00AA0D3D" w:rsidP="00AA0D3D">
      <w:pPr>
        <w:spacing w:after="0"/>
        <w:ind w:left="180"/>
        <w:rPr>
          <w:rStyle w:val="Emphasis"/>
        </w:rPr>
      </w:pPr>
      <w:r>
        <w:rPr>
          <w:rStyle w:val="Emphasis"/>
          <w:rFonts w:hint="eastAsia"/>
        </w:rPr>
        <w:t xml:space="preserve">1A   </w:t>
      </w:r>
      <w:r>
        <w:rPr>
          <w:rStyle w:val="Emphasis"/>
          <w:rFonts w:hint="eastAsia"/>
        </w:rPr>
        <w:t>谁能得到俄勒冈州</w:t>
      </w:r>
      <w:r>
        <w:rPr>
          <w:rStyle w:val="Emphasis"/>
          <w:rFonts w:hint="eastAsia"/>
        </w:rPr>
        <w:t>EIG</w:t>
      </w:r>
      <w:r>
        <w:rPr>
          <w:rStyle w:val="Emphasis"/>
          <w:rFonts w:hint="eastAsia"/>
        </w:rPr>
        <w:t>的免费餐点？</w:t>
      </w:r>
      <w:r>
        <w:rPr>
          <w:rStyle w:val="Emphasis"/>
          <w:rFonts w:hint="eastAsia"/>
        </w:rPr>
        <w:t xml:space="preserve"> </w:t>
      </w:r>
    </w:p>
    <w:p w14:paraId="72859B0A" w14:textId="795EBE3B" w:rsidR="00564A18" w:rsidRPr="00B905F4" w:rsidRDefault="00555A37" w:rsidP="00A36830">
      <w:pPr>
        <w:numPr>
          <w:ilvl w:val="0"/>
          <w:numId w:val="6"/>
        </w:numPr>
        <w:spacing w:before="60" w:after="0"/>
        <w:rPr>
          <w:color w:val="FF0000"/>
        </w:rPr>
      </w:pPr>
      <w:r>
        <w:rPr>
          <w:rFonts w:ascii="Rockwell" w:hAnsi="Rockwell" w:hint="eastAsia"/>
          <w:sz w:val="20"/>
          <w:szCs w:val="20"/>
        </w:rPr>
        <w:t>如果您的家庭收入在俄勒冈州扩大收入指南的限制范围内，则在俄勒冈州的公立学校就读的</w:t>
      </w:r>
      <w:r>
        <w:rPr>
          <w:rStyle w:val="QuickFormat4"/>
          <w:rFonts w:ascii="Rockwell" w:hAnsi="Rockwell" w:hint="eastAsia"/>
          <w:b w:val="0"/>
          <w:color w:val="auto"/>
          <w:sz w:val="20"/>
          <w:szCs w:val="20"/>
        </w:rPr>
        <w:t>儿童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Fonts w:ascii="Rockwell" w:hAnsi="Rockwell" w:hint="eastAsia"/>
          <w:sz w:val="20"/>
          <w:szCs w:val="20"/>
        </w:rPr>
        <w:t>可能会获得免费餐食。如果您的家庭收入达到或低于下表中的限制，您的孩子可能有资格享受免费餐：</w:t>
      </w:r>
    </w:p>
    <w:p w14:paraId="043C7973" w14:textId="05D3225D" w:rsidR="00B905F4" w:rsidRPr="006134EB" w:rsidRDefault="00B905F4" w:rsidP="00B905F4">
      <w:pPr>
        <w:spacing w:before="60" w:after="0"/>
        <w:ind w:left="180"/>
        <w:jc w:val="center"/>
        <w:rPr>
          <w:color w:val="FF0000"/>
        </w:rPr>
      </w:pPr>
      <w:r>
        <w:rPr>
          <w:rFonts w:ascii="Rockwell" w:hAnsi="Rockwell" w:hint="eastAsia"/>
          <w:color w:val="000000" w:themeColor="text1"/>
          <w:sz w:val="20"/>
          <w:szCs w:val="20"/>
        </w:rPr>
        <w:t>俄勒冈州扩大收入组收入图表</w:t>
      </w:r>
      <w:r>
        <w:rPr>
          <w:rFonts w:ascii="Rockwell" w:hAnsi="Rockwell" w:hint="eastAsia"/>
          <w:sz w:val="20"/>
          <w:szCs w:val="20"/>
        </w:rPr>
        <w:t>202</w:t>
      </w:r>
      <w:r w:rsidR="00317392">
        <w:rPr>
          <w:rFonts w:ascii="Rockwell" w:hAnsi="Rockwell"/>
          <w:sz w:val="20"/>
          <w:szCs w:val="20"/>
        </w:rPr>
        <w:t>5</w:t>
      </w:r>
      <w:r>
        <w:rPr>
          <w:rFonts w:ascii="Rockwell" w:hAnsi="Rockwell" w:hint="eastAsia"/>
          <w:sz w:val="20"/>
          <w:szCs w:val="20"/>
        </w:rPr>
        <w:t>-2</w:t>
      </w:r>
      <w:r w:rsidR="00317392">
        <w:rPr>
          <w:rFonts w:ascii="Rockwell" w:hAnsi="Rockwell"/>
          <w:sz w:val="20"/>
          <w:szCs w:val="20"/>
        </w:rPr>
        <w:t>6</w:t>
      </w:r>
      <w:r>
        <w:rPr>
          <w:rFonts w:ascii="Rockwell" w:hAnsi="Rockwell" w:hint="eastAsia"/>
          <w:color w:val="000000" w:themeColor="text1"/>
          <w:sz w:val="20"/>
          <w:szCs w:val="20"/>
        </w:rPr>
        <w:t>学年</w:t>
      </w:r>
    </w:p>
    <w:tbl>
      <w:tblPr>
        <w:tblStyle w:val="TableGridLight"/>
        <w:tblW w:w="107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  <w:tblCaption w:val="Oregon Expanded Income Guideline (EIG)"/>
      </w:tblPr>
      <w:tblGrid>
        <w:gridCol w:w="3045"/>
        <w:gridCol w:w="1800"/>
        <w:gridCol w:w="1440"/>
        <w:gridCol w:w="1620"/>
        <w:gridCol w:w="1412"/>
        <w:gridCol w:w="1412"/>
      </w:tblGrid>
      <w:tr w:rsidR="00BC32BB" w:rsidRPr="00BC32BB" w14:paraId="7A2DC6DA" w14:textId="77777777" w:rsidTr="00C72BDD">
        <w:trPr>
          <w:tblHeader/>
        </w:trPr>
        <w:tc>
          <w:tcPr>
            <w:tcW w:w="3045" w:type="dxa"/>
            <w:vAlign w:val="center"/>
          </w:tcPr>
          <w:p w14:paraId="0A99C22D" w14:textId="77777777" w:rsidR="00564A18" w:rsidRPr="00BC32BB" w:rsidRDefault="00564A18" w:rsidP="00C72BDD">
            <w:pPr>
              <w:jc w:val="center"/>
              <w:rPr>
                <w:rFonts w:ascii="Rockwell" w:hAnsi="Rockwell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hint="eastAsia"/>
                <w:b/>
                <w:color w:val="000000" w:themeColor="text1"/>
                <w:sz w:val="20"/>
                <w:szCs w:val="20"/>
              </w:rPr>
              <w:t>家庭规模</w:t>
            </w:r>
          </w:p>
        </w:tc>
        <w:tc>
          <w:tcPr>
            <w:tcW w:w="1800" w:type="dxa"/>
            <w:vAlign w:val="center"/>
          </w:tcPr>
          <w:p w14:paraId="47BAEF6B" w14:textId="77777777" w:rsidR="00564A18" w:rsidRPr="00BC32BB" w:rsidRDefault="00564A18" w:rsidP="00C72BDD">
            <w:pPr>
              <w:jc w:val="center"/>
              <w:rPr>
                <w:rFonts w:ascii="Rockwell" w:hAnsi="Rockwell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hint="eastAsia"/>
                <w:b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1440" w:type="dxa"/>
            <w:vAlign w:val="center"/>
          </w:tcPr>
          <w:p w14:paraId="697FC91D" w14:textId="77777777" w:rsidR="00564A18" w:rsidRPr="00BC32BB" w:rsidRDefault="00564A18" w:rsidP="00C72BDD">
            <w:pPr>
              <w:jc w:val="center"/>
              <w:rPr>
                <w:rFonts w:ascii="Rockwell" w:hAnsi="Rockwell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hint="eastAsia"/>
                <w:b/>
                <w:color w:val="000000" w:themeColor="text1"/>
                <w:sz w:val="20"/>
                <w:szCs w:val="20"/>
              </w:rPr>
              <w:t>每月</w:t>
            </w:r>
          </w:p>
        </w:tc>
        <w:tc>
          <w:tcPr>
            <w:tcW w:w="1620" w:type="dxa"/>
            <w:vAlign w:val="center"/>
          </w:tcPr>
          <w:p w14:paraId="6653574B" w14:textId="77777777" w:rsidR="00564A18" w:rsidRPr="00BC32BB" w:rsidRDefault="00564A18" w:rsidP="00C72BDD">
            <w:pPr>
              <w:jc w:val="center"/>
              <w:rPr>
                <w:rFonts w:ascii="Rockwell" w:hAnsi="Rockwell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hint="eastAsia"/>
                <w:b/>
                <w:color w:val="000000" w:themeColor="text1"/>
                <w:sz w:val="20"/>
                <w:szCs w:val="20"/>
              </w:rPr>
              <w:t>每月两次</w:t>
            </w:r>
          </w:p>
        </w:tc>
        <w:tc>
          <w:tcPr>
            <w:tcW w:w="1412" w:type="dxa"/>
            <w:vAlign w:val="center"/>
          </w:tcPr>
          <w:p w14:paraId="2648B875" w14:textId="77777777" w:rsidR="00564A18" w:rsidRPr="00BC32BB" w:rsidRDefault="00564A18" w:rsidP="00C72BDD">
            <w:pPr>
              <w:jc w:val="center"/>
              <w:rPr>
                <w:rFonts w:ascii="Rockwell" w:hAnsi="Rockwell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hint="eastAsia"/>
                <w:b/>
                <w:color w:val="000000" w:themeColor="text1"/>
                <w:sz w:val="20"/>
                <w:szCs w:val="20"/>
              </w:rPr>
              <w:t>每两周</w:t>
            </w:r>
          </w:p>
        </w:tc>
        <w:tc>
          <w:tcPr>
            <w:tcW w:w="1412" w:type="dxa"/>
            <w:vAlign w:val="center"/>
          </w:tcPr>
          <w:p w14:paraId="4ED91CAC" w14:textId="77777777" w:rsidR="00564A18" w:rsidRPr="00BC32BB" w:rsidRDefault="00564A18" w:rsidP="00C72BDD">
            <w:pPr>
              <w:jc w:val="center"/>
              <w:rPr>
                <w:rFonts w:ascii="Rockwell" w:hAnsi="Rockwell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hint="eastAsia"/>
                <w:b/>
                <w:color w:val="000000" w:themeColor="text1"/>
                <w:sz w:val="20"/>
                <w:szCs w:val="20"/>
              </w:rPr>
              <w:t>每周</w:t>
            </w:r>
          </w:p>
        </w:tc>
      </w:tr>
      <w:tr w:rsidR="00500B6F" w:rsidRPr="00BC32BB" w14:paraId="572D80CF" w14:textId="77777777" w:rsidTr="00CC3085">
        <w:tc>
          <w:tcPr>
            <w:tcW w:w="3045" w:type="dxa"/>
            <w:vAlign w:val="center"/>
          </w:tcPr>
          <w:p w14:paraId="49328744" w14:textId="77777777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hint="eastAsia"/>
                <w:color w:val="000000" w:themeColor="text1"/>
                <w:sz w:val="20"/>
                <w:szCs w:val="20"/>
              </w:rPr>
              <w:t>- 1 -</w:t>
            </w:r>
          </w:p>
        </w:tc>
        <w:tc>
          <w:tcPr>
            <w:tcW w:w="1800" w:type="dxa"/>
            <w:vAlign w:val="bottom"/>
          </w:tcPr>
          <w:p w14:paraId="327C0F19" w14:textId="313EEE1A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46,950 </w:t>
            </w:r>
          </w:p>
        </w:tc>
        <w:tc>
          <w:tcPr>
            <w:tcW w:w="1440" w:type="dxa"/>
            <w:vAlign w:val="bottom"/>
          </w:tcPr>
          <w:p w14:paraId="5C5C124A" w14:textId="1CC8D8A9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3,913 </w:t>
            </w:r>
          </w:p>
        </w:tc>
        <w:tc>
          <w:tcPr>
            <w:tcW w:w="1620" w:type="dxa"/>
            <w:vAlign w:val="bottom"/>
          </w:tcPr>
          <w:p w14:paraId="5336836A" w14:textId="2AC34C5E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1,957 </w:t>
            </w:r>
          </w:p>
        </w:tc>
        <w:tc>
          <w:tcPr>
            <w:tcW w:w="1412" w:type="dxa"/>
            <w:vAlign w:val="bottom"/>
          </w:tcPr>
          <w:p w14:paraId="6D5C4DE0" w14:textId="692A831E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1,806 </w:t>
            </w:r>
          </w:p>
        </w:tc>
        <w:tc>
          <w:tcPr>
            <w:tcW w:w="1412" w:type="dxa"/>
            <w:vAlign w:val="bottom"/>
          </w:tcPr>
          <w:p w14:paraId="09247873" w14:textId="3610F229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903 </w:t>
            </w:r>
          </w:p>
        </w:tc>
      </w:tr>
      <w:tr w:rsidR="00500B6F" w:rsidRPr="00BC32BB" w14:paraId="5FA53D59" w14:textId="77777777" w:rsidTr="00CC3085">
        <w:tc>
          <w:tcPr>
            <w:tcW w:w="3045" w:type="dxa"/>
            <w:vAlign w:val="center"/>
          </w:tcPr>
          <w:p w14:paraId="07B36569" w14:textId="77777777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hint="eastAsia"/>
                <w:color w:val="000000" w:themeColor="text1"/>
                <w:sz w:val="20"/>
                <w:szCs w:val="20"/>
              </w:rPr>
              <w:t>- 2 -</w:t>
            </w:r>
          </w:p>
        </w:tc>
        <w:tc>
          <w:tcPr>
            <w:tcW w:w="1800" w:type="dxa"/>
            <w:vAlign w:val="bottom"/>
          </w:tcPr>
          <w:p w14:paraId="08462951" w14:textId="44F51A67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63,450 </w:t>
            </w:r>
          </w:p>
        </w:tc>
        <w:tc>
          <w:tcPr>
            <w:tcW w:w="1440" w:type="dxa"/>
            <w:vAlign w:val="bottom"/>
          </w:tcPr>
          <w:p w14:paraId="06ABB670" w14:textId="259D273D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5,288 </w:t>
            </w:r>
          </w:p>
        </w:tc>
        <w:tc>
          <w:tcPr>
            <w:tcW w:w="1620" w:type="dxa"/>
            <w:vAlign w:val="bottom"/>
          </w:tcPr>
          <w:p w14:paraId="04828809" w14:textId="57F62FD5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2,644 </w:t>
            </w:r>
          </w:p>
        </w:tc>
        <w:tc>
          <w:tcPr>
            <w:tcW w:w="1412" w:type="dxa"/>
            <w:vAlign w:val="bottom"/>
          </w:tcPr>
          <w:p w14:paraId="1EA96E3B" w14:textId="04468EFB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2,441 </w:t>
            </w:r>
          </w:p>
        </w:tc>
        <w:tc>
          <w:tcPr>
            <w:tcW w:w="1412" w:type="dxa"/>
            <w:vAlign w:val="bottom"/>
          </w:tcPr>
          <w:p w14:paraId="64F6804F" w14:textId="59B9655B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1,221 </w:t>
            </w:r>
          </w:p>
        </w:tc>
      </w:tr>
      <w:tr w:rsidR="00500B6F" w:rsidRPr="00BC32BB" w14:paraId="2082FAAC" w14:textId="77777777" w:rsidTr="00CC3085">
        <w:tc>
          <w:tcPr>
            <w:tcW w:w="3045" w:type="dxa"/>
            <w:vAlign w:val="center"/>
          </w:tcPr>
          <w:p w14:paraId="612F79B0" w14:textId="77777777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hint="eastAsia"/>
                <w:color w:val="000000" w:themeColor="text1"/>
                <w:sz w:val="20"/>
                <w:szCs w:val="20"/>
              </w:rPr>
              <w:t>- 3 -</w:t>
            </w:r>
          </w:p>
        </w:tc>
        <w:tc>
          <w:tcPr>
            <w:tcW w:w="1800" w:type="dxa"/>
            <w:vAlign w:val="bottom"/>
          </w:tcPr>
          <w:p w14:paraId="755C4687" w14:textId="12CCFA66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79,950 </w:t>
            </w:r>
          </w:p>
        </w:tc>
        <w:tc>
          <w:tcPr>
            <w:tcW w:w="1440" w:type="dxa"/>
            <w:vAlign w:val="bottom"/>
          </w:tcPr>
          <w:p w14:paraId="700A90F7" w14:textId="38A64F8C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6,663 </w:t>
            </w:r>
          </w:p>
        </w:tc>
        <w:tc>
          <w:tcPr>
            <w:tcW w:w="1620" w:type="dxa"/>
            <w:vAlign w:val="bottom"/>
          </w:tcPr>
          <w:p w14:paraId="60685189" w14:textId="2C21DA1F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3,332 </w:t>
            </w:r>
          </w:p>
        </w:tc>
        <w:tc>
          <w:tcPr>
            <w:tcW w:w="1412" w:type="dxa"/>
            <w:vAlign w:val="bottom"/>
          </w:tcPr>
          <w:p w14:paraId="1D0CCDB6" w14:textId="4F53F797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3,075 </w:t>
            </w:r>
          </w:p>
        </w:tc>
        <w:tc>
          <w:tcPr>
            <w:tcW w:w="1412" w:type="dxa"/>
            <w:vAlign w:val="bottom"/>
          </w:tcPr>
          <w:p w14:paraId="0F3C89E6" w14:textId="48F35068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1,538 </w:t>
            </w:r>
          </w:p>
        </w:tc>
      </w:tr>
      <w:tr w:rsidR="00500B6F" w:rsidRPr="00BC32BB" w14:paraId="620AE19F" w14:textId="77777777" w:rsidTr="00CC3085">
        <w:tc>
          <w:tcPr>
            <w:tcW w:w="3045" w:type="dxa"/>
            <w:vAlign w:val="center"/>
          </w:tcPr>
          <w:p w14:paraId="5BD76236" w14:textId="77777777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hint="eastAsia"/>
                <w:color w:val="000000" w:themeColor="text1"/>
                <w:sz w:val="20"/>
                <w:szCs w:val="20"/>
              </w:rPr>
              <w:t>- 4 -</w:t>
            </w:r>
          </w:p>
        </w:tc>
        <w:tc>
          <w:tcPr>
            <w:tcW w:w="1800" w:type="dxa"/>
            <w:vAlign w:val="bottom"/>
          </w:tcPr>
          <w:p w14:paraId="70DFA7A0" w14:textId="4703FD50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96,450 </w:t>
            </w:r>
          </w:p>
        </w:tc>
        <w:tc>
          <w:tcPr>
            <w:tcW w:w="1440" w:type="dxa"/>
            <w:vAlign w:val="bottom"/>
          </w:tcPr>
          <w:p w14:paraId="4F2EA88C" w14:textId="1873E325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8,038 </w:t>
            </w:r>
          </w:p>
        </w:tc>
        <w:tc>
          <w:tcPr>
            <w:tcW w:w="1620" w:type="dxa"/>
            <w:vAlign w:val="bottom"/>
          </w:tcPr>
          <w:p w14:paraId="4C04F3C7" w14:textId="48DD18E6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4,019 </w:t>
            </w:r>
          </w:p>
        </w:tc>
        <w:tc>
          <w:tcPr>
            <w:tcW w:w="1412" w:type="dxa"/>
            <w:vAlign w:val="bottom"/>
          </w:tcPr>
          <w:p w14:paraId="7508E8DD" w14:textId="5A996E3D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3,710 </w:t>
            </w:r>
          </w:p>
        </w:tc>
        <w:tc>
          <w:tcPr>
            <w:tcW w:w="1412" w:type="dxa"/>
            <w:vAlign w:val="bottom"/>
          </w:tcPr>
          <w:p w14:paraId="71DA62BD" w14:textId="34BB4403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1,855 </w:t>
            </w:r>
          </w:p>
        </w:tc>
      </w:tr>
      <w:tr w:rsidR="00500B6F" w:rsidRPr="00BC32BB" w14:paraId="17561C19" w14:textId="77777777" w:rsidTr="00CC3085">
        <w:tc>
          <w:tcPr>
            <w:tcW w:w="3045" w:type="dxa"/>
            <w:vAlign w:val="center"/>
          </w:tcPr>
          <w:p w14:paraId="567E7F6E" w14:textId="77777777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hint="eastAsia"/>
                <w:color w:val="000000" w:themeColor="text1"/>
                <w:sz w:val="20"/>
                <w:szCs w:val="20"/>
              </w:rPr>
              <w:t>- 5 -</w:t>
            </w:r>
          </w:p>
        </w:tc>
        <w:tc>
          <w:tcPr>
            <w:tcW w:w="1800" w:type="dxa"/>
            <w:vAlign w:val="bottom"/>
          </w:tcPr>
          <w:p w14:paraId="4DEB83AA" w14:textId="4B084D76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112,950 </w:t>
            </w:r>
          </w:p>
        </w:tc>
        <w:tc>
          <w:tcPr>
            <w:tcW w:w="1440" w:type="dxa"/>
            <w:vAlign w:val="bottom"/>
          </w:tcPr>
          <w:p w14:paraId="5F26EF64" w14:textId="7D003513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9,413 </w:t>
            </w:r>
          </w:p>
        </w:tc>
        <w:tc>
          <w:tcPr>
            <w:tcW w:w="1620" w:type="dxa"/>
            <w:vAlign w:val="bottom"/>
          </w:tcPr>
          <w:p w14:paraId="73BAB8F9" w14:textId="20F193F4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4,707 </w:t>
            </w:r>
          </w:p>
        </w:tc>
        <w:tc>
          <w:tcPr>
            <w:tcW w:w="1412" w:type="dxa"/>
            <w:vAlign w:val="bottom"/>
          </w:tcPr>
          <w:p w14:paraId="5D572D01" w14:textId="34FC9920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4,345 </w:t>
            </w:r>
          </w:p>
        </w:tc>
        <w:tc>
          <w:tcPr>
            <w:tcW w:w="1412" w:type="dxa"/>
            <w:vAlign w:val="bottom"/>
          </w:tcPr>
          <w:p w14:paraId="746665A3" w14:textId="4BF5C86C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2,173 </w:t>
            </w:r>
          </w:p>
        </w:tc>
      </w:tr>
      <w:tr w:rsidR="00500B6F" w:rsidRPr="00BC32BB" w14:paraId="18FDC092" w14:textId="77777777" w:rsidTr="00CC3085">
        <w:tc>
          <w:tcPr>
            <w:tcW w:w="3045" w:type="dxa"/>
            <w:vAlign w:val="center"/>
          </w:tcPr>
          <w:p w14:paraId="5D80A48D" w14:textId="77777777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hint="eastAsia"/>
                <w:color w:val="000000" w:themeColor="text1"/>
                <w:sz w:val="20"/>
                <w:szCs w:val="20"/>
              </w:rPr>
              <w:t>- 6 -</w:t>
            </w:r>
          </w:p>
        </w:tc>
        <w:tc>
          <w:tcPr>
            <w:tcW w:w="1800" w:type="dxa"/>
            <w:vAlign w:val="bottom"/>
          </w:tcPr>
          <w:p w14:paraId="2B359B47" w14:textId="13E1BF98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129,450 </w:t>
            </w:r>
          </w:p>
        </w:tc>
        <w:tc>
          <w:tcPr>
            <w:tcW w:w="1440" w:type="dxa"/>
            <w:vAlign w:val="bottom"/>
          </w:tcPr>
          <w:p w14:paraId="4292B568" w14:textId="06231C67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10,788 </w:t>
            </w:r>
          </w:p>
        </w:tc>
        <w:tc>
          <w:tcPr>
            <w:tcW w:w="1620" w:type="dxa"/>
            <w:vAlign w:val="bottom"/>
          </w:tcPr>
          <w:p w14:paraId="11461C9E" w14:textId="448DA365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5,394 </w:t>
            </w:r>
          </w:p>
        </w:tc>
        <w:tc>
          <w:tcPr>
            <w:tcW w:w="1412" w:type="dxa"/>
            <w:vAlign w:val="bottom"/>
          </w:tcPr>
          <w:p w14:paraId="49C497F7" w14:textId="1E25AFBC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4,979 </w:t>
            </w:r>
          </w:p>
        </w:tc>
        <w:tc>
          <w:tcPr>
            <w:tcW w:w="1412" w:type="dxa"/>
            <w:vAlign w:val="bottom"/>
          </w:tcPr>
          <w:p w14:paraId="1606ABE9" w14:textId="1B2B8D7B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2,490 </w:t>
            </w:r>
          </w:p>
        </w:tc>
      </w:tr>
      <w:tr w:rsidR="00500B6F" w:rsidRPr="00BC32BB" w14:paraId="25B79E2D" w14:textId="77777777" w:rsidTr="00CC3085">
        <w:tc>
          <w:tcPr>
            <w:tcW w:w="3045" w:type="dxa"/>
            <w:vAlign w:val="center"/>
          </w:tcPr>
          <w:p w14:paraId="59D159FC" w14:textId="77777777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hint="eastAsia"/>
                <w:color w:val="000000" w:themeColor="text1"/>
                <w:sz w:val="20"/>
                <w:szCs w:val="20"/>
              </w:rPr>
              <w:t>- 7 -</w:t>
            </w:r>
          </w:p>
        </w:tc>
        <w:tc>
          <w:tcPr>
            <w:tcW w:w="1800" w:type="dxa"/>
            <w:vAlign w:val="bottom"/>
          </w:tcPr>
          <w:p w14:paraId="4F75F42F" w14:textId="4562726D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145,950 </w:t>
            </w:r>
          </w:p>
        </w:tc>
        <w:tc>
          <w:tcPr>
            <w:tcW w:w="1440" w:type="dxa"/>
            <w:vAlign w:val="bottom"/>
          </w:tcPr>
          <w:p w14:paraId="7B258E88" w14:textId="00B12928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12,163 </w:t>
            </w:r>
          </w:p>
        </w:tc>
        <w:tc>
          <w:tcPr>
            <w:tcW w:w="1620" w:type="dxa"/>
            <w:vAlign w:val="bottom"/>
          </w:tcPr>
          <w:p w14:paraId="6AD9E0FA" w14:textId="23B08444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6,082 </w:t>
            </w:r>
          </w:p>
        </w:tc>
        <w:tc>
          <w:tcPr>
            <w:tcW w:w="1412" w:type="dxa"/>
            <w:vAlign w:val="bottom"/>
          </w:tcPr>
          <w:p w14:paraId="4398D47A" w14:textId="2D12A9C2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5,614 </w:t>
            </w:r>
          </w:p>
        </w:tc>
        <w:tc>
          <w:tcPr>
            <w:tcW w:w="1412" w:type="dxa"/>
            <w:vAlign w:val="bottom"/>
          </w:tcPr>
          <w:p w14:paraId="591C1753" w14:textId="700FECE7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2,807 </w:t>
            </w:r>
          </w:p>
        </w:tc>
      </w:tr>
      <w:tr w:rsidR="00500B6F" w:rsidRPr="00BC32BB" w14:paraId="1C58A03E" w14:textId="77777777" w:rsidTr="00CC3085">
        <w:tc>
          <w:tcPr>
            <w:tcW w:w="3045" w:type="dxa"/>
            <w:vAlign w:val="center"/>
          </w:tcPr>
          <w:p w14:paraId="103BE1B8" w14:textId="77777777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hint="eastAsia"/>
                <w:color w:val="000000" w:themeColor="text1"/>
                <w:sz w:val="20"/>
                <w:szCs w:val="20"/>
              </w:rPr>
              <w:t>- 8 -</w:t>
            </w:r>
          </w:p>
        </w:tc>
        <w:tc>
          <w:tcPr>
            <w:tcW w:w="1800" w:type="dxa"/>
            <w:vAlign w:val="bottom"/>
          </w:tcPr>
          <w:p w14:paraId="644EFA40" w14:textId="5BF06737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162,450 </w:t>
            </w:r>
          </w:p>
        </w:tc>
        <w:tc>
          <w:tcPr>
            <w:tcW w:w="1440" w:type="dxa"/>
            <w:vAlign w:val="bottom"/>
          </w:tcPr>
          <w:p w14:paraId="44E3621C" w14:textId="1A3C0ABF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13,538 </w:t>
            </w:r>
          </w:p>
        </w:tc>
        <w:tc>
          <w:tcPr>
            <w:tcW w:w="1620" w:type="dxa"/>
            <w:vAlign w:val="bottom"/>
          </w:tcPr>
          <w:p w14:paraId="6237A57C" w14:textId="7E1EF13D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6,769 </w:t>
            </w:r>
          </w:p>
        </w:tc>
        <w:tc>
          <w:tcPr>
            <w:tcW w:w="1412" w:type="dxa"/>
            <w:vAlign w:val="bottom"/>
          </w:tcPr>
          <w:p w14:paraId="0BD473AC" w14:textId="672C4053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6,249 </w:t>
            </w:r>
          </w:p>
        </w:tc>
        <w:tc>
          <w:tcPr>
            <w:tcW w:w="1412" w:type="dxa"/>
            <w:vAlign w:val="bottom"/>
          </w:tcPr>
          <w:p w14:paraId="706636FE" w14:textId="219B426C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3,125 </w:t>
            </w:r>
          </w:p>
        </w:tc>
      </w:tr>
      <w:tr w:rsidR="00500B6F" w:rsidRPr="00BC32BB" w14:paraId="17808C2E" w14:textId="77777777" w:rsidTr="00FC7E2B">
        <w:tc>
          <w:tcPr>
            <w:tcW w:w="3045" w:type="dxa"/>
            <w:vAlign w:val="center"/>
          </w:tcPr>
          <w:p w14:paraId="0F0828A4" w14:textId="2514D84B" w:rsidR="00500B6F" w:rsidRPr="006134E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Rockwell" w:hAnsi="Rockwell" w:hint="eastAsia"/>
                <w:color w:val="000000" w:themeColor="text1"/>
                <w:sz w:val="16"/>
                <w:szCs w:val="16"/>
              </w:rPr>
              <w:t>每个添加家庭成员添加</w:t>
            </w:r>
          </w:p>
        </w:tc>
        <w:tc>
          <w:tcPr>
            <w:tcW w:w="1800" w:type="dxa"/>
            <w:vAlign w:val="bottom"/>
          </w:tcPr>
          <w:p w14:paraId="470BE54F" w14:textId="74CAE912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16,500 </w:t>
            </w:r>
          </w:p>
        </w:tc>
        <w:tc>
          <w:tcPr>
            <w:tcW w:w="1440" w:type="dxa"/>
            <w:vAlign w:val="bottom"/>
          </w:tcPr>
          <w:p w14:paraId="2E68D759" w14:textId="1A51A05C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1,375 </w:t>
            </w:r>
          </w:p>
        </w:tc>
        <w:tc>
          <w:tcPr>
            <w:tcW w:w="1620" w:type="dxa"/>
            <w:vAlign w:val="bottom"/>
          </w:tcPr>
          <w:p w14:paraId="071A4E66" w14:textId="3191FC87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688 </w:t>
            </w:r>
          </w:p>
        </w:tc>
        <w:tc>
          <w:tcPr>
            <w:tcW w:w="1412" w:type="dxa"/>
            <w:vAlign w:val="bottom"/>
          </w:tcPr>
          <w:p w14:paraId="173E4319" w14:textId="12CAD2D3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635 </w:t>
            </w:r>
          </w:p>
        </w:tc>
        <w:tc>
          <w:tcPr>
            <w:tcW w:w="1412" w:type="dxa"/>
            <w:vAlign w:val="bottom"/>
          </w:tcPr>
          <w:p w14:paraId="4AA0D7B8" w14:textId="3B330911" w:rsidR="00500B6F" w:rsidRPr="00BC32BB" w:rsidRDefault="00500B6F" w:rsidP="00500B6F">
            <w:pPr>
              <w:jc w:val="center"/>
              <w:rPr>
                <w:rFonts w:ascii="Rockwell" w:hAnsi="Rockwell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22"/>
              </w:rPr>
              <w:t xml:space="preserve">               318 </w:t>
            </w:r>
          </w:p>
        </w:tc>
      </w:tr>
    </w:tbl>
    <w:p w14:paraId="50AB99DB" w14:textId="77777777" w:rsidR="00564A18" w:rsidRPr="00C92587" w:rsidRDefault="00564A18" w:rsidP="00564A18">
      <w:pPr>
        <w:spacing w:after="0"/>
        <w:ind w:left="1440"/>
        <w:rPr>
          <w:rStyle w:val="Emphasis"/>
          <w:rFonts w:ascii="Rockwell" w:hAnsi="Rockwell"/>
          <w:caps w:val="0"/>
          <w:spacing w:val="0"/>
        </w:rPr>
      </w:pPr>
    </w:p>
    <w:p w14:paraId="7996022E" w14:textId="77777777" w:rsidR="00FC01FD" w:rsidRPr="00C92587" w:rsidRDefault="00FC01FD" w:rsidP="005D279E">
      <w:pPr>
        <w:spacing w:after="0"/>
        <w:ind w:left="187"/>
        <w:rPr>
          <w:rStyle w:val="Emphasis"/>
          <w:rFonts w:ascii="Rockwell" w:hAnsi="Rockwell"/>
          <w:caps w:val="0"/>
          <w:spacing w:val="0"/>
        </w:rPr>
      </w:pPr>
    </w:p>
    <w:p w14:paraId="7996022F" w14:textId="1D7BE06E" w:rsidR="00763F13" w:rsidRPr="005D279E" w:rsidRDefault="00763F13" w:rsidP="00A42BE7">
      <w:pPr>
        <w:pStyle w:val="ListParagraph"/>
        <w:numPr>
          <w:ilvl w:val="0"/>
          <w:numId w:val="1"/>
        </w:numPr>
        <w:spacing w:line="240" w:lineRule="auto"/>
        <w:ind w:left="547"/>
        <w:rPr>
          <w:rFonts w:ascii="Rockwell" w:hAnsi="Rockwell"/>
          <w:sz w:val="20"/>
          <w:szCs w:val="20"/>
        </w:rPr>
      </w:pPr>
      <w:r>
        <w:rPr>
          <w:rStyle w:val="Emphasis"/>
          <w:rFonts w:ascii="Rockwell" w:hAnsi="Rockwell" w:hint="eastAsia"/>
        </w:rPr>
        <w:t>我怎么知道我的孩子属于无家可归、移民还是离家出走？</w:t>
      </w:r>
      <w:r>
        <w:rPr>
          <w:rFonts w:ascii="Rockwell" w:hAnsi="Rockwell" w:hint="eastAsia"/>
          <w:sz w:val="20"/>
          <w:szCs w:val="20"/>
        </w:rPr>
        <w:t>您的家庭成员没有永久地址吗？您是住在避难所、旅馆还是其他临时住房安排？您的家庭是季节性搬迁的吗？是否有与您同住的孩子选择离开先前的家庭或家庭？如果您认为</w:t>
      </w:r>
      <w:r>
        <w:rPr>
          <w:rFonts w:ascii="Rockwell" w:hAnsi="Rockwell" w:hint="eastAsia"/>
          <w:sz w:val="20"/>
          <w:szCs w:val="20"/>
        </w:rPr>
        <w:lastRenderedPageBreak/>
        <w:t>家庭中的孩子符合这些描述，并且没有被告知您的孩子将获得免费餐点，请致电或发送电子邮件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[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学校、无家可归者联络员或移民协调员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]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。</w:t>
      </w:r>
      <w:r>
        <w:rPr>
          <w:rFonts w:ascii="Rockwell" w:hAnsi="Rockwell" w:hint="eastAsia"/>
          <w:sz w:val="20"/>
          <w:szCs w:val="20"/>
        </w:rPr>
        <w:t xml:space="preserve"> </w:t>
      </w:r>
    </w:p>
    <w:p w14:paraId="345D8DF0" w14:textId="5927DAD1" w:rsidR="00F40B4D" w:rsidRDefault="001C2654" w:rsidP="00A42BE7">
      <w:pPr>
        <w:numPr>
          <w:ilvl w:val="0"/>
          <w:numId w:val="1"/>
        </w:numPr>
        <w:spacing w:line="240" w:lineRule="auto"/>
        <w:ind w:left="547"/>
        <w:rPr>
          <w:rFonts w:ascii="Rockwell" w:hAnsi="Rockwell"/>
          <w:sz w:val="20"/>
          <w:szCs w:val="20"/>
        </w:rPr>
      </w:pPr>
      <w:r>
        <w:rPr>
          <w:rFonts w:ascii="Rockwell" w:hAnsi="Rockwell" w:hint="eastAsia"/>
          <w:sz w:val="20"/>
          <w:szCs w:val="20"/>
        </w:rPr>
        <w:t>有些学校不填写申请表就向所有学生提供免费膳食。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我怎么知道哪些学校不需要申请？以下学校正在参加一项向所有学生免费提供膳食的规定。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未完成申请，就读以下学校的儿童将免费获得餐食：</w:t>
      </w:r>
      <w:r>
        <w:rPr>
          <w:rFonts w:ascii="Rockwell" w:hAnsi="Rockwell" w:hint="eastAsia"/>
          <w:b/>
          <w:sz w:val="20"/>
          <w:szCs w:val="20"/>
        </w:rPr>
        <w:t>[</w:t>
      </w:r>
      <w:r>
        <w:rPr>
          <w:rFonts w:ascii="Rockwell" w:hAnsi="Rockwell" w:hint="eastAsia"/>
          <w:b/>
          <w:sz w:val="20"/>
          <w:szCs w:val="20"/>
        </w:rPr>
        <w:t>学校列表</w:t>
      </w:r>
      <w:r>
        <w:rPr>
          <w:rFonts w:ascii="Rockwell" w:hAnsi="Rockwell" w:hint="eastAsia"/>
          <w:b/>
          <w:sz w:val="20"/>
          <w:szCs w:val="20"/>
        </w:rPr>
        <w:t>]</w:t>
      </w:r>
    </w:p>
    <w:p w14:paraId="5C9518FD" w14:textId="16402C0F" w:rsidR="00C5412C" w:rsidRPr="00C5412C" w:rsidRDefault="001C2654" w:rsidP="00A42BE7">
      <w:pPr>
        <w:numPr>
          <w:ilvl w:val="0"/>
          <w:numId w:val="1"/>
        </w:numPr>
        <w:spacing w:line="240" w:lineRule="auto"/>
        <w:ind w:left="547"/>
        <w:rPr>
          <w:rFonts w:ascii="Rockwell" w:hAnsi="Rockwell"/>
          <w:sz w:val="20"/>
          <w:szCs w:val="20"/>
        </w:rPr>
      </w:pPr>
      <w:r>
        <w:rPr>
          <w:rFonts w:ascii="Rockwell" w:hAnsi="Rockwell" w:hint="eastAsia"/>
          <w:sz w:val="20"/>
          <w:szCs w:val="20"/>
        </w:rPr>
        <w:t>我怎么知道一所学校是否正在参加俄勒冈州</w:t>
      </w:r>
      <w:r>
        <w:rPr>
          <w:rFonts w:ascii="Rockwell" w:hAnsi="Rockwell" w:hint="eastAsia"/>
          <w:sz w:val="20"/>
          <w:szCs w:val="20"/>
        </w:rPr>
        <w:t>EIG</w:t>
      </w:r>
      <w:r>
        <w:rPr>
          <w:rFonts w:ascii="Rockwell" w:hAnsi="Rockwell" w:hint="eastAsia"/>
          <w:sz w:val="20"/>
          <w:szCs w:val="20"/>
        </w:rPr>
        <w:t>？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并非所有学校都有资格参加俄勒冈州</w:t>
      </w:r>
      <w:r>
        <w:rPr>
          <w:rFonts w:ascii="Rockwell" w:hAnsi="Rockwell" w:hint="eastAsia"/>
          <w:sz w:val="20"/>
          <w:szCs w:val="20"/>
        </w:rPr>
        <w:t>EIG</w:t>
      </w:r>
      <w:r>
        <w:rPr>
          <w:rFonts w:ascii="Rockwell" w:hAnsi="Rockwell" w:hint="eastAsia"/>
          <w:sz w:val="20"/>
          <w:szCs w:val="20"/>
        </w:rPr>
        <w:t>。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公立学校、公立特许学校和教育服务区都有资格。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以下学校正在参加俄勒冈州</w:t>
      </w:r>
      <w:r>
        <w:rPr>
          <w:rFonts w:ascii="Rockwell" w:hAnsi="Rockwell" w:hint="eastAsia"/>
          <w:sz w:val="20"/>
          <w:szCs w:val="20"/>
        </w:rPr>
        <w:t>EIG</w:t>
      </w:r>
      <w:r>
        <w:rPr>
          <w:rFonts w:ascii="Rockwell" w:hAnsi="Rockwell" w:hint="eastAsia"/>
          <w:sz w:val="20"/>
          <w:szCs w:val="20"/>
        </w:rPr>
        <w:t>：</w:t>
      </w:r>
      <w:r>
        <w:rPr>
          <w:rFonts w:ascii="Rockwell" w:hAnsi="Rockwell" w:hint="eastAsia"/>
          <w:b/>
          <w:sz w:val="20"/>
          <w:szCs w:val="20"/>
        </w:rPr>
        <w:t>[</w:t>
      </w:r>
      <w:r>
        <w:rPr>
          <w:rFonts w:ascii="Rockwell" w:hAnsi="Rockwell" w:hint="eastAsia"/>
          <w:b/>
          <w:sz w:val="20"/>
          <w:szCs w:val="20"/>
        </w:rPr>
        <w:t>学校列表</w:t>
      </w:r>
      <w:r>
        <w:rPr>
          <w:rFonts w:ascii="Rockwell" w:hAnsi="Rockwell" w:hint="eastAsia"/>
          <w:b/>
          <w:sz w:val="20"/>
          <w:szCs w:val="20"/>
        </w:rPr>
        <w:t>]</w:t>
      </w:r>
    </w:p>
    <w:p w14:paraId="79960230" w14:textId="5BDE2DE1" w:rsidR="00763F13" w:rsidRDefault="00763F13" w:rsidP="00A42BE7">
      <w:pPr>
        <w:numPr>
          <w:ilvl w:val="0"/>
          <w:numId w:val="1"/>
        </w:numPr>
        <w:spacing w:line="240" w:lineRule="auto"/>
        <w:ind w:left="547"/>
        <w:rPr>
          <w:rFonts w:ascii="Rockwell" w:hAnsi="Rockwell"/>
          <w:sz w:val="20"/>
          <w:szCs w:val="20"/>
        </w:rPr>
      </w:pPr>
      <w:r>
        <w:rPr>
          <w:rStyle w:val="Emphasis"/>
          <w:rFonts w:ascii="Rockwell" w:hAnsi="Rockwell" w:hint="eastAsia"/>
        </w:rPr>
        <w:t>我需要为每个孩子填写一份申请表吗？</w:t>
      </w:r>
      <w:r>
        <w:rPr>
          <w:rStyle w:val="Emphasis"/>
          <w:rFonts w:ascii="Rockwell" w:hAnsi="Rockwell" w:hint="eastAsia"/>
        </w:rPr>
        <w:t xml:space="preserve">  </w:t>
      </w:r>
      <w:r>
        <w:rPr>
          <w:rFonts w:ascii="Rockwell" w:hAnsi="Rockwell" w:hint="eastAsia"/>
          <w:sz w:val="20"/>
          <w:szCs w:val="20"/>
        </w:rPr>
        <w:t>没有。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Fonts w:ascii="Rockwell" w:hAnsi="Rockwell" w:hint="eastAsia"/>
          <w:i/>
          <w:sz w:val="20"/>
          <w:szCs w:val="20"/>
        </w:rPr>
        <w:t>使用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Style w:val="SubtleEmphasis"/>
          <w:rFonts w:ascii="Rockwell" w:hAnsi="Rockwell" w:hint="eastAsia"/>
          <w:sz w:val="20"/>
          <w:szCs w:val="20"/>
        </w:rPr>
        <w:t>为您家庭中的所有学生提供一个免费且减价的学校膳食申请表。</w:t>
      </w:r>
      <w:r>
        <w:rPr>
          <w:rFonts w:ascii="Rockwell" w:hAnsi="Rockwell" w:hint="eastAsia"/>
          <w:sz w:val="20"/>
          <w:szCs w:val="20"/>
        </w:rPr>
        <w:t>我们无法批准不完整的申请，因此请务必填写所有必需的信息。将填妥的表格寄回：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[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姓名、地址、電話號碼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]</w:t>
      </w:r>
    </w:p>
    <w:p w14:paraId="66CE6419" w14:textId="6D5511BE" w:rsidR="00683F92" w:rsidRDefault="00683F92" w:rsidP="00A42BE7">
      <w:pPr>
        <w:pStyle w:val="ListParagraph"/>
        <w:numPr>
          <w:ilvl w:val="0"/>
          <w:numId w:val="1"/>
        </w:numPr>
        <w:spacing w:line="240" w:lineRule="auto"/>
        <w:ind w:left="547"/>
        <w:rPr>
          <w:rFonts w:ascii="Rockwell" w:hAnsi="Rockwell"/>
          <w:color w:val="FF0000"/>
          <w:sz w:val="20"/>
          <w:szCs w:val="20"/>
        </w:rPr>
      </w:pPr>
      <w:r>
        <w:rPr>
          <w:rFonts w:ascii="Rockwell" w:hAnsi="Rockwell" w:hint="eastAsia"/>
          <w:color w:val="000000" w:themeColor="text1"/>
          <w:sz w:val="20"/>
          <w:szCs w:val="20"/>
        </w:rPr>
        <w:t>我是否需要填写其他申请表才能获得俄勒冈州</w:t>
      </w:r>
      <w:r>
        <w:rPr>
          <w:rFonts w:ascii="Rockwell" w:hAnsi="Rockwell" w:hint="eastAsia"/>
          <w:color w:val="000000" w:themeColor="text1"/>
          <w:sz w:val="20"/>
          <w:szCs w:val="20"/>
        </w:rPr>
        <w:t>EIG</w:t>
      </w:r>
      <w:r>
        <w:rPr>
          <w:rFonts w:ascii="Rockwell" w:hAnsi="Rockwell" w:hint="eastAsia"/>
          <w:color w:val="000000" w:themeColor="text1"/>
          <w:sz w:val="20"/>
          <w:szCs w:val="20"/>
        </w:rPr>
        <w:t>免费餐点的资格？不，使用一餐申请同时获得联邦和俄勒冈州</w:t>
      </w:r>
      <w:r>
        <w:rPr>
          <w:rFonts w:ascii="Rockwell" w:hAnsi="Rockwell" w:hint="eastAsia"/>
          <w:color w:val="000000" w:themeColor="text1"/>
          <w:sz w:val="20"/>
          <w:szCs w:val="20"/>
        </w:rPr>
        <w:t>EIG</w:t>
      </w:r>
      <w:r>
        <w:rPr>
          <w:rFonts w:ascii="Rockwell" w:hAnsi="Rockwell" w:hint="eastAsia"/>
          <w:color w:val="000000" w:themeColor="text1"/>
          <w:sz w:val="20"/>
          <w:szCs w:val="20"/>
        </w:rPr>
        <w:t>福利。</w:t>
      </w:r>
    </w:p>
    <w:p w14:paraId="19D7B715" w14:textId="77777777" w:rsidR="00BC32BB" w:rsidRPr="005D279E" w:rsidRDefault="00BC32BB" w:rsidP="00A42BE7">
      <w:pPr>
        <w:pStyle w:val="ListParagraph"/>
        <w:spacing w:line="240" w:lineRule="auto"/>
        <w:ind w:left="547"/>
        <w:rPr>
          <w:rFonts w:ascii="Rockwell" w:hAnsi="Rockwell"/>
          <w:color w:val="FF0000"/>
          <w:sz w:val="20"/>
          <w:szCs w:val="20"/>
        </w:rPr>
      </w:pPr>
    </w:p>
    <w:p w14:paraId="2DC906A2" w14:textId="7ABA51F7" w:rsidR="00BC32BB" w:rsidRPr="00BC32BB" w:rsidRDefault="00763F13" w:rsidP="00A42BE7">
      <w:pPr>
        <w:pStyle w:val="ListParagraph"/>
        <w:numPr>
          <w:ilvl w:val="0"/>
          <w:numId w:val="1"/>
        </w:numPr>
        <w:spacing w:line="240" w:lineRule="auto"/>
        <w:ind w:left="547"/>
        <w:rPr>
          <w:rFonts w:ascii="Rockwell" w:hAnsi="Rockwell"/>
          <w:sz w:val="20"/>
          <w:szCs w:val="20"/>
        </w:rPr>
      </w:pPr>
      <w:r>
        <w:rPr>
          <w:rFonts w:ascii="Rockwell" w:hAnsi="Rockwell" w:hint="eastAsia"/>
          <w:sz w:val="20"/>
          <w:szCs w:val="20"/>
        </w:rPr>
        <w:t>如果我在本学年收到一封信，说我的孩子已经被批准免费用餐，我应该填写申请表吗？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没有，但是请仔细阅读您收到的信，并按照说明进行操作。</w:t>
      </w:r>
      <w:r>
        <w:rPr>
          <w:rFonts w:ascii="Rockwell" w:hAnsi="Rockwell" w:hint="eastAsia"/>
          <w:bCs/>
          <w:sz w:val="20"/>
          <w:szCs w:val="20"/>
        </w:rPr>
        <w:t>如果您的家庭中有任何孩子从您的资格通知中失踪，请联系</w:t>
      </w:r>
      <w:r>
        <w:rPr>
          <w:rFonts w:ascii="Rockwell" w:hAnsi="Rockwell" w:hint="eastAsia"/>
          <w:bCs/>
          <w:sz w:val="20"/>
          <w:szCs w:val="20"/>
        </w:rPr>
        <w:t xml:space="preserve"> 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[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姓名、地址、电话号码、电子邮件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 xml:space="preserve">] </w:t>
      </w:r>
      <w:r>
        <w:rPr>
          <w:rFonts w:ascii="Rockwell" w:hAnsi="Rockwell" w:hint="eastAsia"/>
          <w:bCs/>
          <w:sz w:val="20"/>
          <w:szCs w:val="20"/>
        </w:rPr>
        <w:t>立即。</w:t>
      </w:r>
    </w:p>
    <w:p w14:paraId="1F61176A" w14:textId="77777777" w:rsidR="00BC32BB" w:rsidRPr="00BC32BB" w:rsidRDefault="00BC32BB" w:rsidP="00A42BE7">
      <w:pPr>
        <w:pStyle w:val="ListParagraph"/>
        <w:spacing w:line="240" w:lineRule="auto"/>
        <w:ind w:left="540"/>
        <w:rPr>
          <w:rFonts w:ascii="Rockwell" w:hAnsi="Rockwell"/>
          <w:sz w:val="20"/>
          <w:szCs w:val="20"/>
        </w:rPr>
      </w:pPr>
    </w:p>
    <w:p w14:paraId="509C2E7D" w14:textId="58E77773" w:rsidR="00BC32BB" w:rsidRPr="00A42BE7" w:rsidRDefault="004A6651" w:rsidP="00A42BE7">
      <w:pPr>
        <w:pStyle w:val="ListParagraph"/>
        <w:numPr>
          <w:ilvl w:val="0"/>
          <w:numId w:val="1"/>
        </w:numPr>
        <w:spacing w:line="240" w:lineRule="auto"/>
        <w:rPr>
          <w:rFonts w:ascii="Rockwell" w:hAnsi="Rockwell"/>
          <w:sz w:val="20"/>
          <w:szCs w:val="20"/>
        </w:rPr>
      </w:pPr>
      <w:r>
        <w:rPr>
          <w:rFonts w:ascii="Rockwell" w:hAnsi="Rockwell" w:hint="eastAsia"/>
          <w:sz w:val="20"/>
          <w:szCs w:val="20"/>
        </w:rPr>
        <w:t>我可以在网上申请吗？是的！如果可以的话，我们鼓励您完成在线申请，而不是纸质申请。在线申请具有相同的要求，并且会要求您提供与纸质申请相同的信息。访问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Fonts w:ascii="Rockwell" w:hAnsi="Rockwell" w:hint="eastAsia"/>
          <w:b/>
          <w:sz w:val="20"/>
          <w:szCs w:val="20"/>
        </w:rPr>
        <w:t>[</w:t>
      </w:r>
      <w:r>
        <w:rPr>
          <w:rFonts w:ascii="Rockwell" w:hAnsi="Rockwell" w:hint="eastAsia"/>
          <w:b/>
          <w:sz w:val="20"/>
          <w:szCs w:val="20"/>
        </w:rPr>
        <w:t>网站</w:t>
      </w:r>
      <w:r>
        <w:rPr>
          <w:rFonts w:ascii="Rockwell" w:hAnsi="Rockwell" w:hint="eastAsia"/>
          <w:b/>
          <w:sz w:val="20"/>
          <w:szCs w:val="20"/>
        </w:rPr>
        <w:t xml:space="preserve">] </w:t>
      </w:r>
      <w:r>
        <w:rPr>
          <w:rFonts w:ascii="Rockwell" w:hAnsi="Rockwell" w:hint="eastAsia"/>
          <w:sz w:val="20"/>
          <w:szCs w:val="20"/>
        </w:rPr>
        <w:t>开始或了解有关在线申请流程的更多信息。</w:t>
      </w:r>
      <w:r>
        <w:rPr>
          <w:rFonts w:ascii="Rockwell" w:hAnsi="Rockwell" w:hint="eastAsia"/>
          <w:bCs/>
          <w:sz w:val="20"/>
          <w:szCs w:val="20"/>
        </w:rPr>
        <w:t>联系人</w:t>
      </w:r>
      <w:r>
        <w:rPr>
          <w:rFonts w:ascii="Rockwell" w:hAnsi="Rockwell" w:hint="eastAsia"/>
          <w:bCs/>
          <w:sz w:val="20"/>
          <w:szCs w:val="20"/>
        </w:rPr>
        <w:t xml:space="preserve"> 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[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姓名、地址、电话号码、电子邮件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]</w:t>
      </w:r>
      <w:r>
        <w:rPr>
          <w:rStyle w:val="Strong"/>
          <w:rFonts w:ascii="Rockwell" w:hAnsi="Rockwell" w:hint="eastAsia"/>
          <w:b w:val="0"/>
          <w:color w:val="auto"/>
          <w:sz w:val="20"/>
          <w:szCs w:val="20"/>
        </w:rPr>
        <w:t xml:space="preserve"> </w:t>
      </w:r>
      <w:r>
        <w:rPr>
          <w:rStyle w:val="Strong"/>
          <w:rFonts w:ascii="Rockwell" w:hAnsi="Rockwell" w:hint="eastAsia"/>
          <w:b w:val="0"/>
          <w:color w:val="auto"/>
          <w:sz w:val="20"/>
          <w:szCs w:val="20"/>
        </w:rPr>
        <w:t>如果您对在线申请有任何疑问。</w:t>
      </w:r>
      <w:r>
        <w:rPr>
          <w:rFonts w:ascii="Rockwell" w:hAnsi="Rockwell" w:hint="eastAsia"/>
          <w:sz w:val="20"/>
          <w:szCs w:val="20"/>
        </w:rPr>
        <w:t xml:space="preserve"> </w:t>
      </w:r>
    </w:p>
    <w:p w14:paraId="12AACC40" w14:textId="77777777" w:rsidR="00BC32BB" w:rsidRPr="00A42BE7" w:rsidRDefault="00BC32BB" w:rsidP="00A42BE7">
      <w:pPr>
        <w:pStyle w:val="ListParagraph"/>
        <w:spacing w:line="240" w:lineRule="auto"/>
        <w:ind w:left="540"/>
        <w:rPr>
          <w:rFonts w:ascii="Rockwell" w:hAnsi="Rockwell"/>
        </w:rPr>
      </w:pPr>
    </w:p>
    <w:p w14:paraId="62FC86E9" w14:textId="54A0CD59" w:rsidR="00BC32BB" w:rsidRPr="00A42BE7" w:rsidRDefault="00763F13" w:rsidP="00A42BE7">
      <w:pPr>
        <w:pStyle w:val="ListParagraph"/>
        <w:numPr>
          <w:ilvl w:val="0"/>
          <w:numId w:val="1"/>
        </w:numPr>
        <w:spacing w:line="240" w:lineRule="auto"/>
        <w:ind w:left="547"/>
        <w:rPr>
          <w:rFonts w:ascii="Rockwell" w:hAnsi="Rockwell"/>
          <w:sz w:val="20"/>
          <w:szCs w:val="20"/>
        </w:rPr>
      </w:pPr>
      <w:r>
        <w:rPr>
          <w:rFonts w:ascii="Rockwell" w:hAnsi="Rockwell" w:hint="eastAsia"/>
          <w:sz w:val="20"/>
          <w:szCs w:val="20"/>
        </w:rPr>
        <w:t>我孩子的申请去年被批准了。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我需要填一个新的申请表吗？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是的。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您孩子的申请仅适用于该学年以及本学年的前几天，直至</w:t>
      </w:r>
      <w:r>
        <w:rPr>
          <w:rFonts w:ascii="Rockwell" w:hAnsi="Rockwell" w:hint="eastAsia"/>
          <w:b/>
          <w:sz w:val="20"/>
          <w:szCs w:val="20"/>
        </w:rPr>
        <w:t>[</w:t>
      </w:r>
      <w:r>
        <w:rPr>
          <w:rFonts w:ascii="Rockwell" w:hAnsi="Rockwell" w:hint="eastAsia"/>
          <w:b/>
          <w:sz w:val="20"/>
          <w:szCs w:val="20"/>
        </w:rPr>
        <w:t>日期</w:t>
      </w:r>
      <w:r>
        <w:rPr>
          <w:rFonts w:ascii="Rockwell" w:hAnsi="Rockwell" w:hint="eastAsia"/>
          <w:b/>
          <w:sz w:val="20"/>
          <w:szCs w:val="20"/>
        </w:rPr>
        <w:t>]</w:t>
      </w:r>
      <w:r>
        <w:rPr>
          <w:rFonts w:ascii="Rockwell" w:hAnsi="Rockwell" w:hint="eastAsia"/>
          <w:sz w:val="20"/>
          <w:szCs w:val="20"/>
        </w:rPr>
        <w:t>。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除非学校告诉您您的孩子有资格参加新学年，否则您必须发送新的申请。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如果您没有提交学校批准的新申请，或者您没有被告知您的孩子有资格享受免费膳食，您的孩子将被收取全价膳食费用。</w:t>
      </w:r>
      <w:r>
        <w:rPr>
          <w:rFonts w:ascii="Rockwell" w:hAnsi="Rockwell" w:hint="eastAsia"/>
          <w:sz w:val="20"/>
          <w:szCs w:val="20"/>
        </w:rPr>
        <w:t xml:space="preserve">  </w:t>
      </w:r>
    </w:p>
    <w:p w14:paraId="35F3BF3E" w14:textId="77777777" w:rsidR="00BC32BB" w:rsidRPr="00BC32BB" w:rsidRDefault="00BC32BB" w:rsidP="00A42BE7">
      <w:pPr>
        <w:pStyle w:val="ListParagraph"/>
        <w:spacing w:line="240" w:lineRule="auto"/>
        <w:ind w:left="540"/>
      </w:pPr>
    </w:p>
    <w:p w14:paraId="79960234" w14:textId="27663DB1" w:rsidR="00763F13" w:rsidRDefault="001C2654" w:rsidP="00A42BE7">
      <w:pPr>
        <w:pStyle w:val="ListParagraph"/>
        <w:numPr>
          <w:ilvl w:val="0"/>
          <w:numId w:val="1"/>
        </w:numPr>
        <w:spacing w:line="240" w:lineRule="auto"/>
        <w:rPr>
          <w:rFonts w:ascii="Rockwell" w:hAnsi="Rockwell"/>
          <w:sz w:val="20"/>
          <w:szCs w:val="20"/>
        </w:rPr>
      </w:pPr>
      <w:r>
        <w:rPr>
          <w:rFonts w:ascii="Rockwell" w:hAnsi="Rockwell" w:hint="eastAsia"/>
          <w:sz w:val="20"/>
          <w:szCs w:val="20"/>
        </w:rPr>
        <w:t>我参加</w:t>
      </w:r>
      <w:r>
        <w:rPr>
          <w:rFonts w:ascii="Rockwell" w:hAnsi="Rockwell" w:hint="eastAsia"/>
          <w:sz w:val="20"/>
          <w:szCs w:val="20"/>
        </w:rPr>
        <w:t>WIC</w:t>
      </w:r>
      <w:r>
        <w:rPr>
          <w:rFonts w:ascii="Rockwell" w:hAnsi="Rockwell" w:hint="eastAsia"/>
          <w:sz w:val="20"/>
          <w:szCs w:val="20"/>
        </w:rPr>
        <w:t>。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我的孩子能得到免费的饭菜吗？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参加</w:t>
      </w:r>
      <w:r>
        <w:rPr>
          <w:rFonts w:ascii="Rockwell" w:hAnsi="Rockwell" w:hint="eastAsia"/>
          <w:sz w:val="20"/>
          <w:szCs w:val="20"/>
        </w:rPr>
        <w:t>WIC</w:t>
      </w:r>
      <w:r>
        <w:rPr>
          <w:rFonts w:ascii="Rockwell" w:hAnsi="Rockwell" w:hint="eastAsia"/>
          <w:sz w:val="20"/>
          <w:szCs w:val="20"/>
        </w:rPr>
        <w:t>的家庭中的儿童可能有资格享受免费或降价膳食。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请发送一份申请。</w:t>
      </w:r>
    </w:p>
    <w:p w14:paraId="378EED7F" w14:textId="77777777" w:rsidR="00BC32BB" w:rsidRPr="005D279E" w:rsidRDefault="00BC32BB" w:rsidP="00A42BE7">
      <w:pPr>
        <w:pStyle w:val="ListParagraph"/>
        <w:spacing w:line="240" w:lineRule="auto"/>
        <w:ind w:left="540"/>
        <w:rPr>
          <w:rFonts w:ascii="Rockwell" w:hAnsi="Rockwell"/>
          <w:sz w:val="20"/>
          <w:szCs w:val="20"/>
        </w:rPr>
      </w:pPr>
    </w:p>
    <w:p w14:paraId="1F7F633B" w14:textId="18597C54" w:rsidR="009E1451" w:rsidRPr="00A42BE7" w:rsidRDefault="00763F13">
      <w:pPr>
        <w:pStyle w:val="ListParagraph"/>
        <w:numPr>
          <w:ilvl w:val="0"/>
          <w:numId w:val="1"/>
        </w:numPr>
        <w:spacing w:line="240" w:lineRule="auto"/>
        <w:rPr>
          <w:rFonts w:ascii="Rockwell" w:hAnsi="Rockwell"/>
          <w:sz w:val="20"/>
          <w:szCs w:val="20"/>
        </w:rPr>
      </w:pPr>
      <w:r>
        <w:rPr>
          <w:rStyle w:val="Emphasis"/>
          <w:rFonts w:ascii="Rockwell" w:hAnsi="Rockwell" w:hint="eastAsia"/>
        </w:rPr>
        <w:t>我提供的信息是否會得到驗證？</w:t>
      </w:r>
      <w:r>
        <w:rPr>
          <w:rFonts w:ascii="Rockwell" w:hAnsi="Rockwell" w:hint="eastAsia"/>
          <w:sz w:val="20"/>
          <w:szCs w:val="20"/>
        </w:rPr>
        <w:t>是的。我们也可能会要求您发送您所代表的家庭收入的书面证明</w:t>
      </w:r>
      <w:r>
        <w:rPr>
          <w:rFonts w:ascii="Rockwell" w:hAnsi="Rockwell" w:hint="eastAsia"/>
          <w:color w:val="000000" w:themeColor="text1"/>
          <w:sz w:val="20"/>
          <w:szCs w:val="20"/>
        </w:rPr>
        <w:t>。</w:t>
      </w:r>
      <w:r>
        <w:rPr>
          <w:rFonts w:ascii="Rockwell" w:hAnsi="Rockwell" w:hint="eastAsia"/>
          <w:i/>
          <w:color w:val="000000" w:themeColor="text1"/>
          <w:sz w:val="20"/>
          <w:szCs w:val="20"/>
        </w:rPr>
        <w:t>(</w:t>
      </w:r>
      <w:r>
        <w:rPr>
          <w:rFonts w:ascii="Rockwell" w:hAnsi="Rockwell" w:hint="eastAsia"/>
          <w:i/>
          <w:color w:val="000000" w:themeColor="text1"/>
          <w:sz w:val="20"/>
          <w:szCs w:val="20"/>
        </w:rPr>
        <w:t>不适用于俄勒冈州符合</w:t>
      </w:r>
      <w:r>
        <w:rPr>
          <w:rFonts w:ascii="Rockwell" w:hAnsi="Rockwell" w:hint="eastAsia"/>
          <w:i/>
          <w:color w:val="000000" w:themeColor="text1"/>
          <w:sz w:val="20"/>
          <w:szCs w:val="20"/>
        </w:rPr>
        <w:t>EIG</w:t>
      </w:r>
      <w:r>
        <w:rPr>
          <w:rFonts w:ascii="Rockwell" w:hAnsi="Rockwell" w:hint="eastAsia"/>
          <w:i/>
          <w:color w:val="000000" w:themeColor="text1"/>
          <w:sz w:val="20"/>
          <w:szCs w:val="20"/>
        </w:rPr>
        <w:t>资格的申请</w:t>
      </w:r>
      <w:r>
        <w:rPr>
          <w:rFonts w:ascii="Rockwell" w:hAnsi="Rockwell" w:hint="eastAsia"/>
          <w:i/>
          <w:color w:val="000000" w:themeColor="text1"/>
          <w:sz w:val="20"/>
          <w:szCs w:val="20"/>
        </w:rPr>
        <w:t>)</w:t>
      </w:r>
    </w:p>
    <w:p w14:paraId="1415B2F7" w14:textId="77777777" w:rsidR="009E1451" w:rsidRPr="00A42BE7" w:rsidRDefault="009E1451" w:rsidP="00A42BE7">
      <w:pPr>
        <w:pStyle w:val="ListParagraph"/>
        <w:spacing w:line="240" w:lineRule="auto"/>
        <w:ind w:left="540"/>
        <w:rPr>
          <w:rFonts w:ascii="Rockwell" w:hAnsi="Rockwell"/>
          <w:sz w:val="20"/>
          <w:szCs w:val="20"/>
        </w:rPr>
      </w:pPr>
    </w:p>
    <w:p w14:paraId="79960236" w14:textId="018C4C18" w:rsidR="00763F13" w:rsidRPr="00A42BE7" w:rsidRDefault="00763F13" w:rsidP="00A42BE7">
      <w:pPr>
        <w:pStyle w:val="ListParagraph"/>
        <w:numPr>
          <w:ilvl w:val="0"/>
          <w:numId w:val="1"/>
        </w:numPr>
        <w:spacing w:line="240" w:lineRule="auto"/>
        <w:rPr>
          <w:rFonts w:ascii="Rockwell" w:hAnsi="Rockwell"/>
          <w:b/>
          <w:bCs/>
          <w:spacing w:val="-10"/>
          <w:sz w:val="20"/>
          <w:szCs w:val="20"/>
        </w:rPr>
      </w:pPr>
      <w:r>
        <w:rPr>
          <w:rStyle w:val="Emphasis"/>
          <w:rFonts w:ascii="Rockwell" w:hAnsi="Rockwell" w:hint="eastAsia"/>
        </w:rPr>
        <w:t>如果我现在不符合资格，可以以后再申请吗？</w:t>
      </w:r>
      <w:r>
        <w:rPr>
          <w:rFonts w:ascii="Rockwell" w:hAnsi="Rockwell" w:hint="eastAsia"/>
          <w:sz w:val="20"/>
          <w:szCs w:val="20"/>
        </w:rPr>
        <w:t>是的，你可以在学年的任何时候申请。</w:t>
      </w:r>
      <w:r>
        <w:rPr>
          <w:rFonts w:ascii="Rockwell" w:hAnsi="Rockwell" w:hint="eastAsia"/>
          <w:sz w:val="20"/>
          <w:szCs w:val="20"/>
        </w:rPr>
        <w:t xml:space="preserve">  </w:t>
      </w:r>
      <w:r>
        <w:rPr>
          <w:rFonts w:ascii="Rockwell" w:hAnsi="Rockwell" w:hint="eastAsia"/>
          <w:sz w:val="20"/>
          <w:szCs w:val="20"/>
        </w:rPr>
        <w:t>例如，如果家庭收入低于收入限额，有父母或监护人失业的孩子可能有资格。</w:t>
      </w:r>
    </w:p>
    <w:p w14:paraId="48E394DF" w14:textId="77777777" w:rsidR="00BC32BB" w:rsidRPr="005D279E" w:rsidRDefault="00BC32BB" w:rsidP="00A42BE7">
      <w:pPr>
        <w:pStyle w:val="ListParagraph"/>
        <w:spacing w:line="240" w:lineRule="auto"/>
        <w:ind w:left="540"/>
        <w:rPr>
          <w:rFonts w:ascii="Rockwell" w:hAnsi="Rockwell"/>
          <w:b/>
          <w:bCs/>
          <w:spacing w:val="-10"/>
          <w:sz w:val="20"/>
          <w:szCs w:val="20"/>
        </w:rPr>
      </w:pPr>
    </w:p>
    <w:p w14:paraId="278F8429" w14:textId="47C376A1" w:rsidR="009E1451" w:rsidRPr="00A42BE7" w:rsidRDefault="00763F13">
      <w:pPr>
        <w:pStyle w:val="ListParagraph"/>
        <w:numPr>
          <w:ilvl w:val="0"/>
          <w:numId w:val="1"/>
        </w:numPr>
        <w:spacing w:line="240" w:lineRule="auto"/>
        <w:rPr>
          <w:rFonts w:ascii="Rockwell" w:hAnsi="Rockwell"/>
          <w:b/>
          <w:bCs/>
          <w:color w:val="000000" w:themeColor="text1"/>
          <w:spacing w:val="-10"/>
          <w:sz w:val="20"/>
          <w:szCs w:val="20"/>
        </w:rPr>
      </w:pPr>
      <w:r>
        <w:rPr>
          <w:rStyle w:val="Emphasis"/>
          <w:rFonts w:ascii="Rockwell" w:hAnsi="Rockwell" w:hint="eastAsia"/>
        </w:rPr>
        <w:t>如果我不同意学校关于我申请的决定怎么办？</w:t>
      </w:r>
      <w:r>
        <w:rPr>
          <w:rFonts w:ascii="Rockwell" w:hAnsi="Rockwell" w:hint="eastAsia"/>
          <w:sz w:val="20"/>
          <w:szCs w:val="20"/>
        </w:rPr>
        <w:t>应该和学校官员沟通。您可以通过致电或写信请求听证会</w:t>
      </w:r>
      <w:r>
        <w:rPr>
          <w:rStyle w:val="SubtitleChar"/>
          <w:rFonts w:ascii="Rockwell" w:hAnsi="Rockwell" w:hint="eastAsia"/>
          <w:sz w:val="20"/>
          <w:szCs w:val="20"/>
        </w:rPr>
        <w:t>：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[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姓名、地址、电话号码、电子邮件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]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。</w:t>
      </w:r>
      <w:r>
        <w:rPr>
          <w:rStyle w:val="IntenseEmphasis"/>
          <w:rFonts w:ascii="Rockwell" w:hAnsi="Rockwell" w:hint="eastAsia"/>
          <w:caps w:val="0"/>
          <w:color w:val="000000" w:themeColor="text1"/>
        </w:rPr>
        <w:t>(</w:t>
      </w:r>
      <w:r>
        <w:rPr>
          <w:rStyle w:val="IntenseEmphasis"/>
          <w:rFonts w:ascii="Rockwell" w:hAnsi="Rockwell" w:hint="eastAsia"/>
          <w:caps w:val="0"/>
          <w:color w:val="000000" w:themeColor="text1"/>
        </w:rPr>
        <w:t>不适用于俄勒冈州符合</w:t>
      </w:r>
      <w:r>
        <w:rPr>
          <w:rStyle w:val="IntenseEmphasis"/>
          <w:rFonts w:ascii="Rockwell" w:hAnsi="Rockwell" w:hint="eastAsia"/>
          <w:caps w:val="0"/>
          <w:color w:val="000000" w:themeColor="text1"/>
        </w:rPr>
        <w:t>EIG</w:t>
      </w:r>
      <w:r>
        <w:rPr>
          <w:rStyle w:val="IntenseEmphasis"/>
          <w:rFonts w:ascii="Rockwell" w:hAnsi="Rockwell" w:hint="eastAsia"/>
          <w:caps w:val="0"/>
          <w:color w:val="000000" w:themeColor="text1"/>
        </w:rPr>
        <w:t>资格的申请</w:t>
      </w:r>
      <w:r>
        <w:rPr>
          <w:rStyle w:val="IntenseEmphasis"/>
          <w:rFonts w:ascii="Rockwell" w:hAnsi="Rockwell" w:hint="eastAsia"/>
          <w:caps w:val="0"/>
          <w:color w:val="000000" w:themeColor="text1"/>
        </w:rPr>
        <w:t>)</w:t>
      </w:r>
    </w:p>
    <w:p w14:paraId="13F1351E" w14:textId="77777777" w:rsidR="009E1451" w:rsidRPr="005D279E" w:rsidRDefault="009E1451" w:rsidP="00A42BE7">
      <w:pPr>
        <w:pStyle w:val="ListParagraph"/>
        <w:spacing w:line="240" w:lineRule="auto"/>
        <w:ind w:left="540"/>
        <w:rPr>
          <w:rFonts w:ascii="Rockwell" w:hAnsi="Rockwell"/>
          <w:b/>
          <w:bCs/>
          <w:color w:val="FF0000"/>
          <w:spacing w:val="-10"/>
          <w:sz w:val="20"/>
          <w:szCs w:val="20"/>
        </w:rPr>
      </w:pPr>
    </w:p>
    <w:p w14:paraId="79960238" w14:textId="6946AD7F" w:rsidR="00763F13" w:rsidRPr="00A42BE7" w:rsidRDefault="00763F13" w:rsidP="00A42BE7">
      <w:pPr>
        <w:pStyle w:val="ListParagraph"/>
        <w:numPr>
          <w:ilvl w:val="0"/>
          <w:numId w:val="1"/>
        </w:numPr>
        <w:spacing w:line="240" w:lineRule="auto"/>
        <w:rPr>
          <w:rFonts w:ascii="Rockwell" w:hAnsi="Rockwell"/>
          <w:b/>
          <w:bCs/>
          <w:spacing w:val="-10"/>
          <w:sz w:val="20"/>
          <w:szCs w:val="20"/>
        </w:rPr>
      </w:pPr>
      <w:r>
        <w:rPr>
          <w:rStyle w:val="Emphasis"/>
          <w:rFonts w:ascii="Rockwell" w:hAnsi="Rockwell" w:hint="eastAsia"/>
        </w:rPr>
        <w:t>如果我家裏有人不是美國公民，我可以填寫嗎？</w:t>
      </w:r>
      <w:r>
        <w:rPr>
          <w:rFonts w:ascii="Rockwell" w:hAnsi="Rockwell" w:hint="eastAsia"/>
          <w:sz w:val="20"/>
          <w:szCs w:val="20"/>
        </w:rPr>
        <w:t>是的。您，您的孩子或其他家庭成员不必是美国公民即可申请。</w:t>
      </w:r>
      <w:r>
        <w:rPr>
          <w:rFonts w:ascii="Rockwell" w:hAnsi="Rockwell" w:hint="eastAsia"/>
          <w:sz w:val="20"/>
          <w:szCs w:val="20"/>
        </w:rPr>
        <w:t xml:space="preserve">  </w:t>
      </w:r>
    </w:p>
    <w:p w14:paraId="00B2787E" w14:textId="77777777" w:rsidR="009E1451" w:rsidRPr="005D279E" w:rsidRDefault="009E1451" w:rsidP="00A42BE7">
      <w:pPr>
        <w:pStyle w:val="ListParagraph"/>
        <w:spacing w:line="240" w:lineRule="auto"/>
        <w:ind w:left="540"/>
        <w:rPr>
          <w:rFonts w:ascii="Rockwell" w:hAnsi="Rockwell"/>
          <w:b/>
          <w:bCs/>
          <w:spacing w:val="-10"/>
          <w:sz w:val="20"/>
          <w:szCs w:val="20"/>
        </w:rPr>
      </w:pPr>
    </w:p>
    <w:p w14:paraId="11ED307D" w14:textId="27228A34" w:rsidR="009E1451" w:rsidRPr="00A42BE7" w:rsidRDefault="00763F13">
      <w:pPr>
        <w:pStyle w:val="ListParagraph"/>
        <w:numPr>
          <w:ilvl w:val="0"/>
          <w:numId w:val="1"/>
        </w:numPr>
        <w:spacing w:line="240" w:lineRule="auto"/>
        <w:rPr>
          <w:rFonts w:ascii="Rockwell" w:hAnsi="Rockwell"/>
          <w:bCs/>
          <w:spacing w:val="-10"/>
          <w:sz w:val="20"/>
          <w:szCs w:val="20"/>
        </w:rPr>
      </w:pPr>
      <w:r>
        <w:rPr>
          <w:rStyle w:val="Emphasis"/>
          <w:rFonts w:ascii="Rockwell" w:hAnsi="Rockwell" w:hint="eastAsia"/>
        </w:rPr>
        <w:t>如果我的收入會變化呢？</w:t>
      </w:r>
      <w:r>
        <w:rPr>
          <w:rFonts w:ascii="Rockwell" w:hAnsi="Rockwell" w:hint="eastAsia"/>
          <w:bCs/>
          <w:sz w:val="20"/>
          <w:szCs w:val="20"/>
        </w:rPr>
        <w:t>寫出您的通常收入。例如，如果妳通常每月賺</w:t>
      </w:r>
      <w:r>
        <w:rPr>
          <w:rFonts w:ascii="Rockwell" w:hAnsi="Rockwell" w:hint="eastAsia"/>
          <w:bCs/>
          <w:sz w:val="20"/>
          <w:szCs w:val="20"/>
        </w:rPr>
        <w:t>1000</w:t>
      </w:r>
      <w:r>
        <w:rPr>
          <w:rFonts w:ascii="Rockwell" w:hAnsi="Rockwell" w:hint="eastAsia"/>
          <w:bCs/>
          <w:sz w:val="20"/>
          <w:szCs w:val="20"/>
        </w:rPr>
        <w:t>美元，但上個月妳錯過了壹些工作，只賺了</w:t>
      </w:r>
      <w:r>
        <w:rPr>
          <w:rFonts w:ascii="Rockwell" w:hAnsi="Rockwell" w:hint="eastAsia"/>
          <w:bCs/>
          <w:sz w:val="20"/>
          <w:szCs w:val="20"/>
        </w:rPr>
        <w:t>900</w:t>
      </w:r>
      <w:r>
        <w:rPr>
          <w:rFonts w:ascii="Rockwell" w:hAnsi="Rockwell" w:hint="eastAsia"/>
          <w:bCs/>
          <w:sz w:val="20"/>
          <w:szCs w:val="20"/>
        </w:rPr>
        <w:t>美元，那麽請記下妳每月賺</w:t>
      </w:r>
      <w:r>
        <w:rPr>
          <w:rFonts w:ascii="Rockwell" w:hAnsi="Rockwell" w:hint="eastAsia"/>
          <w:bCs/>
          <w:sz w:val="20"/>
          <w:szCs w:val="20"/>
        </w:rPr>
        <w:t>1000</w:t>
      </w:r>
      <w:r>
        <w:rPr>
          <w:rFonts w:ascii="Rockwell" w:hAnsi="Rockwell" w:hint="eastAsia"/>
          <w:bCs/>
          <w:sz w:val="20"/>
          <w:szCs w:val="20"/>
        </w:rPr>
        <w:t>美元。</w:t>
      </w:r>
      <w:r>
        <w:rPr>
          <w:rFonts w:ascii="Rockwell" w:hAnsi="Rockwell" w:hint="eastAsia"/>
          <w:bCs/>
          <w:sz w:val="20"/>
          <w:szCs w:val="20"/>
        </w:rPr>
        <w:t xml:space="preserve">  </w:t>
      </w:r>
      <w:r>
        <w:rPr>
          <w:rFonts w:ascii="Rockwell" w:hAnsi="Rockwell" w:hint="eastAsia"/>
          <w:bCs/>
          <w:sz w:val="20"/>
          <w:szCs w:val="20"/>
        </w:rPr>
        <w:t>如果您通常加班，請將其包括在內，但如果妳只是偶爾加班，則不包括在內。</w:t>
      </w:r>
      <w:r>
        <w:rPr>
          <w:rFonts w:ascii="Rockwell" w:hAnsi="Rockwell" w:hint="eastAsia"/>
          <w:bCs/>
          <w:sz w:val="20"/>
          <w:szCs w:val="20"/>
        </w:rPr>
        <w:t xml:space="preserve">  </w:t>
      </w:r>
      <w:r>
        <w:rPr>
          <w:rFonts w:ascii="Rockwell" w:hAnsi="Rockwell" w:hint="eastAsia"/>
          <w:bCs/>
          <w:sz w:val="20"/>
          <w:szCs w:val="20"/>
        </w:rPr>
        <w:t>如果您失去了工作或减少了工作时间或工资，请使用您当前的收入数据。</w:t>
      </w:r>
    </w:p>
    <w:p w14:paraId="7386B57B" w14:textId="77777777" w:rsidR="009E1451" w:rsidRPr="00A42BE7" w:rsidRDefault="009E1451" w:rsidP="00A42BE7">
      <w:pPr>
        <w:pStyle w:val="ListParagraph"/>
        <w:spacing w:line="240" w:lineRule="auto"/>
        <w:ind w:left="540"/>
        <w:rPr>
          <w:rFonts w:ascii="Rockwell" w:hAnsi="Rockwell"/>
          <w:bCs/>
          <w:spacing w:val="-10"/>
          <w:sz w:val="20"/>
          <w:szCs w:val="20"/>
        </w:rPr>
      </w:pPr>
    </w:p>
    <w:p w14:paraId="7996023A" w14:textId="592A7CBC" w:rsidR="00D03765" w:rsidRPr="00A42BE7" w:rsidRDefault="008E111A" w:rsidP="00A42BE7">
      <w:pPr>
        <w:pStyle w:val="ListParagraph"/>
        <w:numPr>
          <w:ilvl w:val="0"/>
          <w:numId w:val="1"/>
        </w:numPr>
        <w:spacing w:line="240" w:lineRule="auto"/>
        <w:rPr>
          <w:rFonts w:ascii="Rockwell" w:hAnsi="Rockwell"/>
          <w:bCs/>
          <w:spacing w:val="-10"/>
          <w:sz w:val="20"/>
          <w:szCs w:val="20"/>
        </w:rPr>
      </w:pPr>
      <w:r>
        <w:rPr>
          <w:rFonts w:ascii="Rockwell" w:hAnsi="Rockwell" w:hint="eastAsia"/>
          <w:bCs/>
          <w:sz w:val="20"/>
          <w:szCs w:val="20"/>
        </w:rPr>
        <w:t xml:space="preserve"> </w:t>
      </w:r>
      <w:r>
        <w:rPr>
          <w:rFonts w:ascii="Rockwell" w:hAnsi="Rockwell" w:hint="eastAsia"/>
          <w:bCs/>
          <w:sz w:val="20"/>
          <w:szCs w:val="20"/>
        </w:rPr>
        <w:t>如果一些家庭成员没有收入上报怎么办？家庭成员可能无法获得某些类型的收入，我们要求您报告申请，或者根本无法获得收入。每当发生这种情况时，请在字段中写一个零</w:t>
      </w:r>
      <w:r>
        <w:rPr>
          <w:rFonts w:ascii="Rockwell" w:hAnsi="Rockwell" w:hint="eastAsia"/>
          <w:bCs/>
          <w:sz w:val="20"/>
          <w:szCs w:val="20"/>
        </w:rPr>
        <w:t xml:space="preserve"> (0)</w:t>
      </w:r>
      <w:r>
        <w:rPr>
          <w:rFonts w:ascii="Rockwell" w:hAnsi="Rockwell" w:hint="eastAsia"/>
          <w:bCs/>
          <w:sz w:val="20"/>
          <w:szCs w:val="20"/>
        </w:rPr>
        <w:t>。然而，如果任何收入字段被留空或空白，这些将</w:t>
      </w:r>
      <w:r>
        <w:rPr>
          <w:rFonts w:ascii="Rockwell" w:hAnsi="Rockwell" w:hint="eastAsia"/>
          <w:bCs/>
          <w:sz w:val="20"/>
          <w:szCs w:val="20"/>
          <w:u w:val="single"/>
        </w:rPr>
        <w:t>也</w:t>
      </w:r>
      <w:r>
        <w:rPr>
          <w:rFonts w:ascii="Rockwell" w:hAnsi="Rockwell" w:hint="eastAsia"/>
          <w:bCs/>
          <w:sz w:val="20"/>
          <w:szCs w:val="20"/>
        </w:rPr>
        <w:t>算作零。将收入字段留空时请小心，因为我们会假设您</w:t>
      </w:r>
      <w:r>
        <w:rPr>
          <w:rFonts w:ascii="Rockwell" w:hAnsi="Rockwell" w:hint="eastAsia"/>
          <w:bCs/>
          <w:sz w:val="20"/>
          <w:szCs w:val="20"/>
          <w:u w:val="single"/>
        </w:rPr>
        <w:t>有意识</w:t>
      </w:r>
      <w:r>
        <w:rPr>
          <w:rFonts w:ascii="Rockwell" w:hAnsi="Rockwell" w:hint="eastAsia"/>
          <w:bCs/>
          <w:sz w:val="20"/>
          <w:szCs w:val="20"/>
        </w:rPr>
        <w:t>留空。</w:t>
      </w:r>
    </w:p>
    <w:p w14:paraId="7CA2276B" w14:textId="77777777" w:rsidR="009E1451" w:rsidRPr="005D279E" w:rsidRDefault="009E1451" w:rsidP="00A42BE7">
      <w:pPr>
        <w:pStyle w:val="ListParagraph"/>
        <w:spacing w:line="240" w:lineRule="auto"/>
        <w:ind w:left="540"/>
        <w:rPr>
          <w:rFonts w:ascii="Rockwell" w:hAnsi="Rockwell"/>
          <w:bCs/>
          <w:spacing w:val="-10"/>
          <w:sz w:val="20"/>
          <w:szCs w:val="20"/>
        </w:rPr>
      </w:pPr>
    </w:p>
    <w:p w14:paraId="05D9EBAE" w14:textId="306E57B6" w:rsidR="009E1451" w:rsidRPr="00A42BE7" w:rsidRDefault="00763F13" w:rsidP="00A42BE7">
      <w:pPr>
        <w:pStyle w:val="ListParagraph"/>
        <w:numPr>
          <w:ilvl w:val="0"/>
          <w:numId w:val="1"/>
        </w:numPr>
        <w:spacing w:line="240" w:lineRule="auto"/>
        <w:rPr>
          <w:rFonts w:ascii="Rockwell" w:hAnsi="Rockwell"/>
          <w:bCs/>
          <w:sz w:val="20"/>
          <w:szCs w:val="20"/>
        </w:rPr>
      </w:pPr>
      <w:r>
        <w:rPr>
          <w:rStyle w:val="Emphasis"/>
          <w:rFonts w:ascii="Rockwell" w:hAnsi="Rockwell" w:hint="eastAsia"/>
        </w:rPr>
        <w:t>我们在军队里。我们的收入报告方式不同吗？</w:t>
      </w:r>
      <w:r>
        <w:rPr>
          <w:rFonts w:ascii="Rockwell" w:hAnsi="Rockwell" w:hint="eastAsia"/>
          <w:bCs/>
          <w:sz w:val="20"/>
          <w:szCs w:val="20"/>
        </w:rPr>
        <w:t>你的基本工资和现金奖金必须作为收入报告。如果您可以获得任何非基础住房，食物或衣服的现金价值津贴，也必须将其包括为收入。然而，如果你的住房是军事住房私有化倡议的一部分，不要把你的住房津贴作为收入。部署产生的任何额外战斗工资也不包括在收入中。</w:t>
      </w:r>
      <w:r>
        <w:rPr>
          <w:rFonts w:ascii="Rockwell" w:hAnsi="Rockwell" w:hint="eastAsia"/>
          <w:bCs/>
          <w:sz w:val="20"/>
          <w:szCs w:val="20"/>
        </w:rPr>
        <w:t xml:space="preserve"> </w:t>
      </w:r>
    </w:p>
    <w:p w14:paraId="6F5E0B07" w14:textId="77777777" w:rsidR="009E1451" w:rsidRPr="005D279E" w:rsidRDefault="009E1451" w:rsidP="00A42BE7">
      <w:pPr>
        <w:pStyle w:val="ListParagraph"/>
        <w:spacing w:line="240" w:lineRule="auto"/>
        <w:ind w:left="540"/>
        <w:rPr>
          <w:rFonts w:ascii="Rockwell" w:hAnsi="Rockwell"/>
          <w:bCs/>
          <w:sz w:val="20"/>
          <w:szCs w:val="20"/>
        </w:rPr>
      </w:pPr>
    </w:p>
    <w:p w14:paraId="7996023C" w14:textId="1427BC28" w:rsidR="001C24A5" w:rsidRPr="00A42BE7" w:rsidRDefault="002E1AE9" w:rsidP="00A42BE7">
      <w:pPr>
        <w:pStyle w:val="ListParagraph"/>
        <w:numPr>
          <w:ilvl w:val="0"/>
          <w:numId w:val="1"/>
        </w:numPr>
        <w:spacing w:line="240" w:lineRule="auto"/>
        <w:rPr>
          <w:rStyle w:val="Strong"/>
          <w:rFonts w:ascii="Rockwell" w:hAnsi="Rockwell"/>
          <w:b w:val="0"/>
          <w:color w:val="auto"/>
          <w:spacing w:val="0"/>
          <w:sz w:val="20"/>
          <w:szCs w:val="20"/>
        </w:rPr>
      </w:pPr>
      <w:r>
        <w:rPr>
          <w:rFonts w:ascii="Rockwell" w:hAnsi="Rockwell" w:hint="eastAsia"/>
          <w:bCs/>
          <w:sz w:val="20"/>
          <w:szCs w:val="20"/>
        </w:rPr>
        <w:t>如果我的家人的申请表没有足够的空间怎么办？</w:t>
      </w:r>
      <w:r>
        <w:rPr>
          <w:rFonts w:ascii="Rockwell" w:hAnsi="Rockwell" w:hint="eastAsia"/>
          <w:bCs/>
          <w:sz w:val="20"/>
          <w:szCs w:val="20"/>
        </w:rPr>
        <w:t xml:space="preserve">  </w:t>
      </w:r>
      <w:r>
        <w:rPr>
          <w:rFonts w:ascii="Rockwell" w:hAnsi="Rockwell" w:hint="eastAsia"/>
          <w:bCs/>
          <w:sz w:val="20"/>
          <w:szCs w:val="20"/>
        </w:rPr>
        <w:t>在单独的纸上列出任何其他家庭成员，并将其附加到您的申请表中。联系人</w:t>
      </w:r>
      <w:r>
        <w:rPr>
          <w:rFonts w:ascii="Rockwell" w:hAnsi="Rockwell" w:hint="eastAsia"/>
          <w:bCs/>
          <w:sz w:val="20"/>
          <w:szCs w:val="20"/>
        </w:rPr>
        <w:t xml:space="preserve"> 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[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姓名、地址、电话号码、电子邮件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]</w:t>
      </w:r>
      <w:r>
        <w:rPr>
          <w:rStyle w:val="Strong"/>
          <w:rFonts w:ascii="Rockwell" w:hAnsi="Rockwell" w:hint="eastAsia"/>
          <w:b w:val="0"/>
          <w:color w:val="auto"/>
          <w:sz w:val="20"/>
          <w:szCs w:val="20"/>
        </w:rPr>
        <w:t>，接收第二份申请。</w:t>
      </w:r>
    </w:p>
    <w:p w14:paraId="11D2BA25" w14:textId="77777777" w:rsidR="009E1451" w:rsidRPr="005D279E" w:rsidRDefault="009E1451" w:rsidP="00A42BE7">
      <w:pPr>
        <w:pStyle w:val="ListParagraph"/>
        <w:spacing w:line="240" w:lineRule="auto"/>
        <w:ind w:left="540"/>
        <w:rPr>
          <w:rFonts w:ascii="Rockwell" w:hAnsi="Rockwell"/>
          <w:bCs/>
          <w:sz w:val="20"/>
          <w:szCs w:val="20"/>
        </w:rPr>
      </w:pPr>
    </w:p>
    <w:p w14:paraId="7996023D" w14:textId="536A189B" w:rsidR="001C24A5" w:rsidRPr="005D279E" w:rsidRDefault="00763F13" w:rsidP="00A42BE7">
      <w:pPr>
        <w:pStyle w:val="ListParagraph"/>
        <w:numPr>
          <w:ilvl w:val="0"/>
          <w:numId w:val="1"/>
        </w:numPr>
        <w:spacing w:line="240" w:lineRule="auto"/>
        <w:rPr>
          <w:rFonts w:ascii="Rockwell" w:hAnsi="Rockwell"/>
          <w:sz w:val="20"/>
          <w:szCs w:val="20"/>
        </w:rPr>
      </w:pPr>
      <w:r>
        <w:rPr>
          <w:rStyle w:val="Emphasis"/>
          <w:rFonts w:ascii="Rockwell" w:hAnsi="Rockwell" w:hint="eastAsia"/>
        </w:rPr>
        <w:lastRenderedPageBreak/>
        <w:t>我的家人需要更多的帮助。还有我们可能申请的其他项目吗？</w:t>
      </w:r>
      <w:r>
        <w:rPr>
          <w:rFonts w:ascii="Rockwell" w:hAnsi="Rockwell" w:hint="eastAsia"/>
          <w:sz w:val="20"/>
          <w:szCs w:val="20"/>
        </w:rPr>
        <w:t>了解如何申请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Fonts w:ascii="Rockwell" w:hAnsi="Rockwell" w:hint="eastAsia"/>
          <w:b/>
          <w:sz w:val="20"/>
          <w:szCs w:val="20"/>
        </w:rPr>
        <w:t>[State SNAP]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Fonts w:ascii="Rockwell" w:hAnsi="Rockwell" w:hint="eastAsia"/>
          <w:sz w:val="20"/>
          <w:szCs w:val="20"/>
        </w:rPr>
        <w:t>或其他援助福利，请联系您当地的援助办公室或致电</w:t>
      </w:r>
      <w:r>
        <w:rPr>
          <w:rFonts w:ascii="Rockwell" w:hAnsi="Rockwell" w:hint="eastAsia"/>
          <w:sz w:val="20"/>
          <w:szCs w:val="20"/>
        </w:rPr>
        <w:t xml:space="preserve"> 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[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州热线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]</w:t>
      </w:r>
      <w:r>
        <w:rPr>
          <w:rFonts w:ascii="Rockwell" w:hAnsi="Rockwell" w:hint="eastAsia"/>
          <w:sz w:val="20"/>
          <w:szCs w:val="20"/>
        </w:rPr>
        <w:t>。</w:t>
      </w:r>
      <w:r>
        <w:rPr>
          <w:rFonts w:ascii="Rockwell" w:hAnsi="Rockwell" w:hint="eastAsia"/>
          <w:sz w:val="20"/>
          <w:szCs w:val="20"/>
        </w:rPr>
        <w:t xml:space="preserve"> </w:t>
      </w:r>
    </w:p>
    <w:p w14:paraId="7996023E" w14:textId="77777777" w:rsidR="00763F13" w:rsidRPr="00C92587" w:rsidRDefault="00763F13" w:rsidP="00763F13">
      <w:pPr>
        <w:rPr>
          <w:rStyle w:val="IntenseEmphasis"/>
          <w:rFonts w:ascii="Rockwell" w:hAnsi="Rockwell"/>
        </w:rPr>
      </w:pPr>
      <w:r>
        <w:rPr>
          <w:rFonts w:ascii="Rockwell" w:hAnsi="Rockwell" w:hint="eastAsia"/>
        </w:rPr>
        <w:t>如果您有其他問題或需要幫助，請致電</w:t>
      </w:r>
      <w:r>
        <w:rPr>
          <w:rStyle w:val="Strong"/>
          <w:rFonts w:ascii="Rockwell" w:hAnsi="Rockwell" w:hint="eastAsia"/>
          <w:color w:val="auto"/>
        </w:rPr>
        <w:t>[</w:t>
      </w:r>
      <w:r>
        <w:rPr>
          <w:rStyle w:val="Strong"/>
          <w:rFonts w:ascii="Rockwell" w:hAnsi="Rockwell" w:hint="eastAsia"/>
          <w:color w:val="auto"/>
        </w:rPr>
        <w:t>电话号码</w:t>
      </w:r>
      <w:r>
        <w:rPr>
          <w:rStyle w:val="Strong"/>
          <w:rFonts w:ascii="Rockwell" w:hAnsi="Rockwell" w:hint="eastAsia"/>
          <w:color w:val="auto"/>
        </w:rPr>
        <w:t>]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 xml:space="preserve"> </w:t>
      </w:r>
      <w:r>
        <w:rPr>
          <w:rFonts w:ascii="Rockwell" w:hAnsi="Rockwell" w:hint="eastAsia"/>
        </w:rPr>
        <w:t>。</w:t>
      </w:r>
    </w:p>
    <w:p w14:paraId="7996023F" w14:textId="77777777" w:rsidR="00233D7B" w:rsidRPr="00C92587" w:rsidRDefault="00763F13" w:rsidP="00763F13">
      <w:pPr>
        <w:rPr>
          <w:rFonts w:ascii="Rockwell" w:hAnsi="Rockwell"/>
          <w:sz w:val="20"/>
          <w:szCs w:val="20"/>
        </w:rPr>
      </w:pPr>
      <w:r>
        <w:rPr>
          <w:rFonts w:ascii="Rockwell" w:hAnsi="Rockwell" w:hint="eastAsia"/>
          <w:sz w:val="20"/>
          <w:szCs w:val="20"/>
        </w:rPr>
        <w:t>您真誠的，</w:t>
      </w:r>
      <w:r>
        <w:rPr>
          <w:rFonts w:ascii="Rockwell" w:hAnsi="Rockwell" w:hint="eastAsia"/>
          <w:sz w:val="20"/>
          <w:szCs w:val="20"/>
        </w:rPr>
        <w:t xml:space="preserve"> </w:t>
      </w:r>
    </w:p>
    <w:p w14:paraId="79960240" w14:textId="77777777" w:rsidR="00C11274" w:rsidRPr="00C92587" w:rsidRDefault="008B5FE7" w:rsidP="00F2738B">
      <w:pPr>
        <w:rPr>
          <w:rFonts w:ascii="Rockwell" w:hAnsi="Rockwell"/>
        </w:rPr>
      </w:pPr>
      <w:r>
        <w:rPr>
          <w:rStyle w:val="Strong"/>
          <w:rFonts w:ascii="Rockwell" w:hAnsi="Rockwell" w:hint="eastAsia"/>
          <w:color w:val="auto"/>
          <w:sz w:val="20"/>
          <w:szCs w:val="20"/>
        </w:rPr>
        <w:t xml:space="preserve"> [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签名</w:t>
      </w:r>
      <w:r>
        <w:rPr>
          <w:rStyle w:val="Strong"/>
          <w:rFonts w:ascii="Rockwell" w:hAnsi="Rockwell" w:hint="eastAsia"/>
          <w:color w:val="auto"/>
          <w:sz w:val="20"/>
          <w:szCs w:val="20"/>
        </w:rPr>
        <w:t>]</w:t>
      </w:r>
    </w:p>
    <w:sectPr w:rsidR="00C11274" w:rsidRPr="00C92587" w:rsidSect="001C24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827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F0C2A"/>
    <w:multiLevelType w:val="hybridMultilevel"/>
    <w:tmpl w:val="4D86682E"/>
    <w:lvl w:ilvl="0" w:tplc="856AAE4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F430E"/>
    <w:multiLevelType w:val="hybridMultilevel"/>
    <w:tmpl w:val="784EACE2"/>
    <w:lvl w:ilvl="0" w:tplc="F338487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60682"/>
    <w:multiLevelType w:val="hybridMultilevel"/>
    <w:tmpl w:val="BDAE558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81B80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0006E"/>
    <w:multiLevelType w:val="hybridMultilevel"/>
    <w:tmpl w:val="EBF83A2C"/>
    <w:lvl w:ilvl="0" w:tplc="0BFAD102">
      <w:start w:val="1"/>
      <w:numFmt w:val="decimal"/>
      <w:lvlText w:val="%1."/>
      <w:lvlJc w:val="left"/>
      <w:pPr>
        <w:ind w:left="540" w:hanging="360"/>
      </w:pPr>
      <w:rPr>
        <w:b w:val="0"/>
        <w:i w:val="0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01A38"/>
    <w:multiLevelType w:val="hybridMultilevel"/>
    <w:tmpl w:val="04048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506266">
    <w:abstractNumId w:val="5"/>
  </w:num>
  <w:num w:numId="2" w16cid:durableId="2096632556">
    <w:abstractNumId w:val="6"/>
  </w:num>
  <w:num w:numId="3" w16cid:durableId="1025250200">
    <w:abstractNumId w:val="0"/>
  </w:num>
  <w:num w:numId="4" w16cid:durableId="388965084">
    <w:abstractNumId w:val="4"/>
  </w:num>
  <w:num w:numId="5" w16cid:durableId="1861820820">
    <w:abstractNumId w:val="1"/>
  </w:num>
  <w:num w:numId="6" w16cid:durableId="2046825578">
    <w:abstractNumId w:val="2"/>
  </w:num>
  <w:num w:numId="7" w16cid:durableId="982660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F13"/>
    <w:rsid w:val="0005161B"/>
    <w:rsid w:val="00067DAF"/>
    <w:rsid w:val="000755D2"/>
    <w:rsid w:val="000858FE"/>
    <w:rsid w:val="00086772"/>
    <w:rsid w:val="00092C45"/>
    <w:rsid w:val="000C0DB1"/>
    <w:rsid w:val="000C54EB"/>
    <w:rsid w:val="000F1CE1"/>
    <w:rsid w:val="00102EAD"/>
    <w:rsid w:val="00106D59"/>
    <w:rsid w:val="001139B1"/>
    <w:rsid w:val="001B2EF9"/>
    <w:rsid w:val="001C24A5"/>
    <w:rsid w:val="001C2654"/>
    <w:rsid w:val="00204D02"/>
    <w:rsid w:val="00215AD8"/>
    <w:rsid w:val="00233D7B"/>
    <w:rsid w:val="002671A5"/>
    <w:rsid w:val="002A45A7"/>
    <w:rsid w:val="002C4E67"/>
    <w:rsid w:val="002E1AE9"/>
    <w:rsid w:val="00317392"/>
    <w:rsid w:val="00336F27"/>
    <w:rsid w:val="003578D9"/>
    <w:rsid w:val="003819D8"/>
    <w:rsid w:val="003A01A6"/>
    <w:rsid w:val="003B2921"/>
    <w:rsid w:val="003D42A8"/>
    <w:rsid w:val="003E7B1C"/>
    <w:rsid w:val="004654D3"/>
    <w:rsid w:val="0048595A"/>
    <w:rsid w:val="004A6651"/>
    <w:rsid w:val="004D5C86"/>
    <w:rsid w:val="00500B6F"/>
    <w:rsid w:val="00555A37"/>
    <w:rsid w:val="00564A18"/>
    <w:rsid w:val="005A1186"/>
    <w:rsid w:val="005A77A3"/>
    <w:rsid w:val="005D279E"/>
    <w:rsid w:val="006134EB"/>
    <w:rsid w:val="00653E83"/>
    <w:rsid w:val="006646A4"/>
    <w:rsid w:val="00683F92"/>
    <w:rsid w:val="00695AAF"/>
    <w:rsid w:val="006C130D"/>
    <w:rsid w:val="0071760F"/>
    <w:rsid w:val="00745BBA"/>
    <w:rsid w:val="00753B87"/>
    <w:rsid w:val="00763F13"/>
    <w:rsid w:val="00764A1F"/>
    <w:rsid w:val="007A6BBA"/>
    <w:rsid w:val="007C1124"/>
    <w:rsid w:val="007F6528"/>
    <w:rsid w:val="00843081"/>
    <w:rsid w:val="008467E8"/>
    <w:rsid w:val="00855E1F"/>
    <w:rsid w:val="008B489E"/>
    <w:rsid w:val="008B5FE7"/>
    <w:rsid w:val="008C3871"/>
    <w:rsid w:val="008E111A"/>
    <w:rsid w:val="008F0D39"/>
    <w:rsid w:val="0091366C"/>
    <w:rsid w:val="00946FDA"/>
    <w:rsid w:val="00976B31"/>
    <w:rsid w:val="009A7794"/>
    <w:rsid w:val="009E1128"/>
    <w:rsid w:val="009E1264"/>
    <w:rsid w:val="009E1451"/>
    <w:rsid w:val="00A03907"/>
    <w:rsid w:val="00A36830"/>
    <w:rsid w:val="00A42BE7"/>
    <w:rsid w:val="00AA0210"/>
    <w:rsid w:val="00AA0D3D"/>
    <w:rsid w:val="00AD1221"/>
    <w:rsid w:val="00B07E98"/>
    <w:rsid w:val="00B254CE"/>
    <w:rsid w:val="00B375D8"/>
    <w:rsid w:val="00B52E59"/>
    <w:rsid w:val="00B8393C"/>
    <w:rsid w:val="00B841EC"/>
    <w:rsid w:val="00B905F4"/>
    <w:rsid w:val="00BA00AC"/>
    <w:rsid w:val="00BC32BB"/>
    <w:rsid w:val="00BD649B"/>
    <w:rsid w:val="00BF3F92"/>
    <w:rsid w:val="00C11274"/>
    <w:rsid w:val="00C35703"/>
    <w:rsid w:val="00C5412C"/>
    <w:rsid w:val="00C909F0"/>
    <w:rsid w:val="00C92587"/>
    <w:rsid w:val="00C933DB"/>
    <w:rsid w:val="00D03765"/>
    <w:rsid w:val="00D43E4A"/>
    <w:rsid w:val="00D534A4"/>
    <w:rsid w:val="00D55C4D"/>
    <w:rsid w:val="00D873C0"/>
    <w:rsid w:val="00DE1CF2"/>
    <w:rsid w:val="00E0719C"/>
    <w:rsid w:val="00E27DFA"/>
    <w:rsid w:val="00E7630F"/>
    <w:rsid w:val="00E84244"/>
    <w:rsid w:val="00F2738B"/>
    <w:rsid w:val="00F40B4D"/>
    <w:rsid w:val="00F772FE"/>
    <w:rsid w:val="00FA002A"/>
    <w:rsid w:val="00FC01FD"/>
    <w:rsid w:val="00FD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01E1"/>
  <w15:docId w15:val="{C5B5966C-7270-474B-A0CB-5046D77C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F13"/>
    <w:pPr>
      <w:spacing w:line="252" w:lineRule="auto"/>
    </w:pPr>
    <w:rPr>
      <w:rFonts w:ascii="Cambria" w:eastAsia="SimSun" w:hAnsi="Cambria" w:cs="Times New Roman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3F13"/>
    <w:rPr>
      <w:color w:val="0000FF"/>
      <w:u w:val="single"/>
    </w:rPr>
  </w:style>
  <w:style w:type="character" w:customStyle="1" w:styleId="QuickFormat4">
    <w:name w:val="QuickFormat4"/>
    <w:rsid w:val="00763F13"/>
    <w:rPr>
      <w:rFonts w:ascii="Arial" w:eastAsia="SimSun" w:hAnsi="Arial" w:cs="Arial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763F13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63F13"/>
    <w:rPr>
      <w:caps/>
      <w:spacing w:val="5"/>
      <w:sz w:val="20"/>
      <w:szCs w:val="20"/>
    </w:rPr>
  </w:style>
  <w:style w:type="character" w:styleId="SubtleEmphasis">
    <w:name w:val="Subtle Emphasis"/>
    <w:uiPriority w:val="19"/>
    <w:qFormat/>
    <w:rsid w:val="00763F13"/>
    <w:rPr>
      <w:i/>
      <w:iCs/>
    </w:rPr>
  </w:style>
  <w:style w:type="character" w:styleId="IntenseEmphasis">
    <w:name w:val="Intense Emphasis"/>
    <w:uiPriority w:val="21"/>
    <w:qFormat/>
    <w:rsid w:val="00763F13"/>
    <w:rPr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F13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63F13"/>
    <w:rPr>
      <w:rFonts w:ascii="Cambria" w:eastAsia="SimSun" w:hAnsi="Cambria" w:cs="Times New Roman"/>
      <w:caps/>
      <w:spacing w:val="20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763F13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63F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3F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1C2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A4"/>
    <w:rPr>
      <w:rFonts w:ascii="Tahoma" w:eastAsia="SimSun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5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C4D"/>
    <w:rPr>
      <w:rFonts w:ascii="Cambria" w:eastAsia="SimSun" w:hAnsi="Cambria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C4D"/>
    <w:rPr>
      <w:rFonts w:ascii="Cambria" w:eastAsia="SimSun" w:hAnsi="Cambria" w:cs="Times New Roman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D87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A1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4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64A18"/>
    <w:rPr>
      <w:rFonts w:ascii="Arial" w:eastAsia="SimSun" w:hAnsi="Arial" w:cs="Times New Roman"/>
      <w:sz w:val="24"/>
      <w:szCs w:val="20"/>
    </w:rPr>
  </w:style>
  <w:style w:type="table" w:styleId="TableGridLight">
    <w:name w:val="Grid Table Light"/>
    <w:basedOn w:val="TableNormal"/>
    <w:uiPriority w:val="40"/>
    <w:rsid w:val="00564A18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83F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764A1F"/>
    <w:pPr>
      <w:spacing w:after="0" w:line="240" w:lineRule="auto"/>
    </w:pPr>
    <w:rPr>
      <w:rFonts w:ascii="Cambria" w:eastAsia="SimSu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2023-06-27T21:34:10+00:00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689FC-1B18-48C4-B6DE-371760225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927A3-C61A-4923-85F2-2791114B1B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61bb7fe8-5a18-403c-91be-7de2232a3b99"/>
    <ds:schemaRef ds:uri="http://www.w3.org/XML/1998/namespace"/>
    <ds:schemaRef ds:uri="http://purl.org/dc/dcmitype/"/>
    <ds:schemaRef ds:uri="5555b13e-5550-4a64-82c9-4795d4b5fce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957F24-CFA3-4311-9761-50F4D86E9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33-2015a2: Prototype Parent Letter</vt:lpstr>
    </vt:vector>
  </TitlesOfParts>
  <Company>USDA-FNS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33-2015a2: Prototype Parent Letter</dc:title>
  <dc:creator>Windows User</dc:creator>
  <cp:lastModifiedBy>BRATTON Natalie * ODE</cp:lastModifiedBy>
  <cp:revision>5</cp:revision>
  <cp:lastPrinted>2016-04-07T14:03:00Z</cp:lastPrinted>
  <dcterms:created xsi:type="dcterms:W3CDTF">2024-07-23T00:47:00Z</dcterms:created>
  <dcterms:modified xsi:type="dcterms:W3CDTF">2025-06-16T22:09:00Z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  <property fmtid="{D5CDD505-2E9C-101B-9397-08002B2CF9AE}" pid="3" name="ParentID">
    <vt:lpwstr>37952</vt:lpwstr>
  </property>
  <property fmtid="{D5CDD505-2E9C-101B-9397-08002B2CF9AE}" pid="4" name="ParentContentType">
    <vt:lpwstr>Work Package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2024-07-23T00:47:52Z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e0ad2eef-fc62-47c8-85e1-f70f86440831</vt:lpwstr>
  </property>
  <property fmtid="{D5CDD505-2E9C-101B-9397-08002B2CF9AE}" pid="11" name="MSIP_Label_7730ea53-6f5e-4160-81a5-992a9105450a_ContentBits">
    <vt:lpwstr>0</vt:lpwstr>
  </property>
</Properties>
</file>