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785C16" w14:textId="1AB39090" w:rsidR="00256883" w:rsidRPr="008E16DE" w:rsidRDefault="00452357" w:rsidP="00464D1D">
      <w:pPr>
        <w:pStyle w:val="0-TITLE1"/>
        <w:keepNext/>
      </w:pPr>
      <w:r w:rsidRPr="00E35DC8">
        <w:rPr>
          <w:noProof/>
        </w:rPr>
        <w:drawing>
          <wp:anchor distT="0" distB="0" distL="114300" distR="114300" simplePos="0" relativeHeight="251658240" behindDoc="0" locked="0" layoutInCell="1" allowOverlap="1" wp14:anchorId="44FEA115" wp14:editId="3F00DBC8">
            <wp:simplePos x="0" y="0"/>
            <wp:positionH relativeFrom="column">
              <wp:posOffset>2127999</wp:posOffset>
            </wp:positionH>
            <wp:positionV relativeFrom="paragraph">
              <wp:posOffset>572770</wp:posOffset>
            </wp:positionV>
            <wp:extent cx="1932305" cy="1906270"/>
            <wp:effectExtent l="0" t="0" r="0" b="0"/>
            <wp:wrapSquare wrapText="bothSides"/>
            <wp:docPr id="1" name="Picture 1" title="State or Oreg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32305" cy="1906270"/>
                    </a:xfrm>
                    <a:prstGeom prst="rect">
                      <a:avLst/>
                    </a:prstGeom>
                    <a:noFill/>
                    <a:ln>
                      <a:noFill/>
                    </a:ln>
                  </pic:spPr>
                </pic:pic>
              </a:graphicData>
            </a:graphic>
          </wp:anchor>
        </w:drawing>
      </w:r>
      <w:r w:rsidR="00256883" w:rsidRPr="008E16DE">
        <w:t>State of Oregon</w:t>
      </w:r>
    </w:p>
    <w:p w14:paraId="65718970" w14:textId="0291493E" w:rsidR="00256883" w:rsidRDefault="00240283" w:rsidP="00240283">
      <w:pPr>
        <w:pStyle w:val="0-TITLE1"/>
        <w:keepNext/>
        <w:jc w:val="left"/>
      </w:pPr>
      <w:r>
        <w:br w:type="textWrapping" w:clear="all"/>
      </w:r>
    </w:p>
    <w:p w14:paraId="4FB27889" w14:textId="77777777" w:rsidR="00C742B1" w:rsidRPr="008E16DE" w:rsidRDefault="00215C19" w:rsidP="00464D1D">
      <w:pPr>
        <w:pStyle w:val="0-TITLE1"/>
        <w:keepNext/>
      </w:pPr>
      <w:r w:rsidRPr="008E16DE">
        <w:t>C</w:t>
      </w:r>
      <w:r w:rsidR="008E16DE">
        <w:t>over Page</w:t>
      </w:r>
    </w:p>
    <w:p w14:paraId="0CC6FA5C" w14:textId="77777777" w:rsidR="00725067" w:rsidRPr="00C432F1" w:rsidRDefault="0035149C" w:rsidP="00464D1D">
      <w:pPr>
        <w:pStyle w:val="0-TITLE2"/>
        <w:keepNext/>
      </w:pPr>
      <w:r>
        <w:t>OREGON DEPARTMENT OF EDUCATION</w:t>
      </w:r>
    </w:p>
    <w:p w14:paraId="487F660D" w14:textId="77777777" w:rsidR="0003314A" w:rsidRDefault="0003314A" w:rsidP="00464D1D">
      <w:pPr>
        <w:pStyle w:val="0-TITLE1"/>
        <w:keepNext/>
      </w:pPr>
      <w:r>
        <w:t xml:space="preserve">National school lunch program </w:t>
      </w:r>
    </w:p>
    <w:p w14:paraId="5A7AD743" w14:textId="23158E00" w:rsidR="008E16DE" w:rsidRPr="008E16DE" w:rsidRDefault="0003314A" w:rsidP="00464D1D">
      <w:pPr>
        <w:pStyle w:val="0-TITLE1"/>
        <w:keepNext/>
      </w:pPr>
      <w:r>
        <w:t>equipment grants</w:t>
      </w:r>
      <w:r w:rsidR="00240283">
        <w:t>,</w:t>
      </w:r>
      <w:r w:rsidR="00A14497">
        <w:t xml:space="preserve"> fy </w:t>
      </w:r>
      <w:r w:rsidR="00B924CD" w:rsidRPr="00B924CD">
        <w:t>2022</w:t>
      </w:r>
    </w:p>
    <w:p w14:paraId="35A11DAD" w14:textId="77777777" w:rsidR="008E16DE" w:rsidRDefault="008E16DE" w:rsidP="00464D1D">
      <w:pPr>
        <w:pStyle w:val="0-TITLE3"/>
        <w:keepNext/>
      </w:pPr>
      <w:r w:rsidRPr="008E16DE">
        <w:t xml:space="preserve">Request for </w:t>
      </w:r>
      <w:r w:rsidR="00D80236">
        <w:t xml:space="preserve">Grant </w:t>
      </w:r>
      <w:r w:rsidR="0035149C">
        <w:t>Applications</w:t>
      </w:r>
      <w:r w:rsidR="006951AA">
        <w:t xml:space="preserve"> (</w:t>
      </w:r>
      <w:r w:rsidR="0035149C">
        <w:t>“</w:t>
      </w:r>
      <w:r w:rsidR="006951AA">
        <w:t>RF</w:t>
      </w:r>
      <w:r w:rsidR="0035149C">
        <w:t>A”</w:t>
      </w:r>
      <w:r w:rsidR="006951AA">
        <w:t>)</w:t>
      </w:r>
    </w:p>
    <w:p w14:paraId="68E6377D" w14:textId="6D1AE7E1" w:rsidR="008E16DE" w:rsidRPr="003A4943" w:rsidRDefault="008E16DE" w:rsidP="00464D1D">
      <w:pPr>
        <w:pStyle w:val="0-TITLE2"/>
        <w:keepNext/>
      </w:pPr>
      <w:r>
        <w:t xml:space="preserve">Date of Issue: </w:t>
      </w:r>
      <w:r w:rsidR="003F000A" w:rsidRPr="00091986">
        <w:t>January 4</w:t>
      </w:r>
      <w:r w:rsidR="00DF4F6A" w:rsidRPr="00091986">
        <w:t>, 202</w:t>
      </w:r>
      <w:r w:rsidR="00091986" w:rsidRPr="00091986">
        <w:t>3</w:t>
      </w:r>
      <w:r w:rsidR="00891B0A">
        <w:t xml:space="preserve"> </w:t>
      </w:r>
    </w:p>
    <w:p w14:paraId="62EBAA06" w14:textId="26D7C55F" w:rsidR="00F77E1E" w:rsidRPr="008E16DE" w:rsidRDefault="006072F9" w:rsidP="00464D1D">
      <w:pPr>
        <w:pStyle w:val="0-TITLE2"/>
        <w:keepNext/>
      </w:pPr>
      <w:r>
        <w:t xml:space="preserve">Closing </w:t>
      </w:r>
      <w:r w:rsidR="00F77E1E">
        <w:t xml:space="preserve">Date: </w:t>
      </w:r>
      <w:r w:rsidR="00C80F68" w:rsidRPr="00091986">
        <w:t>February 1</w:t>
      </w:r>
      <w:r w:rsidR="06085C8F" w:rsidRPr="00091986">
        <w:t>6</w:t>
      </w:r>
      <w:r w:rsidR="00DF4F6A" w:rsidRPr="00091986">
        <w:t>, 202</w:t>
      </w:r>
      <w:r w:rsidR="04EB6576" w:rsidRPr="00091986">
        <w:t>3</w:t>
      </w:r>
      <w:r w:rsidR="00891B0A">
        <w:t xml:space="preserve"> </w:t>
      </w:r>
    </w:p>
    <w:p w14:paraId="05E697E7" w14:textId="38345680" w:rsidR="00C742B1" w:rsidRPr="00472F71" w:rsidRDefault="008A32FA" w:rsidP="00464D1D">
      <w:pPr>
        <w:pStyle w:val="0-TITLE3"/>
        <w:keepNext/>
      </w:pPr>
      <w:r w:rsidRPr="00472F71">
        <w:t>Single Point of Contact</w:t>
      </w:r>
      <w:r w:rsidR="00C96218" w:rsidRPr="00472F71">
        <w:t xml:space="preserve"> (SPC)</w:t>
      </w:r>
      <w:r w:rsidR="00240283">
        <w:t xml:space="preserve">: </w:t>
      </w:r>
      <w:r w:rsidR="003E61DD">
        <w:t>Bethany Moreland</w:t>
      </w:r>
      <w:r w:rsidR="00240283">
        <w:t>, Procurement and Contract Specialist</w:t>
      </w:r>
    </w:p>
    <w:p w14:paraId="7A5E25B9" w14:textId="77777777" w:rsidR="00240283" w:rsidRPr="003916B3" w:rsidRDefault="00240283" w:rsidP="00240283">
      <w:pPr>
        <w:pStyle w:val="0-TITLE4"/>
        <w:keepNext/>
      </w:pPr>
      <w:r w:rsidRPr="003916B3">
        <w:t>Address:</w:t>
      </w:r>
      <w:r w:rsidRPr="003916B3">
        <w:tab/>
      </w:r>
      <w:r>
        <w:t>255 Capitol Street NE</w:t>
      </w:r>
      <w:r w:rsidRPr="003916B3">
        <w:t xml:space="preserve"> </w:t>
      </w:r>
    </w:p>
    <w:p w14:paraId="08DA1BE0" w14:textId="77777777" w:rsidR="00240283" w:rsidRPr="003916B3" w:rsidRDefault="00240283" w:rsidP="00240283">
      <w:pPr>
        <w:pStyle w:val="0-TITLE4"/>
        <w:keepNext/>
      </w:pPr>
      <w:r w:rsidRPr="003916B3">
        <w:t>City, State, Zip:</w:t>
      </w:r>
      <w:r w:rsidRPr="003916B3">
        <w:tab/>
        <w:t>Salem, OR 97310</w:t>
      </w:r>
    </w:p>
    <w:p w14:paraId="326C28FB" w14:textId="6F95B62D" w:rsidR="00240283" w:rsidRPr="006B1F5F" w:rsidRDefault="00240283" w:rsidP="00240283">
      <w:pPr>
        <w:pStyle w:val="0-TITLE4"/>
        <w:keepNext/>
      </w:pPr>
      <w:r w:rsidRPr="003916B3">
        <w:t>Phone:</w:t>
      </w:r>
      <w:r w:rsidRPr="003916B3">
        <w:tab/>
      </w:r>
      <w:r w:rsidRPr="006B1F5F">
        <w:t>(</w:t>
      </w:r>
      <w:r w:rsidR="00EB4F25">
        <w:t>503</w:t>
      </w:r>
      <w:r w:rsidRPr="006B1F5F">
        <w:t xml:space="preserve">) </w:t>
      </w:r>
      <w:r w:rsidR="003E61DD">
        <w:t>508-8991</w:t>
      </w:r>
    </w:p>
    <w:p w14:paraId="7A6CFF65" w14:textId="5D04B631" w:rsidR="00240283" w:rsidRPr="003916B3" w:rsidRDefault="00240283" w:rsidP="00240283">
      <w:pPr>
        <w:pStyle w:val="0-TITLE4"/>
        <w:keepNext/>
      </w:pPr>
      <w:r w:rsidRPr="006B1F5F">
        <w:t>E-mail:</w:t>
      </w:r>
      <w:r w:rsidRPr="006B1F5F">
        <w:tab/>
      </w:r>
      <w:r w:rsidR="003E61DD">
        <w:t>Bethany.moreland</w:t>
      </w:r>
      <w:r>
        <w:t>@ode.</w:t>
      </w:r>
      <w:r w:rsidR="0090284A">
        <w:t>oregon.gov</w:t>
      </w:r>
    </w:p>
    <w:p w14:paraId="428EBA34" w14:textId="77777777" w:rsidR="00AC5D8A" w:rsidRDefault="009A71FB" w:rsidP="00AC5D8A">
      <w:pPr>
        <w:pStyle w:val="1-text"/>
      </w:pPr>
      <w:r>
        <w:t xml:space="preserve">In compliance with the Americans with Disabilities Act of 1990, this RFA </w:t>
      </w:r>
      <w:proofErr w:type="gramStart"/>
      <w:r>
        <w:t>may be made</w:t>
      </w:r>
      <w:proofErr w:type="gramEnd"/>
      <w:r>
        <w:t xml:space="preserve"> available in alternate formats such as Braille, large print, audiotape, oral presentation, or disk. </w:t>
      </w:r>
      <w:r w:rsidR="00161A6D">
        <w:t>T</w:t>
      </w:r>
      <w:r>
        <w:t>o request an alternate format, call the Oregon Department of Education at (503) 947-5600.</w:t>
      </w:r>
    </w:p>
    <w:p w14:paraId="788A481C" w14:textId="77777777" w:rsidR="0035149C" w:rsidRDefault="0035149C" w:rsidP="00AC5D8A">
      <w:pPr>
        <w:pStyle w:val="1-text"/>
      </w:pPr>
      <w:r>
        <w:br w:type="page"/>
      </w:r>
    </w:p>
    <w:p w14:paraId="6BFD5799" w14:textId="6663E524" w:rsidR="00170C28" w:rsidRDefault="00C742B1" w:rsidP="00464D1D">
      <w:pPr>
        <w:pStyle w:val="0-TITLE1"/>
        <w:keepNext/>
      </w:pPr>
      <w:r w:rsidRPr="008E16DE">
        <w:lastRenderedPageBreak/>
        <w:t>Table of Contents</w:t>
      </w:r>
    </w:p>
    <w:p w14:paraId="215A92E9" w14:textId="77777777" w:rsidR="003A4943" w:rsidRDefault="003A4943" w:rsidP="00464D1D">
      <w:pPr>
        <w:pStyle w:val="0-TITLE1"/>
        <w:keepNext/>
      </w:pPr>
    </w:p>
    <w:p w14:paraId="15C04C2B" w14:textId="25F424DE" w:rsidR="0090284A" w:rsidRDefault="00492476">
      <w:pPr>
        <w:pStyle w:val="TOC1"/>
        <w:rPr>
          <w:rFonts w:asciiTheme="minorHAnsi" w:eastAsiaTheme="minorEastAsia" w:hAnsiTheme="minorHAnsi" w:cstheme="minorBidi"/>
          <w:b w:val="0"/>
          <w:noProof/>
          <w:spacing w:val="0"/>
          <w:sz w:val="22"/>
          <w:szCs w:val="22"/>
        </w:rPr>
      </w:pPr>
      <w:r>
        <w:rPr>
          <w:highlight w:val="yellow"/>
        </w:rPr>
        <w:fldChar w:fldCharType="begin"/>
      </w:r>
      <w:r>
        <w:rPr>
          <w:highlight w:val="yellow"/>
        </w:rPr>
        <w:instrText xml:space="preserve"> TOC \h \z \t "1 - HEADER,1,1.1 - HEADER,2,0 - Attachments,2" </w:instrText>
      </w:r>
      <w:r>
        <w:rPr>
          <w:highlight w:val="yellow"/>
        </w:rPr>
        <w:fldChar w:fldCharType="separate"/>
      </w:r>
      <w:hyperlink w:anchor="_Toc92177014" w:history="1">
        <w:r w:rsidR="0090284A" w:rsidRPr="005E195C">
          <w:rPr>
            <w:rStyle w:val="Hyperlink"/>
            <w:noProof/>
          </w:rPr>
          <w:t>SECTION 1:</w:t>
        </w:r>
        <w:r w:rsidR="0090284A">
          <w:rPr>
            <w:rFonts w:asciiTheme="minorHAnsi" w:eastAsiaTheme="minorEastAsia" w:hAnsiTheme="minorHAnsi" w:cstheme="minorBidi"/>
            <w:b w:val="0"/>
            <w:noProof/>
            <w:spacing w:val="0"/>
            <w:sz w:val="22"/>
            <w:szCs w:val="22"/>
          </w:rPr>
          <w:tab/>
        </w:r>
        <w:r w:rsidR="0090284A" w:rsidRPr="005E195C">
          <w:rPr>
            <w:rStyle w:val="Hyperlink"/>
            <w:noProof/>
          </w:rPr>
          <w:t>GENERAL INFORMATION</w:t>
        </w:r>
        <w:r w:rsidR="0090284A">
          <w:rPr>
            <w:noProof/>
            <w:webHidden/>
          </w:rPr>
          <w:tab/>
        </w:r>
        <w:r w:rsidR="0090284A">
          <w:rPr>
            <w:noProof/>
            <w:webHidden/>
          </w:rPr>
          <w:fldChar w:fldCharType="begin"/>
        </w:r>
        <w:r w:rsidR="0090284A">
          <w:rPr>
            <w:noProof/>
            <w:webHidden/>
          </w:rPr>
          <w:instrText xml:space="preserve"> PAGEREF _Toc92177014 \h </w:instrText>
        </w:r>
        <w:r w:rsidR="0090284A">
          <w:rPr>
            <w:noProof/>
            <w:webHidden/>
          </w:rPr>
        </w:r>
        <w:r w:rsidR="0090284A">
          <w:rPr>
            <w:noProof/>
            <w:webHidden/>
          </w:rPr>
          <w:fldChar w:fldCharType="separate"/>
        </w:r>
        <w:r w:rsidR="0090284A">
          <w:rPr>
            <w:noProof/>
            <w:webHidden/>
          </w:rPr>
          <w:t>3</w:t>
        </w:r>
        <w:r w:rsidR="0090284A">
          <w:rPr>
            <w:noProof/>
            <w:webHidden/>
          </w:rPr>
          <w:fldChar w:fldCharType="end"/>
        </w:r>
      </w:hyperlink>
    </w:p>
    <w:p w14:paraId="0D36D974" w14:textId="601E2ABE" w:rsidR="0090284A" w:rsidRDefault="001F402D">
      <w:pPr>
        <w:pStyle w:val="TOC2"/>
        <w:rPr>
          <w:rFonts w:asciiTheme="minorHAnsi" w:eastAsiaTheme="minorEastAsia" w:hAnsiTheme="minorHAnsi" w:cstheme="minorBidi"/>
          <w:spacing w:val="0"/>
          <w:sz w:val="22"/>
          <w:szCs w:val="22"/>
        </w:rPr>
      </w:pPr>
      <w:hyperlink w:anchor="_Toc92177015" w:history="1">
        <w:r w:rsidR="0090284A" w:rsidRPr="005E195C">
          <w:rPr>
            <w:rStyle w:val="Hyperlink"/>
          </w:rPr>
          <w:t>1.1</w:t>
        </w:r>
        <w:r w:rsidR="0090284A">
          <w:rPr>
            <w:rFonts w:asciiTheme="minorHAnsi" w:eastAsiaTheme="minorEastAsia" w:hAnsiTheme="minorHAnsi" w:cstheme="minorBidi"/>
            <w:spacing w:val="0"/>
            <w:sz w:val="22"/>
            <w:szCs w:val="22"/>
          </w:rPr>
          <w:tab/>
        </w:r>
        <w:r w:rsidR="0090284A" w:rsidRPr="005E195C">
          <w:rPr>
            <w:rStyle w:val="Hyperlink"/>
          </w:rPr>
          <w:t>PURPOSE</w:t>
        </w:r>
        <w:r w:rsidR="0090284A">
          <w:rPr>
            <w:webHidden/>
          </w:rPr>
          <w:tab/>
        </w:r>
        <w:r w:rsidR="0090284A">
          <w:rPr>
            <w:webHidden/>
          </w:rPr>
          <w:fldChar w:fldCharType="begin"/>
        </w:r>
        <w:r w:rsidR="0090284A">
          <w:rPr>
            <w:webHidden/>
          </w:rPr>
          <w:instrText xml:space="preserve"> PAGEREF _Toc92177015 \h </w:instrText>
        </w:r>
        <w:r w:rsidR="0090284A">
          <w:rPr>
            <w:webHidden/>
          </w:rPr>
        </w:r>
        <w:r w:rsidR="0090284A">
          <w:rPr>
            <w:webHidden/>
          </w:rPr>
          <w:fldChar w:fldCharType="separate"/>
        </w:r>
        <w:r w:rsidR="0090284A">
          <w:rPr>
            <w:webHidden/>
          </w:rPr>
          <w:t>3</w:t>
        </w:r>
        <w:r w:rsidR="0090284A">
          <w:rPr>
            <w:webHidden/>
          </w:rPr>
          <w:fldChar w:fldCharType="end"/>
        </w:r>
      </w:hyperlink>
    </w:p>
    <w:p w14:paraId="0C40E3BA" w14:textId="1BE3D5EA" w:rsidR="0090284A" w:rsidRDefault="001F402D">
      <w:pPr>
        <w:pStyle w:val="TOC2"/>
        <w:rPr>
          <w:rFonts w:asciiTheme="minorHAnsi" w:eastAsiaTheme="minorEastAsia" w:hAnsiTheme="minorHAnsi" w:cstheme="minorBidi"/>
          <w:spacing w:val="0"/>
          <w:sz w:val="22"/>
          <w:szCs w:val="22"/>
        </w:rPr>
      </w:pPr>
      <w:hyperlink w:anchor="_Toc92177016" w:history="1">
        <w:r w:rsidR="0090284A" w:rsidRPr="005E195C">
          <w:rPr>
            <w:rStyle w:val="Hyperlink"/>
          </w:rPr>
          <w:t>1.2</w:t>
        </w:r>
        <w:r w:rsidR="0090284A">
          <w:rPr>
            <w:rFonts w:asciiTheme="minorHAnsi" w:eastAsiaTheme="minorEastAsia" w:hAnsiTheme="minorHAnsi" w:cstheme="minorBidi"/>
            <w:spacing w:val="0"/>
            <w:sz w:val="22"/>
            <w:szCs w:val="22"/>
          </w:rPr>
          <w:tab/>
        </w:r>
        <w:r w:rsidR="0090284A" w:rsidRPr="005E195C">
          <w:rPr>
            <w:rStyle w:val="Hyperlink"/>
          </w:rPr>
          <w:t>GRANT AMOUNT AND DURATION</w:t>
        </w:r>
        <w:r w:rsidR="0090284A">
          <w:rPr>
            <w:webHidden/>
          </w:rPr>
          <w:tab/>
        </w:r>
        <w:r w:rsidR="0090284A">
          <w:rPr>
            <w:webHidden/>
          </w:rPr>
          <w:fldChar w:fldCharType="begin"/>
        </w:r>
        <w:r w:rsidR="0090284A">
          <w:rPr>
            <w:webHidden/>
          </w:rPr>
          <w:instrText xml:space="preserve"> PAGEREF _Toc92177016 \h </w:instrText>
        </w:r>
        <w:r w:rsidR="0090284A">
          <w:rPr>
            <w:webHidden/>
          </w:rPr>
        </w:r>
        <w:r w:rsidR="0090284A">
          <w:rPr>
            <w:webHidden/>
          </w:rPr>
          <w:fldChar w:fldCharType="separate"/>
        </w:r>
        <w:r w:rsidR="0090284A">
          <w:rPr>
            <w:webHidden/>
          </w:rPr>
          <w:t>3</w:t>
        </w:r>
        <w:r w:rsidR="0090284A">
          <w:rPr>
            <w:webHidden/>
          </w:rPr>
          <w:fldChar w:fldCharType="end"/>
        </w:r>
      </w:hyperlink>
    </w:p>
    <w:p w14:paraId="306D0CF8" w14:textId="655F60BB" w:rsidR="0090284A" w:rsidRDefault="001F402D">
      <w:pPr>
        <w:pStyle w:val="TOC2"/>
        <w:rPr>
          <w:rFonts w:asciiTheme="minorHAnsi" w:eastAsiaTheme="minorEastAsia" w:hAnsiTheme="minorHAnsi" w:cstheme="minorBidi"/>
          <w:spacing w:val="0"/>
          <w:sz w:val="22"/>
          <w:szCs w:val="22"/>
        </w:rPr>
      </w:pPr>
      <w:hyperlink w:anchor="_Toc92177017" w:history="1">
        <w:r w:rsidR="0090284A" w:rsidRPr="005E195C">
          <w:rPr>
            <w:rStyle w:val="Hyperlink"/>
          </w:rPr>
          <w:t>1.3</w:t>
        </w:r>
        <w:r w:rsidR="0090284A">
          <w:rPr>
            <w:rFonts w:asciiTheme="minorHAnsi" w:eastAsiaTheme="minorEastAsia" w:hAnsiTheme="minorHAnsi" w:cstheme="minorBidi"/>
            <w:spacing w:val="0"/>
            <w:sz w:val="22"/>
            <w:szCs w:val="22"/>
          </w:rPr>
          <w:tab/>
        </w:r>
        <w:r w:rsidR="0090284A" w:rsidRPr="005E195C">
          <w:rPr>
            <w:rStyle w:val="Hyperlink"/>
          </w:rPr>
          <w:t>ELIGIBILITY</w:t>
        </w:r>
        <w:r w:rsidR="0090284A">
          <w:rPr>
            <w:webHidden/>
          </w:rPr>
          <w:tab/>
        </w:r>
        <w:r w:rsidR="0090284A">
          <w:rPr>
            <w:webHidden/>
          </w:rPr>
          <w:fldChar w:fldCharType="begin"/>
        </w:r>
        <w:r w:rsidR="0090284A">
          <w:rPr>
            <w:webHidden/>
          </w:rPr>
          <w:instrText xml:space="preserve"> PAGEREF _Toc92177017 \h </w:instrText>
        </w:r>
        <w:r w:rsidR="0090284A">
          <w:rPr>
            <w:webHidden/>
          </w:rPr>
        </w:r>
        <w:r w:rsidR="0090284A">
          <w:rPr>
            <w:webHidden/>
          </w:rPr>
          <w:fldChar w:fldCharType="separate"/>
        </w:r>
        <w:r w:rsidR="0090284A">
          <w:rPr>
            <w:webHidden/>
          </w:rPr>
          <w:t>3</w:t>
        </w:r>
        <w:r w:rsidR="0090284A">
          <w:rPr>
            <w:webHidden/>
          </w:rPr>
          <w:fldChar w:fldCharType="end"/>
        </w:r>
      </w:hyperlink>
    </w:p>
    <w:p w14:paraId="62975AFC" w14:textId="29980CF2" w:rsidR="0090284A" w:rsidRDefault="001F402D">
      <w:pPr>
        <w:pStyle w:val="TOC2"/>
        <w:rPr>
          <w:rFonts w:asciiTheme="minorHAnsi" w:eastAsiaTheme="minorEastAsia" w:hAnsiTheme="minorHAnsi" w:cstheme="minorBidi"/>
          <w:spacing w:val="0"/>
          <w:sz w:val="22"/>
          <w:szCs w:val="22"/>
        </w:rPr>
      </w:pPr>
      <w:hyperlink w:anchor="_Toc92177018" w:history="1">
        <w:r w:rsidR="0090284A" w:rsidRPr="005E195C">
          <w:rPr>
            <w:rStyle w:val="Hyperlink"/>
          </w:rPr>
          <w:t>1.4</w:t>
        </w:r>
        <w:r w:rsidR="0090284A">
          <w:rPr>
            <w:rFonts w:asciiTheme="minorHAnsi" w:eastAsiaTheme="minorEastAsia" w:hAnsiTheme="minorHAnsi" w:cstheme="minorBidi"/>
            <w:spacing w:val="0"/>
            <w:sz w:val="22"/>
            <w:szCs w:val="22"/>
          </w:rPr>
          <w:tab/>
        </w:r>
        <w:r w:rsidR="0090284A" w:rsidRPr="005E195C">
          <w:rPr>
            <w:rStyle w:val="Hyperlink"/>
          </w:rPr>
          <w:t>SCHEDULE</w:t>
        </w:r>
        <w:r w:rsidR="0090284A">
          <w:rPr>
            <w:webHidden/>
          </w:rPr>
          <w:tab/>
        </w:r>
        <w:r w:rsidR="0090284A">
          <w:rPr>
            <w:webHidden/>
          </w:rPr>
          <w:fldChar w:fldCharType="begin"/>
        </w:r>
        <w:r w:rsidR="0090284A">
          <w:rPr>
            <w:webHidden/>
          </w:rPr>
          <w:instrText xml:space="preserve"> PAGEREF _Toc92177018 \h </w:instrText>
        </w:r>
        <w:r w:rsidR="0090284A">
          <w:rPr>
            <w:webHidden/>
          </w:rPr>
        </w:r>
        <w:r w:rsidR="0090284A">
          <w:rPr>
            <w:webHidden/>
          </w:rPr>
          <w:fldChar w:fldCharType="separate"/>
        </w:r>
        <w:r w:rsidR="0090284A">
          <w:rPr>
            <w:webHidden/>
          </w:rPr>
          <w:t>3</w:t>
        </w:r>
        <w:r w:rsidR="0090284A">
          <w:rPr>
            <w:webHidden/>
          </w:rPr>
          <w:fldChar w:fldCharType="end"/>
        </w:r>
      </w:hyperlink>
    </w:p>
    <w:p w14:paraId="638A6E08" w14:textId="61A10685" w:rsidR="0090284A" w:rsidRDefault="001F402D">
      <w:pPr>
        <w:pStyle w:val="TOC2"/>
        <w:rPr>
          <w:rFonts w:asciiTheme="minorHAnsi" w:eastAsiaTheme="minorEastAsia" w:hAnsiTheme="minorHAnsi" w:cstheme="minorBidi"/>
          <w:spacing w:val="0"/>
          <w:sz w:val="22"/>
          <w:szCs w:val="22"/>
        </w:rPr>
      </w:pPr>
      <w:hyperlink w:anchor="_Toc92177019" w:history="1">
        <w:r w:rsidR="0090284A" w:rsidRPr="005E195C">
          <w:rPr>
            <w:rStyle w:val="Hyperlink"/>
          </w:rPr>
          <w:t>1.5</w:t>
        </w:r>
        <w:r w:rsidR="0090284A">
          <w:rPr>
            <w:rFonts w:asciiTheme="minorHAnsi" w:eastAsiaTheme="minorEastAsia" w:hAnsiTheme="minorHAnsi" w:cstheme="minorBidi"/>
            <w:spacing w:val="0"/>
            <w:sz w:val="22"/>
            <w:szCs w:val="22"/>
          </w:rPr>
          <w:tab/>
        </w:r>
        <w:r w:rsidR="0090284A" w:rsidRPr="005E195C">
          <w:rPr>
            <w:rStyle w:val="Hyperlink"/>
          </w:rPr>
          <w:t>SINGLE POINT OF CONTACT (SPC)</w:t>
        </w:r>
        <w:r w:rsidR="0090284A">
          <w:rPr>
            <w:webHidden/>
          </w:rPr>
          <w:tab/>
        </w:r>
        <w:r w:rsidR="0090284A">
          <w:rPr>
            <w:webHidden/>
          </w:rPr>
          <w:fldChar w:fldCharType="begin"/>
        </w:r>
        <w:r w:rsidR="0090284A">
          <w:rPr>
            <w:webHidden/>
          </w:rPr>
          <w:instrText xml:space="preserve"> PAGEREF _Toc92177019 \h </w:instrText>
        </w:r>
        <w:r w:rsidR="0090284A">
          <w:rPr>
            <w:webHidden/>
          </w:rPr>
        </w:r>
        <w:r w:rsidR="0090284A">
          <w:rPr>
            <w:webHidden/>
          </w:rPr>
          <w:fldChar w:fldCharType="separate"/>
        </w:r>
        <w:r w:rsidR="0090284A">
          <w:rPr>
            <w:webHidden/>
          </w:rPr>
          <w:t>5</w:t>
        </w:r>
        <w:r w:rsidR="0090284A">
          <w:rPr>
            <w:webHidden/>
          </w:rPr>
          <w:fldChar w:fldCharType="end"/>
        </w:r>
      </w:hyperlink>
    </w:p>
    <w:p w14:paraId="50AC05BE" w14:textId="7D6981FE" w:rsidR="0090284A" w:rsidRDefault="001F402D">
      <w:pPr>
        <w:pStyle w:val="TOC1"/>
        <w:rPr>
          <w:rFonts w:asciiTheme="minorHAnsi" w:eastAsiaTheme="minorEastAsia" w:hAnsiTheme="minorHAnsi" w:cstheme="minorBidi"/>
          <w:b w:val="0"/>
          <w:noProof/>
          <w:spacing w:val="0"/>
          <w:sz w:val="22"/>
          <w:szCs w:val="22"/>
        </w:rPr>
      </w:pPr>
      <w:hyperlink w:anchor="_Toc92177020" w:history="1">
        <w:r w:rsidR="0090284A" w:rsidRPr="005E195C">
          <w:rPr>
            <w:rStyle w:val="Hyperlink"/>
            <w:noProof/>
          </w:rPr>
          <w:t>SECTION 2:</w:t>
        </w:r>
        <w:r w:rsidR="0090284A">
          <w:rPr>
            <w:rFonts w:asciiTheme="minorHAnsi" w:eastAsiaTheme="minorEastAsia" w:hAnsiTheme="minorHAnsi" w:cstheme="minorBidi"/>
            <w:b w:val="0"/>
            <w:noProof/>
            <w:spacing w:val="0"/>
            <w:sz w:val="22"/>
            <w:szCs w:val="22"/>
          </w:rPr>
          <w:tab/>
        </w:r>
        <w:r w:rsidR="0090284A" w:rsidRPr="005E195C">
          <w:rPr>
            <w:rStyle w:val="Hyperlink"/>
            <w:noProof/>
          </w:rPr>
          <w:t>AUTHORITY AND SCOPE</w:t>
        </w:r>
        <w:r w:rsidR="0090284A">
          <w:rPr>
            <w:noProof/>
            <w:webHidden/>
          </w:rPr>
          <w:tab/>
        </w:r>
        <w:r w:rsidR="0090284A">
          <w:rPr>
            <w:noProof/>
            <w:webHidden/>
          </w:rPr>
          <w:fldChar w:fldCharType="begin"/>
        </w:r>
        <w:r w:rsidR="0090284A">
          <w:rPr>
            <w:noProof/>
            <w:webHidden/>
          </w:rPr>
          <w:instrText xml:space="preserve"> PAGEREF _Toc92177020 \h </w:instrText>
        </w:r>
        <w:r w:rsidR="0090284A">
          <w:rPr>
            <w:noProof/>
            <w:webHidden/>
          </w:rPr>
        </w:r>
        <w:r w:rsidR="0090284A">
          <w:rPr>
            <w:noProof/>
            <w:webHidden/>
          </w:rPr>
          <w:fldChar w:fldCharType="separate"/>
        </w:r>
        <w:r w:rsidR="0090284A">
          <w:rPr>
            <w:noProof/>
            <w:webHidden/>
          </w:rPr>
          <w:t>5</w:t>
        </w:r>
        <w:r w:rsidR="0090284A">
          <w:rPr>
            <w:noProof/>
            <w:webHidden/>
          </w:rPr>
          <w:fldChar w:fldCharType="end"/>
        </w:r>
      </w:hyperlink>
    </w:p>
    <w:p w14:paraId="726525E2" w14:textId="7CE1A6C3" w:rsidR="0090284A" w:rsidRDefault="001F402D">
      <w:pPr>
        <w:pStyle w:val="TOC2"/>
        <w:rPr>
          <w:rFonts w:asciiTheme="minorHAnsi" w:eastAsiaTheme="minorEastAsia" w:hAnsiTheme="minorHAnsi" w:cstheme="minorBidi"/>
          <w:spacing w:val="0"/>
          <w:sz w:val="22"/>
          <w:szCs w:val="22"/>
        </w:rPr>
      </w:pPr>
      <w:hyperlink w:anchor="_Toc92177021" w:history="1">
        <w:r w:rsidR="0090284A" w:rsidRPr="005E195C">
          <w:rPr>
            <w:rStyle w:val="Hyperlink"/>
          </w:rPr>
          <w:t>2.1</w:t>
        </w:r>
        <w:r w:rsidR="0090284A">
          <w:rPr>
            <w:rFonts w:asciiTheme="minorHAnsi" w:eastAsiaTheme="minorEastAsia" w:hAnsiTheme="minorHAnsi" w:cstheme="minorBidi"/>
            <w:spacing w:val="0"/>
            <w:sz w:val="22"/>
            <w:szCs w:val="22"/>
          </w:rPr>
          <w:tab/>
        </w:r>
        <w:r w:rsidR="0090284A" w:rsidRPr="005E195C">
          <w:rPr>
            <w:rStyle w:val="Hyperlink"/>
          </w:rPr>
          <w:t>AUTHORITY</w:t>
        </w:r>
        <w:r w:rsidR="0090284A">
          <w:rPr>
            <w:webHidden/>
          </w:rPr>
          <w:tab/>
        </w:r>
        <w:r w:rsidR="0090284A">
          <w:rPr>
            <w:webHidden/>
          </w:rPr>
          <w:fldChar w:fldCharType="begin"/>
        </w:r>
        <w:r w:rsidR="0090284A">
          <w:rPr>
            <w:webHidden/>
          </w:rPr>
          <w:instrText xml:space="preserve"> PAGEREF _Toc92177021 \h </w:instrText>
        </w:r>
        <w:r w:rsidR="0090284A">
          <w:rPr>
            <w:webHidden/>
          </w:rPr>
        </w:r>
        <w:r w:rsidR="0090284A">
          <w:rPr>
            <w:webHidden/>
          </w:rPr>
          <w:fldChar w:fldCharType="separate"/>
        </w:r>
        <w:r w:rsidR="0090284A">
          <w:rPr>
            <w:webHidden/>
          </w:rPr>
          <w:t>5</w:t>
        </w:r>
        <w:r w:rsidR="0090284A">
          <w:rPr>
            <w:webHidden/>
          </w:rPr>
          <w:fldChar w:fldCharType="end"/>
        </w:r>
      </w:hyperlink>
    </w:p>
    <w:p w14:paraId="2D6B4377" w14:textId="07FE785D" w:rsidR="0090284A" w:rsidRDefault="001F402D">
      <w:pPr>
        <w:pStyle w:val="TOC2"/>
        <w:rPr>
          <w:rFonts w:asciiTheme="minorHAnsi" w:eastAsiaTheme="minorEastAsia" w:hAnsiTheme="minorHAnsi" w:cstheme="minorBidi"/>
          <w:spacing w:val="0"/>
          <w:sz w:val="22"/>
          <w:szCs w:val="22"/>
        </w:rPr>
      </w:pPr>
      <w:hyperlink w:anchor="_Toc92177022" w:history="1">
        <w:r w:rsidR="0090284A" w:rsidRPr="005E195C">
          <w:rPr>
            <w:rStyle w:val="Hyperlink"/>
          </w:rPr>
          <w:t>2.2</w:t>
        </w:r>
        <w:r w:rsidR="0090284A">
          <w:rPr>
            <w:rFonts w:asciiTheme="minorHAnsi" w:eastAsiaTheme="minorEastAsia" w:hAnsiTheme="minorHAnsi" w:cstheme="minorBidi"/>
            <w:spacing w:val="0"/>
            <w:sz w:val="22"/>
            <w:szCs w:val="22"/>
          </w:rPr>
          <w:tab/>
        </w:r>
        <w:r w:rsidR="0090284A" w:rsidRPr="005E195C">
          <w:rPr>
            <w:rStyle w:val="Hyperlink"/>
          </w:rPr>
          <w:t>DEFINITION OF TERMS</w:t>
        </w:r>
        <w:r w:rsidR="0090284A">
          <w:rPr>
            <w:webHidden/>
          </w:rPr>
          <w:tab/>
        </w:r>
        <w:r w:rsidR="0090284A">
          <w:rPr>
            <w:webHidden/>
          </w:rPr>
          <w:fldChar w:fldCharType="begin"/>
        </w:r>
        <w:r w:rsidR="0090284A">
          <w:rPr>
            <w:webHidden/>
          </w:rPr>
          <w:instrText xml:space="preserve"> PAGEREF _Toc92177022 \h </w:instrText>
        </w:r>
        <w:r w:rsidR="0090284A">
          <w:rPr>
            <w:webHidden/>
          </w:rPr>
        </w:r>
        <w:r w:rsidR="0090284A">
          <w:rPr>
            <w:webHidden/>
          </w:rPr>
          <w:fldChar w:fldCharType="separate"/>
        </w:r>
        <w:r w:rsidR="0090284A">
          <w:rPr>
            <w:webHidden/>
          </w:rPr>
          <w:t>5</w:t>
        </w:r>
        <w:r w:rsidR="0090284A">
          <w:rPr>
            <w:webHidden/>
          </w:rPr>
          <w:fldChar w:fldCharType="end"/>
        </w:r>
      </w:hyperlink>
    </w:p>
    <w:p w14:paraId="07080985" w14:textId="45BB4B6B" w:rsidR="0090284A" w:rsidRDefault="001F402D">
      <w:pPr>
        <w:pStyle w:val="TOC2"/>
        <w:rPr>
          <w:rFonts w:asciiTheme="minorHAnsi" w:eastAsiaTheme="minorEastAsia" w:hAnsiTheme="minorHAnsi" w:cstheme="minorBidi"/>
          <w:spacing w:val="0"/>
          <w:sz w:val="22"/>
          <w:szCs w:val="22"/>
        </w:rPr>
      </w:pPr>
      <w:hyperlink w:anchor="_Toc92177023" w:history="1">
        <w:r w:rsidR="0090284A" w:rsidRPr="005E195C">
          <w:rPr>
            <w:rStyle w:val="Hyperlink"/>
          </w:rPr>
          <w:t>2.3</w:t>
        </w:r>
        <w:r w:rsidR="0090284A">
          <w:rPr>
            <w:rFonts w:asciiTheme="minorHAnsi" w:eastAsiaTheme="minorEastAsia" w:hAnsiTheme="minorHAnsi" w:cstheme="minorBidi"/>
            <w:spacing w:val="0"/>
            <w:sz w:val="22"/>
            <w:szCs w:val="22"/>
          </w:rPr>
          <w:tab/>
        </w:r>
        <w:r w:rsidR="0090284A" w:rsidRPr="005E195C">
          <w:rPr>
            <w:rStyle w:val="Hyperlink"/>
          </w:rPr>
          <w:t>OVERVIEW</w:t>
        </w:r>
        <w:r w:rsidR="0090284A">
          <w:rPr>
            <w:webHidden/>
          </w:rPr>
          <w:tab/>
        </w:r>
        <w:r w:rsidR="0090284A">
          <w:rPr>
            <w:webHidden/>
          </w:rPr>
          <w:fldChar w:fldCharType="begin"/>
        </w:r>
        <w:r w:rsidR="0090284A">
          <w:rPr>
            <w:webHidden/>
          </w:rPr>
          <w:instrText xml:space="preserve"> PAGEREF _Toc92177023 \h </w:instrText>
        </w:r>
        <w:r w:rsidR="0090284A">
          <w:rPr>
            <w:webHidden/>
          </w:rPr>
        </w:r>
        <w:r w:rsidR="0090284A">
          <w:rPr>
            <w:webHidden/>
          </w:rPr>
          <w:fldChar w:fldCharType="separate"/>
        </w:r>
        <w:r w:rsidR="0090284A">
          <w:rPr>
            <w:webHidden/>
          </w:rPr>
          <w:t>6</w:t>
        </w:r>
        <w:r w:rsidR="0090284A">
          <w:rPr>
            <w:webHidden/>
          </w:rPr>
          <w:fldChar w:fldCharType="end"/>
        </w:r>
      </w:hyperlink>
    </w:p>
    <w:p w14:paraId="5A61EC43" w14:textId="508A09B4" w:rsidR="0090284A" w:rsidRDefault="001F402D">
      <w:pPr>
        <w:pStyle w:val="TOC2"/>
        <w:rPr>
          <w:rFonts w:asciiTheme="minorHAnsi" w:eastAsiaTheme="minorEastAsia" w:hAnsiTheme="minorHAnsi" w:cstheme="minorBidi"/>
          <w:spacing w:val="0"/>
          <w:sz w:val="22"/>
          <w:szCs w:val="22"/>
        </w:rPr>
      </w:pPr>
      <w:hyperlink w:anchor="_Toc92177024" w:history="1">
        <w:r w:rsidR="0090284A" w:rsidRPr="005E195C">
          <w:rPr>
            <w:rStyle w:val="Hyperlink"/>
          </w:rPr>
          <w:t>2.4</w:t>
        </w:r>
        <w:r w:rsidR="0090284A">
          <w:rPr>
            <w:rFonts w:asciiTheme="minorHAnsi" w:eastAsiaTheme="minorEastAsia" w:hAnsiTheme="minorHAnsi" w:cstheme="minorBidi"/>
            <w:spacing w:val="0"/>
            <w:sz w:val="22"/>
            <w:szCs w:val="22"/>
          </w:rPr>
          <w:tab/>
        </w:r>
        <w:r w:rsidR="0090284A" w:rsidRPr="005E195C">
          <w:rPr>
            <w:rStyle w:val="Hyperlink"/>
          </w:rPr>
          <w:t>SCOPE OF ACTIVITIES</w:t>
        </w:r>
        <w:r w:rsidR="0090284A">
          <w:rPr>
            <w:webHidden/>
          </w:rPr>
          <w:tab/>
        </w:r>
        <w:r w:rsidR="0090284A">
          <w:rPr>
            <w:webHidden/>
          </w:rPr>
          <w:fldChar w:fldCharType="begin"/>
        </w:r>
        <w:r w:rsidR="0090284A">
          <w:rPr>
            <w:webHidden/>
          </w:rPr>
          <w:instrText xml:space="preserve"> PAGEREF _Toc92177024 \h </w:instrText>
        </w:r>
        <w:r w:rsidR="0090284A">
          <w:rPr>
            <w:webHidden/>
          </w:rPr>
        </w:r>
        <w:r w:rsidR="0090284A">
          <w:rPr>
            <w:webHidden/>
          </w:rPr>
          <w:fldChar w:fldCharType="separate"/>
        </w:r>
        <w:r w:rsidR="0090284A">
          <w:rPr>
            <w:webHidden/>
          </w:rPr>
          <w:t>6</w:t>
        </w:r>
        <w:r w:rsidR="0090284A">
          <w:rPr>
            <w:webHidden/>
          </w:rPr>
          <w:fldChar w:fldCharType="end"/>
        </w:r>
      </w:hyperlink>
    </w:p>
    <w:p w14:paraId="79B1A1F9" w14:textId="0900978A" w:rsidR="0090284A" w:rsidRDefault="001F402D">
      <w:pPr>
        <w:pStyle w:val="TOC1"/>
        <w:rPr>
          <w:rFonts w:asciiTheme="minorHAnsi" w:eastAsiaTheme="minorEastAsia" w:hAnsiTheme="minorHAnsi" w:cstheme="minorBidi"/>
          <w:b w:val="0"/>
          <w:noProof/>
          <w:spacing w:val="0"/>
          <w:sz w:val="22"/>
          <w:szCs w:val="22"/>
        </w:rPr>
      </w:pPr>
      <w:hyperlink w:anchor="_Toc92177025" w:history="1">
        <w:r w:rsidR="0090284A" w:rsidRPr="005E195C">
          <w:rPr>
            <w:rStyle w:val="Hyperlink"/>
            <w:noProof/>
          </w:rPr>
          <w:t>SECTION 3:</w:t>
        </w:r>
        <w:r w:rsidR="0090284A">
          <w:rPr>
            <w:rFonts w:asciiTheme="minorHAnsi" w:eastAsiaTheme="minorEastAsia" w:hAnsiTheme="minorHAnsi" w:cstheme="minorBidi"/>
            <w:b w:val="0"/>
            <w:noProof/>
            <w:spacing w:val="0"/>
            <w:sz w:val="22"/>
            <w:szCs w:val="22"/>
          </w:rPr>
          <w:tab/>
        </w:r>
        <w:r w:rsidR="0090284A" w:rsidRPr="005E195C">
          <w:rPr>
            <w:rStyle w:val="Hyperlink"/>
            <w:noProof/>
          </w:rPr>
          <w:t>PROCESS AND REQUIREMENTS</w:t>
        </w:r>
        <w:r w:rsidR="0090284A">
          <w:rPr>
            <w:noProof/>
            <w:webHidden/>
          </w:rPr>
          <w:tab/>
        </w:r>
        <w:r w:rsidR="0090284A">
          <w:rPr>
            <w:noProof/>
            <w:webHidden/>
          </w:rPr>
          <w:fldChar w:fldCharType="begin"/>
        </w:r>
        <w:r w:rsidR="0090284A">
          <w:rPr>
            <w:noProof/>
            <w:webHidden/>
          </w:rPr>
          <w:instrText xml:space="preserve"> PAGEREF _Toc92177025 \h </w:instrText>
        </w:r>
        <w:r w:rsidR="0090284A">
          <w:rPr>
            <w:noProof/>
            <w:webHidden/>
          </w:rPr>
        </w:r>
        <w:r w:rsidR="0090284A">
          <w:rPr>
            <w:noProof/>
            <w:webHidden/>
          </w:rPr>
          <w:fldChar w:fldCharType="separate"/>
        </w:r>
        <w:r w:rsidR="0090284A">
          <w:rPr>
            <w:noProof/>
            <w:webHidden/>
          </w:rPr>
          <w:t>7</w:t>
        </w:r>
        <w:r w:rsidR="0090284A">
          <w:rPr>
            <w:noProof/>
            <w:webHidden/>
          </w:rPr>
          <w:fldChar w:fldCharType="end"/>
        </w:r>
      </w:hyperlink>
    </w:p>
    <w:p w14:paraId="2E9FD348" w14:textId="65713113" w:rsidR="0090284A" w:rsidRDefault="001F402D">
      <w:pPr>
        <w:pStyle w:val="TOC2"/>
        <w:rPr>
          <w:rFonts w:asciiTheme="minorHAnsi" w:eastAsiaTheme="minorEastAsia" w:hAnsiTheme="minorHAnsi" w:cstheme="minorBidi"/>
          <w:spacing w:val="0"/>
          <w:sz w:val="22"/>
          <w:szCs w:val="22"/>
        </w:rPr>
      </w:pPr>
      <w:hyperlink w:anchor="_Toc92177026" w:history="1">
        <w:r w:rsidR="0090284A" w:rsidRPr="005E195C">
          <w:rPr>
            <w:rStyle w:val="Hyperlink"/>
          </w:rPr>
          <w:t>3.1</w:t>
        </w:r>
        <w:r w:rsidR="0090284A">
          <w:rPr>
            <w:rFonts w:asciiTheme="minorHAnsi" w:eastAsiaTheme="minorEastAsia" w:hAnsiTheme="minorHAnsi" w:cstheme="minorBidi"/>
            <w:spacing w:val="0"/>
            <w:sz w:val="22"/>
            <w:szCs w:val="22"/>
          </w:rPr>
          <w:tab/>
        </w:r>
        <w:r w:rsidR="0090284A" w:rsidRPr="005E195C">
          <w:rPr>
            <w:rStyle w:val="Hyperlink"/>
          </w:rPr>
          <w:t>GRANT PROCESS</w:t>
        </w:r>
        <w:r w:rsidR="0090284A">
          <w:rPr>
            <w:webHidden/>
          </w:rPr>
          <w:tab/>
        </w:r>
        <w:r w:rsidR="0090284A">
          <w:rPr>
            <w:webHidden/>
          </w:rPr>
          <w:fldChar w:fldCharType="begin"/>
        </w:r>
        <w:r w:rsidR="0090284A">
          <w:rPr>
            <w:webHidden/>
          </w:rPr>
          <w:instrText xml:space="preserve"> PAGEREF _Toc92177026 \h </w:instrText>
        </w:r>
        <w:r w:rsidR="0090284A">
          <w:rPr>
            <w:webHidden/>
          </w:rPr>
        </w:r>
        <w:r w:rsidR="0090284A">
          <w:rPr>
            <w:webHidden/>
          </w:rPr>
          <w:fldChar w:fldCharType="separate"/>
        </w:r>
        <w:r w:rsidR="0090284A">
          <w:rPr>
            <w:webHidden/>
          </w:rPr>
          <w:t>7</w:t>
        </w:r>
        <w:r w:rsidR="0090284A">
          <w:rPr>
            <w:webHidden/>
          </w:rPr>
          <w:fldChar w:fldCharType="end"/>
        </w:r>
      </w:hyperlink>
    </w:p>
    <w:p w14:paraId="44793484" w14:textId="6165FED9" w:rsidR="0090284A" w:rsidRDefault="001F402D">
      <w:pPr>
        <w:pStyle w:val="TOC2"/>
        <w:rPr>
          <w:rFonts w:asciiTheme="minorHAnsi" w:eastAsiaTheme="minorEastAsia" w:hAnsiTheme="minorHAnsi" w:cstheme="minorBidi"/>
          <w:spacing w:val="0"/>
          <w:sz w:val="22"/>
          <w:szCs w:val="22"/>
        </w:rPr>
      </w:pPr>
      <w:hyperlink w:anchor="_Toc92177027" w:history="1">
        <w:r w:rsidR="0090284A" w:rsidRPr="005E195C">
          <w:rPr>
            <w:rStyle w:val="Hyperlink"/>
          </w:rPr>
          <w:t>3.2</w:t>
        </w:r>
        <w:r w:rsidR="0090284A">
          <w:rPr>
            <w:rFonts w:asciiTheme="minorHAnsi" w:eastAsiaTheme="minorEastAsia" w:hAnsiTheme="minorHAnsi" w:cstheme="minorBidi"/>
            <w:spacing w:val="0"/>
            <w:sz w:val="22"/>
            <w:szCs w:val="22"/>
          </w:rPr>
          <w:tab/>
        </w:r>
        <w:r w:rsidR="0090284A" w:rsidRPr="005E195C">
          <w:rPr>
            <w:rStyle w:val="Hyperlink"/>
          </w:rPr>
          <w:t>APPLICATION REQUIREMENTS</w:t>
        </w:r>
        <w:r w:rsidR="0090284A">
          <w:rPr>
            <w:webHidden/>
          </w:rPr>
          <w:tab/>
        </w:r>
        <w:r w:rsidR="0090284A">
          <w:rPr>
            <w:webHidden/>
          </w:rPr>
          <w:fldChar w:fldCharType="begin"/>
        </w:r>
        <w:r w:rsidR="0090284A">
          <w:rPr>
            <w:webHidden/>
          </w:rPr>
          <w:instrText xml:space="preserve"> PAGEREF _Toc92177027 \h </w:instrText>
        </w:r>
        <w:r w:rsidR="0090284A">
          <w:rPr>
            <w:webHidden/>
          </w:rPr>
        </w:r>
        <w:r w:rsidR="0090284A">
          <w:rPr>
            <w:webHidden/>
          </w:rPr>
          <w:fldChar w:fldCharType="separate"/>
        </w:r>
        <w:r w:rsidR="0090284A">
          <w:rPr>
            <w:webHidden/>
          </w:rPr>
          <w:t>8</w:t>
        </w:r>
        <w:r w:rsidR="0090284A">
          <w:rPr>
            <w:webHidden/>
          </w:rPr>
          <w:fldChar w:fldCharType="end"/>
        </w:r>
      </w:hyperlink>
    </w:p>
    <w:p w14:paraId="78E0911A" w14:textId="6276EB6B" w:rsidR="0090284A" w:rsidRDefault="001F402D">
      <w:pPr>
        <w:pStyle w:val="TOC1"/>
        <w:rPr>
          <w:rFonts w:asciiTheme="minorHAnsi" w:eastAsiaTheme="minorEastAsia" w:hAnsiTheme="minorHAnsi" w:cstheme="minorBidi"/>
          <w:b w:val="0"/>
          <w:noProof/>
          <w:spacing w:val="0"/>
          <w:sz w:val="22"/>
          <w:szCs w:val="22"/>
        </w:rPr>
      </w:pPr>
      <w:hyperlink w:anchor="_Toc92177028" w:history="1">
        <w:r w:rsidR="0090284A" w:rsidRPr="005E195C">
          <w:rPr>
            <w:rStyle w:val="Hyperlink"/>
            <w:noProof/>
          </w:rPr>
          <w:t>SECTION 4:</w:t>
        </w:r>
        <w:r w:rsidR="0090284A">
          <w:rPr>
            <w:rFonts w:asciiTheme="minorHAnsi" w:eastAsiaTheme="minorEastAsia" w:hAnsiTheme="minorHAnsi" w:cstheme="minorBidi"/>
            <w:b w:val="0"/>
            <w:noProof/>
            <w:spacing w:val="0"/>
            <w:sz w:val="22"/>
            <w:szCs w:val="22"/>
          </w:rPr>
          <w:tab/>
        </w:r>
        <w:r w:rsidR="0090284A" w:rsidRPr="005E195C">
          <w:rPr>
            <w:rStyle w:val="Hyperlink"/>
            <w:noProof/>
          </w:rPr>
          <w:t>EVALUATION</w:t>
        </w:r>
        <w:r w:rsidR="0090284A">
          <w:rPr>
            <w:noProof/>
            <w:webHidden/>
          </w:rPr>
          <w:tab/>
        </w:r>
        <w:r w:rsidR="0090284A">
          <w:rPr>
            <w:noProof/>
            <w:webHidden/>
          </w:rPr>
          <w:fldChar w:fldCharType="begin"/>
        </w:r>
        <w:r w:rsidR="0090284A">
          <w:rPr>
            <w:noProof/>
            <w:webHidden/>
          </w:rPr>
          <w:instrText xml:space="preserve"> PAGEREF _Toc92177028 \h </w:instrText>
        </w:r>
        <w:r w:rsidR="0090284A">
          <w:rPr>
            <w:noProof/>
            <w:webHidden/>
          </w:rPr>
        </w:r>
        <w:r w:rsidR="0090284A">
          <w:rPr>
            <w:noProof/>
            <w:webHidden/>
          </w:rPr>
          <w:fldChar w:fldCharType="separate"/>
        </w:r>
        <w:r w:rsidR="0090284A">
          <w:rPr>
            <w:noProof/>
            <w:webHidden/>
          </w:rPr>
          <w:t>9</w:t>
        </w:r>
        <w:r w:rsidR="0090284A">
          <w:rPr>
            <w:noProof/>
            <w:webHidden/>
          </w:rPr>
          <w:fldChar w:fldCharType="end"/>
        </w:r>
      </w:hyperlink>
    </w:p>
    <w:p w14:paraId="5A2B9AE3" w14:textId="7E313284" w:rsidR="0090284A" w:rsidRDefault="001F402D">
      <w:pPr>
        <w:pStyle w:val="TOC2"/>
        <w:rPr>
          <w:rFonts w:asciiTheme="minorHAnsi" w:eastAsiaTheme="minorEastAsia" w:hAnsiTheme="minorHAnsi" w:cstheme="minorBidi"/>
          <w:spacing w:val="0"/>
          <w:sz w:val="22"/>
          <w:szCs w:val="22"/>
        </w:rPr>
      </w:pPr>
      <w:hyperlink w:anchor="_Toc92177029" w:history="1">
        <w:r w:rsidR="0090284A" w:rsidRPr="005E195C">
          <w:rPr>
            <w:rStyle w:val="Hyperlink"/>
          </w:rPr>
          <w:t>4.1</w:t>
        </w:r>
        <w:r w:rsidR="0090284A">
          <w:rPr>
            <w:rFonts w:asciiTheme="minorHAnsi" w:eastAsiaTheme="minorEastAsia" w:hAnsiTheme="minorHAnsi" w:cstheme="minorBidi"/>
            <w:spacing w:val="0"/>
            <w:sz w:val="22"/>
            <w:szCs w:val="22"/>
          </w:rPr>
          <w:tab/>
        </w:r>
        <w:r w:rsidR="0090284A" w:rsidRPr="005E195C">
          <w:rPr>
            <w:rStyle w:val="Hyperlink"/>
          </w:rPr>
          <w:t>RESPONSIVENESS DETERMINATION</w:t>
        </w:r>
        <w:r w:rsidR="0090284A">
          <w:rPr>
            <w:webHidden/>
          </w:rPr>
          <w:tab/>
        </w:r>
        <w:r w:rsidR="0090284A">
          <w:rPr>
            <w:webHidden/>
          </w:rPr>
          <w:fldChar w:fldCharType="begin"/>
        </w:r>
        <w:r w:rsidR="0090284A">
          <w:rPr>
            <w:webHidden/>
          </w:rPr>
          <w:instrText xml:space="preserve"> PAGEREF _Toc92177029 \h </w:instrText>
        </w:r>
        <w:r w:rsidR="0090284A">
          <w:rPr>
            <w:webHidden/>
          </w:rPr>
        </w:r>
        <w:r w:rsidR="0090284A">
          <w:rPr>
            <w:webHidden/>
          </w:rPr>
          <w:fldChar w:fldCharType="separate"/>
        </w:r>
        <w:r w:rsidR="0090284A">
          <w:rPr>
            <w:webHidden/>
          </w:rPr>
          <w:t>9</w:t>
        </w:r>
        <w:r w:rsidR="0090284A">
          <w:rPr>
            <w:webHidden/>
          </w:rPr>
          <w:fldChar w:fldCharType="end"/>
        </w:r>
      </w:hyperlink>
    </w:p>
    <w:p w14:paraId="55E1EDD3" w14:textId="5DB2C708" w:rsidR="0090284A" w:rsidRDefault="001F402D">
      <w:pPr>
        <w:pStyle w:val="TOC2"/>
        <w:rPr>
          <w:rFonts w:asciiTheme="minorHAnsi" w:eastAsiaTheme="minorEastAsia" w:hAnsiTheme="minorHAnsi" w:cstheme="minorBidi"/>
          <w:spacing w:val="0"/>
          <w:sz w:val="22"/>
          <w:szCs w:val="22"/>
        </w:rPr>
      </w:pPr>
      <w:hyperlink w:anchor="_Toc92177030" w:history="1">
        <w:r w:rsidR="0090284A" w:rsidRPr="005E195C">
          <w:rPr>
            <w:rStyle w:val="Hyperlink"/>
          </w:rPr>
          <w:t>4.2</w:t>
        </w:r>
        <w:r w:rsidR="0090284A">
          <w:rPr>
            <w:rFonts w:asciiTheme="minorHAnsi" w:eastAsiaTheme="minorEastAsia" w:hAnsiTheme="minorHAnsi" w:cstheme="minorBidi"/>
            <w:spacing w:val="0"/>
            <w:sz w:val="22"/>
            <w:szCs w:val="22"/>
          </w:rPr>
          <w:tab/>
        </w:r>
        <w:r w:rsidR="0090284A" w:rsidRPr="005E195C">
          <w:rPr>
            <w:rStyle w:val="Hyperlink"/>
          </w:rPr>
          <w:t>EVALUATION CRITERIA</w:t>
        </w:r>
        <w:r w:rsidR="0090284A">
          <w:rPr>
            <w:webHidden/>
          </w:rPr>
          <w:tab/>
        </w:r>
        <w:r w:rsidR="0090284A">
          <w:rPr>
            <w:webHidden/>
          </w:rPr>
          <w:fldChar w:fldCharType="begin"/>
        </w:r>
        <w:r w:rsidR="0090284A">
          <w:rPr>
            <w:webHidden/>
          </w:rPr>
          <w:instrText xml:space="preserve"> PAGEREF _Toc92177030 \h </w:instrText>
        </w:r>
        <w:r w:rsidR="0090284A">
          <w:rPr>
            <w:webHidden/>
          </w:rPr>
        </w:r>
        <w:r w:rsidR="0090284A">
          <w:rPr>
            <w:webHidden/>
          </w:rPr>
          <w:fldChar w:fldCharType="separate"/>
        </w:r>
        <w:r w:rsidR="0090284A">
          <w:rPr>
            <w:webHidden/>
          </w:rPr>
          <w:t>9</w:t>
        </w:r>
        <w:r w:rsidR="0090284A">
          <w:rPr>
            <w:webHidden/>
          </w:rPr>
          <w:fldChar w:fldCharType="end"/>
        </w:r>
      </w:hyperlink>
    </w:p>
    <w:p w14:paraId="576D9F0D" w14:textId="501F69E8" w:rsidR="0090284A" w:rsidRDefault="001F402D">
      <w:pPr>
        <w:pStyle w:val="TOC2"/>
        <w:rPr>
          <w:rFonts w:asciiTheme="minorHAnsi" w:eastAsiaTheme="minorEastAsia" w:hAnsiTheme="minorHAnsi" w:cstheme="minorBidi"/>
          <w:spacing w:val="0"/>
          <w:sz w:val="22"/>
          <w:szCs w:val="22"/>
        </w:rPr>
      </w:pPr>
      <w:hyperlink w:anchor="_Toc92177031" w:history="1">
        <w:r w:rsidR="0090284A" w:rsidRPr="005E195C">
          <w:rPr>
            <w:rStyle w:val="Hyperlink"/>
          </w:rPr>
          <w:t>4.3</w:t>
        </w:r>
        <w:r w:rsidR="0090284A">
          <w:rPr>
            <w:rFonts w:asciiTheme="minorHAnsi" w:eastAsiaTheme="minorEastAsia" w:hAnsiTheme="minorHAnsi" w:cstheme="minorBidi"/>
            <w:spacing w:val="0"/>
            <w:sz w:val="22"/>
            <w:szCs w:val="22"/>
          </w:rPr>
          <w:tab/>
        </w:r>
        <w:r w:rsidR="0090284A" w:rsidRPr="005E195C">
          <w:rPr>
            <w:rStyle w:val="Hyperlink"/>
          </w:rPr>
          <w:t>POINT AND SCORE CALCULATIONS</w:t>
        </w:r>
        <w:r w:rsidR="0090284A">
          <w:rPr>
            <w:webHidden/>
          </w:rPr>
          <w:tab/>
        </w:r>
        <w:r w:rsidR="0090284A">
          <w:rPr>
            <w:webHidden/>
          </w:rPr>
          <w:fldChar w:fldCharType="begin"/>
        </w:r>
        <w:r w:rsidR="0090284A">
          <w:rPr>
            <w:webHidden/>
          </w:rPr>
          <w:instrText xml:space="preserve"> PAGEREF _Toc92177031 \h </w:instrText>
        </w:r>
        <w:r w:rsidR="0090284A">
          <w:rPr>
            <w:webHidden/>
          </w:rPr>
        </w:r>
        <w:r w:rsidR="0090284A">
          <w:rPr>
            <w:webHidden/>
          </w:rPr>
          <w:fldChar w:fldCharType="separate"/>
        </w:r>
        <w:r w:rsidR="0090284A">
          <w:rPr>
            <w:webHidden/>
          </w:rPr>
          <w:t>11</w:t>
        </w:r>
        <w:r w:rsidR="0090284A">
          <w:rPr>
            <w:webHidden/>
          </w:rPr>
          <w:fldChar w:fldCharType="end"/>
        </w:r>
      </w:hyperlink>
    </w:p>
    <w:p w14:paraId="237BA90A" w14:textId="3A6085EC" w:rsidR="0090284A" w:rsidRDefault="001F402D">
      <w:pPr>
        <w:pStyle w:val="TOC2"/>
        <w:rPr>
          <w:rFonts w:asciiTheme="minorHAnsi" w:eastAsiaTheme="minorEastAsia" w:hAnsiTheme="minorHAnsi" w:cstheme="minorBidi"/>
          <w:spacing w:val="0"/>
          <w:sz w:val="22"/>
          <w:szCs w:val="22"/>
        </w:rPr>
      </w:pPr>
      <w:hyperlink w:anchor="_Toc92177032" w:history="1">
        <w:r w:rsidR="0090284A" w:rsidRPr="005E195C">
          <w:rPr>
            <w:rStyle w:val="Hyperlink"/>
          </w:rPr>
          <w:t>4.4</w:t>
        </w:r>
        <w:r w:rsidR="0090284A">
          <w:rPr>
            <w:rFonts w:asciiTheme="minorHAnsi" w:eastAsiaTheme="minorEastAsia" w:hAnsiTheme="minorHAnsi" w:cstheme="minorBidi"/>
            <w:spacing w:val="0"/>
            <w:sz w:val="22"/>
            <w:szCs w:val="22"/>
          </w:rPr>
          <w:tab/>
        </w:r>
        <w:r w:rsidR="0090284A" w:rsidRPr="005E195C">
          <w:rPr>
            <w:rStyle w:val="Hyperlink"/>
          </w:rPr>
          <w:t>PREFERENCE POINTS</w:t>
        </w:r>
        <w:r w:rsidR="0090284A">
          <w:rPr>
            <w:webHidden/>
          </w:rPr>
          <w:tab/>
        </w:r>
        <w:r w:rsidR="0090284A">
          <w:rPr>
            <w:webHidden/>
          </w:rPr>
          <w:fldChar w:fldCharType="begin"/>
        </w:r>
        <w:r w:rsidR="0090284A">
          <w:rPr>
            <w:webHidden/>
          </w:rPr>
          <w:instrText xml:space="preserve"> PAGEREF _Toc92177032 \h </w:instrText>
        </w:r>
        <w:r w:rsidR="0090284A">
          <w:rPr>
            <w:webHidden/>
          </w:rPr>
        </w:r>
        <w:r w:rsidR="0090284A">
          <w:rPr>
            <w:webHidden/>
          </w:rPr>
          <w:fldChar w:fldCharType="separate"/>
        </w:r>
        <w:r w:rsidR="0090284A">
          <w:rPr>
            <w:webHidden/>
          </w:rPr>
          <w:t>12</w:t>
        </w:r>
        <w:r w:rsidR="0090284A">
          <w:rPr>
            <w:webHidden/>
          </w:rPr>
          <w:fldChar w:fldCharType="end"/>
        </w:r>
      </w:hyperlink>
    </w:p>
    <w:p w14:paraId="5A10AD03" w14:textId="7DB4860F" w:rsidR="0090284A" w:rsidRDefault="001F402D">
      <w:pPr>
        <w:pStyle w:val="TOC2"/>
        <w:rPr>
          <w:rFonts w:asciiTheme="minorHAnsi" w:eastAsiaTheme="minorEastAsia" w:hAnsiTheme="minorHAnsi" w:cstheme="minorBidi"/>
          <w:spacing w:val="0"/>
          <w:sz w:val="22"/>
          <w:szCs w:val="22"/>
        </w:rPr>
      </w:pPr>
      <w:hyperlink w:anchor="_Toc92177033" w:history="1">
        <w:r w:rsidR="0090284A" w:rsidRPr="005E195C">
          <w:rPr>
            <w:rStyle w:val="Hyperlink"/>
          </w:rPr>
          <w:t>4.5</w:t>
        </w:r>
        <w:r w:rsidR="0090284A">
          <w:rPr>
            <w:rFonts w:asciiTheme="minorHAnsi" w:eastAsiaTheme="minorEastAsia" w:hAnsiTheme="minorHAnsi" w:cstheme="minorBidi"/>
            <w:spacing w:val="0"/>
            <w:sz w:val="22"/>
            <w:szCs w:val="22"/>
          </w:rPr>
          <w:tab/>
        </w:r>
        <w:r w:rsidR="0090284A" w:rsidRPr="005E195C">
          <w:rPr>
            <w:rStyle w:val="Hyperlink"/>
          </w:rPr>
          <w:t>RANKING OF APPLICANTS</w:t>
        </w:r>
        <w:r w:rsidR="0090284A">
          <w:rPr>
            <w:webHidden/>
          </w:rPr>
          <w:tab/>
        </w:r>
        <w:r w:rsidR="0090284A">
          <w:rPr>
            <w:webHidden/>
          </w:rPr>
          <w:fldChar w:fldCharType="begin"/>
        </w:r>
        <w:r w:rsidR="0090284A">
          <w:rPr>
            <w:webHidden/>
          </w:rPr>
          <w:instrText xml:space="preserve"> PAGEREF _Toc92177033 \h </w:instrText>
        </w:r>
        <w:r w:rsidR="0090284A">
          <w:rPr>
            <w:webHidden/>
          </w:rPr>
        </w:r>
        <w:r w:rsidR="0090284A">
          <w:rPr>
            <w:webHidden/>
          </w:rPr>
          <w:fldChar w:fldCharType="separate"/>
        </w:r>
        <w:r w:rsidR="0090284A">
          <w:rPr>
            <w:webHidden/>
          </w:rPr>
          <w:t>13</w:t>
        </w:r>
        <w:r w:rsidR="0090284A">
          <w:rPr>
            <w:webHidden/>
          </w:rPr>
          <w:fldChar w:fldCharType="end"/>
        </w:r>
      </w:hyperlink>
    </w:p>
    <w:p w14:paraId="4CCA37C3" w14:textId="33C076C7" w:rsidR="0090284A" w:rsidRDefault="001F402D">
      <w:pPr>
        <w:pStyle w:val="TOC2"/>
        <w:rPr>
          <w:rFonts w:asciiTheme="minorHAnsi" w:eastAsiaTheme="minorEastAsia" w:hAnsiTheme="minorHAnsi" w:cstheme="minorBidi"/>
          <w:spacing w:val="0"/>
          <w:sz w:val="22"/>
          <w:szCs w:val="22"/>
        </w:rPr>
      </w:pPr>
      <w:hyperlink w:anchor="_Toc92177034" w:history="1">
        <w:r w:rsidR="0090284A" w:rsidRPr="005E195C">
          <w:rPr>
            <w:rStyle w:val="Hyperlink"/>
          </w:rPr>
          <w:t>4.6</w:t>
        </w:r>
        <w:r w:rsidR="0090284A">
          <w:rPr>
            <w:rFonts w:asciiTheme="minorHAnsi" w:eastAsiaTheme="minorEastAsia" w:hAnsiTheme="minorHAnsi" w:cstheme="minorBidi"/>
            <w:spacing w:val="0"/>
            <w:sz w:val="22"/>
            <w:szCs w:val="22"/>
          </w:rPr>
          <w:tab/>
        </w:r>
        <w:r w:rsidR="0090284A" w:rsidRPr="005E195C">
          <w:rPr>
            <w:rStyle w:val="Hyperlink"/>
          </w:rPr>
          <w:t>NEXT STEP DETERMINATION</w:t>
        </w:r>
        <w:r w:rsidR="0090284A">
          <w:rPr>
            <w:webHidden/>
          </w:rPr>
          <w:tab/>
        </w:r>
        <w:r w:rsidR="0090284A">
          <w:rPr>
            <w:webHidden/>
          </w:rPr>
          <w:fldChar w:fldCharType="begin"/>
        </w:r>
        <w:r w:rsidR="0090284A">
          <w:rPr>
            <w:webHidden/>
          </w:rPr>
          <w:instrText xml:space="preserve"> PAGEREF _Toc92177034 \h </w:instrText>
        </w:r>
        <w:r w:rsidR="0090284A">
          <w:rPr>
            <w:webHidden/>
          </w:rPr>
        </w:r>
        <w:r w:rsidR="0090284A">
          <w:rPr>
            <w:webHidden/>
          </w:rPr>
          <w:fldChar w:fldCharType="separate"/>
        </w:r>
        <w:r w:rsidR="0090284A">
          <w:rPr>
            <w:webHidden/>
          </w:rPr>
          <w:t>13</w:t>
        </w:r>
        <w:r w:rsidR="0090284A">
          <w:rPr>
            <w:webHidden/>
          </w:rPr>
          <w:fldChar w:fldCharType="end"/>
        </w:r>
      </w:hyperlink>
    </w:p>
    <w:p w14:paraId="04CA0E5B" w14:textId="2E22C718" w:rsidR="0090284A" w:rsidRDefault="001F402D">
      <w:pPr>
        <w:pStyle w:val="TOC1"/>
        <w:rPr>
          <w:rFonts w:asciiTheme="minorHAnsi" w:eastAsiaTheme="minorEastAsia" w:hAnsiTheme="minorHAnsi" w:cstheme="minorBidi"/>
          <w:b w:val="0"/>
          <w:noProof/>
          <w:spacing w:val="0"/>
          <w:sz w:val="22"/>
          <w:szCs w:val="22"/>
        </w:rPr>
      </w:pPr>
      <w:hyperlink w:anchor="_Toc92177035" w:history="1">
        <w:r w:rsidR="0090284A" w:rsidRPr="005E195C">
          <w:rPr>
            <w:rStyle w:val="Hyperlink"/>
            <w:noProof/>
          </w:rPr>
          <w:t>SECTION 5:</w:t>
        </w:r>
        <w:r w:rsidR="0090284A">
          <w:rPr>
            <w:rFonts w:asciiTheme="minorHAnsi" w:eastAsiaTheme="minorEastAsia" w:hAnsiTheme="minorHAnsi" w:cstheme="minorBidi"/>
            <w:b w:val="0"/>
            <w:noProof/>
            <w:spacing w:val="0"/>
            <w:sz w:val="22"/>
            <w:szCs w:val="22"/>
          </w:rPr>
          <w:tab/>
        </w:r>
        <w:r w:rsidR="0090284A" w:rsidRPr="005E195C">
          <w:rPr>
            <w:rStyle w:val="Hyperlink"/>
            <w:noProof/>
          </w:rPr>
          <w:t>AWARD AND NEGOTIATION</w:t>
        </w:r>
        <w:r w:rsidR="0090284A">
          <w:rPr>
            <w:noProof/>
            <w:webHidden/>
          </w:rPr>
          <w:tab/>
        </w:r>
        <w:r w:rsidR="0090284A">
          <w:rPr>
            <w:noProof/>
            <w:webHidden/>
          </w:rPr>
          <w:fldChar w:fldCharType="begin"/>
        </w:r>
        <w:r w:rsidR="0090284A">
          <w:rPr>
            <w:noProof/>
            <w:webHidden/>
          </w:rPr>
          <w:instrText xml:space="preserve"> PAGEREF _Toc92177035 \h </w:instrText>
        </w:r>
        <w:r w:rsidR="0090284A">
          <w:rPr>
            <w:noProof/>
            <w:webHidden/>
          </w:rPr>
        </w:r>
        <w:r w:rsidR="0090284A">
          <w:rPr>
            <w:noProof/>
            <w:webHidden/>
          </w:rPr>
          <w:fldChar w:fldCharType="separate"/>
        </w:r>
        <w:r w:rsidR="0090284A">
          <w:rPr>
            <w:noProof/>
            <w:webHidden/>
          </w:rPr>
          <w:t>14</w:t>
        </w:r>
        <w:r w:rsidR="0090284A">
          <w:rPr>
            <w:noProof/>
            <w:webHidden/>
          </w:rPr>
          <w:fldChar w:fldCharType="end"/>
        </w:r>
      </w:hyperlink>
    </w:p>
    <w:p w14:paraId="56957CB8" w14:textId="4C6C53E7" w:rsidR="0090284A" w:rsidRDefault="001F402D">
      <w:pPr>
        <w:pStyle w:val="TOC2"/>
        <w:rPr>
          <w:rFonts w:asciiTheme="minorHAnsi" w:eastAsiaTheme="minorEastAsia" w:hAnsiTheme="minorHAnsi" w:cstheme="minorBidi"/>
          <w:spacing w:val="0"/>
          <w:sz w:val="22"/>
          <w:szCs w:val="22"/>
        </w:rPr>
      </w:pPr>
      <w:hyperlink w:anchor="_Toc92177036" w:history="1">
        <w:r w:rsidR="0090284A" w:rsidRPr="005E195C">
          <w:rPr>
            <w:rStyle w:val="Hyperlink"/>
          </w:rPr>
          <w:t>5.1</w:t>
        </w:r>
        <w:r w:rsidR="0090284A">
          <w:rPr>
            <w:rFonts w:asciiTheme="minorHAnsi" w:eastAsiaTheme="minorEastAsia" w:hAnsiTheme="minorHAnsi" w:cstheme="minorBidi"/>
            <w:spacing w:val="0"/>
            <w:sz w:val="22"/>
            <w:szCs w:val="22"/>
          </w:rPr>
          <w:tab/>
        </w:r>
        <w:r w:rsidR="0090284A" w:rsidRPr="005E195C">
          <w:rPr>
            <w:rStyle w:val="Hyperlink"/>
          </w:rPr>
          <w:t>AWARD NOTIFICATION PROCESS</w:t>
        </w:r>
        <w:r w:rsidR="0090284A">
          <w:rPr>
            <w:webHidden/>
          </w:rPr>
          <w:tab/>
        </w:r>
        <w:r w:rsidR="0090284A">
          <w:rPr>
            <w:webHidden/>
          </w:rPr>
          <w:fldChar w:fldCharType="begin"/>
        </w:r>
        <w:r w:rsidR="0090284A">
          <w:rPr>
            <w:webHidden/>
          </w:rPr>
          <w:instrText xml:space="preserve"> PAGEREF _Toc92177036 \h </w:instrText>
        </w:r>
        <w:r w:rsidR="0090284A">
          <w:rPr>
            <w:webHidden/>
          </w:rPr>
        </w:r>
        <w:r w:rsidR="0090284A">
          <w:rPr>
            <w:webHidden/>
          </w:rPr>
          <w:fldChar w:fldCharType="separate"/>
        </w:r>
        <w:r w:rsidR="0090284A">
          <w:rPr>
            <w:webHidden/>
          </w:rPr>
          <w:t>14</w:t>
        </w:r>
        <w:r w:rsidR="0090284A">
          <w:rPr>
            <w:webHidden/>
          </w:rPr>
          <w:fldChar w:fldCharType="end"/>
        </w:r>
      </w:hyperlink>
    </w:p>
    <w:p w14:paraId="3FDE7982" w14:textId="55B1D529" w:rsidR="0090284A" w:rsidRDefault="001F402D">
      <w:pPr>
        <w:pStyle w:val="TOC2"/>
        <w:rPr>
          <w:rFonts w:asciiTheme="minorHAnsi" w:eastAsiaTheme="minorEastAsia" w:hAnsiTheme="minorHAnsi" w:cstheme="minorBidi"/>
          <w:spacing w:val="0"/>
          <w:sz w:val="22"/>
          <w:szCs w:val="22"/>
        </w:rPr>
      </w:pPr>
      <w:hyperlink w:anchor="_Toc92177037" w:history="1">
        <w:r w:rsidR="0090284A" w:rsidRPr="005E195C">
          <w:rPr>
            <w:rStyle w:val="Hyperlink"/>
          </w:rPr>
          <w:t>5.2</w:t>
        </w:r>
        <w:r w:rsidR="0090284A">
          <w:rPr>
            <w:rFonts w:asciiTheme="minorHAnsi" w:eastAsiaTheme="minorEastAsia" w:hAnsiTheme="minorHAnsi" w:cstheme="minorBidi"/>
            <w:spacing w:val="0"/>
            <w:sz w:val="22"/>
            <w:szCs w:val="22"/>
          </w:rPr>
          <w:tab/>
        </w:r>
        <w:r w:rsidR="0090284A" w:rsidRPr="005E195C">
          <w:rPr>
            <w:rStyle w:val="Hyperlink"/>
          </w:rPr>
          <w:t>SUCCESSFUL APPLICANT SUBMISSION REQUIREMENTS</w:t>
        </w:r>
        <w:r w:rsidR="0090284A">
          <w:rPr>
            <w:webHidden/>
          </w:rPr>
          <w:tab/>
        </w:r>
        <w:r w:rsidR="0090284A">
          <w:rPr>
            <w:webHidden/>
          </w:rPr>
          <w:fldChar w:fldCharType="begin"/>
        </w:r>
        <w:r w:rsidR="0090284A">
          <w:rPr>
            <w:webHidden/>
          </w:rPr>
          <w:instrText xml:space="preserve"> PAGEREF _Toc92177037 \h </w:instrText>
        </w:r>
        <w:r w:rsidR="0090284A">
          <w:rPr>
            <w:webHidden/>
          </w:rPr>
        </w:r>
        <w:r w:rsidR="0090284A">
          <w:rPr>
            <w:webHidden/>
          </w:rPr>
          <w:fldChar w:fldCharType="separate"/>
        </w:r>
        <w:r w:rsidR="0090284A">
          <w:rPr>
            <w:webHidden/>
          </w:rPr>
          <w:t>14</w:t>
        </w:r>
        <w:r w:rsidR="0090284A">
          <w:rPr>
            <w:webHidden/>
          </w:rPr>
          <w:fldChar w:fldCharType="end"/>
        </w:r>
      </w:hyperlink>
    </w:p>
    <w:p w14:paraId="54E841D3" w14:textId="4852A6E9" w:rsidR="0090284A" w:rsidRDefault="001F402D">
      <w:pPr>
        <w:pStyle w:val="TOC2"/>
        <w:rPr>
          <w:rFonts w:asciiTheme="minorHAnsi" w:eastAsiaTheme="minorEastAsia" w:hAnsiTheme="minorHAnsi" w:cstheme="minorBidi"/>
          <w:spacing w:val="0"/>
          <w:sz w:val="22"/>
          <w:szCs w:val="22"/>
        </w:rPr>
      </w:pPr>
      <w:hyperlink w:anchor="_Toc92177038" w:history="1">
        <w:r w:rsidR="0090284A" w:rsidRPr="005E195C">
          <w:rPr>
            <w:rStyle w:val="Hyperlink"/>
          </w:rPr>
          <w:t>5.3</w:t>
        </w:r>
        <w:r w:rsidR="0090284A">
          <w:rPr>
            <w:rFonts w:asciiTheme="minorHAnsi" w:eastAsiaTheme="minorEastAsia" w:hAnsiTheme="minorHAnsi" w:cstheme="minorBidi"/>
            <w:spacing w:val="0"/>
            <w:sz w:val="22"/>
            <w:szCs w:val="22"/>
          </w:rPr>
          <w:tab/>
        </w:r>
        <w:r w:rsidR="0090284A" w:rsidRPr="005E195C">
          <w:rPr>
            <w:rStyle w:val="Hyperlink"/>
          </w:rPr>
          <w:t>GRANT NEGOTIATION</w:t>
        </w:r>
        <w:r w:rsidR="0090284A">
          <w:rPr>
            <w:webHidden/>
          </w:rPr>
          <w:tab/>
        </w:r>
        <w:r w:rsidR="0090284A">
          <w:rPr>
            <w:webHidden/>
          </w:rPr>
          <w:fldChar w:fldCharType="begin"/>
        </w:r>
        <w:r w:rsidR="0090284A">
          <w:rPr>
            <w:webHidden/>
          </w:rPr>
          <w:instrText xml:space="preserve"> PAGEREF _Toc92177038 \h </w:instrText>
        </w:r>
        <w:r w:rsidR="0090284A">
          <w:rPr>
            <w:webHidden/>
          </w:rPr>
        </w:r>
        <w:r w:rsidR="0090284A">
          <w:rPr>
            <w:webHidden/>
          </w:rPr>
          <w:fldChar w:fldCharType="separate"/>
        </w:r>
        <w:r w:rsidR="0090284A">
          <w:rPr>
            <w:webHidden/>
          </w:rPr>
          <w:t>15</w:t>
        </w:r>
        <w:r w:rsidR="0090284A">
          <w:rPr>
            <w:webHidden/>
          </w:rPr>
          <w:fldChar w:fldCharType="end"/>
        </w:r>
      </w:hyperlink>
    </w:p>
    <w:p w14:paraId="6D320E12" w14:textId="39735D63" w:rsidR="0090284A" w:rsidRDefault="001F402D">
      <w:pPr>
        <w:pStyle w:val="TOC2"/>
        <w:rPr>
          <w:rFonts w:asciiTheme="minorHAnsi" w:eastAsiaTheme="minorEastAsia" w:hAnsiTheme="minorHAnsi" w:cstheme="minorBidi"/>
          <w:spacing w:val="0"/>
          <w:sz w:val="22"/>
          <w:szCs w:val="22"/>
        </w:rPr>
      </w:pPr>
      <w:hyperlink w:anchor="_Toc92177039" w:history="1">
        <w:r w:rsidR="0090284A" w:rsidRPr="005E195C">
          <w:rPr>
            <w:rStyle w:val="Hyperlink"/>
          </w:rPr>
          <w:t>5.4</w:t>
        </w:r>
        <w:r w:rsidR="0090284A">
          <w:rPr>
            <w:rFonts w:asciiTheme="minorHAnsi" w:eastAsiaTheme="minorEastAsia" w:hAnsiTheme="minorHAnsi" w:cstheme="minorBidi"/>
            <w:spacing w:val="0"/>
            <w:sz w:val="22"/>
            <w:szCs w:val="22"/>
          </w:rPr>
          <w:tab/>
        </w:r>
        <w:r w:rsidR="0090284A" w:rsidRPr="005E195C">
          <w:rPr>
            <w:rStyle w:val="Hyperlink"/>
          </w:rPr>
          <w:t>EQUIPMENT ORDERING</w:t>
        </w:r>
        <w:r w:rsidR="0090284A">
          <w:rPr>
            <w:webHidden/>
          </w:rPr>
          <w:tab/>
        </w:r>
        <w:r w:rsidR="0090284A">
          <w:rPr>
            <w:webHidden/>
          </w:rPr>
          <w:fldChar w:fldCharType="begin"/>
        </w:r>
        <w:r w:rsidR="0090284A">
          <w:rPr>
            <w:webHidden/>
          </w:rPr>
          <w:instrText xml:space="preserve"> PAGEREF _Toc92177039 \h </w:instrText>
        </w:r>
        <w:r w:rsidR="0090284A">
          <w:rPr>
            <w:webHidden/>
          </w:rPr>
        </w:r>
        <w:r w:rsidR="0090284A">
          <w:rPr>
            <w:webHidden/>
          </w:rPr>
          <w:fldChar w:fldCharType="separate"/>
        </w:r>
        <w:r w:rsidR="0090284A">
          <w:rPr>
            <w:webHidden/>
          </w:rPr>
          <w:t>15</w:t>
        </w:r>
        <w:r w:rsidR="0090284A">
          <w:rPr>
            <w:webHidden/>
          </w:rPr>
          <w:fldChar w:fldCharType="end"/>
        </w:r>
      </w:hyperlink>
    </w:p>
    <w:p w14:paraId="65CC7FB3" w14:textId="12C3A893" w:rsidR="0090284A" w:rsidRDefault="001F402D">
      <w:pPr>
        <w:pStyle w:val="TOC1"/>
        <w:rPr>
          <w:rFonts w:asciiTheme="minorHAnsi" w:eastAsiaTheme="minorEastAsia" w:hAnsiTheme="minorHAnsi" w:cstheme="minorBidi"/>
          <w:b w:val="0"/>
          <w:noProof/>
          <w:spacing w:val="0"/>
          <w:sz w:val="22"/>
          <w:szCs w:val="22"/>
        </w:rPr>
      </w:pPr>
      <w:hyperlink w:anchor="_Toc92177041" w:history="1">
        <w:r w:rsidR="0090284A" w:rsidRPr="005E195C">
          <w:rPr>
            <w:rStyle w:val="Hyperlink"/>
            <w:noProof/>
          </w:rPr>
          <w:t>SECTION 6:</w:t>
        </w:r>
        <w:r w:rsidR="0090284A">
          <w:rPr>
            <w:rFonts w:asciiTheme="minorHAnsi" w:eastAsiaTheme="minorEastAsia" w:hAnsiTheme="minorHAnsi" w:cstheme="minorBidi"/>
            <w:b w:val="0"/>
            <w:noProof/>
            <w:spacing w:val="0"/>
            <w:sz w:val="22"/>
            <w:szCs w:val="22"/>
          </w:rPr>
          <w:tab/>
        </w:r>
        <w:r w:rsidR="0090284A" w:rsidRPr="005E195C">
          <w:rPr>
            <w:rStyle w:val="Hyperlink"/>
            <w:noProof/>
          </w:rPr>
          <w:t>ADDITIONAL INFORMATION</w:t>
        </w:r>
        <w:r w:rsidR="0090284A">
          <w:rPr>
            <w:noProof/>
            <w:webHidden/>
          </w:rPr>
          <w:tab/>
        </w:r>
        <w:r w:rsidR="0090284A">
          <w:rPr>
            <w:noProof/>
            <w:webHidden/>
          </w:rPr>
          <w:fldChar w:fldCharType="begin"/>
        </w:r>
        <w:r w:rsidR="0090284A">
          <w:rPr>
            <w:noProof/>
            <w:webHidden/>
          </w:rPr>
          <w:instrText xml:space="preserve"> PAGEREF _Toc92177041 \h </w:instrText>
        </w:r>
        <w:r w:rsidR="0090284A">
          <w:rPr>
            <w:noProof/>
            <w:webHidden/>
          </w:rPr>
        </w:r>
        <w:r w:rsidR="0090284A">
          <w:rPr>
            <w:noProof/>
            <w:webHidden/>
          </w:rPr>
          <w:fldChar w:fldCharType="separate"/>
        </w:r>
        <w:r w:rsidR="0090284A">
          <w:rPr>
            <w:noProof/>
            <w:webHidden/>
          </w:rPr>
          <w:t>15</w:t>
        </w:r>
        <w:r w:rsidR="0090284A">
          <w:rPr>
            <w:noProof/>
            <w:webHidden/>
          </w:rPr>
          <w:fldChar w:fldCharType="end"/>
        </w:r>
      </w:hyperlink>
    </w:p>
    <w:p w14:paraId="714BF2DB" w14:textId="5DB6E535" w:rsidR="0090284A" w:rsidRDefault="001F402D">
      <w:pPr>
        <w:pStyle w:val="TOC2"/>
        <w:rPr>
          <w:rFonts w:asciiTheme="minorHAnsi" w:eastAsiaTheme="minorEastAsia" w:hAnsiTheme="minorHAnsi" w:cstheme="minorBidi"/>
          <w:spacing w:val="0"/>
          <w:sz w:val="22"/>
          <w:szCs w:val="22"/>
        </w:rPr>
      </w:pPr>
      <w:hyperlink w:anchor="_Toc92177042" w:history="1">
        <w:r w:rsidR="0090284A" w:rsidRPr="005E195C">
          <w:rPr>
            <w:rStyle w:val="Hyperlink"/>
          </w:rPr>
          <w:t>6.1</w:t>
        </w:r>
        <w:r w:rsidR="0090284A">
          <w:rPr>
            <w:rFonts w:asciiTheme="minorHAnsi" w:eastAsiaTheme="minorEastAsia" w:hAnsiTheme="minorHAnsi" w:cstheme="minorBidi"/>
            <w:spacing w:val="0"/>
            <w:sz w:val="22"/>
            <w:szCs w:val="22"/>
          </w:rPr>
          <w:tab/>
        </w:r>
        <w:r w:rsidR="0090284A" w:rsidRPr="005E195C">
          <w:rPr>
            <w:rStyle w:val="Hyperlink"/>
          </w:rPr>
          <w:t>GOVERNING LAWS AND REGULATIONS</w:t>
        </w:r>
        <w:r w:rsidR="0090284A">
          <w:rPr>
            <w:webHidden/>
          </w:rPr>
          <w:tab/>
        </w:r>
        <w:r w:rsidR="0090284A">
          <w:rPr>
            <w:webHidden/>
          </w:rPr>
          <w:fldChar w:fldCharType="begin"/>
        </w:r>
        <w:r w:rsidR="0090284A">
          <w:rPr>
            <w:webHidden/>
          </w:rPr>
          <w:instrText xml:space="preserve"> PAGEREF _Toc92177042 \h </w:instrText>
        </w:r>
        <w:r w:rsidR="0090284A">
          <w:rPr>
            <w:webHidden/>
          </w:rPr>
        </w:r>
        <w:r w:rsidR="0090284A">
          <w:rPr>
            <w:webHidden/>
          </w:rPr>
          <w:fldChar w:fldCharType="separate"/>
        </w:r>
        <w:r w:rsidR="0090284A">
          <w:rPr>
            <w:webHidden/>
          </w:rPr>
          <w:t>15</w:t>
        </w:r>
        <w:r w:rsidR="0090284A">
          <w:rPr>
            <w:webHidden/>
          </w:rPr>
          <w:fldChar w:fldCharType="end"/>
        </w:r>
      </w:hyperlink>
    </w:p>
    <w:p w14:paraId="09B0ACEE" w14:textId="76511B8A" w:rsidR="0090284A" w:rsidRDefault="001F402D">
      <w:pPr>
        <w:pStyle w:val="TOC2"/>
        <w:rPr>
          <w:rFonts w:asciiTheme="minorHAnsi" w:eastAsiaTheme="minorEastAsia" w:hAnsiTheme="minorHAnsi" w:cstheme="minorBidi"/>
          <w:spacing w:val="0"/>
          <w:sz w:val="22"/>
          <w:szCs w:val="22"/>
        </w:rPr>
      </w:pPr>
      <w:hyperlink w:anchor="_Toc92177043" w:history="1">
        <w:r w:rsidR="0090284A" w:rsidRPr="005E195C">
          <w:rPr>
            <w:rStyle w:val="Hyperlink"/>
          </w:rPr>
          <w:t>6.2</w:t>
        </w:r>
        <w:r w:rsidR="0090284A">
          <w:rPr>
            <w:rFonts w:asciiTheme="minorHAnsi" w:eastAsiaTheme="minorEastAsia" w:hAnsiTheme="minorHAnsi" w:cstheme="minorBidi"/>
            <w:spacing w:val="0"/>
            <w:sz w:val="22"/>
            <w:szCs w:val="22"/>
          </w:rPr>
          <w:tab/>
        </w:r>
        <w:r w:rsidR="0090284A" w:rsidRPr="005E195C">
          <w:rPr>
            <w:rStyle w:val="Hyperlink"/>
          </w:rPr>
          <w:t>OWNERSHIP/ PERMISSION TO USE MATERIALS</w:t>
        </w:r>
        <w:r w:rsidR="0090284A">
          <w:rPr>
            <w:webHidden/>
          </w:rPr>
          <w:tab/>
        </w:r>
        <w:r w:rsidR="0090284A">
          <w:rPr>
            <w:webHidden/>
          </w:rPr>
          <w:fldChar w:fldCharType="begin"/>
        </w:r>
        <w:r w:rsidR="0090284A">
          <w:rPr>
            <w:webHidden/>
          </w:rPr>
          <w:instrText xml:space="preserve"> PAGEREF _Toc92177043 \h </w:instrText>
        </w:r>
        <w:r w:rsidR="0090284A">
          <w:rPr>
            <w:webHidden/>
          </w:rPr>
        </w:r>
        <w:r w:rsidR="0090284A">
          <w:rPr>
            <w:webHidden/>
          </w:rPr>
          <w:fldChar w:fldCharType="separate"/>
        </w:r>
        <w:r w:rsidR="0090284A">
          <w:rPr>
            <w:webHidden/>
          </w:rPr>
          <w:t>16</w:t>
        </w:r>
        <w:r w:rsidR="0090284A">
          <w:rPr>
            <w:webHidden/>
          </w:rPr>
          <w:fldChar w:fldCharType="end"/>
        </w:r>
      </w:hyperlink>
    </w:p>
    <w:p w14:paraId="59E6D331" w14:textId="398B369D" w:rsidR="0090284A" w:rsidRDefault="001F402D">
      <w:pPr>
        <w:pStyle w:val="TOC2"/>
        <w:rPr>
          <w:rFonts w:asciiTheme="minorHAnsi" w:eastAsiaTheme="minorEastAsia" w:hAnsiTheme="minorHAnsi" w:cstheme="minorBidi"/>
          <w:spacing w:val="0"/>
          <w:sz w:val="22"/>
          <w:szCs w:val="22"/>
        </w:rPr>
      </w:pPr>
      <w:hyperlink w:anchor="_Toc92177044" w:history="1">
        <w:r w:rsidR="0090284A" w:rsidRPr="005E195C">
          <w:rPr>
            <w:rStyle w:val="Hyperlink"/>
          </w:rPr>
          <w:t>6.3</w:t>
        </w:r>
        <w:r w:rsidR="0090284A">
          <w:rPr>
            <w:rFonts w:asciiTheme="minorHAnsi" w:eastAsiaTheme="minorEastAsia" w:hAnsiTheme="minorHAnsi" w:cstheme="minorBidi"/>
            <w:spacing w:val="0"/>
            <w:sz w:val="22"/>
            <w:szCs w:val="22"/>
          </w:rPr>
          <w:tab/>
        </w:r>
        <w:r w:rsidR="0090284A" w:rsidRPr="005E195C">
          <w:rPr>
            <w:rStyle w:val="Hyperlink"/>
          </w:rPr>
          <w:t>CANCELLATION OF RFA; REJECTION OF APPLICATIONS; NO DAMAGES</w:t>
        </w:r>
        <w:r w:rsidR="0090284A">
          <w:rPr>
            <w:webHidden/>
          </w:rPr>
          <w:tab/>
        </w:r>
        <w:r w:rsidR="0090284A">
          <w:rPr>
            <w:webHidden/>
          </w:rPr>
          <w:fldChar w:fldCharType="begin"/>
        </w:r>
        <w:r w:rsidR="0090284A">
          <w:rPr>
            <w:webHidden/>
          </w:rPr>
          <w:instrText xml:space="preserve"> PAGEREF _Toc92177044 \h </w:instrText>
        </w:r>
        <w:r w:rsidR="0090284A">
          <w:rPr>
            <w:webHidden/>
          </w:rPr>
        </w:r>
        <w:r w:rsidR="0090284A">
          <w:rPr>
            <w:webHidden/>
          </w:rPr>
          <w:fldChar w:fldCharType="separate"/>
        </w:r>
        <w:r w:rsidR="0090284A">
          <w:rPr>
            <w:webHidden/>
          </w:rPr>
          <w:t>16</w:t>
        </w:r>
        <w:r w:rsidR="0090284A">
          <w:rPr>
            <w:webHidden/>
          </w:rPr>
          <w:fldChar w:fldCharType="end"/>
        </w:r>
      </w:hyperlink>
    </w:p>
    <w:p w14:paraId="0740E981" w14:textId="1377F180" w:rsidR="0090284A" w:rsidRDefault="001F402D">
      <w:pPr>
        <w:pStyle w:val="TOC2"/>
        <w:rPr>
          <w:rFonts w:asciiTheme="minorHAnsi" w:eastAsiaTheme="minorEastAsia" w:hAnsiTheme="minorHAnsi" w:cstheme="minorBidi"/>
          <w:spacing w:val="0"/>
          <w:sz w:val="22"/>
          <w:szCs w:val="22"/>
        </w:rPr>
      </w:pPr>
      <w:hyperlink w:anchor="_Toc92177045" w:history="1">
        <w:r w:rsidR="0090284A" w:rsidRPr="005E195C">
          <w:rPr>
            <w:rStyle w:val="Hyperlink"/>
          </w:rPr>
          <w:t>6.4</w:t>
        </w:r>
        <w:r w:rsidR="0090284A">
          <w:rPr>
            <w:rFonts w:asciiTheme="minorHAnsi" w:eastAsiaTheme="minorEastAsia" w:hAnsiTheme="minorHAnsi" w:cstheme="minorBidi"/>
            <w:spacing w:val="0"/>
            <w:sz w:val="22"/>
            <w:szCs w:val="22"/>
          </w:rPr>
          <w:tab/>
        </w:r>
        <w:r w:rsidR="0090284A" w:rsidRPr="005E195C">
          <w:rPr>
            <w:rStyle w:val="Hyperlink"/>
          </w:rPr>
          <w:t>COST OF SUBMITTING AN APPLICATION</w:t>
        </w:r>
        <w:r w:rsidR="0090284A">
          <w:rPr>
            <w:webHidden/>
          </w:rPr>
          <w:tab/>
        </w:r>
        <w:r w:rsidR="0090284A">
          <w:rPr>
            <w:webHidden/>
          </w:rPr>
          <w:fldChar w:fldCharType="begin"/>
        </w:r>
        <w:r w:rsidR="0090284A">
          <w:rPr>
            <w:webHidden/>
          </w:rPr>
          <w:instrText xml:space="preserve"> PAGEREF _Toc92177045 \h </w:instrText>
        </w:r>
        <w:r w:rsidR="0090284A">
          <w:rPr>
            <w:webHidden/>
          </w:rPr>
        </w:r>
        <w:r w:rsidR="0090284A">
          <w:rPr>
            <w:webHidden/>
          </w:rPr>
          <w:fldChar w:fldCharType="separate"/>
        </w:r>
        <w:r w:rsidR="0090284A">
          <w:rPr>
            <w:webHidden/>
          </w:rPr>
          <w:t>16</w:t>
        </w:r>
        <w:r w:rsidR="0090284A">
          <w:rPr>
            <w:webHidden/>
          </w:rPr>
          <w:fldChar w:fldCharType="end"/>
        </w:r>
      </w:hyperlink>
    </w:p>
    <w:p w14:paraId="604AA026" w14:textId="0705539E" w:rsidR="0090284A" w:rsidRDefault="001F402D">
      <w:pPr>
        <w:pStyle w:val="TOC2"/>
        <w:rPr>
          <w:rFonts w:asciiTheme="minorHAnsi" w:eastAsiaTheme="minorEastAsia" w:hAnsiTheme="minorHAnsi" w:cstheme="minorBidi"/>
          <w:spacing w:val="0"/>
          <w:sz w:val="22"/>
          <w:szCs w:val="22"/>
        </w:rPr>
      </w:pPr>
      <w:hyperlink w:anchor="_Toc92177046" w:history="1">
        <w:r w:rsidR="0090284A" w:rsidRPr="005E195C">
          <w:rPr>
            <w:rStyle w:val="Hyperlink"/>
          </w:rPr>
          <w:t>6.5</w:t>
        </w:r>
        <w:r w:rsidR="0090284A">
          <w:rPr>
            <w:rFonts w:asciiTheme="minorHAnsi" w:eastAsiaTheme="minorEastAsia" w:hAnsiTheme="minorHAnsi" w:cstheme="minorBidi"/>
            <w:spacing w:val="0"/>
            <w:sz w:val="22"/>
            <w:szCs w:val="22"/>
          </w:rPr>
          <w:tab/>
        </w:r>
        <w:r w:rsidR="0090284A" w:rsidRPr="005E195C">
          <w:rPr>
            <w:rStyle w:val="Hyperlink"/>
          </w:rPr>
          <w:t>CHECKLIST DISCLAIMER</w:t>
        </w:r>
        <w:r w:rsidR="0090284A">
          <w:rPr>
            <w:webHidden/>
          </w:rPr>
          <w:tab/>
        </w:r>
        <w:r w:rsidR="0090284A">
          <w:rPr>
            <w:webHidden/>
          </w:rPr>
          <w:fldChar w:fldCharType="begin"/>
        </w:r>
        <w:r w:rsidR="0090284A">
          <w:rPr>
            <w:webHidden/>
          </w:rPr>
          <w:instrText xml:space="preserve"> PAGEREF _Toc92177046 \h </w:instrText>
        </w:r>
        <w:r w:rsidR="0090284A">
          <w:rPr>
            <w:webHidden/>
          </w:rPr>
        </w:r>
        <w:r w:rsidR="0090284A">
          <w:rPr>
            <w:webHidden/>
          </w:rPr>
          <w:fldChar w:fldCharType="separate"/>
        </w:r>
        <w:r w:rsidR="0090284A">
          <w:rPr>
            <w:webHidden/>
          </w:rPr>
          <w:t>16</w:t>
        </w:r>
        <w:r w:rsidR="0090284A">
          <w:rPr>
            <w:webHidden/>
          </w:rPr>
          <w:fldChar w:fldCharType="end"/>
        </w:r>
      </w:hyperlink>
    </w:p>
    <w:p w14:paraId="29EECB0A" w14:textId="636FA211" w:rsidR="0090284A" w:rsidRDefault="001F402D">
      <w:pPr>
        <w:pStyle w:val="TOC1"/>
        <w:rPr>
          <w:rFonts w:asciiTheme="minorHAnsi" w:eastAsiaTheme="minorEastAsia" w:hAnsiTheme="minorHAnsi" w:cstheme="minorBidi"/>
          <w:b w:val="0"/>
          <w:noProof/>
          <w:spacing w:val="0"/>
          <w:sz w:val="22"/>
          <w:szCs w:val="22"/>
        </w:rPr>
      </w:pPr>
      <w:hyperlink w:anchor="_Toc92177047" w:history="1">
        <w:r w:rsidR="0090284A" w:rsidRPr="005E195C">
          <w:rPr>
            <w:rStyle w:val="Hyperlink"/>
            <w:noProof/>
          </w:rPr>
          <w:t>SECTION 7:</w:t>
        </w:r>
        <w:r w:rsidR="0090284A">
          <w:rPr>
            <w:rFonts w:asciiTheme="minorHAnsi" w:eastAsiaTheme="minorEastAsia" w:hAnsiTheme="minorHAnsi" w:cstheme="minorBidi"/>
            <w:b w:val="0"/>
            <w:noProof/>
            <w:spacing w:val="0"/>
            <w:sz w:val="22"/>
            <w:szCs w:val="22"/>
          </w:rPr>
          <w:tab/>
        </w:r>
        <w:r w:rsidR="0090284A" w:rsidRPr="005E195C">
          <w:rPr>
            <w:rStyle w:val="Hyperlink"/>
            <w:noProof/>
          </w:rPr>
          <w:t>LIST OF ATTACHMENTS</w:t>
        </w:r>
        <w:r w:rsidR="0090284A">
          <w:rPr>
            <w:noProof/>
            <w:webHidden/>
          </w:rPr>
          <w:tab/>
        </w:r>
        <w:r w:rsidR="0090284A">
          <w:rPr>
            <w:noProof/>
            <w:webHidden/>
          </w:rPr>
          <w:fldChar w:fldCharType="begin"/>
        </w:r>
        <w:r w:rsidR="0090284A">
          <w:rPr>
            <w:noProof/>
            <w:webHidden/>
          </w:rPr>
          <w:instrText xml:space="preserve"> PAGEREF _Toc92177047 \h </w:instrText>
        </w:r>
        <w:r w:rsidR="0090284A">
          <w:rPr>
            <w:noProof/>
            <w:webHidden/>
          </w:rPr>
        </w:r>
        <w:r w:rsidR="0090284A">
          <w:rPr>
            <w:noProof/>
            <w:webHidden/>
          </w:rPr>
          <w:fldChar w:fldCharType="separate"/>
        </w:r>
        <w:r w:rsidR="0090284A">
          <w:rPr>
            <w:noProof/>
            <w:webHidden/>
          </w:rPr>
          <w:t>17</w:t>
        </w:r>
        <w:r w:rsidR="0090284A">
          <w:rPr>
            <w:noProof/>
            <w:webHidden/>
          </w:rPr>
          <w:fldChar w:fldCharType="end"/>
        </w:r>
      </w:hyperlink>
    </w:p>
    <w:p w14:paraId="48F0146D" w14:textId="105222BD" w:rsidR="0090284A" w:rsidRDefault="001F402D">
      <w:pPr>
        <w:pStyle w:val="TOC2"/>
        <w:rPr>
          <w:rFonts w:asciiTheme="minorHAnsi" w:eastAsiaTheme="minorEastAsia" w:hAnsiTheme="minorHAnsi" w:cstheme="minorBidi"/>
          <w:spacing w:val="0"/>
          <w:sz w:val="22"/>
          <w:szCs w:val="22"/>
        </w:rPr>
      </w:pPr>
      <w:hyperlink w:anchor="_Toc92177048" w:history="1">
        <w:r w:rsidR="0090284A" w:rsidRPr="005E195C">
          <w:rPr>
            <w:rStyle w:val="Hyperlink"/>
          </w:rPr>
          <w:t>ATTACHMENT A: SAMPLE GRANT</w:t>
        </w:r>
        <w:r w:rsidR="0090284A">
          <w:rPr>
            <w:webHidden/>
          </w:rPr>
          <w:tab/>
        </w:r>
        <w:r w:rsidR="0090284A">
          <w:rPr>
            <w:webHidden/>
          </w:rPr>
          <w:fldChar w:fldCharType="begin"/>
        </w:r>
        <w:r w:rsidR="0090284A">
          <w:rPr>
            <w:webHidden/>
          </w:rPr>
          <w:instrText xml:space="preserve"> PAGEREF _Toc92177048 \h </w:instrText>
        </w:r>
        <w:r w:rsidR="0090284A">
          <w:rPr>
            <w:webHidden/>
          </w:rPr>
        </w:r>
        <w:r w:rsidR="0090284A">
          <w:rPr>
            <w:webHidden/>
          </w:rPr>
          <w:fldChar w:fldCharType="separate"/>
        </w:r>
        <w:r w:rsidR="0090284A">
          <w:rPr>
            <w:webHidden/>
          </w:rPr>
          <w:t>17</w:t>
        </w:r>
        <w:r w:rsidR="0090284A">
          <w:rPr>
            <w:webHidden/>
          </w:rPr>
          <w:fldChar w:fldCharType="end"/>
        </w:r>
      </w:hyperlink>
    </w:p>
    <w:p w14:paraId="3D4C729D" w14:textId="557807ED" w:rsidR="0090284A" w:rsidRDefault="001F402D">
      <w:pPr>
        <w:pStyle w:val="TOC2"/>
        <w:rPr>
          <w:rFonts w:asciiTheme="minorHAnsi" w:eastAsiaTheme="minorEastAsia" w:hAnsiTheme="minorHAnsi" w:cstheme="minorBidi"/>
          <w:spacing w:val="0"/>
          <w:sz w:val="22"/>
          <w:szCs w:val="22"/>
        </w:rPr>
      </w:pPr>
      <w:hyperlink w:anchor="_Toc92177049" w:history="1">
        <w:r w:rsidR="00D12A1B">
          <w:rPr>
            <w:rStyle w:val="Hyperlink"/>
          </w:rPr>
          <w:t xml:space="preserve">ATTACHMENT B: </w:t>
        </w:r>
        <w:r w:rsidR="0021245A">
          <w:t xml:space="preserve">FEDERAL </w:t>
        </w:r>
        <w:r w:rsidR="00D12A1B">
          <w:t xml:space="preserve">USDA </w:t>
        </w:r>
        <w:r w:rsidR="0021245A">
          <w:t>STANDARD TERMS AND CONDITIONS</w:t>
        </w:r>
        <w:r w:rsidR="0090284A">
          <w:rPr>
            <w:webHidden/>
          </w:rPr>
          <w:tab/>
        </w:r>
        <w:r w:rsidR="0090284A">
          <w:rPr>
            <w:webHidden/>
          </w:rPr>
          <w:fldChar w:fldCharType="begin"/>
        </w:r>
        <w:r w:rsidR="0090284A">
          <w:rPr>
            <w:webHidden/>
          </w:rPr>
          <w:instrText xml:space="preserve"> PAGEREF _Toc92177049 \h </w:instrText>
        </w:r>
        <w:r w:rsidR="0090284A">
          <w:rPr>
            <w:webHidden/>
          </w:rPr>
        </w:r>
        <w:r w:rsidR="0090284A">
          <w:rPr>
            <w:webHidden/>
          </w:rPr>
          <w:fldChar w:fldCharType="separate"/>
        </w:r>
        <w:r w:rsidR="0090284A">
          <w:rPr>
            <w:webHidden/>
          </w:rPr>
          <w:t>17</w:t>
        </w:r>
        <w:r w:rsidR="0090284A">
          <w:rPr>
            <w:webHidden/>
          </w:rPr>
          <w:fldChar w:fldCharType="end"/>
        </w:r>
      </w:hyperlink>
    </w:p>
    <w:p w14:paraId="38D5C2C8" w14:textId="392659A1" w:rsidR="0090284A" w:rsidRDefault="001F402D">
      <w:pPr>
        <w:pStyle w:val="TOC2"/>
        <w:rPr>
          <w:rFonts w:asciiTheme="minorHAnsi" w:eastAsiaTheme="minorEastAsia" w:hAnsiTheme="minorHAnsi" w:cstheme="minorBidi"/>
          <w:spacing w:val="0"/>
          <w:sz w:val="22"/>
          <w:szCs w:val="22"/>
        </w:rPr>
      </w:pPr>
      <w:hyperlink w:anchor="_Toc92177050" w:history="1">
        <w:r w:rsidR="0090284A" w:rsidRPr="005E195C">
          <w:rPr>
            <w:rStyle w:val="Hyperlink"/>
          </w:rPr>
          <w:t>ATTACHMENT C: CHECKLIST</w:t>
        </w:r>
        <w:r w:rsidR="0090284A">
          <w:rPr>
            <w:webHidden/>
          </w:rPr>
          <w:tab/>
        </w:r>
        <w:r w:rsidR="0090284A">
          <w:rPr>
            <w:webHidden/>
          </w:rPr>
          <w:fldChar w:fldCharType="begin"/>
        </w:r>
        <w:r w:rsidR="0090284A">
          <w:rPr>
            <w:webHidden/>
          </w:rPr>
          <w:instrText xml:space="preserve"> PAGEREF _Toc92177050 \h </w:instrText>
        </w:r>
        <w:r w:rsidR="0090284A">
          <w:rPr>
            <w:webHidden/>
          </w:rPr>
        </w:r>
        <w:r w:rsidR="0090284A">
          <w:rPr>
            <w:webHidden/>
          </w:rPr>
          <w:fldChar w:fldCharType="separate"/>
        </w:r>
        <w:r w:rsidR="0090284A">
          <w:rPr>
            <w:webHidden/>
          </w:rPr>
          <w:t>17</w:t>
        </w:r>
        <w:r w:rsidR="0090284A">
          <w:rPr>
            <w:webHidden/>
          </w:rPr>
          <w:fldChar w:fldCharType="end"/>
        </w:r>
      </w:hyperlink>
    </w:p>
    <w:p w14:paraId="5EB06B5D" w14:textId="633E43F2" w:rsidR="00AF78CE" w:rsidRDefault="00492476" w:rsidP="0049120D">
      <w:pPr>
        <w:pStyle w:val="1-text"/>
        <w:rPr>
          <w:highlight w:val="yellow"/>
        </w:rPr>
        <w:sectPr w:rsidR="00AF78CE" w:rsidSect="00253D94">
          <w:headerReference w:type="default" r:id="rId13"/>
          <w:footerReference w:type="default" r:id="rId14"/>
          <w:pgSz w:w="12240" w:h="15840"/>
          <w:pgMar w:top="810" w:right="1296" w:bottom="1008" w:left="1296" w:header="432" w:footer="525" w:gutter="0"/>
          <w:cols w:space="720"/>
          <w:docGrid w:linePitch="360"/>
        </w:sectPr>
      </w:pPr>
      <w:r>
        <w:rPr>
          <w:highlight w:val="yellow"/>
        </w:rPr>
        <w:fldChar w:fldCharType="end"/>
      </w:r>
    </w:p>
    <w:p w14:paraId="3113A4F4" w14:textId="77777777" w:rsidR="000F32B3" w:rsidRDefault="006F7B4B" w:rsidP="00600014">
      <w:pPr>
        <w:pStyle w:val="1-HEADER"/>
        <w:keepLines/>
        <w:widowControl w:val="0"/>
      </w:pPr>
      <w:bookmarkStart w:id="0" w:name="_Toc408482992"/>
      <w:bookmarkStart w:id="1" w:name="_Toc92177014"/>
      <w:r w:rsidRPr="00C432F1">
        <w:lastRenderedPageBreak/>
        <w:t>GENERAL INFORMATION</w:t>
      </w:r>
      <w:bookmarkEnd w:id="0"/>
      <w:bookmarkEnd w:id="1"/>
    </w:p>
    <w:p w14:paraId="59ABFA22" w14:textId="77777777" w:rsidR="00B32724" w:rsidRDefault="00B32724" w:rsidP="00600014">
      <w:pPr>
        <w:pStyle w:val="11-HEADER"/>
        <w:keepLines/>
        <w:widowControl w:val="0"/>
        <w:tabs>
          <w:tab w:val="clear" w:pos="288"/>
        </w:tabs>
      </w:pPr>
      <w:bookmarkStart w:id="2" w:name="_Toc92177015"/>
      <w:r>
        <w:t>PURPOSE</w:t>
      </w:r>
      <w:bookmarkEnd w:id="2"/>
    </w:p>
    <w:p w14:paraId="35A7CDDB" w14:textId="77777777" w:rsidR="003233C6" w:rsidRDefault="003233C6" w:rsidP="00600014">
      <w:pPr>
        <w:pStyle w:val="11-text"/>
        <w:keepNext/>
        <w:keepLines/>
        <w:widowControl w:val="0"/>
      </w:pPr>
      <w:r w:rsidRPr="00A622EF">
        <w:t xml:space="preserve">The State of Oregon, </w:t>
      </w:r>
      <w:r w:rsidR="00712085">
        <w:t xml:space="preserve">acting by and through </w:t>
      </w:r>
      <w:r w:rsidR="00A36101">
        <w:t>its</w:t>
      </w:r>
      <w:r w:rsidR="00701FAC">
        <w:t xml:space="preserve"> </w:t>
      </w:r>
      <w:r w:rsidRPr="00A622EF">
        <w:t xml:space="preserve">Department of </w:t>
      </w:r>
      <w:r w:rsidR="00547296">
        <w:t>Education</w:t>
      </w:r>
      <w:r w:rsidRPr="00A622EF">
        <w:t>, (</w:t>
      </w:r>
      <w:r>
        <w:t>“</w:t>
      </w:r>
      <w:r w:rsidRPr="006726E9">
        <w:t>Agency</w:t>
      </w:r>
      <w:r>
        <w:t>”</w:t>
      </w:r>
      <w:r w:rsidRPr="00A622EF">
        <w:t xml:space="preserve">), is </w:t>
      </w:r>
      <w:r w:rsidR="00CF255D">
        <w:t xml:space="preserve">issuing this Request for </w:t>
      </w:r>
      <w:r w:rsidR="00720DC0">
        <w:t>Grant Applications (“RFA”)</w:t>
      </w:r>
      <w:r w:rsidRPr="00A622EF">
        <w:t xml:space="preserve"> </w:t>
      </w:r>
      <w:r w:rsidR="00745728">
        <w:t>for</w:t>
      </w:r>
      <w:r w:rsidRPr="000B70AA">
        <w:t xml:space="preserve"> </w:t>
      </w:r>
      <w:r w:rsidR="00DB14F6">
        <w:t>the funding of equipment</w:t>
      </w:r>
      <w:r w:rsidR="00FD699C">
        <w:t xml:space="preserve"> </w:t>
      </w:r>
      <w:r w:rsidR="00DB14F6">
        <w:t>that</w:t>
      </w:r>
      <w:r w:rsidR="000A49B7">
        <w:t xml:space="preserve"> will</w:t>
      </w:r>
      <w:r w:rsidR="00DB14F6">
        <w:t>:</w:t>
      </w:r>
    </w:p>
    <w:p w14:paraId="01912CCB" w14:textId="2EEFEFB7" w:rsidR="00DB14F6" w:rsidRPr="00827531" w:rsidRDefault="00827531" w:rsidP="00827531">
      <w:pPr>
        <w:pStyle w:val="11-text"/>
        <w:keepNext/>
        <w:keepLines/>
        <w:widowControl w:val="0"/>
        <w:numPr>
          <w:ilvl w:val="0"/>
          <w:numId w:val="32"/>
        </w:numPr>
        <w:ind w:right="14"/>
        <w:contextualSpacing/>
      </w:pPr>
      <w:r w:rsidRPr="00827531">
        <w:t>Serve healthier meals;</w:t>
      </w:r>
    </w:p>
    <w:p w14:paraId="19B0166B" w14:textId="3A6CE1AB" w:rsidR="00827531" w:rsidRPr="00827531" w:rsidRDefault="00827531" w:rsidP="00827531">
      <w:pPr>
        <w:pStyle w:val="11-text"/>
        <w:keepNext/>
        <w:keepLines/>
        <w:widowControl w:val="0"/>
        <w:numPr>
          <w:ilvl w:val="0"/>
          <w:numId w:val="32"/>
        </w:numPr>
        <w:ind w:right="14"/>
        <w:contextualSpacing/>
      </w:pPr>
      <w:r w:rsidRPr="00827531">
        <w:t>Support scratch cooking;</w:t>
      </w:r>
    </w:p>
    <w:p w14:paraId="7E1A3C34" w14:textId="23E0DF09" w:rsidR="00827531" w:rsidRPr="00827531" w:rsidRDefault="00827531" w:rsidP="00827531">
      <w:pPr>
        <w:pStyle w:val="11-text"/>
        <w:keepNext/>
        <w:keepLines/>
        <w:widowControl w:val="0"/>
        <w:numPr>
          <w:ilvl w:val="0"/>
          <w:numId w:val="32"/>
        </w:numPr>
        <w:ind w:right="14"/>
        <w:contextualSpacing/>
      </w:pPr>
      <w:r w:rsidRPr="00827531">
        <w:t>Improve food safety;</w:t>
      </w:r>
    </w:p>
    <w:p w14:paraId="04D926C1" w14:textId="2366126A" w:rsidR="00827531" w:rsidRPr="00827531" w:rsidRDefault="00827531" w:rsidP="00827531">
      <w:pPr>
        <w:pStyle w:val="11-text"/>
        <w:keepNext/>
        <w:keepLines/>
        <w:widowControl w:val="0"/>
        <w:numPr>
          <w:ilvl w:val="0"/>
          <w:numId w:val="32"/>
        </w:numPr>
        <w:ind w:right="14"/>
        <w:contextualSpacing/>
      </w:pPr>
      <w:r w:rsidRPr="00827531">
        <w:t xml:space="preserve">Store fresh food; </w:t>
      </w:r>
    </w:p>
    <w:p w14:paraId="1DDD4227" w14:textId="7022B1BD" w:rsidR="00827531" w:rsidRPr="00827531" w:rsidRDefault="00827531" w:rsidP="00827531">
      <w:pPr>
        <w:pStyle w:val="11-text"/>
        <w:keepNext/>
        <w:keepLines/>
        <w:widowControl w:val="0"/>
        <w:numPr>
          <w:ilvl w:val="0"/>
          <w:numId w:val="32"/>
        </w:numPr>
        <w:ind w:right="14"/>
        <w:contextualSpacing/>
      </w:pPr>
      <w:r w:rsidRPr="00827531">
        <w:t>Upgrade equipment;</w:t>
      </w:r>
    </w:p>
    <w:p w14:paraId="1D91C2B8" w14:textId="35E39F8C" w:rsidR="00DB14F6" w:rsidRPr="00827531" w:rsidRDefault="00F2333B" w:rsidP="00827531">
      <w:pPr>
        <w:pStyle w:val="11-text"/>
        <w:keepNext/>
        <w:keepLines/>
        <w:widowControl w:val="0"/>
        <w:numPr>
          <w:ilvl w:val="0"/>
          <w:numId w:val="32"/>
        </w:numPr>
        <w:ind w:right="14"/>
        <w:contextualSpacing/>
      </w:pPr>
      <w:r w:rsidRPr="00827531">
        <w:t>Support the establishment, maintenance or expansion of the School Breakfast Program.</w:t>
      </w:r>
    </w:p>
    <w:p w14:paraId="7BE7C3C3" w14:textId="77777777" w:rsidR="00D63793" w:rsidRPr="00D63793" w:rsidRDefault="00D63793" w:rsidP="00664185">
      <w:pPr>
        <w:pStyle w:val="11-text"/>
        <w:keepNext/>
        <w:keepLines/>
        <w:widowControl w:val="0"/>
        <w:ind w:left="0"/>
        <w:rPr>
          <w:sz w:val="10"/>
        </w:rPr>
      </w:pPr>
    </w:p>
    <w:p w14:paraId="054E1584" w14:textId="77777777" w:rsidR="003233C6" w:rsidRDefault="003233C6" w:rsidP="00600014">
      <w:pPr>
        <w:pStyle w:val="11-text"/>
        <w:keepNext/>
        <w:keepLines/>
        <w:widowControl w:val="0"/>
      </w:pPr>
      <w:r>
        <w:t xml:space="preserve">Additional details </w:t>
      </w:r>
      <w:r w:rsidRPr="00A622EF">
        <w:t xml:space="preserve">are </w:t>
      </w:r>
      <w:r w:rsidR="00157CD2">
        <w:t>included</w:t>
      </w:r>
      <w:r w:rsidRPr="00A622EF">
        <w:t xml:space="preserve"> in </w:t>
      </w:r>
      <w:r w:rsidR="008F07C1">
        <w:t xml:space="preserve">the Scope of </w:t>
      </w:r>
      <w:r w:rsidR="00547296">
        <w:t>Activities</w:t>
      </w:r>
      <w:r w:rsidR="008F07C1">
        <w:t xml:space="preserve"> section</w:t>
      </w:r>
      <w:r>
        <w:t>.</w:t>
      </w:r>
    </w:p>
    <w:p w14:paraId="1F9C1E3B" w14:textId="77777777" w:rsidR="009F6D70" w:rsidRDefault="009F6D70" w:rsidP="00600014">
      <w:pPr>
        <w:pStyle w:val="11-HEADER"/>
        <w:keepLines/>
        <w:widowControl w:val="0"/>
      </w:pPr>
      <w:bookmarkStart w:id="3" w:name="_Toc92177016"/>
      <w:r>
        <w:t>GRANT AMOUNT AND DURATION</w:t>
      </w:r>
      <w:bookmarkEnd w:id="3"/>
    </w:p>
    <w:p w14:paraId="1D14697D" w14:textId="4704160F" w:rsidR="00EF7812" w:rsidRPr="007E2CA6" w:rsidRDefault="005A360A" w:rsidP="00600014">
      <w:pPr>
        <w:pStyle w:val="11-text"/>
        <w:keepNext/>
        <w:keepLines/>
        <w:widowControl w:val="0"/>
      </w:pPr>
      <w:r w:rsidRPr="00DB14F6">
        <w:t xml:space="preserve">Agency </w:t>
      </w:r>
      <w:r w:rsidRPr="00EE719D">
        <w:t xml:space="preserve">anticipates the award of </w:t>
      </w:r>
      <w:r w:rsidR="00DB14F6" w:rsidRPr="00EE719D">
        <w:t>multiple</w:t>
      </w:r>
      <w:r w:rsidRPr="00EE719D">
        <w:t xml:space="preserve"> </w:t>
      </w:r>
      <w:r w:rsidR="00547296" w:rsidRPr="00830AB1">
        <w:t>Grant Agreement</w:t>
      </w:r>
      <w:r w:rsidR="00CE74E1" w:rsidRPr="00830AB1">
        <w:t>s</w:t>
      </w:r>
      <w:r w:rsidR="00547296" w:rsidRPr="00830AB1">
        <w:t xml:space="preserve"> (</w:t>
      </w:r>
      <w:r w:rsidR="00CE74E1" w:rsidRPr="00830AB1">
        <w:t xml:space="preserve">each a </w:t>
      </w:r>
      <w:r w:rsidR="00547296" w:rsidRPr="00830AB1">
        <w:t>“Grant”)</w:t>
      </w:r>
      <w:r w:rsidR="0028472C" w:rsidRPr="00830AB1">
        <w:t xml:space="preserve"> from</w:t>
      </w:r>
      <w:r w:rsidRPr="00830AB1">
        <w:t xml:space="preserve"> this </w:t>
      </w:r>
      <w:r w:rsidR="00547296" w:rsidRPr="00830AB1">
        <w:t>RFA</w:t>
      </w:r>
      <w:r w:rsidRPr="00830AB1">
        <w:t xml:space="preserve">. The </w:t>
      </w:r>
      <w:r w:rsidR="00EE719D" w:rsidRPr="00830AB1">
        <w:t>performance period for this</w:t>
      </w:r>
      <w:r w:rsidR="00EF7812" w:rsidRPr="00830AB1">
        <w:t xml:space="preserve"> Grant is </w:t>
      </w:r>
      <w:r w:rsidR="00013400">
        <w:t>June</w:t>
      </w:r>
      <w:r w:rsidR="00AB7AC2">
        <w:t xml:space="preserve"> 1, 202</w:t>
      </w:r>
      <w:r w:rsidR="003E61DD">
        <w:t>2</w:t>
      </w:r>
      <w:r w:rsidR="00EF7812" w:rsidRPr="00013400">
        <w:t xml:space="preserve"> to</w:t>
      </w:r>
      <w:r w:rsidR="00C93E70" w:rsidRPr="00013400">
        <w:t xml:space="preserve"> </w:t>
      </w:r>
      <w:r w:rsidR="0083670D" w:rsidRPr="00013400">
        <w:t>September 30, 202</w:t>
      </w:r>
      <w:r w:rsidR="003E61DD">
        <w:t>4</w:t>
      </w:r>
      <w:r w:rsidR="00830AB1">
        <w:t>.</w:t>
      </w:r>
      <w:r w:rsidR="002B0C16" w:rsidRPr="00830AB1">
        <w:t xml:space="preserve"> </w:t>
      </w:r>
      <w:r w:rsidR="00EF7812" w:rsidRPr="00830AB1">
        <w:t xml:space="preserve">The initial award phase including solicitation and obligation will end </w:t>
      </w:r>
      <w:r w:rsidR="00EF7812" w:rsidRPr="00013400">
        <w:t>September 30, 202</w:t>
      </w:r>
      <w:r w:rsidR="003E61DD">
        <w:t>4</w:t>
      </w:r>
      <w:r w:rsidR="00830AB1" w:rsidRPr="00830AB1">
        <w:t>.</w:t>
      </w:r>
      <w:r w:rsidR="00EF7812" w:rsidRPr="007E2CA6">
        <w:t xml:space="preserve"> </w:t>
      </w:r>
    </w:p>
    <w:p w14:paraId="43407687" w14:textId="2E4E8CD8" w:rsidR="00CE74E1" w:rsidRDefault="002B0C16" w:rsidP="00600014">
      <w:pPr>
        <w:pStyle w:val="11-text"/>
        <w:keepNext/>
        <w:keepLines/>
        <w:widowControl w:val="0"/>
      </w:pPr>
      <w:r w:rsidRPr="007E2CA6">
        <w:t xml:space="preserve">The </w:t>
      </w:r>
      <w:r w:rsidR="00CE74E1" w:rsidRPr="007E2CA6">
        <w:t xml:space="preserve">amount of each Grant </w:t>
      </w:r>
      <w:r w:rsidR="00DB14F6" w:rsidRPr="007E2CA6">
        <w:t xml:space="preserve">will be </w:t>
      </w:r>
      <w:r w:rsidR="00216D94" w:rsidRPr="00830AB1">
        <w:t xml:space="preserve">between </w:t>
      </w:r>
      <w:r w:rsidR="00216D94" w:rsidRPr="00013400">
        <w:t>$1,00</w:t>
      </w:r>
      <w:r w:rsidR="00B90935" w:rsidRPr="00013400">
        <w:t>1</w:t>
      </w:r>
      <w:r w:rsidR="00216D94" w:rsidRPr="00013400">
        <w:t xml:space="preserve"> and $50,000</w:t>
      </w:r>
      <w:r w:rsidR="00216D94" w:rsidRPr="00830AB1">
        <w:t>.</w:t>
      </w:r>
      <w:r w:rsidR="00EF7812" w:rsidRPr="00830AB1">
        <w:t xml:space="preserve"> </w:t>
      </w:r>
      <w:r w:rsidR="003A72D4">
        <w:t xml:space="preserve">The maximum cumulative Grant award amount for all successful Applications submitted by a Sponsor is </w:t>
      </w:r>
      <w:r w:rsidR="00F51327">
        <w:t>$150</w:t>
      </w:r>
      <w:r w:rsidR="003A72D4">
        <w:t xml:space="preserve">,000. </w:t>
      </w:r>
      <w:r w:rsidR="00EF7812" w:rsidRPr="00830AB1">
        <w:t>Grant Funds not expended by suc</w:t>
      </w:r>
      <w:r w:rsidR="008E4203" w:rsidRPr="00830AB1">
        <w:t xml:space="preserve">cessful Applicant by </w:t>
      </w:r>
      <w:r w:rsidR="008E4203" w:rsidRPr="00013400">
        <w:t>September 3</w:t>
      </w:r>
      <w:r w:rsidR="00EF7812" w:rsidRPr="00013400">
        <w:t xml:space="preserve">0, </w:t>
      </w:r>
      <w:r w:rsidR="00EF7812" w:rsidRPr="00B924CD">
        <w:t>202</w:t>
      </w:r>
      <w:r w:rsidR="00B924CD" w:rsidRPr="00B924CD">
        <w:t>4</w:t>
      </w:r>
      <w:r w:rsidR="00EF7812" w:rsidRPr="00830AB1">
        <w:t xml:space="preserve"> </w:t>
      </w:r>
      <w:proofErr w:type="gramStart"/>
      <w:r w:rsidR="00EF7812" w:rsidRPr="00830AB1">
        <w:t>will be return</w:t>
      </w:r>
      <w:r w:rsidR="00EE719D" w:rsidRPr="00830AB1">
        <w:t>ed</w:t>
      </w:r>
      <w:proofErr w:type="gramEnd"/>
      <w:r w:rsidR="00EF7812" w:rsidRPr="00830AB1">
        <w:t xml:space="preserve"> to </w:t>
      </w:r>
      <w:r w:rsidR="002C4478" w:rsidRPr="00830AB1">
        <w:t>the United States Department of Agriculture (“USDA”) Food and Nutrition Service</w:t>
      </w:r>
      <w:r w:rsidR="00EF7812" w:rsidRPr="00D9768C">
        <w:t xml:space="preserve"> (“FNS”).</w:t>
      </w:r>
    </w:p>
    <w:p w14:paraId="7C9E67F4" w14:textId="3EDD9284" w:rsidR="001969CD" w:rsidRDefault="001969CD" w:rsidP="00600014">
      <w:pPr>
        <w:pStyle w:val="11-text"/>
        <w:keepNext/>
        <w:keepLines/>
        <w:widowControl w:val="0"/>
      </w:pPr>
      <w:r>
        <w:t xml:space="preserve">All procurement and expenditure activities </w:t>
      </w:r>
      <w:proofErr w:type="gramStart"/>
      <w:r>
        <w:t>must be completed</w:t>
      </w:r>
      <w:proofErr w:type="gramEnd"/>
      <w:r>
        <w:t xml:space="preserve"> no later than September 30, 202</w:t>
      </w:r>
      <w:r w:rsidR="003E61DD">
        <w:t>4</w:t>
      </w:r>
      <w:r>
        <w:t>.</w:t>
      </w:r>
    </w:p>
    <w:p w14:paraId="1B10029F" w14:textId="77777777" w:rsidR="009F6D70" w:rsidRDefault="009F6D70" w:rsidP="00600014">
      <w:pPr>
        <w:pStyle w:val="11-HEADER"/>
        <w:keepLines/>
        <w:widowControl w:val="0"/>
      </w:pPr>
      <w:bookmarkStart w:id="4" w:name="_Toc92177017"/>
      <w:r>
        <w:t>ELIGIBILITY</w:t>
      </w:r>
      <w:bookmarkEnd w:id="4"/>
    </w:p>
    <w:p w14:paraId="2DC4177D" w14:textId="403C3B73" w:rsidR="007E2CA6" w:rsidRDefault="009F6D70" w:rsidP="2571F4B4">
      <w:pPr>
        <w:pStyle w:val="11-text"/>
        <w:keepNext/>
        <w:keepLines/>
        <w:widowControl w:val="0"/>
        <w:ind w:left="0"/>
      </w:pPr>
      <w:r>
        <w:t xml:space="preserve">To be eligible </w:t>
      </w:r>
      <w:bookmarkStart w:id="5" w:name="_Toc408482994"/>
      <w:r w:rsidR="007E2CA6">
        <w:t xml:space="preserve">for a Grant under this RFA, Applicants must be a School Food Authority (“SFA”) with a previously approved State Agency-Sponsor Agreement on file to operate the National School Lunch Program (“NSLP”) and that would otherwise be operating NSLP in SY </w:t>
      </w:r>
      <w:r w:rsidR="00B924CD">
        <w:t>2022-2023</w:t>
      </w:r>
      <w:r w:rsidR="00091986">
        <w:t>.</w:t>
      </w:r>
      <w:r w:rsidR="007E2CA6">
        <w:t xml:space="preserve">  </w:t>
      </w:r>
    </w:p>
    <w:p w14:paraId="104332D9" w14:textId="1EEAB8E6" w:rsidR="00396D0A" w:rsidRDefault="003233C6" w:rsidP="007E2CA6">
      <w:pPr>
        <w:pStyle w:val="11-HEADER"/>
        <w:keepLines/>
        <w:widowControl w:val="0"/>
      </w:pPr>
      <w:bookmarkStart w:id="6" w:name="_Toc92177018"/>
      <w:r w:rsidRPr="00A622EF">
        <w:t>SCHEDULE</w:t>
      </w:r>
      <w:bookmarkStart w:id="7" w:name="_Toc400637144"/>
      <w:bookmarkEnd w:id="5"/>
      <w:bookmarkEnd w:id="6"/>
    </w:p>
    <w:p w14:paraId="7D026A52" w14:textId="77777777" w:rsidR="008105C5" w:rsidRDefault="008105C5" w:rsidP="00600014">
      <w:pPr>
        <w:pStyle w:val="1-text"/>
        <w:keepNext/>
        <w:keepLines/>
        <w:widowControl w:val="0"/>
      </w:pPr>
      <w:r w:rsidRPr="00396D0A">
        <w:t>The table below represents a tentative schedule of events.</w:t>
      </w:r>
      <w:r w:rsidRPr="00C566FF">
        <w:t xml:space="preserve"> </w:t>
      </w:r>
      <w:r w:rsidRPr="00396D0A">
        <w:t>All tim</w:t>
      </w:r>
      <w:r w:rsidR="00547296">
        <w:t xml:space="preserve">es </w:t>
      </w:r>
      <w:proofErr w:type="gramStart"/>
      <w:r w:rsidR="00547296">
        <w:t>are listed</w:t>
      </w:r>
      <w:proofErr w:type="gramEnd"/>
      <w:r w:rsidR="00547296">
        <w:t xml:space="preserve"> in Pacific Time. </w:t>
      </w:r>
      <w:r w:rsidRPr="00396D0A">
        <w:t>All dates</w:t>
      </w:r>
      <w:r w:rsidR="00547296">
        <w:t xml:space="preserve"> listed are subject to change.</w:t>
      </w:r>
      <w:bookmarkEnd w:id="7"/>
    </w:p>
    <w:tbl>
      <w:tblPr>
        <w:tblStyle w:val="GridTable4-Accent1"/>
        <w:tblW w:w="1026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quipment Due DAte"/>
      </w:tblPr>
      <w:tblGrid>
        <w:gridCol w:w="6840"/>
        <w:gridCol w:w="2160"/>
        <w:gridCol w:w="1260"/>
      </w:tblGrid>
      <w:tr w:rsidR="000E050E" w:rsidRPr="000E050E" w14:paraId="31B4C891" w14:textId="77777777" w:rsidTr="001F402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840" w:type="dxa"/>
            <w:tcBorders>
              <w:top w:val="none" w:sz="0" w:space="0" w:color="auto"/>
              <w:left w:val="none" w:sz="0" w:space="0" w:color="auto"/>
              <w:bottom w:val="none" w:sz="0" w:space="0" w:color="auto"/>
              <w:right w:val="none" w:sz="0" w:space="0" w:color="auto"/>
            </w:tcBorders>
          </w:tcPr>
          <w:p w14:paraId="60B5D488" w14:textId="77777777" w:rsidR="00C3495C" w:rsidRPr="000E050E" w:rsidRDefault="00C3495C" w:rsidP="00FA0A23">
            <w:pPr>
              <w:pStyle w:val="1-text"/>
              <w:keepNext/>
              <w:keepLines/>
              <w:widowControl w:val="0"/>
              <w:spacing w:before="0" w:after="0"/>
              <w:ind w:right="14"/>
              <w:contextualSpacing/>
              <w:jc w:val="center"/>
              <w:rPr>
                <w:color w:val="auto"/>
                <w:szCs w:val="24"/>
              </w:rPr>
            </w:pPr>
            <w:r w:rsidRPr="000E050E">
              <w:rPr>
                <w:color w:val="auto"/>
                <w:szCs w:val="24"/>
              </w:rPr>
              <w:t>Event</w:t>
            </w:r>
          </w:p>
        </w:tc>
        <w:tc>
          <w:tcPr>
            <w:tcW w:w="2160" w:type="dxa"/>
            <w:tcBorders>
              <w:top w:val="none" w:sz="0" w:space="0" w:color="auto"/>
              <w:left w:val="none" w:sz="0" w:space="0" w:color="auto"/>
              <w:bottom w:val="none" w:sz="0" w:space="0" w:color="auto"/>
              <w:right w:val="none" w:sz="0" w:space="0" w:color="auto"/>
            </w:tcBorders>
          </w:tcPr>
          <w:p w14:paraId="3AA75247" w14:textId="77777777" w:rsidR="00C3495C" w:rsidRPr="000E050E" w:rsidRDefault="00C3495C" w:rsidP="00FA0A23">
            <w:pPr>
              <w:pStyle w:val="1-text"/>
              <w:keepNext/>
              <w:keepLines/>
              <w:widowControl w:val="0"/>
              <w:spacing w:before="0" w:after="0"/>
              <w:ind w:right="14"/>
              <w:contextualSpacing/>
              <w:jc w:val="center"/>
              <w:cnfStyle w:val="100000000000" w:firstRow="1" w:lastRow="0" w:firstColumn="0" w:lastColumn="0" w:oddVBand="0" w:evenVBand="0" w:oddHBand="0" w:evenHBand="0" w:firstRowFirstColumn="0" w:firstRowLastColumn="0" w:lastRowFirstColumn="0" w:lastRowLastColumn="0"/>
              <w:rPr>
                <w:color w:val="auto"/>
                <w:szCs w:val="24"/>
              </w:rPr>
            </w:pPr>
            <w:r w:rsidRPr="000E050E">
              <w:rPr>
                <w:color w:val="auto"/>
                <w:szCs w:val="24"/>
              </w:rPr>
              <w:t>Date</w:t>
            </w:r>
          </w:p>
        </w:tc>
        <w:tc>
          <w:tcPr>
            <w:tcW w:w="1260" w:type="dxa"/>
            <w:tcBorders>
              <w:top w:val="none" w:sz="0" w:space="0" w:color="auto"/>
              <w:left w:val="none" w:sz="0" w:space="0" w:color="auto"/>
              <w:bottom w:val="none" w:sz="0" w:space="0" w:color="auto"/>
              <w:right w:val="none" w:sz="0" w:space="0" w:color="auto"/>
            </w:tcBorders>
          </w:tcPr>
          <w:p w14:paraId="400C44B6" w14:textId="77777777" w:rsidR="00C3495C" w:rsidRPr="000E050E" w:rsidRDefault="00C3495C" w:rsidP="00FA0A23">
            <w:pPr>
              <w:pStyle w:val="1-text"/>
              <w:keepNext/>
              <w:keepLines/>
              <w:widowControl w:val="0"/>
              <w:spacing w:before="0" w:after="0"/>
              <w:ind w:right="14"/>
              <w:contextualSpacing/>
              <w:jc w:val="center"/>
              <w:cnfStyle w:val="100000000000" w:firstRow="1" w:lastRow="0" w:firstColumn="0" w:lastColumn="0" w:oddVBand="0" w:evenVBand="0" w:oddHBand="0" w:evenHBand="0" w:firstRowFirstColumn="0" w:firstRowLastColumn="0" w:lastRowFirstColumn="0" w:lastRowLastColumn="0"/>
              <w:rPr>
                <w:color w:val="auto"/>
                <w:szCs w:val="24"/>
              </w:rPr>
            </w:pPr>
            <w:r w:rsidRPr="000E050E">
              <w:rPr>
                <w:color w:val="auto"/>
                <w:szCs w:val="24"/>
              </w:rPr>
              <w:t>Time</w:t>
            </w:r>
          </w:p>
        </w:tc>
      </w:tr>
      <w:tr w:rsidR="000E050E" w:rsidRPr="000E050E" w14:paraId="5E4C0508" w14:textId="77777777" w:rsidTr="2571F4B4">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6840" w:type="dxa"/>
            <w:vAlign w:val="center"/>
          </w:tcPr>
          <w:p w14:paraId="6480CAEE" w14:textId="77777777" w:rsidR="00C3495C" w:rsidRPr="00886B5D" w:rsidRDefault="00C3495C" w:rsidP="00600014">
            <w:pPr>
              <w:pStyle w:val="1-text"/>
              <w:keepNext/>
              <w:keepLines/>
              <w:widowControl w:val="0"/>
              <w:spacing w:before="0" w:after="0"/>
              <w:ind w:right="14"/>
              <w:contextualSpacing/>
              <w:rPr>
                <w:b w:val="0"/>
                <w:szCs w:val="24"/>
              </w:rPr>
            </w:pPr>
            <w:r w:rsidRPr="00830AB1">
              <w:rPr>
                <w:b w:val="0"/>
                <w:szCs w:val="24"/>
              </w:rPr>
              <w:t xml:space="preserve">Questions/ </w:t>
            </w:r>
            <w:r w:rsidR="00A63579" w:rsidRPr="00D9768C">
              <w:rPr>
                <w:b w:val="0"/>
                <w:szCs w:val="24"/>
              </w:rPr>
              <w:t>r</w:t>
            </w:r>
            <w:r w:rsidRPr="00D9768C">
              <w:rPr>
                <w:b w:val="0"/>
                <w:szCs w:val="24"/>
              </w:rPr>
              <w:t xml:space="preserve">equests for </w:t>
            </w:r>
            <w:r w:rsidR="00A63579" w:rsidRPr="00D9768C">
              <w:rPr>
                <w:b w:val="0"/>
                <w:szCs w:val="24"/>
              </w:rPr>
              <w:t>c</w:t>
            </w:r>
            <w:r w:rsidRPr="00D9768C">
              <w:rPr>
                <w:b w:val="0"/>
                <w:szCs w:val="24"/>
              </w:rPr>
              <w:t xml:space="preserve">larification </w:t>
            </w:r>
            <w:r w:rsidR="00A63579" w:rsidRPr="00886B5D">
              <w:rPr>
                <w:b w:val="0"/>
                <w:szCs w:val="24"/>
              </w:rPr>
              <w:t>d</w:t>
            </w:r>
            <w:r w:rsidRPr="00886B5D">
              <w:rPr>
                <w:b w:val="0"/>
                <w:szCs w:val="24"/>
              </w:rPr>
              <w:t>ue</w:t>
            </w:r>
          </w:p>
        </w:tc>
        <w:tc>
          <w:tcPr>
            <w:tcW w:w="2160" w:type="dxa"/>
            <w:vAlign w:val="center"/>
          </w:tcPr>
          <w:p w14:paraId="3BF603F9" w14:textId="348608FD" w:rsidR="00DD18D6" w:rsidRPr="00036849" w:rsidRDefault="00830AB1" w:rsidP="2571F4B4">
            <w:pPr>
              <w:pStyle w:val="1-text"/>
              <w:keepNext/>
              <w:keepLines/>
              <w:widowControl w:val="0"/>
              <w:spacing w:before="0" w:after="0"/>
              <w:ind w:right="14"/>
              <w:contextualSpacing/>
              <w:cnfStyle w:val="000000100000" w:firstRow="0" w:lastRow="0" w:firstColumn="0" w:lastColumn="0" w:oddVBand="0" w:evenVBand="0" w:oddHBand="1" w:evenHBand="0" w:firstRowFirstColumn="0" w:firstRowLastColumn="0" w:lastRowFirstColumn="0" w:lastRowLastColumn="0"/>
            </w:pPr>
            <w:r w:rsidRPr="00036849">
              <w:t xml:space="preserve">January </w:t>
            </w:r>
            <w:r w:rsidR="00BC0EFE" w:rsidRPr="00036849">
              <w:t>31</w:t>
            </w:r>
            <w:r w:rsidRPr="00036849">
              <w:t>, 202</w:t>
            </w:r>
            <w:r w:rsidR="31B6E2CC" w:rsidRPr="00036849">
              <w:t>3</w:t>
            </w:r>
          </w:p>
        </w:tc>
        <w:tc>
          <w:tcPr>
            <w:tcW w:w="1260" w:type="dxa"/>
            <w:vAlign w:val="center"/>
          </w:tcPr>
          <w:p w14:paraId="6803366E" w14:textId="4DC138EA" w:rsidR="00DD18D6" w:rsidRPr="00036849" w:rsidRDefault="00CF0747" w:rsidP="00600014">
            <w:pPr>
              <w:pStyle w:val="1-text"/>
              <w:keepNext/>
              <w:keepLines/>
              <w:widowControl w:val="0"/>
              <w:spacing w:before="0" w:after="0"/>
              <w:ind w:right="14"/>
              <w:contextualSpacing/>
              <w:cnfStyle w:val="000000100000" w:firstRow="0" w:lastRow="0" w:firstColumn="0" w:lastColumn="0" w:oddVBand="0" w:evenVBand="0" w:oddHBand="1" w:evenHBand="0" w:firstRowFirstColumn="0" w:firstRowLastColumn="0" w:lastRowFirstColumn="0" w:lastRowLastColumn="0"/>
              <w:rPr>
                <w:szCs w:val="24"/>
              </w:rPr>
            </w:pPr>
            <w:r w:rsidRPr="00036849">
              <w:rPr>
                <w:szCs w:val="24"/>
              </w:rPr>
              <w:t>1</w:t>
            </w:r>
            <w:r w:rsidR="00216D94" w:rsidRPr="00036849">
              <w:rPr>
                <w:szCs w:val="24"/>
              </w:rPr>
              <w:t>:00 PM</w:t>
            </w:r>
          </w:p>
        </w:tc>
      </w:tr>
      <w:tr w:rsidR="000E050E" w:rsidRPr="000E050E" w14:paraId="08A8353E" w14:textId="77777777" w:rsidTr="2571F4B4">
        <w:tc>
          <w:tcPr>
            <w:cnfStyle w:val="001000000000" w:firstRow="0" w:lastRow="0" w:firstColumn="1" w:lastColumn="0" w:oddVBand="0" w:evenVBand="0" w:oddHBand="0" w:evenHBand="0" w:firstRowFirstColumn="0" w:firstRowLastColumn="0" w:lastRowFirstColumn="0" w:lastRowLastColumn="0"/>
            <w:tcW w:w="6840" w:type="dxa"/>
            <w:vAlign w:val="center"/>
          </w:tcPr>
          <w:p w14:paraId="2569F367" w14:textId="77777777" w:rsidR="00A63579" w:rsidRPr="00830AB1" w:rsidRDefault="00A63579" w:rsidP="00600014">
            <w:pPr>
              <w:pStyle w:val="1-text"/>
              <w:keepNext/>
              <w:keepLines/>
              <w:widowControl w:val="0"/>
              <w:spacing w:before="0" w:after="0"/>
              <w:ind w:right="14"/>
              <w:contextualSpacing/>
              <w:rPr>
                <w:b w:val="0"/>
                <w:szCs w:val="24"/>
              </w:rPr>
            </w:pPr>
            <w:r w:rsidRPr="00830AB1">
              <w:rPr>
                <w:b w:val="0"/>
                <w:szCs w:val="24"/>
              </w:rPr>
              <w:t>Answers to questions/ requests for clarification issued (approximate)</w:t>
            </w:r>
          </w:p>
        </w:tc>
        <w:tc>
          <w:tcPr>
            <w:tcW w:w="3420" w:type="dxa"/>
            <w:gridSpan w:val="2"/>
            <w:vAlign w:val="center"/>
          </w:tcPr>
          <w:p w14:paraId="6CAB74AE" w14:textId="2BB140FD" w:rsidR="00837A34" w:rsidRPr="00036849" w:rsidRDefault="00BC0EFE" w:rsidP="2571F4B4">
            <w:pPr>
              <w:pStyle w:val="1-text"/>
              <w:keepNext/>
              <w:keepLines/>
              <w:widowControl w:val="0"/>
              <w:spacing w:before="0" w:after="0"/>
              <w:ind w:right="14"/>
              <w:contextualSpacing/>
              <w:cnfStyle w:val="000000000000" w:firstRow="0" w:lastRow="0" w:firstColumn="0" w:lastColumn="0" w:oddVBand="0" w:evenVBand="0" w:oddHBand="0" w:evenHBand="0" w:firstRowFirstColumn="0" w:firstRowLastColumn="0" w:lastRowFirstColumn="0" w:lastRowLastColumn="0"/>
            </w:pPr>
            <w:r w:rsidRPr="00036849">
              <w:t>February 3,</w:t>
            </w:r>
            <w:r w:rsidR="00830AB1" w:rsidRPr="00036849">
              <w:t xml:space="preserve"> 202</w:t>
            </w:r>
            <w:r w:rsidR="60672482" w:rsidRPr="00036849">
              <w:t>3</w:t>
            </w:r>
          </w:p>
        </w:tc>
      </w:tr>
      <w:tr w:rsidR="000E050E" w:rsidRPr="000E050E" w14:paraId="38956CF1" w14:textId="77777777" w:rsidTr="2571F4B4">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6840" w:type="dxa"/>
            <w:vAlign w:val="center"/>
          </w:tcPr>
          <w:p w14:paraId="380F5315" w14:textId="77777777" w:rsidR="00C3495C" w:rsidRPr="00D9768C" w:rsidRDefault="00C3495C" w:rsidP="00600014">
            <w:pPr>
              <w:pStyle w:val="1-text"/>
              <w:keepNext/>
              <w:keepLines/>
              <w:widowControl w:val="0"/>
              <w:spacing w:before="0" w:after="0"/>
              <w:ind w:right="14"/>
              <w:contextualSpacing/>
              <w:rPr>
                <w:b w:val="0"/>
                <w:szCs w:val="24"/>
              </w:rPr>
            </w:pPr>
            <w:r w:rsidRPr="00830AB1">
              <w:rPr>
                <w:b w:val="0"/>
                <w:szCs w:val="24"/>
              </w:rPr>
              <w:t xml:space="preserve">Closing (Applications </w:t>
            </w:r>
            <w:r w:rsidR="00A63579" w:rsidRPr="00D9768C">
              <w:rPr>
                <w:b w:val="0"/>
                <w:szCs w:val="24"/>
              </w:rPr>
              <w:t>d</w:t>
            </w:r>
            <w:r w:rsidRPr="00D9768C">
              <w:rPr>
                <w:b w:val="0"/>
                <w:szCs w:val="24"/>
              </w:rPr>
              <w:t>ue)</w:t>
            </w:r>
          </w:p>
        </w:tc>
        <w:tc>
          <w:tcPr>
            <w:tcW w:w="2160" w:type="dxa"/>
            <w:vAlign w:val="center"/>
          </w:tcPr>
          <w:p w14:paraId="3EF31203" w14:textId="28266B87" w:rsidR="00C3495C" w:rsidRPr="00036849" w:rsidRDefault="00830AB1" w:rsidP="2571F4B4">
            <w:pPr>
              <w:pStyle w:val="1-text"/>
              <w:keepNext/>
              <w:keepLines/>
              <w:widowControl w:val="0"/>
              <w:spacing w:before="0" w:after="0"/>
              <w:ind w:right="14"/>
              <w:contextualSpacing/>
              <w:cnfStyle w:val="000000100000" w:firstRow="0" w:lastRow="0" w:firstColumn="0" w:lastColumn="0" w:oddVBand="0" w:evenVBand="0" w:oddHBand="1" w:evenHBand="0" w:firstRowFirstColumn="0" w:firstRowLastColumn="0" w:lastRowFirstColumn="0" w:lastRowLastColumn="0"/>
            </w:pPr>
            <w:r w:rsidRPr="00036849">
              <w:t xml:space="preserve">February </w:t>
            </w:r>
            <w:r w:rsidR="00BC0EFE" w:rsidRPr="00036849">
              <w:t>1</w:t>
            </w:r>
            <w:r w:rsidR="68B85141" w:rsidRPr="00036849">
              <w:t>6</w:t>
            </w:r>
            <w:r w:rsidRPr="00036849">
              <w:t>, 202</w:t>
            </w:r>
            <w:r w:rsidR="5EE0A64F" w:rsidRPr="00036849">
              <w:t>3</w:t>
            </w:r>
          </w:p>
        </w:tc>
        <w:tc>
          <w:tcPr>
            <w:tcW w:w="1260" w:type="dxa"/>
            <w:vAlign w:val="center"/>
          </w:tcPr>
          <w:p w14:paraId="0E06DE93" w14:textId="71131C0A" w:rsidR="00837A34" w:rsidRPr="00036849" w:rsidRDefault="00CF0747" w:rsidP="00600014">
            <w:pPr>
              <w:pStyle w:val="1-text"/>
              <w:keepNext/>
              <w:keepLines/>
              <w:widowControl w:val="0"/>
              <w:spacing w:before="0" w:after="0"/>
              <w:ind w:right="14"/>
              <w:contextualSpacing/>
              <w:cnfStyle w:val="000000100000" w:firstRow="0" w:lastRow="0" w:firstColumn="0" w:lastColumn="0" w:oddVBand="0" w:evenVBand="0" w:oddHBand="1" w:evenHBand="0" w:firstRowFirstColumn="0" w:firstRowLastColumn="0" w:lastRowFirstColumn="0" w:lastRowLastColumn="0"/>
              <w:rPr>
                <w:szCs w:val="24"/>
              </w:rPr>
            </w:pPr>
            <w:r w:rsidRPr="00036849">
              <w:rPr>
                <w:szCs w:val="24"/>
              </w:rPr>
              <w:t>1</w:t>
            </w:r>
            <w:r w:rsidR="00216D94" w:rsidRPr="00036849">
              <w:rPr>
                <w:szCs w:val="24"/>
              </w:rPr>
              <w:t>:00</w:t>
            </w:r>
            <w:r w:rsidR="00484FB6" w:rsidRPr="00036849">
              <w:rPr>
                <w:szCs w:val="24"/>
              </w:rPr>
              <w:t xml:space="preserve"> </w:t>
            </w:r>
            <w:r w:rsidR="00216D94" w:rsidRPr="00036849">
              <w:rPr>
                <w:szCs w:val="24"/>
              </w:rPr>
              <w:t>PM</w:t>
            </w:r>
          </w:p>
        </w:tc>
      </w:tr>
      <w:tr w:rsidR="000E050E" w:rsidRPr="000E050E" w14:paraId="1D3958A4" w14:textId="77777777" w:rsidTr="2571F4B4">
        <w:trPr>
          <w:trHeight w:val="359"/>
        </w:trPr>
        <w:tc>
          <w:tcPr>
            <w:cnfStyle w:val="001000000000" w:firstRow="0" w:lastRow="0" w:firstColumn="1" w:lastColumn="0" w:oddVBand="0" w:evenVBand="0" w:oddHBand="0" w:evenHBand="0" w:firstRowFirstColumn="0" w:firstRowLastColumn="0" w:lastRowFirstColumn="0" w:lastRowLastColumn="0"/>
            <w:tcW w:w="6840" w:type="dxa"/>
            <w:vAlign w:val="center"/>
          </w:tcPr>
          <w:p w14:paraId="57813496" w14:textId="77777777" w:rsidR="00C3495C" w:rsidRPr="00886B5D" w:rsidRDefault="00C3495C" w:rsidP="00600014">
            <w:pPr>
              <w:pStyle w:val="1-text"/>
              <w:keepNext/>
              <w:keepLines/>
              <w:widowControl w:val="0"/>
              <w:spacing w:before="0" w:after="0"/>
              <w:ind w:right="14"/>
              <w:contextualSpacing/>
              <w:rPr>
                <w:b w:val="0"/>
                <w:szCs w:val="24"/>
              </w:rPr>
            </w:pPr>
            <w:r w:rsidRPr="00830AB1">
              <w:rPr>
                <w:b w:val="0"/>
                <w:szCs w:val="24"/>
              </w:rPr>
              <w:t xml:space="preserve">Issuance of </w:t>
            </w:r>
            <w:r w:rsidR="00A63579" w:rsidRPr="00D9768C">
              <w:rPr>
                <w:b w:val="0"/>
                <w:szCs w:val="24"/>
              </w:rPr>
              <w:t>n</w:t>
            </w:r>
            <w:r w:rsidR="0083670D" w:rsidRPr="00D9768C">
              <w:rPr>
                <w:b w:val="0"/>
                <w:szCs w:val="24"/>
              </w:rPr>
              <w:t xml:space="preserve">otice of </w:t>
            </w:r>
            <w:r w:rsidR="00A63579" w:rsidRPr="00D9768C">
              <w:rPr>
                <w:b w:val="0"/>
                <w:szCs w:val="24"/>
              </w:rPr>
              <w:t>a</w:t>
            </w:r>
            <w:r w:rsidRPr="00886B5D">
              <w:rPr>
                <w:b w:val="0"/>
                <w:szCs w:val="24"/>
              </w:rPr>
              <w:t>ward</w:t>
            </w:r>
            <w:r w:rsidR="00C14EC8" w:rsidRPr="00886B5D">
              <w:rPr>
                <w:b w:val="0"/>
                <w:szCs w:val="24"/>
              </w:rPr>
              <w:t xml:space="preserve"> </w:t>
            </w:r>
            <w:r w:rsidRPr="00886B5D">
              <w:rPr>
                <w:b w:val="0"/>
                <w:szCs w:val="24"/>
              </w:rPr>
              <w:t>(approximate)</w:t>
            </w:r>
          </w:p>
        </w:tc>
        <w:tc>
          <w:tcPr>
            <w:tcW w:w="3420" w:type="dxa"/>
            <w:gridSpan w:val="2"/>
          </w:tcPr>
          <w:p w14:paraId="12CB52EF" w14:textId="31B0B406" w:rsidR="00837A34" w:rsidRPr="00036849" w:rsidRDefault="00830AB1" w:rsidP="2571F4B4">
            <w:pPr>
              <w:pStyle w:val="1-text"/>
              <w:keepNext/>
              <w:keepLines/>
              <w:widowControl w:val="0"/>
              <w:spacing w:before="0" w:after="0"/>
              <w:ind w:right="14"/>
              <w:contextualSpacing/>
              <w:cnfStyle w:val="000000000000" w:firstRow="0" w:lastRow="0" w:firstColumn="0" w:lastColumn="0" w:oddVBand="0" w:evenVBand="0" w:oddHBand="0" w:evenHBand="0" w:firstRowFirstColumn="0" w:firstRowLastColumn="0" w:lastRowFirstColumn="0" w:lastRowLastColumn="0"/>
            </w:pPr>
            <w:r w:rsidRPr="00036849">
              <w:t>March of 202</w:t>
            </w:r>
            <w:r w:rsidR="27936A09" w:rsidRPr="00036849">
              <w:t>3</w:t>
            </w:r>
          </w:p>
        </w:tc>
      </w:tr>
      <w:tr w:rsidR="00F26342" w:rsidRPr="000E050E" w14:paraId="597978CC" w14:textId="77777777" w:rsidTr="2571F4B4">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6840" w:type="dxa"/>
            <w:vAlign w:val="center"/>
          </w:tcPr>
          <w:p w14:paraId="7148E632" w14:textId="09D7CADD" w:rsidR="00F26342" w:rsidRPr="00D9768C" w:rsidRDefault="000937C2" w:rsidP="00600014">
            <w:pPr>
              <w:pStyle w:val="1-text"/>
              <w:keepNext/>
              <w:keepLines/>
              <w:widowControl w:val="0"/>
              <w:spacing w:before="0" w:after="0"/>
              <w:ind w:right="14"/>
              <w:contextualSpacing/>
              <w:rPr>
                <w:b w:val="0"/>
                <w:szCs w:val="24"/>
              </w:rPr>
            </w:pPr>
            <w:r w:rsidRPr="00830AB1">
              <w:rPr>
                <w:b w:val="0"/>
                <w:szCs w:val="24"/>
              </w:rPr>
              <w:t xml:space="preserve">Unused Grant Funds </w:t>
            </w:r>
            <w:r w:rsidR="00F26342" w:rsidRPr="00D9768C">
              <w:rPr>
                <w:b w:val="0"/>
                <w:szCs w:val="24"/>
              </w:rPr>
              <w:t>returned to Agency</w:t>
            </w:r>
            <w:r w:rsidRPr="00D9768C">
              <w:rPr>
                <w:b w:val="0"/>
                <w:szCs w:val="24"/>
              </w:rPr>
              <w:t xml:space="preserve"> must be returned to FNS</w:t>
            </w:r>
          </w:p>
        </w:tc>
        <w:tc>
          <w:tcPr>
            <w:tcW w:w="3420" w:type="dxa"/>
            <w:gridSpan w:val="2"/>
          </w:tcPr>
          <w:p w14:paraId="14B406E7" w14:textId="714EF28D" w:rsidR="00F26342" w:rsidRPr="00036849" w:rsidRDefault="0ECA0D5D" w:rsidP="2571F4B4">
            <w:pPr>
              <w:pStyle w:val="1-text"/>
              <w:keepNext/>
              <w:keepLines/>
              <w:widowControl w:val="0"/>
              <w:spacing w:before="0" w:after="0"/>
              <w:ind w:right="14"/>
              <w:contextualSpacing/>
              <w:cnfStyle w:val="000000100000" w:firstRow="0" w:lastRow="0" w:firstColumn="0" w:lastColumn="0" w:oddVBand="0" w:evenVBand="0" w:oddHBand="1" w:evenHBand="0" w:firstRowFirstColumn="0" w:firstRowLastColumn="0" w:lastRowFirstColumn="0" w:lastRowLastColumn="0"/>
            </w:pPr>
            <w:r w:rsidRPr="00036849">
              <w:t>After</w:t>
            </w:r>
            <w:r w:rsidR="00F26342" w:rsidRPr="00036849">
              <w:t xml:space="preserve"> September 30, </w:t>
            </w:r>
            <w:r w:rsidR="00830AB1" w:rsidRPr="00036849">
              <w:t>202</w:t>
            </w:r>
            <w:r w:rsidR="5F266019" w:rsidRPr="00036849">
              <w:t>4</w:t>
            </w:r>
          </w:p>
        </w:tc>
      </w:tr>
    </w:tbl>
    <w:p w14:paraId="18481DC9" w14:textId="0E4D8C6C" w:rsidR="00F26342" w:rsidRDefault="00F26342">
      <w:pPr>
        <w:ind w:left="0" w:right="0"/>
        <w:rPr>
          <w:rFonts w:ascii="Cambria" w:hAnsi="Cambria"/>
          <w:b/>
          <w:sz w:val="24"/>
        </w:rPr>
      </w:pPr>
      <w:bookmarkStart w:id="8" w:name="_Toc408482995"/>
    </w:p>
    <w:p w14:paraId="3C0A5FCC" w14:textId="305CF6FA" w:rsidR="00C5052F" w:rsidRDefault="00E32417" w:rsidP="00600014">
      <w:pPr>
        <w:pStyle w:val="11-HEADER"/>
        <w:keepLines/>
        <w:widowControl w:val="0"/>
      </w:pPr>
      <w:bookmarkStart w:id="9" w:name="_Toc92177019"/>
      <w:r>
        <w:t>SINGLE POINT OF CONTACT</w:t>
      </w:r>
      <w:r w:rsidR="00C96218">
        <w:t xml:space="preserve"> (SPC)</w:t>
      </w:r>
      <w:bookmarkEnd w:id="8"/>
      <w:bookmarkEnd w:id="9"/>
    </w:p>
    <w:p w14:paraId="7509F53D" w14:textId="77777777" w:rsidR="00160E77" w:rsidRDefault="00A73B75" w:rsidP="00600014">
      <w:pPr>
        <w:pStyle w:val="11-text"/>
        <w:keepNext/>
        <w:keepLines/>
        <w:widowControl w:val="0"/>
      </w:pPr>
      <w:r>
        <w:t>The S</w:t>
      </w:r>
      <w:r w:rsidR="00FE50B1">
        <w:t xml:space="preserve">PC </w:t>
      </w:r>
      <w:r>
        <w:t xml:space="preserve">for this </w:t>
      </w:r>
      <w:r w:rsidR="001210D1">
        <w:t>RFA</w:t>
      </w:r>
      <w:r>
        <w:t xml:space="preserve"> </w:t>
      </w:r>
      <w:proofErr w:type="gramStart"/>
      <w:r>
        <w:t>is identified</w:t>
      </w:r>
      <w:proofErr w:type="gramEnd"/>
      <w:r>
        <w:t xml:space="preserve"> on the Cover Page, along with the SPC’s contact informatio</w:t>
      </w:r>
      <w:r w:rsidR="001210D1">
        <w:t>n. Applicant</w:t>
      </w:r>
      <w:r w:rsidR="00A65236">
        <w:t>s</w:t>
      </w:r>
      <w:r w:rsidR="00266948">
        <w:t xml:space="preserve"> </w:t>
      </w:r>
      <w:r w:rsidR="00A1351F">
        <w:t>must</w:t>
      </w:r>
      <w:r w:rsidR="008F1B8E">
        <w:t xml:space="preserve"> direct a</w:t>
      </w:r>
      <w:r w:rsidR="008F1B8E" w:rsidRPr="00160E77">
        <w:t xml:space="preserve">ll </w:t>
      </w:r>
      <w:r w:rsidR="00C8311E">
        <w:t>communications</w:t>
      </w:r>
      <w:r>
        <w:t xml:space="preserve"> related to any provision of the </w:t>
      </w:r>
      <w:r w:rsidR="001210D1">
        <w:t>RFA</w:t>
      </w:r>
      <w:r w:rsidR="00160E77" w:rsidRPr="00160E77">
        <w:t xml:space="preserve">, whether about the technical requirements of the </w:t>
      </w:r>
      <w:r w:rsidR="001210D1">
        <w:t>RFA</w:t>
      </w:r>
      <w:r w:rsidR="00160E77" w:rsidRPr="00160E77">
        <w:t xml:space="preserve">, </w:t>
      </w:r>
      <w:r w:rsidR="001210D1">
        <w:t>Grant</w:t>
      </w:r>
      <w:r w:rsidR="00160E77" w:rsidRPr="00160E77">
        <w:t xml:space="preserve"> requirements, the </w:t>
      </w:r>
      <w:r w:rsidR="001210D1">
        <w:t>RFA</w:t>
      </w:r>
      <w:r w:rsidR="0016618B" w:rsidRPr="00160E77">
        <w:t xml:space="preserve"> </w:t>
      </w:r>
      <w:r w:rsidR="00160E77" w:rsidRPr="00160E77">
        <w:t xml:space="preserve">process, or any other </w:t>
      </w:r>
      <w:r w:rsidR="00C8311E">
        <w:t xml:space="preserve">provision </w:t>
      </w:r>
      <w:r w:rsidR="00160E77" w:rsidRPr="00160E77">
        <w:t xml:space="preserve">only to the </w:t>
      </w:r>
      <w:r w:rsidR="00C96218">
        <w:t>SPC</w:t>
      </w:r>
      <w:r>
        <w:t>.</w:t>
      </w:r>
    </w:p>
    <w:p w14:paraId="1A122717" w14:textId="77777777" w:rsidR="00B11710" w:rsidRPr="00600014" w:rsidRDefault="00160E77" w:rsidP="00600014">
      <w:pPr>
        <w:pStyle w:val="1-HEADER"/>
        <w:keepLines/>
        <w:widowControl w:val="0"/>
      </w:pPr>
      <w:bookmarkStart w:id="10" w:name="_Toc408482996"/>
      <w:bookmarkStart w:id="11" w:name="_Toc92177020"/>
      <w:r w:rsidRPr="00600014">
        <w:t xml:space="preserve">AUTHORITY </w:t>
      </w:r>
      <w:r w:rsidR="00025AC9" w:rsidRPr="00600014">
        <w:t xml:space="preserve">AND </w:t>
      </w:r>
      <w:r w:rsidRPr="00600014">
        <w:t>SCOPE</w:t>
      </w:r>
      <w:bookmarkEnd w:id="10"/>
      <w:bookmarkEnd w:id="11"/>
    </w:p>
    <w:p w14:paraId="45724FA2" w14:textId="77777777" w:rsidR="00160E77" w:rsidRPr="00600014" w:rsidRDefault="00160E77" w:rsidP="00600014">
      <w:pPr>
        <w:pStyle w:val="11-HEADER"/>
        <w:keepLines/>
        <w:widowControl w:val="0"/>
      </w:pPr>
      <w:bookmarkStart w:id="12" w:name="_Toc408482997"/>
      <w:bookmarkStart w:id="13" w:name="_Toc92177021"/>
      <w:r w:rsidRPr="00600014">
        <w:t>AUTHORITY</w:t>
      </w:r>
      <w:bookmarkEnd w:id="12"/>
      <w:bookmarkEnd w:id="13"/>
    </w:p>
    <w:p w14:paraId="4D65CF1F" w14:textId="27EC2969" w:rsidR="00160E77" w:rsidRPr="00600014" w:rsidRDefault="00160E77" w:rsidP="00600014">
      <w:pPr>
        <w:pStyle w:val="11-text"/>
        <w:keepNext/>
        <w:keepLines/>
        <w:widowControl w:val="0"/>
      </w:pPr>
      <w:r w:rsidRPr="00830AB1">
        <w:t xml:space="preserve">Agency is </w:t>
      </w:r>
      <w:r w:rsidR="00F879F4" w:rsidRPr="00830AB1">
        <w:t xml:space="preserve">issuing </w:t>
      </w:r>
      <w:r w:rsidRPr="00830AB1">
        <w:t xml:space="preserve">this </w:t>
      </w:r>
      <w:r w:rsidR="00252B5F" w:rsidRPr="00830AB1">
        <w:t>RFA</w:t>
      </w:r>
      <w:r w:rsidRPr="00830AB1">
        <w:t xml:space="preserve"> pursuant to its authority under </w:t>
      </w:r>
      <w:r w:rsidR="00F258D5" w:rsidRPr="00830AB1">
        <w:t>F</w:t>
      </w:r>
      <w:r w:rsidR="00216D94" w:rsidRPr="00830AB1">
        <w:t>ederal A</w:t>
      </w:r>
      <w:r w:rsidR="00F258D5" w:rsidRPr="00830AB1">
        <w:t xml:space="preserve">ward Fiscal Year </w:t>
      </w:r>
      <w:r w:rsidR="00F258D5" w:rsidRPr="00B924CD">
        <w:t>(202</w:t>
      </w:r>
      <w:r w:rsidR="00B924CD" w:rsidRPr="00B924CD">
        <w:t>2</w:t>
      </w:r>
      <w:r w:rsidR="00830AB1" w:rsidRPr="00B924CD">
        <w:t>)</w:t>
      </w:r>
      <w:r w:rsidR="00F258D5" w:rsidRPr="00B924CD">
        <w:t xml:space="preserve"> </w:t>
      </w:r>
      <w:r w:rsidR="00F258D5" w:rsidRPr="00830AB1">
        <w:t>National School Lunch Program Equipment Assistance Grants for School Food Authorities.</w:t>
      </w:r>
    </w:p>
    <w:p w14:paraId="55C7A6DC" w14:textId="77777777" w:rsidR="006813B7" w:rsidRPr="00600014" w:rsidRDefault="006813B7" w:rsidP="00600014">
      <w:pPr>
        <w:pStyle w:val="11-HEADER"/>
        <w:keepLines/>
        <w:widowControl w:val="0"/>
      </w:pPr>
      <w:bookmarkStart w:id="14" w:name="_Toc408482998"/>
      <w:bookmarkStart w:id="15" w:name="_Toc92177022"/>
      <w:r w:rsidRPr="00600014">
        <w:t>D</w:t>
      </w:r>
      <w:r w:rsidR="009C40DB" w:rsidRPr="00600014">
        <w:t>EFINITION OF TERMS</w:t>
      </w:r>
      <w:bookmarkEnd w:id="14"/>
      <w:bookmarkEnd w:id="15"/>
    </w:p>
    <w:p w14:paraId="67593484" w14:textId="77777777" w:rsidR="00160E77" w:rsidRPr="00600014" w:rsidRDefault="00160E77" w:rsidP="00600014">
      <w:pPr>
        <w:pStyle w:val="11-text"/>
        <w:keepNext/>
        <w:keepLines/>
        <w:widowControl w:val="0"/>
      </w:pPr>
      <w:r w:rsidRPr="00600014">
        <w:t xml:space="preserve">For the purposes of this </w:t>
      </w:r>
      <w:r w:rsidR="001D3D5C" w:rsidRPr="00600014">
        <w:t>RFA</w:t>
      </w:r>
      <w:r w:rsidRPr="00600014">
        <w:t xml:space="preserve">, </w:t>
      </w:r>
      <w:r w:rsidR="00025AC9" w:rsidRPr="00600014">
        <w:t xml:space="preserve">capitalized words will refer to </w:t>
      </w:r>
      <w:r w:rsidRPr="00600014">
        <w:t xml:space="preserve">the following </w:t>
      </w:r>
      <w:r w:rsidR="006671A1" w:rsidRPr="00600014">
        <w:t>definitions</w:t>
      </w:r>
      <w:r w:rsidR="00205589" w:rsidRPr="00600014">
        <w:t>:</w:t>
      </w:r>
    </w:p>
    <w:p w14:paraId="644089B0" w14:textId="77777777" w:rsidR="0044258C" w:rsidRPr="00600014" w:rsidRDefault="00323B59" w:rsidP="00600014">
      <w:pPr>
        <w:pStyle w:val="11-textbullet"/>
        <w:keepLines/>
        <w:widowControl w:val="0"/>
      </w:pPr>
      <w:r w:rsidRPr="00600014">
        <w:t>“</w:t>
      </w:r>
      <w:r w:rsidR="0044258C" w:rsidRPr="00600014">
        <w:t>Addendum</w:t>
      </w:r>
      <w:r w:rsidRPr="00600014">
        <w:t>”</w:t>
      </w:r>
      <w:r w:rsidR="0044258C" w:rsidRPr="00600014">
        <w:t xml:space="preserve"> or </w:t>
      </w:r>
      <w:r w:rsidRPr="00600014">
        <w:t>“</w:t>
      </w:r>
      <w:r w:rsidR="0044258C" w:rsidRPr="00600014">
        <w:t>Addenda</w:t>
      </w:r>
      <w:r w:rsidRPr="00600014">
        <w:t>”</w:t>
      </w:r>
      <w:r w:rsidR="0044258C" w:rsidRPr="00600014">
        <w:t xml:space="preserve"> </w:t>
      </w:r>
      <w:proofErr w:type="gramStart"/>
      <w:r w:rsidR="0044258C" w:rsidRPr="00600014">
        <w:t>means</w:t>
      </w:r>
      <w:proofErr w:type="gramEnd"/>
      <w:r w:rsidR="0044258C" w:rsidRPr="00600014">
        <w:t xml:space="preserve"> an addition to, deletion from, a material change in, or general interest explanation of this RFA.</w:t>
      </w:r>
    </w:p>
    <w:p w14:paraId="1AEF07B2" w14:textId="77777777" w:rsidR="00E44B3F" w:rsidRPr="00600014" w:rsidRDefault="00890810" w:rsidP="00600014">
      <w:pPr>
        <w:pStyle w:val="11-textbullet"/>
        <w:keepLines/>
        <w:widowControl w:val="0"/>
      </w:pPr>
      <w:r w:rsidRPr="00600014">
        <w:t xml:space="preserve"> </w:t>
      </w:r>
      <w:r w:rsidR="00323B59" w:rsidRPr="00600014">
        <w:t>“</w:t>
      </w:r>
      <w:r w:rsidR="00E44B3F" w:rsidRPr="00600014">
        <w:t>Applicant</w:t>
      </w:r>
      <w:r w:rsidR="00323B59" w:rsidRPr="00600014">
        <w:t>”</w:t>
      </w:r>
      <w:r w:rsidR="00E44B3F" w:rsidRPr="00600014">
        <w:t xml:space="preserve"> </w:t>
      </w:r>
      <w:r w:rsidR="00A415F6" w:rsidRPr="00600014">
        <w:t>means an entity who submits an Application in response to this RFA.</w:t>
      </w:r>
    </w:p>
    <w:p w14:paraId="5F06FA93" w14:textId="77777777" w:rsidR="005A0799" w:rsidRPr="00600014" w:rsidRDefault="00323B59" w:rsidP="00600014">
      <w:pPr>
        <w:pStyle w:val="11-textbullet"/>
        <w:keepLines/>
        <w:widowControl w:val="0"/>
      </w:pPr>
      <w:r w:rsidRPr="00600014">
        <w:t>“</w:t>
      </w:r>
      <w:r w:rsidR="005A0799" w:rsidRPr="00600014">
        <w:t>Application</w:t>
      </w:r>
      <w:r w:rsidRPr="00600014">
        <w:t>”</w:t>
      </w:r>
      <w:r w:rsidR="005A0799" w:rsidRPr="00600014">
        <w:t xml:space="preserve"> </w:t>
      </w:r>
      <w:r w:rsidR="00A415F6" w:rsidRPr="00600014">
        <w:t>means a written response to this RFA.</w:t>
      </w:r>
    </w:p>
    <w:p w14:paraId="29C7BB1C" w14:textId="5A2DF891" w:rsidR="0003418B" w:rsidRDefault="00323B59" w:rsidP="00600014">
      <w:pPr>
        <w:pStyle w:val="11-textbullet"/>
        <w:keepLines/>
        <w:widowControl w:val="0"/>
      </w:pPr>
      <w:r w:rsidRPr="00600014">
        <w:t>“</w:t>
      </w:r>
      <w:r w:rsidR="0003418B" w:rsidRPr="00600014">
        <w:t>Closing</w:t>
      </w:r>
      <w:r w:rsidRPr="00600014">
        <w:t>”</w:t>
      </w:r>
      <w:r w:rsidR="0003418B" w:rsidRPr="00600014">
        <w:t xml:space="preserve"> means the date and time specified in this RFA as the deadline for submitting Applications.</w:t>
      </w:r>
    </w:p>
    <w:p w14:paraId="30A5B475" w14:textId="621C4365" w:rsidR="00C93E70" w:rsidRPr="00600014" w:rsidRDefault="000B64C0" w:rsidP="00600014">
      <w:pPr>
        <w:pStyle w:val="11-textbullet"/>
        <w:keepLines/>
        <w:widowControl w:val="0"/>
      </w:pPr>
      <w:r>
        <w:t>“Eligible Entity</w:t>
      </w:r>
      <w:r w:rsidR="00C93E70">
        <w:t xml:space="preserve">” means an entity that meets the criteria in Section </w:t>
      </w:r>
      <w:r>
        <w:t>1.3.</w:t>
      </w:r>
    </w:p>
    <w:p w14:paraId="6E61F59D" w14:textId="7E9045D6" w:rsidR="00A14497" w:rsidRPr="00600014" w:rsidRDefault="00A14497" w:rsidP="008345B7">
      <w:pPr>
        <w:pStyle w:val="11-textbullet"/>
      </w:pPr>
      <w:r w:rsidRPr="00600014">
        <w:t xml:space="preserve">“Equipment” </w:t>
      </w:r>
      <w:r w:rsidR="00CB0D18">
        <w:t xml:space="preserve">per 2 CFR Part 200.33 means tangible personal property (including information technology systems) having a useful life of more than one year and a per-unit acquisition cost which equals or exceeds the lesser of the capitalization level established by the non-Federal entity for financial statement purposes, or 5,000.  For the FY </w:t>
      </w:r>
      <w:r w:rsidR="00B924CD" w:rsidRPr="00B924CD">
        <w:t>2022</w:t>
      </w:r>
      <w:r w:rsidR="00CB0D18">
        <w:t xml:space="preserve"> Equipment Assistance Grant, Congress has specified that the threshold for the purchase of equipment cannot be lower than $1,000. </w:t>
      </w:r>
    </w:p>
    <w:p w14:paraId="3F187D13" w14:textId="4FAB43BF" w:rsidR="005A0799" w:rsidRPr="00600014" w:rsidRDefault="00323B59" w:rsidP="00600014">
      <w:pPr>
        <w:pStyle w:val="11-textbullet"/>
        <w:keepLines/>
        <w:widowControl w:val="0"/>
      </w:pPr>
      <w:r w:rsidRPr="00600014">
        <w:t>“</w:t>
      </w:r>
      <w:r w:rsidR="005A0799" w:rsidRPr="00600014">
        <w:t>Evaluation Committee</w:t>
      </w:r>
      <w:r w:rsidRPr="00600014">
        <w:t>”</w:t>
      </w:r>
      <w:r w:rsidR="005A0799" w:rsidRPr="00600014">
        <w:t xml:space="preserve"> </w:t>
      </w:r>
      <w:r w:rsidR="00A415F6" w:rsidRPr="00600014">
        <w:t>means the group of people who will evaluate and score Applications submitted in response to this RFA.</w:t>
      </w:r>
    </w:p>
    <w:p w14:paraId="29831141" w14:textId="578EA78D" w:rsidR="00890810" w:rsidRPr="00600014" w:rsidRDefault="00890810" w:rsidP="00600014">
      <w:pPr>
        <w:pStyle w:val="11-textbullet"/>
        <w:keepLines/>
        <w:widowControl w:val="0"/>
      </w:pPr>
      <w:r w:rsidRPr="00600014">
        <w:t>“High Need School(s)” means schools in underserved areas, schools with limited access to other resources, and schools with aged food service equipment.</w:t>
      </w:r>
    </w:p>
    <w:p w14:paraId="3D38E713" w14:textId="0A169242" w:rsidR="00B4084A" w:rsidRPr="00600014" w:rsidRDefault="00B4084A" w:rsidP="00600014">
      <w:pPr>
        <w:pStyle w:val="11-textbullet"/>
        <w:keepLines/>
        <w:widowControl w:val="0"/>
      </w:pPr>
      <w:r w:rsidRPr="00600014">
        <w:t>“National School Lunch Program”</w:t>
      </w:r>
      <w:r w:rsidR="00C30342" w:rsidRPr="00600014" w:rsidDel="00C30342">
        <w:t xml:space="preserve"> </w:t>
      </w:r>
      <w:r w:rsidR="00600014" w:rsidRPr="00600014">
        <w:t xml:space="preserve">means </w:t>
      </w:r>
      <w:r w:rsidR="00600014" w:rsidRPr="00600014">
        <w:rPr>
          <w:rFonts w:cs="Arial"/>
          <w:color w:val="000000"/>
          <w:szCs w:val="24"/>
          <w:shd w:val="clear" w:color="auto" w:fill="FFFFFF"/>
        </w:rPr>
        <w:t xml:space="preserve">the </w:t>
      </w:r>
      <w:r w:rsidR="00C93E70">
        <w:rPr>
          <w:rFonts w:cs="Arial"/>
          <w:color w:val="000000"/>
          <w:szCs w:val="24"/>
          <w:shd w:val="clear" w:color="auto" w:fill="FFFFFF"/>
        </w:rPr>
        <w:t>federal p</w:t>
      </w:r>
      <w:r w:rsidR="00600014" w:rsidRPr="00600014">
        <w:rPr>
          <w:rFonts w:cs="Arial"/>
          <w:color w:val="000000"/>
          <w:szCs w:val="24"/>
          <w:shd w:val="clear" w:color="auto" w:fill="FFFFFF"/>
        </w:rPr>
        <w:t>rogram under which participating schools operate a nonprofit lunch program</w:t>
      </w:r>
      <w:r w:rsidR="00C93E70">
        <w:rPr>
          <w:rFonts w:cs="Arial"/>
          <w:color w:val="000000"/>
          <w:szCs w:val="24"/>
          <w:shd w:val="clear" w:color="auto" w:fill="FFFFFF"/>
        </w:rPr>
        <w:t>.</w:t>
      </w:r>
    </w:p>
    <w:p w14:paraId="2439ABCE" w14:textId="12B4B129" w:rsidR="002B0C16" w:rsidRPr="00600014" w:rsidRDefault="002B0C16" w:rsidP="00600014">
      <w:pPr>
        <w:pStyle w:val="11-textbullet"/>
        <w:keepLines/>
        <w:widowControl w:val="0"/>
      </w:pPr>
      <w:r w:rsidRPr="00600014">
        <w:t>“School” includes, but is not limited to, elementary, middle, and high schools, and Residential Child Care Institutions (</w:t>
      </w:r>
      <w:r w:rsidR="00254286">
        <w:t>“</w:t>
      </w:r>
      <w:r w:rsidRPr="00600014">
        <w:t>RCCIs</w:t>
      </w:r>
      <w:r w:rsidR="00254286">
        <w:t>”</w:t>
      </w:r>
      <w:r w:rsidRPr="00600014">
        <w:t>), such as juvenile detention facilities or long-term care facilities as detailed in 7 CFR 210.2</w:t>
      </w:r>
    </w:p>
    <w:p w14:paraId="1551DDC0" w14:textId="52BD23C7" w:rsidR="00B4084A" w:rsidRPr="00600014" w:rsidRDefault="004F441A" w:rsidP="00600014">
      <w:pPr>
        <w:pStyle w:val="11-textbullet"/>
        <w:keepLines/>
        <w:widowControl w:val="0"/>
      </w:pPr>
      <w:r w:rsidRPr="00600014">
        <w:t xml:space="preserve"> </w:t>
      </w:r>
      <w:r w:rsidR="00B4084A" w:rsidRPr="00600014">
        <w:t>“School Breakfast Program”</w:t>
      </w:r>
      <w:r w:rsidR="00600014" w:rsidRPr="00600014">
        <w:t xml:space="preserve"> means the program authorized by section 4 of the Child Nutrition Act of 1966.</w:t>
      </w:r>
    </w:p>
    <w:p w14:paraId="5380B25C" w14:textId="71526C3F" w:rsidR="00204D4D" w:rsidRPr="00600014" w:rsidRDefault="00204D4D" w:rsidP="00600014">
      <w:pPr>
        <w:pStyle w:val="11-textbullet"/>
        <w:keepLines/>
        <w:widowControl w:val="0"/>
      </w:pPr>
      <w:r w:rsidRPr="00EE719D">
        <w:t>“School F</w:t>
      </w:r>
      <w:r w:rsidR="0048465E" w:rsidRPr="00EE719D">
        <w:t>ood Authority</w:t>
      </w:r>
      <w:r w:rsidR="002C4478" w:rsidRPr="00EE719D">
        <w:t xml:space="preserve"> (“SFA”)</w:t>
      </w:r>
      <w:r w:rsidR="0048465E" w:rsidRPr="00EE719D">
        <w:t xml:space="preserve"> means the governing body which is responsible for</w:t>
      </w:r>
      <w:r w:rsidR="0048465E" w:rsidRPr="00600014">
        <w:t xml:space="preserve"> the administration of one or more schools; and has the legal authority to operate the Program therein or be otherwise approved by</w:t>
      </w:r>
      <w:r w:rsidR="00EF7812">
        <w:t xml:space="preserve"> </w:t>
      </w:r>
      <w:r w:rsidR="00B90935" w:rsidRPr="00600014">
        <w:t>FNS</w:t>
      </w:r>
      <w:r w:rsidR="00EF7812">
        <w:t xml:space="preserve"> </w:t>
      </w:r>
      <w:r w:rsidR="0048465E" w:rsidRPr="00600014">
        <w:t>to operate the Program.</w:t>
      </w:r>
    </w:p>
    <w:p w14:paraId="0B4759ED" w14:textId="20FDB3CF" w:rsidR="00D63793" w:rsidRPr="007E2CA6" w:rsidRDefault="00D63793" w:rsidP="003540DB">
      <w:pPr>
        <w:pStyle w:val="11-textbullet"/>
        <w:keepLines/>
        <w:widowControl w:val="0"/>
      </w:pPr>
      <w:r w:rsidRPr="00600014">
        <w:t>“Smarter Lunchroom Strategy” means</w:t>
      </w:r>
      <w:r w:rsidR="00C93E70">
        <w:t xml:space="preserve"> the re</w:t>
      </w:r>
      <w:r w:rsidR="00600014" w:rsidRPr="00600014">
        <w:t xml:space="preserve">search-based strategies that can increase participation in school meal programs, reduce food waste, and increase </w:t>
      </w:r>
      <w:r w:rsidR="00600014" w:rsidRPr="007E2CA6">
        <w:t xml:space="preserve">consumption of healthy foods.  It provides a snapshot of how many strategies are currently in place in a lunchroom and which ones the lunchroom can work </w:t>
      </w:r>
      <w:proofErr w:type="gramStart"/>
      <w:r w:rsidR="00600014" w:rsidRPr="007E2CA6">
        <w:t>toward</w:t>
      </w:r>
      <w:proofErr w:type="gramEnd"/>
      <w:r w:rsidR="00600014" w:rsidRPr="007E2CA6">
        <w:t>.</w:t>
      </w:r>
    </w:p>
    <w:p w14:paraId="4B519F28" w14:textId="26109791" w:rsidR="00600014" w:rsidRDefault="00A36F0F" w:rsidP="003540DB">
      <w:pPr>
        <w:pStyle w:val="11-textbullet"/>
        <w:keepLines/>
        <w:widowControl w:val="0"/>
      </w:pPr>
      <w:r w:rsidRPr="00600014">
        <w:t xml:space="preserve"> </w:t>
      </w:r>
      <w:r w:rsidR="00323B59" w:rsidRPr="00600014">
        <w:t>“</w:t>
      </w:r>
      <w:r w:rsidR="005A0799" w:rsidRPr="00600014">
        <w:t>State</w:t>
      </w:r>
      <w:r w:rsidR="00323B59" w:rsidRPr="00600014">
        <w:t>”</w:t>
      </w:r>
      <w:r w:rsidR="005A0799" w:rsidRPr="00600014">
        <w:t xml:space="preserve"> means the state of Oregon</w:t>
      </w:r>
      <w:r w:rsidR="00A415F6" w:rsidRPr="00600014">
        <w:t>.</w:t>
      </w:r>
    </w:p>
    <w:p w14:paraId="36E295FF" w14:textId="4BC69E53" w:rsidR="00830AB1" w:rsidRDefault="00830AB1" w:rsidP="003540DB">
      <w:pPr>
        <w:pStyle w:val="11-textbullet"/>
        <w:keepLines/>
        <w:widowControl w:val="0"/>
      </w:pPr>
      <w:r>
        <w:t>“Quote” refers to a document that a vendor/supplier submits to a potential client with a proposed price for the vendor/supplier goods and/or services.</w:t>
      </w:r>
    </w:p>
    <w:p w14:paraId="15539501" w14:textId="73A3ACB0" w:rsidR="00B11710" w:rsidRDefault="00E619FE" w:rsidP="003540DB">
      <w:pPr>
        <w:pStyle w:val="11-HEADER"/>
        <w:keepLines/>
        <w:widowControl w:val="0"/>
      </w:pPr>
      <w:bookmarkStart w:id="16" w:name="_Toc408482999"/>
      <w:bookmarkStart w:id="17" w:name="_Toc92177023"/>
      <w:r>
        <w:t>OVERVIEW</w:t>
      </w:r>
      <w:bookmarkEnd w:id="16"/>
      <w:bookmarkEnd w:id="17"/>
    </w:p>
    <w:p w14:paraId="4288082D" w14:textId="77777777" w:rsidR="00E619FE" w:rsidRPr="00155DF9" w:rsidRDefault="00553A2D" w:rsidP="003540DB">
      <w:pPr>
        <w:pStyle w:val="111-HEADER"/>
        <w:keepLines/>
        <w:rPr>
          <w:sz w:val="20"/>
        </w:rPr>
      </w:pPr>
      <w:r>
        <w:t>CHILD NUTRITION PROGRAMS</w:t>
      </w:r>
    </w:p>
    <w:p w14:paraId="77AE84C1" w14:textId="77777777" w:rsidR="00553A2D" w:rsidRPr="00553A2D" w:rsidRDefault="00553A2D" w:rsidP="003540DB">
      <w:pPr>
        <w:pStyle w:val="0-NOTES"/>
        <w:keepNext/>
        <w:keepLines/>
        <w:widowControl w:val="0"/>
        <w:rPr>
          <w:i w:val="0"/>
          <w:color w:val="auto"/>
        </w:rPr>
      </w:pPr>
      <w:r>
        <w:rPr>
          <w:i w:val="0"/>
          <w:color w:val="auto"/>
        </w:rPr>
        <w:t>The Office of Child Nutrition Programs belongs t</w:t>
      </w:r>
      <w:r w:rsidR="00295550">
        <w:rPr>
          <w:i w:val="0"/>
          <w:color w:val="auto"/>
        </w:rPr>
        <w:t>o the Agency’s Office of Child Nutrition, Pupil, Transportation, and Fingerprinting.</w:t>
      </w:r>
    </w:p>
    <w:p w14:paraId="7D27DB38" w14:textId="77777777" w:rsidR="0044258C" w:rsidRDefault="0044258C" w:rsidP="003540DB">
      <w:pPr>
        <w:pStyle w:val="111-HEADER"/>
        <w:keepLines/>
      </w:pPr>
      <w:r>
        <w:t>BACKGROUND</w:t>
      </w:r>
    </w:p>
    <w:p w14:paraId="7D11DDF7" w14:textId="148045C3" w:rsidR="00A14497" w:rsidRPr="00A14497" w:rsidRDefault="00553A2D" w:rsidP="0D85773C">
      <w:pPr>
        <w:pStyle w:val="0-NOTES"/>
        <w:keepNext/>
        <w:keepLines/>
        <w:widowControl w:val="0"/>
        <w:ind w:left="0"/>
        <w:rPr>
          <w:i w:val="0"/>
          <w:color w:val="auto"/>
        </w:rPr>
      </w:pPr>
      <w:r w:rsidRPr="0D85773C">
        <w:rPr>
          <w:i w:val="0"/>
          <w:color w:val="auto"/>
        </w:rPr>
        <w:t>The U.S. Depa</w:t>
      </w:r>
      <w:r w:rsidR="00A14497" w:rsidRPr="0D85773C">
        <w:rPr>
          <w:i w:val="0"/>
          <w:color w:val="auto"/>
        </w:rPr>
        <w:t>rtment of Agriculture (</w:t>
      </w:r>
      <w:r w:rsidR="00E06AFA" w:rsidRPr="0D85773C">
        <w:rPr>
          <w:i w:val="0"/>
          <w:color w:val="auto"/>
        </w:rPr>
        <w:t>“</w:t>
      </w:r>
      <w:r w:rsidR="00A14497" w:rsidRPr="0D85773C">
        <w:rPr>
          <w:i w:val="0"/>
          <w:color w:val="auto"/>
        </w:rPr>
        <w:t>USDA</w:t>
      </w:r>
      <w:r w:rsidR="00E06AFA" w:rsidRPr="0D85773C">
        <w:rPr>
          <w:i w:val="0"/>
          <w:color w:val="auto"/>
        </w:rPr>
        <w:t>”</w:t>
      </w:r>
      <w:r w:rsidR="00A14497" w:rsidRPr="0D85773C">
        <w:rPr>
          <w:i w:val="0"/>
          <w:color w:val="auto"/>
        </w:rPr>
        <w:t>)</w:t>
      </w:r>
      <w:r w:rsidRPr="0D85773C">
        <w:rPr>
          <w:i w:val="0"/>
          <w:color w:val="auto"/>
        </w:rPr>
        <w:t xml:space="preserve"> allocated $</w:t>
      </w:r>
      <w:r w:rsidR="417ED372" w:rsidRPr="0D85773C">
        <w:rPr>
          <w:i w:val="0"/>
          <w:color w:val="auto"/>
        </w:rPr>
        <w:t>80</w:t>
      </w:r>
      <w:r w:rsidRPr="0D85773C">
        <w:rPr>
          <w:i w:val="0"/>
          <w:color w:val="auto"/>
        </w:rPr>
        <w:t xml:space="preserve"> million to State agencies for the purpose of competitively awarding equipment assistance grants to eligible program sponsors participating in the </w:t>
      </w:r>
      <w:r w:rsidR="00580A20" w:rsidRPr="0D85773C">
        <w:rPr>
          <w:i w:val="0"/>
          <w:color w:val="auto"/>
        </w:rPr>
        <w:t>SBP and NSLP</w:t>
      </w:r>
      <w:r w:rsidR="17C2B324" w:rsidRPr="0D85773C">
        <w:rPr>
          <w:i w:val="0"/>
          <w:color w:val="auto"/>
        </w:rPr>
        <w:t xml:space="preserve"> $637,158</w:t>
      </w:r>
      <w:r w:rsidR="00A36F0F">
        <w:rPr>
          <w:i w:val="0"/>
          <w:color w:val="auto"/>
        </w:rPr>
        <w:t>.00</w:t>
      </w:r>
      <w:r w:rsidR="00A14497" w:rsidRPr="0D85773C">
        <w:rPr>
          <w:i w:val="0"/>
          <w:color w:val="auto"/>
        </w:rPr>
        <w:t xml:space="preserve"> </w:t>
      </w:r>
      <w:r w:rsidR="00580A20" w:rsidRPr="0D85773C">
        <w:rPr>
          <w:i w:val="0"/>
          <w:color w:val="auto"/>
        </w:rPr>
        <w:t>is</w:t>
      </w:r>
      <w:r w:rsidRPr="0D85773C">
        <w:rPr>
          <w:i w:val="0"/>
          <w:color w:val="auto"/>
        </w:rPr>
        <w:t xml:space="preserve"> allocated to Oregon. </w:t>
      </w:r>
    </w:p>
    <w:p w14:paraId="2BFAE13B" w14:textId="77777777" w:rsidR="00B31B16" w:rsidRDefault="00E32417" w:rsidP="003540DB">
      <w:pPr>
        <w:pStyle w:val="11-HEADER"/>
        <w:keepLines/>
        <w:widowControl w:val="0"/>
        <w:ind w:right="14"/>
      </w:pPr>
      <w:bookmarkStart w:id="18" w:name="_Toc408483000"/>
      <w:bookmarkStart w:id="19" w:name="_Toc92177024"/>
      <w:r>
        <w:t xml:space="preserve">SCOPE OF </w:t>
      </w:r>
      <w:bookmarkEnd w:id="18"/>
      <w:r w:rsidR="00261212">
        <w:t>ACTIVITIES</w:t>
      </w:r>
      <w:bookmarkEnd w:id="19"/>
    </w:p>
    <w:p w14:paraId="529F6CB3" w14:textId="30C0F69B" w:rsidR="00B31B16" w:rsidRDefault="00B31B16" w:rsidP="003540DB">
      <w:pPr>
        <w:pStyle w:val="0-NOTES"/>
        <w:keepNext/>
        <w:keepLines/>
        <w:widowControl w:val="0"/>
        <w:ind w:right="14"/>
        <w:rPr>
          <w:i w:val="0"/>
          <w:color w:val="auto"/>
        </w:rPr>
      </w:pPr>
      <w:r w:rsidRPr="00B31B16">
        <w:rPr>
          <w:i w:val="0"/>
          <w:color w:val="auto"/>
        </w:rPr>
        <w:t>The USDA requires that States focus on</w:t>
      </w:r>
      <w:r>
        <w:rPr>
          <w:i w:val="0"/>
          <w:color w:val="auto"/>
        </w:rPr>
        <w:t xml:space="preserve"> awarding funds to </w:t>
      </w:r>
      <w:proofErr w:type="gramStart"/>
      <w:r>
        <w:rPr>
          <w:i w:val="0"/>
          <w:color w:val="auto"/>
        </w:rPr>
        <w:t>Applicants which will purchase</w:t>
      </w:r>
      <w:r w:rsidRPr="00B31B16">
        <w:rPr>
          <w:i w:val="0"/>
          <w:color w:val="auto"/>
        </w:rPr>
        <w:t xml:space="preserve"> new equipment, renovating equipment, or replacing equipment </w:t>
      </w:r>
      <w:r>
        <w:rPr>
          <w:i w:val="0"/>
          <w:color w:val="auto"/>
        </w:rPr>
        <w:t>that</w:t>
      </w:r>
      <w:proofErr w:type="gramEnd"/>
      <w:r>
        <w:rPr>
          <w:i w:val="0"/>
          <w:color w:val="auto"/>
        </w:rPr>
        <w:t xml:space="preserve"> improve</w:t>
      </w:r>
      <w:r w:rsidRPr="00B31B16">
        <w:rPr>
          <w:i w:val="0"/>
          <w:color w:val="auto"/>
        </w:rPr>
        <w:t xml:space="preserve"> the quality of school meals.</w:t>
      </w:r>
      <w:r w:rsidR="00C80F68">
        <w:rPr>
          <w:i w:val="0"/>
          <w:color w:val="auto"/>
        </w:rPr>
        <w:t xml:space="preserve"> Total costs must include all ancillary costs including installation.</w:t>
      </w:r>
      <w:r w:rsidRPr="00B31B16">
        <w:rPr>
          <w:i w:val="0"/>
          <w:color w:val="auto"/>
        </w:rPr>
        <w:t xml:space="preserve"> In Oregon, equipment purchased with grant dollars should also</w:t>
      </w:r>
      <w:r>
        <w:rPr>
          <w:i w:val="0"/>
          <w:color w:val="auto"/>
        </w:rPr>
        <w:t xml:space="preserve"> address the following:</w:t>
      </w:r>
    </w:p>
    <w:p w14:paraId="4919E7D1" w14:textId="352A60D4" w:rsidR="00155DF9" w:rsidRPr="00155DF9" w:rsidRDefault="00155DF9" w:rsidP="00364602">
      <w:pPr>
        <w:pStyle w:val="0-NOTES"/>
        <w:keepNext/>
        <w:keepLines/>
        <w:widowControl w:val="0"/>
        <w:ind w:left="0" w:right="14"/>
        <w:rPr>
          <w:i w:val="0"/>
          <w:color w:val="auto"/>
          <w:sz w:val="12"/>
        </w:rPr>
      </w:pPr>
    </w:p>
    <w:p w14:paraId="381B5FCC" w14:textId="7E15412A" w:rsidR="00364602" w:rsidRPr="00364602" w:rsidRDefault="00364602" w:rsidP="00364602">
      <w:pPr>
        <w:pStyle w:val="0-NOTES"/>
        <w:keepNext/>
        <w:keepLines/>
        <w:widowControl w:val="0"/>
        <w:numPr>
          <w:ilvl w:val="0"/>
          <w:numId w:val="33"/>
        </w:numPr>
        <w:tabs>
          <w:tab w:val="left" w:pos="1080"/>
        </w:tabs>
        <w:ind w:right="14"/>
        <w:rPr>
          <w:i w:val="0"/>
          <w:color w:val="auto"/>
        </w:rPr>
      </w:pPr>
      <w:r w:rsidRPr="00364602">
        <w:rPr>
          <w:i w:val="0"/>
          <w:color w:val="auto"/>
        </w:rPr>
        <w:t>Serve healthier meals</w:t>
      </w:r>
      <w:r w:rsidR="003105B4">
        <w:rPr>
          <w:i w:val="0"/>
          <w:color w:val="auto"/>
        </w:rPr>
        <w:t>;</w:t>
      </w:r>
    </w:p>
    <w:p w14:paraId="341752D5" w14:textId="602E5CB7" w:rsidR="00364602" w:rsidRPr="00364602" w:rsidRDefault="00364602" w:rsidP="00364602">
      <w:pPr>
        <w:pStyle w:val="0-NOTES"/>
        <w:keepNext/>
        <w:keepLines/>
        <w:widowControl w:val="0"/>
        <w:numPr>
          <w:ilvl w:val="0"/>
          <w:numId w:val="33"/>
        </w:numPr>
        <w:tabs>
          <w:tab w:val="left" w:pos="1080"/>
        </w:tabs>
        <w:ind w:right="14"/>
        <w:rPr>
          <w:i w:val="0"/>
          <w:color w:val="auto"/>
        </w:rPr>
      </w:pPr>
      <w:r w:rsidRPr="00364602">
        <w:rPr>
          <w:i w:val="0"/>
          <w:color w:val="auto"/>
        </w:rPr>
        <w:t>Support scratch cooking</w:t>
      </w:r>
      <w:r w:rsidR="003105B4">
        <w:rPr>
          <w:i w:val="0"/>
          <w:color w:val="auto"/>
        </w:rPr>
        <w:t>;</w:t>
      </w:r>
    </w:p>
    <w:p w14:paraId="6E886412" w14:textId="12FC2A3B" w:rsidR="00364602" w:rsidRPr="00364602" w:rsidRDefault="00364602" w:rsidP="00364602">
      <w:pPr>
        <w:pStyle w:val="0-NOTES"/>
        <w:keepNext/>
        <w:keepLines/>
        <w:widowControl w:val="0"/>
        <w:numPr>
          <w:ilvl w:val="0"/>
          <w:numId w:val="33"/>
        </w:numPr>
        <w:tabs>
          <w:tab w:val="left" w:pos="1080"/>
        </w:tabs>
        <w:ind w:right="14"/>
        <w:rPr>
          <w:i w:val="0"/>
          <w:color w:val="auto"/>
        </w:rPr>
      </w:pPr>
      <w:r w:rsidRPr="00364602">
        <w:rPr>
          <w:i w:val="0"/>
          <w:color w:val="auto"/>
        </w:rPr>
        <w:t>Improve food safety</w:t>
      </w:r>
      <w:r w:rsidR="003105B4">
        <w:rPr>
          <w:i w:val="0"/>
          <w:color w:val="auto"/>
        </w:rPr>
        <w:t>;</w:t>
      </w:r>
    </w:p>
    <w:p w14:paraId="17875BDC" w14:textId="0A58C025" w:rsidR="00364602" w:rsidRPr="00364602" w:rsidRDefault="00364602" w:rsidP="00364602">
      <w:pPr>
        <w:pStyle w:val="0-NOTES"/>
        <w:keepNext/>
        <w:keepLines/>
        <w:widowControl w:val="0"/>
        <w:numPr>
          <w:ilvl w:val="0"/>
          <w:numId w:val="33"/>
        </w:numPr>
        <w:tabs>
          <w:tab w:val="left" w:pos="1080"/>
        </w:tabs>
        <w:ind w:right="14"/>
        <w:rPr>
          <w:i w:val="0"/>
          <w:color w:val="auto"/>
        </w:rPr>
      </w:pPr>
      <w:r w:rsidRPr="00364602">
        <w:rPr>
          <w:i w:val="0"/>
          <w:color w:val="auto"/>
        </w:rPr>
        <w:t>Store fresh food</w:t>
      </w:r>
      <w:r w:rsidR="003105B4">
        <w:rPr>
          <w:i w:val="0"/>
          <w:color w:val="auto"/>
        </w:rPr>
        <w:t>;</w:t>
      </w:r>
    </w:p>
    <w:p w14:paraId="39210DC7" w14:textId="3B9226CD" w:rsidR="00B31B16" w:rsidRPr="003F60A1" w:rsidRDefault="00364602" w:rsidP="003F60A1">
      <w:pPr>
        <w:pStyle w:val="0-NOTES"/>
        <w:keepNext/>
        <w:keepLines/>
        <w:widowControl w:val="0"/>
        <w:numPr>
          <w:ilvl w:val="0"/>
          <w:numId w:val="33"/>
        </w:numPr>
        <w:tabs>
          <w:tab w:val="left" w:pos="1080"/>
        </w:tabs>
        <w:ind w:right="14"/>
        <w:rPr>
          <w:i w:val="0"/>
          <w:color w:val="auto"/>
        </w:rPr>
      </w:pPr>
      <w:r w:rsidRPr="00364602">
        <w:rPr>
          <w:i w:val="0"/>
          <w:color w:val="auto"/>
        </w:rPr>
        <w:t>Upgrade equipment, maintenance or expansion of the School Breakfast Program</w:t>
      </w:r>
      <w:r w:rsidR="003105B4">
        <w:rPr>
          <w:i w:val="0"/>
          <w:color w:val="auto"/>
        </w:rPr>
        <w:t>.</w:t>
      </w:r>
    </w:p>
    <w:p w14:paraId="7EEF2BA0" w14:textId="77777777" w:rsidR="00364602" w:rsidRPr="00155DF9" w:rsidRDefault="00364602" w:rsidP="003540DB">
      <w:pPr>
        <w:pStyle w:val="0-NOTES"/>
        <w:keepNext/>
        <w:keepLines/>
        <w:widowControl w:val="0"/>
        <w:tabs>
          <w:tab w:val="left" w:pos="1080"/>
        </w:tabs>
        <w:ind w:right="14"/>
        <w:rPr>
          <w:i w:val="0"/>
          <w:color w:val="auto"/>
          <w:sz w:val="12"/>
        </w:rPr>
      </w:pPr>
    </w:p>
    <w:p w14:paraId="441A6223" w14:textId="1FA847BC" w:rsidR="00155DF9" w:rsidRDefault="0083670D" w:rsidP="003540DB">
      <w:pPr>
        <w:pStyle w:val="0-NOTES"/>
        <w:keepNext/>
        <w:keepLines/>
        <w:widowControl w:val="0"/>
        <w:tabs>
          <w:tab w:val="left" w:pos="1080"/>
        </w:tabs>
        <w:ind w:right="14"/>
        <w:rPr>
          <w:i w:val="0"/>
          <w:color w:val="auto"/>
        </w:rPr>
      </w:pPr>
      <w:r>
        <w:rPr>
          <w:i w:val="0"/>
          <w:color w:val="auto"/>
        </w:rPr>
        <w:t>A successful Applicant may use g</w:t>
      </w:r>
      <w:r w:rsidR="00B31B16" w:rsidRPr="00B31B16">
        <w:rPr>
          <w:i w:val="0"/>
          <w:color w:val="auto"/>
        </w:rPr>
        <w:t xml:space="preserve">rant </w:t>
      </w:r>
      <w:r>
        <w:rPr>
          <w:i w:val="0"/>
          <w:color w:val="auto"/>
        </w:rPr>
        <w:t>funds</w:t>
      </w:r>
      <w:r w:rsidR="00B31B16">
        <w:rPr>
          <w:i w:val="0"/>
          <w:color w:val="auto"/>
        </w:rPr>
        <w:t xml:space="preserve"> </w:t>
      </w:r>
      <w:r w:rsidR="00B31B16" w:rsidRPr="00B31B16">
        <w:rPr>
          <w:i w:val="0"/>
          <w:color w:val="auto"/>
        </w:rPr>
        <w:t xml:space="preserve">to pay ancillary costs associated with the purchase of </w:t>
      </w:r>
      <w:r w:rsidR="00B31B16">
        <w:rPr>
          <w:i w:val="0"/>
          <w:color w:val="auto"/>
        </w:rPr>
        <w:t>new</w:t>
      </w:r>
      <w:r w:rsidR="00B31B16" w:rsidRPr="00B31B16">
        <w:rPr>
          <w:i w:val="0"/>
          <w:color w:val="auto"/>
        </w:rPr>
        <w:t xml:space="preserve">, such as taxes or installation costs, and those ancillary costs may be included with the price of equipment in order to reach </w:t>
      </w:r>
      <w:r w:rsidR="00B31B16" w:rsidRPr="000A49B7">
        <w:rPr>
          <w:i w:val="0"/>
          <w:color w:val="auto"/>
        </w:rPr>
        <w:t xml:space="preserve">the </w:t>
      </w:r>
      <w:r w:rsidR="0056610D" w:rsidRPr="000A49B7">
        <w:rPr>
          <w:i w:val="0"/>
          <w:color w:val="auto"/>
        </w:rPr>
        <w:t>Application</w:t>
      </w:r>
      <w:r w:rsidR="0056610D">
        <w:rPr>
          <w:i w:val="0"/>
          <w:color w:val="auto"/>
        </w:rPr>
        <w:t xml:space="preserve"> </w:t>
      </w:r>
      <w:r w:rsidR="00B31B16" w:rsidRPr="00B31B16">
        <w:rPr>
          <w:i w:val="0"/>
          <w:color w:val="auto"/>
        </w:rPr>
        <w:t>minimum</w:t>
      </w:r>
      <w:r w:rsidR="000B64C0">
        <w:rPr>
          <w:i w:val="0"/>
          <w:color w:val="auto"/>
        </w:rPr>
        <w:t xml:space="preserve"> amount of $1,001</w:t>
      </w:r>
      <w:r w:rsidR="00B31B16" w:rsidRPr="00B31B16">
        <w:rPr>
          <w:i w:val="0"/>
          <w:color w:val="auto"/>
        </w:rPr>
        <w:t xml:space="preserve">. </w:t>
      </w:r>
    </w:p>
    <w:p w14:paraId="4333A032" w14:textId="77777777" w:rsidR="007D1B01" w:rsidRPr="007D1B01" w:rsidRDefault="007D1B01" w:rsidP="00364602">
      <w:pPr>
        <w:pStyle w:val="0-NOTES"/>
        <w:keepNext/>
        <w:keepLines/>
        <w:widowControl w:val="0"/>
        <w:tabs>
          <w:tab w:val="left" w:pos="1080"/>
        </w:tabs>
        <w:ind w:left="0" w:right="14"/>
        <w:rPr>
          <w:i w:val="0"/>
          <w:color w:val="auto"/>
          <w:sz w:val="12"/>
        </w:rPr>
      </w:pPr>
    </w:p>
    <w:p w14:paraId="2E9582F2" w14:textId="77777777" w:rsidR="003A666E" w:rsidRDefault="003A666E" w:rsidP="003540DB">
      <w:pPr>
        <w:pStyle w:val="0-NOTES"/>
        <w:keepNext/>
        <w:keepLines/>
        <w:widowControl w:val="0"/>
        <w:tabs>
          <w:tab w:val="left" w:pos="1080"/>
        </w:tabs>
        <w:ind w:right="14"/>
        <w:rPr>
          <w:i w:val="0"/>
          <w:color w:val="auto"/>
        </w:rPr>
      </w:pPr>
      <w:r>
        <w:rPr>
          <w:i w:val="0"/>
          <w:color w:val="auto"/>
        </w:rPr>
        <w:t xml:space="preserve">USDA has expressed preference that grant funds </w:t>
      </w:r>
      <w:proofErr w:type="gramStart"/>
      <w:r>
        <w:rPr>
          <w:i w:val="0"/>
          <w:color w:val="auto"/>
        </w:rPr>
        <w:t>be used</w:t>
      </w:r>
      <w:proofErr w:type="gramEnd"/>
      <w:r>
        <w:rPr>
          <w:i w:val="0"/>
          <w:color w:val="auto"/>
        </w:rPr>
        <w:t xml:space="preserve"> only on tangible property. Examples of acceptable equipment include, but not limited to, items</w:t>
      </w:r>
      <w:r w:rsidRPr="003A666E">
        <w:rPr>
          <w:i w:val="0"/>
          <w:color w:val="auto"/>
        </w:rPr>
        <w:t xml:space="preserve"> used to prepare, cook, display, transport, or dispose of f</w:t>
      </w:r>
      <w:r>
        <w:rPr>
          <w:i w:val="0"/>
          <w:color w:val="auto"/>
        </w:rPr>
        <w:t xml:space="preserve">ood (e.g. </w:t>
      </w:r>
      <w:r w:rsidRPr="003A666E">
        <w:rPr>
          <w:i w:val="0"/>
          <w:color w:val="auto"/>
        </w:rPr>
        <w:t>beverage chillers, ovens, or salad bars, but not cafeteria furniture, utensils,</w:t>
      </w:r>
      <w:r>
        <w:rPr>
          <w:i w:val="0"/>
          <w:color w:val="auto"/>
        </w:rPr>
        <w:t xml:space="preserve"> containers, or cleaning fluids).</w:t>
      </w:r>
    </w:p>
    <w:p w14:paraId="38CD3D28" w14:textId="77777777" w:rsidR="007D1B01" w:rsidRPr="007D1B01" w:rsidRDefault="007D1B01" w:rsidP="003540DB">
      <w:pPr>
        <w:pStyle w:val="0-NOTES"/>
        <w:keepNext/>
        <w:keepLines/>
        <w:widowControl w:val="0"/>
        <w:tabs>
          <w:tab w:val="left" w:pos="1080"/>
        </w:tabs>
        <w:ind w:right="14"/>
        <w:rPr>
          <w:i w:val="0"/>
          <w:color w:val="auto"/>
          <w:sz w:val="12"/>
        </w:rPr>
      </w:pPr>
    </w:p>
    <w:p w14:paraId="34AFE6B2" w14:textId="17E003A9" w:rsidR="0083670D" w:rsidRDefault="0083670D" w:rsidP="003540DB">
      <w:pPr>
        <w:pStyle w:val="0-NOTES"/>
        <w:keepNext/>
        <w:keepLines/>
        <w:widowControl w:val="0"/>
        <w:tabs>
          <w:tab w:val="left" w:pos="1080"/>
        </w:tabs>
        <w:rPr>
          <w:i w:val="0"/>
          <w:color w:val="auto"/>
        </w:rPr>
      </w:pPr>
      <w:r w:rsidRPr="0083670D">
        <w:rPr>
          <w:i w:val="0"/>
          <w:color w:val="auto"/>
        </w:rPr>
        <w:t xml:space="preserve">Administrative costs, including indirect costs are </w:t>
      </w:r>
      <w:r>
        <w:rPr>
          <w:i w:val="0"/>
          <w:color w:val="auto"/>
        </w:rPr>
        <w:t xml:space="preserve">not an </w:t>
      </w:r>
      <w:r w:rsidRPr="0083670D">
        <w:rPr>
          <w:i w:val="0"/>
          <w:color w:val="auto"/>
        </w:rPr>
        <w:t xml:space="preserve">allowable </w:t>
      </w:r>
      <w:r>
        <w:rPr>
          <w:i w:val="0"/>
          <w:color w:val="auto"/>
        </w:rPr>
        <w:t>expense.</w:t>
      </w:r>
    </w:p>
    <w:p w14:paraId="07F93B65" w14:textId="77777777" w:rsidR="000B64C0" w:rsidRPr="000B64C0" w:rsidRDefault="000B64C0" w:rsidP="003540DB">
      <w:pPr>
        <w:pStyle w:val="0-NOTES"/>
        <w:keepNext/>
        <w:keepLines/>
        <w:widowControl w:val="0"/>
        <w:tabs>
          <w:tab w:val="left" w:pos="1080"/>
        </w:tabs>
        <w:rPr>
          <w:i w:val="0"/>
          <w:color w:val="auto"/>
          <w:sz w:val="12"/>
        </w:rPr>
      </w:pPr>
    </w:p>
    <w:p w14:paraId="5B321939" w14:textId="77777777" w:rsidR="0083670D" w:rsidRPr="0083670D" w:rsidRDefault="0083670D" w:rsidP="003540DB">
      <w:pPr>
        <w:pStyle w:val="0-NOTES"/>
        <w:keepNext/>
        <w:keepLines/>
        <w:widowControl w:val="0"/>
        <w:tabs>
          <w:tab w:val="left" w:pos="1080"/>
        </w:tabs>
        <w:rPr>
          <w:i w:val="0"/>
          <w:color w:val="auto"/>
        </w:rPr>
      </w:pPr>
      <w:r>
        <w:rPr>
          <w:i w:val="0"/>
          <w:color w:val="auto"/>
        </w:rPr>
        <w:t>Applicant’s funding request for equipment must be necessary, reasonable, and allocable.</w:t>
      </w:r>
    </w:p>
    <w:p w14:paraId="2BFE8264" w14:textId="77777777" w:rsidR="004F60A7" w:rsidRPr="008E16DE" w:rsidRDefault="007A263E" w:rsidP="0078507F">
      <w:pPr>
        <w:pStyle w:val="1-HEADER"/>
        <w:widowControl w:val="0"/>
      </w:pPr>
      <w:bookmarkStart w:id="20" w:name="_Toc408483001"/>
      <w:bookmarkStart w:id="21" w:name="_Toc92177025"/>
      <w:r>
        <w:t xml:space="preserve">PROCESS AND </w:t>
      </w:r>
      <w:r w:rsidR="00B85135">
        <w:t>REQUIREMENTS</w:t>
      </w:r>
      <w:bookmarkEnd w:id="20"/>
      <w:bookmarkEnd w:id="21"/>
    </w:p>
    <w:p w14:paraId="5DDCF245" w14:textId="77777777" w:rsidR="007A263E" w:rsidRDefault="007A263E" w:rsidP="0078507F">
      <w:pPr>
        <w:pStyle w:val="11-HEADER"/>
        <w:widowControl w:val="0"/>
      </w:pPr>
      <w:bookmarkStart w:id="22" w:name="_Toc408483004"/>
      <w:bookmarkStart w:id="23" w:name="_Toc92177026"/>
      <w:bookmarkStart w:id="24" w:name="_Toc408483002"/>
      <w:r>
        <w:t>GRANT PROCESS</w:t>
      </w:r>
      <w:bookmarkEnd w:id="22"/>
      <w:bookmarkEnd w:id="23"/>
    </w:p>
    <w:p w14:paraId="6D301117" w14:textId="7E67E5EA" w:rsidR="00BC0EFE" w:rsidRDefault="007A263E" w:rsidP="00BC0EFE">
      <w:pPr>
        <w:pStyle w:val="111-HEADER"/>
        <w:keepLines/>
      </w:pPr>
      <w:r>
        <w:t>Public Notice</w:t>
      </w:r>
    </w:p>
    <w:p w14:paraId="04F05A9E" w14:textId="1F4461A2" w:rsidR="00BC0EFE" w:rsidRPr="00BC0EFE" w:rsidRDefault="00BC0EFE" w:rsidP="00BC0EFE">
      <w:pPr>
        <w:pStyle w:val="111-HEADER"/>
        <w:keepLines/>
        <w:numPr>
          <w:ilvl w:val="0"/>
          <w:numId w:val="0"/>
        </w:numPr>
        <w:ind w:left="648"/>
        <w:rPr>
          <w:b w:val="0"/>
        </w:rPr>
      </w:pPr>
      <w:r w:rsidRPr="00BC0EFE">
        <w:rPr>
          <w:b w:val="0"/>
        </w:rPr>
        <w:t xml:space="preserve">The RFA, including all Addenda and attachments, </w:t>
      </w:r>
      <w:proofErr w:type="gramStart"/>
      <w:r w:rsidRPr="00BC0EFE">
        <w:rPr>
          <w:b w:val="0"/>
        </w:rPr>
        <w:t>is published</w:t>
      </w:r>
      <w:proofErr w:type="gramEnd"/>
      <w:r w:rsidRPr="00BC0EFE">
        <w:rPr>
          <w:b w:val="0"/>
        </w:rPr>
        <w:t xml:space="preserve"> on Agency’s website at </w:t>
      </w:r>
      <w:hyperlink r:id="rId15" w:history="1">
        <w:r w:rsidRPr="00BA7C3C">
          <w:rPr>
            <w:rStyle w:val="Hyperlink"/>
            <w:b w:val="0"/>
          </w:rPr>
          <w:t>https://www.oregon.gov/ode/students-and-family/childnutrition/SNP/Pages/Grants.aspx</w:t>
        </w:r>
      </w:hyperlink>
      <w:r w:rsidR="00773010">
        <w:rPr>
          <w:rStyle w:val="Hyperlink"/>
          <w:b w:val="0"/>
        </w:rPr>
        <w:t>.</w:t>
      </w:r>
      <w:r>
        <w:rPr>
          <w:b w:val="0"/>
        </w:rPr>
        <w:t xml:space="preserve"> </w:t>
      </w:r>
      <w:r w:rsidRPr="00BC0EFE">
        <w:rPr>
          <w:b w:val="0"/>
        </w:rPr>
        <w:t xml:space="preserve"> RFA documents </w:t>
      </w:r>
      <w:proofErr w:type="gramStart"/>
      <w:r w:rsidRPr="00BC0EFE">
        <w:rPr>
          <w:b w:val="0"/>
        </w:rPr>
        <w:t>will not be mailed</w:t>
      </w:r>
      <w:proofErr w:type="gramEnd"/>
      <w:r w:rsidRPr="00BC0EFE">
        <w:rPr>
          <w:b w:val="0"/>
        </w:rPr>
        <w:t xml:space="preserve"> to prospective Applicants.</w:t>
      </w:r>
    </w:p>
    <w:p w14:paraId="72EC3F5C" w14:textId="71F8E359" w:rsidR="00BC0EFE" w:rsidRPr="00BC0EFE" w:rsidRDefault="00BC0EFE" w:rsidP="00BC0EFE">
      <w:pPr>
        <w:pStyle w:val="111-HEADER"/>
        <w:keepLines/>
        <w:numPr>
          <w:ilvl w:val="0"/>
          <w:numId w:val="0"/>
        </w:numPr>
        <w:ind w:left="648"/>
        <w:rPr>
          <w:b w:val="0"/>
        </w:rPr>
      </w:pPr>
      <w:r w:rsidRPr="00BC0EFE">
        <w:rPr>
          <w:b w:val="0"/>
        </w:rPr>
        <w:t>Agency will adver</w:t>
      </w:r>
      <w:r w:rsidR="00773010">
        <w:rPr>
          <w:b w:val="0"/>
        </w:rPr>
        <w:t>tise all Addenda on its website</w:t>
      </w:r>
      <w:r w:rsidRPr="00BC0EFE">
        <w:rPr>
          <w:b w:val="0"/>
        </w:rPr>
        <w:t xml:space="preserve">. Prospective Applicants are solely responsible for checking Agency’s website to determine whether any Addenda </w:t>
      </w:r>
      <w:proofErr w:type="gramStart"/>
      <w:r w:rsidRPr="00BC0EFE">
        <w:rPr>
          <w:b w:val="0"/>
        </w:rPr>
        <w:t>have been issued</w:t>
      </w:r>
      <w:proofErr w:type="gramEnd"/>
      <w:r w:rsidRPr="00BC0EFE">
        <w:rPr>
          <w:b w:val="0"/>
        </w:rPr>
        <w:t xml:space="preserve">. Addenda </w:t>
      </w:r>
      <w:proofErr w:type="gramStart"/>
      <w:r w:rsidRPr="00BC0EFE">
        <w:rPr>
          <w:b w:val="0"/>
        </w:rPr>
        <w:t>are incorporated</w:t>
      </w:r>
      <w:proofErr w:type="gramEnd"/>
      <w:r w:rsidRPr="00BC0EFE">
        <w:rPr>
          <w:b w:val="0"/>
        </w:rPr>
        <w:t xml:space="preserve"> into the RFA by this reference.</w:t>
      </w:r>
    </w:p>
    <w:p w14:paraId="018030F7" w14:textId="7472A4FA" w:rsidR="007A263E" w:rsidRPr="008E16DE" w:rsidRDefault="007A263E" w:rsidP="00BC0EFE">
      <w:pPr>
        <w:pStyle w:val="111-HEADER"/>
        <w:keepLines/>
      </w:pPr>
      <w:r>
        <w:t xml:space="preserve">Questions/ </w:t>
      </w:r>
      <w:r w:rsidRPr="008E16DE">
        <w:t>R</w:t>
      </w:r>
      <w:r>
        <w:t>equests for Clarification</w:t>
      </w:r>
    </w:p>
    <w:p w14:paraId="2DE32050" w14:textId="77777777" w:rsidR="007A263E" w:rsidRPr="00883A48" w:rsidRDefault="007A263E" w:rsidP="003540DB">
      <w:pPr>
        <w:pStyle w:val="111-text"/>
        <w:keepNext/>
        <w:keepLines/>
        <w:widowControl w:val="0"/>
      </w:pPr>
      <w:r w:rsidRPr="00D11E78">
        <w:t xml:space="preserve">All inquiries, whether relating to the </w:t>
      </w:r>
      <w:r>
        <w:t>RFA</w:t>
      </w:r>
      <w:r w:rsidRPr="00D11E78">
        <w:t xml:space="preserve"> process, administration, deadline</w:t>
      </w:r>
      <w:r>
        <w:t>,</w:t>
      </w:r>
      <w:r w:rsidRPr="00D11E78">
        <w:t xml:space="preserve"> or </w:t>
      </w:r>
      <w:r>
        <w:t>method of a</w:t>
      </w:r>
      <w:r w:rsidRPr="00D11E78">
        <w:t xml:space="preserve">ward, or to the intent or technical aspects of the </w:t>
      </w:r>
      <w:r>
        <w:t>RFA</w:t>
      </w:r>
      <w:r w:rsidRPr="00D11E78">
        <w:t xml:space="preserve"> </w:t>
      </w:r>
      <w:r>
        <w:t>must</w:t>
      </w:r>
      <w:r w:rsidRPr="00883A48">
        <w:t>:</w:t>
      </w:r>
    </w:p>
    <w:p w14:paraId="7D5B79D2" w14:textId="77777777" w:rsidR="007A263E" w:rsidRPr="00E14F8A" w:rsidRDefault="007A263E" w:rsidP="003540DB">
      <w:pPr>
        <w:pStyle w:val="111-textbullet"/>
        <w:keepLines/>
        <w:widowControl w:val="0"/>
        <w:ind w:left="1260"/>
      </w:pPr>
      <w:r w:rsidRPr="00E14F8A">
        <w:t>Be emailed to the SPC</w:t>
      </w:r>
      <w:r>
        <w:t>;</w:t>
      </w:r>
    </w:p>
    <w:p w14:paraId="395D740C" w14:textId="77777777" w:rsidR="007A263E" w:rsidRPr="00883A48" w:rsidRDefault="007A263E" w:rsidP="003540DB">
      <w:pPr>
        <w:pStyle w:val="111-textbullet"/>
        <w:keepLines/>
        <w:widowControl w:val="0"/>
        <w:ind w:left="1260"/>
      </w:pPr>
      <w:r>
        <w:t>Reference the RFA number;</w:t>
      </w:r>
    </w:p>
    <w:p w14:paraId="5139D13E" w14:textId="77777777" w:rsidR="007A263E" w:rsidRDefault="007A263E" w:rsidP="003540DB">
      <w:pPr>
        <w:pStyle w:val="111-textbullet"/>
        <w:keepLines/>
        <w:widowControl w:val="0"/>
        <w:ind w:left="1260"/>
      </w:pPr>
      <w:r w:rsidRPr="00883A48">
        <w:t xml:space="preserve">Identify </w:t>
      </w:r>
      <w:r>
        <w:t>Applicant’s</w:t>
      </w:r>
      <w:r w:rsidRPr="00883A48">
        <w:t xml:space="preserve"> name and</w:t>
      </w:r>
      <w:r>
        <w:t xml:space="preserve"> contact information;</w:t>
      </w:r>
    </w:p>
    <w:p w14:paraId="321D0C0B" w14:textId="77777777" w:rsidR="007A263E" w:rsidRDefault="007A263E" w:rsidP="003540DB">
      <w:pPr>
        <w:pStyle w:val="111-textbullet"/>
        <w:keepLines/>
        <w:widowControl w:val="0"/>
        <w:ind w:left="1260"/>
      </w:pPr>
      <w:r w:rsidRPr="00883A48">
        <w:t xml:space="preserve">Refer to the specific </w:t>
      </w:r>
      <w:r>
        <w:t>area of the RFA being questioned (e.g., page, section, paragraph number, etc.); and</w:t>
      </w:r>
    </w:p>
    <w:p w14:paraId="1F63D7A4" w14:textId="77777777" w:rsidR="007A263E" w:rsidRDefault="007A263E" w:rsidP="003540DB">
      <w:pPr>
        <w:pStyle w:val="111-textbullet"/>
        <w:keepLines/>
        <w:widowControl w:val="0"/>
        <w:ind w:left="1260"/>
      </w:pPr>
      <w:r>
        <w:t xml:space="preserve">Be received by the due date and time for </w:t>
      </w:r>
      <w:r w:rsidR="00495C60">
        <w:t>q</w:t>
      </w:r>
      <w:r>
        <w:t xml:space="preserve">uestions/ </w:t>
      </w:r>
      <w:r w:rsidR="00495C60">
        <w:t>r</w:t>
      </w:r>
      <w:r>
        <w:t xml:space="preserve">equests for </w:t>
      </w:r>
      <w:r w:rsidR="00495C60">
        <w:t>c</w:t>
      </w:r>
      <w:r>
        <w:t>larification identified in the Schedule.</w:t>
      </w:r>
    </w:p>
    <w:p w14:paraId="4323196A" w14:textId="77777777" w:rsidR="007A263E" w:rsidRDefault="007A263E" w:rsidP="00600014">
      <w:pPr>
        <w:pStyle w:val="111-HEADER"/>
        <w:keepLines/>
        <w:numPr>
          <w:ilvl w:val="2"/>
          <w:numId w:val="17"/>
        </w:numPr>
      </w:pPr>
      <w:r>
        <w:t>Application Due Date</w:t>
      </w:r>
    </w:p>
    <w:p w14:paraId="3492BE77" w14:textId="02FDFC16" w:rsidR="007A263E" w:rsidRDefault="007A263E" w:rsidP="00600014">
      <w:pPr>
        <w:pStyle w:val="111-text"/>
        <w:keepNext/>
        <w:keepLines/>
        <w:widowControl w:val="0"/>
      </w:pPr>
      <w:r>
        <w:t>Applications</w:t>
      </w:r>
      <w:r w:rsidRPr="00E143CB">
        <w:t xml:space="preserve"> and all required submitta</w:t>
      </w:r>
      <w:r>
        <w:t xml:space="preserve">l items </w:t>
      </w:r>
      <w:proofErr w:type="gramStart"/>
      <w:r>
        <w:t>must be received</w:t>
      </w:r>
      <w:proofErr w:type="gramEnd"/>
      <w:r>
        <w:t xml:space="preserve"> by the SPC</w:t>
      </w:r>
      <w:r w:rsidR="00D51500">
        <w:t xml:space="preserve"> </w:t>
      </w:r>
      <w:r w:rsidR="00D51500" w:rsidRPr="004763F8">
        <w:rPr>
          <w:u w:val="single"/>
        </w:rPr>
        <w:t>via email</w:t>
      </w:r>
      <w:r w:rsidRPr="004763F8">
        <w:t xml:space="preserve"> </w:t>
      </w:r>
      <w:r>
        <w:t>on or before Closing. Applications</w:t>
      </w:r>
      <w:r w:rsidRPr="00E143CB">
        <w:t xml:space="preserve"> </w:t>
      </w:r>
      <w:r>
        <w:t xml:space="preserve">received after Closing </w:t>
      </w:r>
      <w:proofErr w:type="gramStart"/>
      <w:r>
        <w:t>will not be accepted</w:t>
      </w:r>
      <w:proofErr w:type="gramEnd"/>
      <w:r>
        <w:t xml:space="preserve">. </w:t>
      </w:r>
      <w:r w:rsidRPr="00E143CB">
        <w:t>A</w:t>
      </w:r>
      <w:r>
        <w:t>ll Application</w:t>
      </w:r>
      <w:r w:rsidRPr="00E143CB">
        <w:t xml:space="preserve"> </w:t>
      </w:r>
      <w:r>
        <w:t xml:space="preserve">modifications or withdrawals </w:t>
      </w:r>
      <w:proofErr w:type="gramStart"/>
      <w:r>
        <w:t>must be</w:t>
      </w:r>
      <w:r w:rsidRPr="00E143CB">
        <w:t xml:space="preserve"> </w:t>
      </w:r>
      <w:r>
        <w:t>completed</w:t>
      </w:r>
      <w:proofErr w:type="gramEnd"/>
      <w:r>
        <w:t xml:space="preserve"> prior to Closing.</w:t>
      </w:r>
    </w:p>
    <w:p w14:paraId="7CA1B597" w14:textId="47711361" w:rsidR="007A263E" w:rsidRDefault="007A263E" w:rsidP="00600014">
      <w:pPr>
        <w:pStyle w:val="111-text"/>
        <w:keepNext/>
        <w:keepLines/>
        <w:widowControl w:val="0"/>
      </w:pPr>
      <w:r>
        <w:t>Applications</w:t>
      </w:r>
      <w:r w:rsidRPr="008E16DE">
        <w:t xml:space="preserve"> </w:t>
      </w:r>
      <w:r>
        <w:t xml:space="preserve">received after Closing </w:t>
      </w:r>
      <w:proofErr w:type="gramStart"/>
      <w:r>
        <w:t>are considered</w:t>
      </w:r>
      <w:proofErr w:type="gramEnd"/>
      <w:r>
        <w:t xml:space="preserve"> LATE and </w:t>
      </w:r>
      <w:r w:rsidRPr="008E16DE">
        <w:t xml:space="preserve">will </w:t>
      </w:r>
      <w:r w:rsidRPr="00D930F4">
        <w:t xml:space="preserve">NOT </w:t>
      </w:r>
      <w:r w:rsidRPr="008E16DE">
        <w:t>be accepted for evaluation.</w:t>
      </w:r>
      <w:r w:rsidR="00AE0756">
        <w:t xml:space="preserve"> Respective Applicants </w:t>
      </w:r>
      <w:proofErr w:type="gramStart"/>
      <w:r w:rsidR="00AE0756">
        <w:t>will be notified</w:t>
      </w:r>
      <w:proofErr w:type="gramEnd"/>
      <w:r w:rsidR="00AE0756">
        <w:t xml:space="preserve"> and l</w:t>
      </w:r>
      <w:r w:rsidRPr="008E16DE">
        <w:t xml:space="preserve">ate </w:t>
      </w:r>
      <w:r>
        <w:t>Applications</w:t>
      </w:r>
      <w:r w:rsidRPr="008E16DE">
        <w:t xml:space="preserve"> </w:t>
      </w:r>
      <w:r>
        <w:t>will</w:t>
      </w:r>
      <w:r w:rsidRPr="008E16DE">
        <w:t xml:space="preserve"> be </w:t>
      </w:r>
      <w:r w:rsidR="00AE0756">
        <w:t>deleted.</w:t>
      </w:r>
    </w:p>
    <w:p w14:paraId="01593789" w14:textId="561250A4" w:rsidR="00013400" w:rsidRPr="00773010" w:rsidRDefault="00013400" w:rsidP="00773010">
      <w:pPr>
        <w:pStyle w:val="111-text"/>
        <w:keepNext/>
        <w:keepLines/>
        <w:widowControl w:val="0"/>
        <w:spacing w:before="0" w:after="0"/>
        <w:rPr>
          <w:sz w:val="2"/>
          <w:szCs w:val="2"/>
        </w:rPr>
      </w:pPr>
      <w:r>
        <w:t xml:space="preserve"> </w:t>
      </w:r>
    </w:p>
    <w:p w14:paraId="62C0644E" w14:textId="77777777" w:rsidR="007A263E" w:rsidRDefault="007A263E" w:rsidP="00600014">
      <w:pPr>
        <w:pStyle w:val="111-HEADER"/>
      </w:pPr>
      <w:r>
        <w:t>Application Submission</w:t>
      </w:r>
    </w:p>
    <w:p w14:paraId="09D4E752" w14:textId="77777777" w:rsidR="007A263E" w:rsidRPr="00D930F4" w:rsidRDefault="007A263E" w:rsidP="00600014">
      <w:pPr>
        <w:pStyle w:val="111-text"/>
        <w:keepNext/>
        <w:keepLines/>
        <w:widowControl w:val="0"/>
      </w:pPr>
      <w:r>
        <w:t>Applicant</w:t>
      </w:r>
      <w:r w:rsidRPr="008E16DE">
        <w:t xml:space="preserve"> is solely responsible for ensuring its </w:t>
      </w:r>
      <w:r>
        <w:t>Application</w:t>
      </w:r>
      <w:r w:rsidRPr="008E16DE">
        <w:t xml:space="preserve"> </w:t>
      </w:r>
      <w:proofErr w:type="gramStart"/>
      <w:r w:rsidRPr="008E16DE">
        <w:t>is received</w:t>
      </w:r>
      <w:proofErr w:type="gramEnd"/>
      <w:r w:rsidRPr="008E16DE">
        <w:t xml:space="preserve"> by </w:t>
      </w:r>
      <w:r>
        <w:t>the SPC</w:t>
      </w:r>
      <w:r w:rsidRPr="008E16DE">
        <w:t xml:space="preserve"> in accordance with the </w:t>
      </w:r>
      <w:r>
        <w:t>RFA</w:t>
      </w:r>
      <w:r w:rsidRPr="008E16DE">
        <w:t xml:space="preserve"> require</w:t>
      </w:r>
      <w:r>
        <w:t>ments before Closing.</w:t>
      </w:r>
      <w:r w:rsidRPr="008E16DE">
        <w:t xml:space="preserve"> </w:t>
      </w:r>
      <w:r>
        <w:t>Agency</w:t>
      </w:r>
      <w:r w:rsidRPr="008E16DE">
        <w:t xml:space="preserve"> is not responsible for any </w:t>
      </w:r>
      <w:r w:rsidRPr="00C33542">
        <w:t>delays in mail or by common carriers or by transmission errors or delays or mistaken delivery. Consider contacting the SPC by phone to confirm receipt. Be sure to allow time for resubmission before Closing</w:t>
      </w:r>
      <w:r w:rsidR="00C33542" w:rsidRPr="00C33542">
        <w:t>.</w:t>
      </w:r>
      <w:r w:rsidRPr="00C33542">
        <w:t xml:space="preserve"> Applications</w:t>
      </w:r>
      <w:r w:rsidRPr="00D930F4">
        <w:t xml:space="preserve"> submitted by </w:t>
      </w:r>
      <w:r>
        <w:t xml:space="preserve">any </w:t>
      </w:r>
      <w:r w:rsidRPr="00D930F4">
        <w:t xml:space="preserve">means </w:t>
      </w:r>
      <w:r>
        <w:t xml:space="preserve">not authorized </w:t>
      </w:r>
      <w:proofErr w:type="gramStart"/>
      <w:r w:rsidRPr="000E375F">
        <w:t>may</w:t>
      </w:r>
      <w:r>
        <w:t xml:space="preserve"> </w:t>
      </w:r>
      <w:r w:rsidRPr="00D930F4">
        <w:t>be rejected</w:t>
      </w:r>
      <w:proofErr w:type="gramEnd"/>
      <w:r w:rsidRPr="00D930F4">
        <w:t>.</w:t>
      </w:r>
      <w:r>
        <w:t xml:space="preserve"> The following submission option(s) </w:t>
      </w:r>
      <w:proofErr w:type="gramStart"/>
      <w:r>
        <w:t>is permitted</w:t>
      </w:r>
      <w:proofErr w:type="gramEnd"/>
      <w:r>
        <w:t xml:space="preserve"> for this RFA:</w:t>
      </w:r>
      <w:r w:rsidR="00553A2D">
        <w:t xml:space="preserve"> </w:t>
      </w:r>
    </w:p>
    <w:p w14:paraId="47BAE63E" w14:textId="4BB454E7" w:rsidR="007A263E" w:rsidRDefault="007A263E" w:rsidP="00600014">
      <w:pPr>
        <w:pStyle w:val="111-text"/>
        <w:keepNext/>
        <w:keepLines/>
        <w:widowControl w:val="0"/>
      </w:pPr>
      <w:r w:rsidRPr="00D86678">
        <w:rPr>
          <w:b/>
        </w:rPr>
        <w:t>Email.</w:t>
      </w:r>
      <w:r>
        <w:t xml:space="preserve"> An electronic version of the complete Application </w:t>
      </w:r>
      <w:proofErr w:type="gramStart"/>
      <w:r>
        <w:t>must be emailed</w:t>
      </w:r>
      <w:proofErr w:type="gramEnd"/>
      <w:r>
        <w:t xml:space="preserve"> to the SPC. Only complete Applications submitted by Closing </w:t>
      </w:r>
      <w:proofErr w:type="gramStart"/>
      <w:r>
        <w:t xml:space="preserve">will </w:t>
      </w:r>
      <w:r w:rsidRPr="00830AB1">
        <w:t>be scored</w:t>
      </w:r>
      <w:proofErr w:type="gramEnd"/>
      <w:r w:rsidRPr="00830AB1">
        <w:t>.</w:t>
      </w:r>
      <w:r w:rsidR="00397D21" w:rsidRPr="00830AB1">
        <w:t xml:space="preserve"> </w:t>
      </w:r>
      <w:r w:rsidR="00397D21" w:rsidRPr="00013400">
        <w:t>Agency recommends immediately contacting the S</w:t>
      </w:r>
      <w:r w:rsidR="00553A2D" w:rsidRPr="00013400">
        <w:t>PC by phone</w:t>
      </w:r>
      <w:r w:rsidR="00BE24BE" w:rsidRPr="00013400">
        <w:t xml:space="preserve"> or email</w:t>
      </w:r>
      <w:r w:rsidR="00553A2D" w:rsidRPr="00013400">
        <w:t xml:space="preserve"> to confirm receipt.</w:t>
      </w:r>
    </w:p>
    <w:p w14:paraId="681FADDD" w14:textId="77777777" w:rsidR="007A263E" w:rsidRPr="0098014F" w:rsidRDefault="007A263E" w:rsidP="00600014">
      <w:pPr>
        <w:pStyle w:val="111-HEADER"/>
        <w:keepLines/>
      </w:pPr>
      <w:r w:rsidRPr="0098014F">
        <w:t xml:space="preserve">Modification or Withdrawal of </w:t>
      </w:r>
      <w:r>
        <w:t>Applications</w:t>
      </w:r>
    </w:p>
    <w:p w14:paraId="225DF338" w14:textId="77777777" w:rsidR="007A263E" w:rsidRPr="008E16DE" w:rsidRDefault="007A263E" w:rsidP="00600014">
      <w:pPr>
        <w:pStyle w:val="111-text"/>
        <w:keepNext/>
        <w:keepLines/>
        <w:widowControl w:val="0"/>
      </w:pPr>
      <w:r w:rsidRPr="005D1932">
        <w:t xml:space="preserve">Any </w:t>
      </w:r>
      <w:r>
        <w:t>Applicant</w:t>
      </w:r>
      <w:r w:rsidRPr="005D1932">
        <w:t xml:space="preserve"> who wishes </w:t>
      </w:r>
      <w:r>
        <w:t>to modify or withdraw</w:t>
      </w:r>
      <w:r w:rsidRPr="005D1932">
        <w:t xml:space="preserve"> a</w:t>
      </w:r>
      <w:r>
        <w:t>n</w:t>
      </w:r>
      <w:r w:rsidRPr="005D1932">
        <w:t xml:space="preserve"> </w:t>
      </w:r>
      <w:r>
        <w:t>Application</w:t>
      </w:r>
      <w:r w:rsidRPr="005D1932">
        <w:t xml:space="preserve"> already received by </w:t>
      </w:r>
      <w:r>
        <w:t>Agency</w:t>
      </w:r>
      <w:r w:rsidRPr="005D1932">
        <w:t xml:space="preserve"> </w:t>
      </w:r>
      <w:r>
        <w:t>must</w:t>
      </w:r>
      <w:r w:rsidRPr="005D1932">
        <w:t xml:space="preserve"> </w:t>
      </w:r>
      <w:r>
        <w:t xml:space="preserve">do so prior to Closing. Applicant must </w:t>
      </w:r>
      <w:r w:rsidRPr="005D1932">
        <w:t xml:space="preserve">submit its modification </w:t>
      </w:r>
      <w:r>
        <w:t>or request to withdraw to the SPC using</w:t>
      </w:r>
      <w:r w:rsidRPr="005D1932">
        <w:t xml:space="preserve"> one of the manners listed in </w:t>
      </w:r>
      <w:r>
        <w:t>the Application Submission s</w:t>
      </w:r>
      <w:r w:rsidRPr="005D1932">
        <w:t>ection</w:t>
      </w:r>
      <w:r>
        <w:t xml:space="preserve">. Modifications </w:t>
      </w:r>
      <w:r w:rsidRPr="005D1932">
        <w:t xml:space="preserve">must denote the specific change(s) to the </w:t>
      </w:r>
      <w:r>
        <w:t xml:space="preserve">Application </w:t>
      </w:r>
      <w:r w:rsidRPr="005D1932">
        <w:t>submission.</w:t>
      </w:r>
      <w:r>
        <w:t xml:space="preserve"> All requests must reference the RFA number.</w:t>
      </w:r>
    </w:p>
    <w:p w14:paraId="09486F75" w14:textId="77777777" w:rsidR="007A263E" w:rsidRDefault="007A263E" w:rsidP="00600014">
      <w:pPr>
        <w:pStyle w:val="111-HEADER"/>
        <w:keepLines/>
      </w:pPr>
      <w:bookmarkStart w:id="25" w:name="_Toc291166227"/>
      <w:bookmarkStart w:id="26" w:name="_Toc349122430"/>
      <w:bookmarkStart w:id="27" w:name="_Toc379360894"/>
      <w:r>
        <w:t>Application</w:t>
      </w:r>
      <w:r w:rsidRPr="00EC6C96">
        <w:t xml:space="preserve"> Rejection</w:t>
      </w:r>
      <w:bookmarkEnd w:id="25"/>
      <w:bookmarkEnd w:id="26"/>
      <w:bookmarkEnd w:id="27"/>
    </w:p>
    <w:p w14:paraId="3AE89340" w14:textId="77777777" w:rsidR="007A263E" w:rsidRPr="00EC6C96" w:rsidRDefault="007A263E" w:rsidP="00600014">
      <w:pPr>
        <w:pStyle w:val="111-text"/>
        <w:keepNext/>
        <w:keepLines/>
        <w:widowControl w:val="0"/>
      </w:pPr>
      <w:r>
        <w:t>Agency</w:t>
      </w:r>
      <w:r w:rsidRPr="00EC6C96">
        <w:t xml:space="preserve"> may reject a</w:t>
      </w:r>
      <w:r>
        <w:t>n</w:t>
      </w:r>
      <w:r w:rsidRPr="00EC6C96">
        <w:t xml:space="preserve"> </w:t>
      </w:r>
      <w:r>
        <w:t>Application</w:t>
      </w:r>
      <w:r w:rsidRPr="00EC6C96">
        <w:t xml:space="preserve"> for any of th</w:t>
      </w:r>
      <w:r>
        <w:t>e following reasons:</w:t>
      </w:r>
    </w:p>
    <w:p w14:paraId="0765DD7D" w14:textId="77777777" w:rsidR="007A263E" w:rsidRPr="00EC6C96" w:rsidRDefault="007A263E" w:rsidP="00600014">
      <w:pPr>
        <w:pStyle w:val="111-textbullet"/>
        <w:keepLines/>
        <w:widowControl w:val="0"/>
      </w:pPr>
      <w:r>
        <w:t>Applicant</w:t>
      </w:r>
      <w:r w:rsidRPr="00EC6C96">
        <w:t xml:space="preserve"> fails to substantially comply with all prescribed </w:t>
      </w:r>
      <w:r>
        <w:t>RFA</w:t>
      </w:r>
      <w:r w:rsidRPr="00EC6C96">
        <w:t xml:space="preserve"> procedures and requirements</w:t>
      </w:r>
      <w:r>
        <w:t>;</w:t>
      </w:r>
    </w:p>
    <w:p w14:paraId="69EEB2B7" w14:textId="77777777" w:rsidR="007A263E" w:rsidRDefault="007A263E" w:rsidP="00600014">
      <w:pPr>
        <w:pStyle w:val="111-textbullet"/>
        <w:keepLines/>
        <w:widowControl w:val="0"/>
      </w:pPr>
      <w:r>
        <w:t>Applicant</w:t>
      </w:r>
      <w:r w:rsidRPr="00EC6C96">
        <w:t xml:space="preserve"> makes any contact regarding this </w:t>
      </w:r>
      <w:r>
        <w:t>RFA</w:t>
      </w:r>
      <w:r w:rsidRPr="00EC6C96">
        <w:t xml:space="preserve"> with State </w:t>
      </w:r>
      <w:r>
        <w:t xml:space="preserve">representatives such as State </w:t>
      </w:r>
      <w:r w:rsidRPr="00EC6C96">
        <w:t xml:space="preserve">employees or officials other than the </w:t>
      </w:r>
      <w:r>
        <w:t xml:space="preserve">SPC or those the SPC authorizes, or </w:t>
      </w:r>
      <w:r w:rsidR="00397D21">
        <w:t xml:space="preserve">initiates </w:t>
      </w:r>
      <w:r>
        <w:t>inappropriate contact with the SPC;</w:t>
      </w:r>
    </w:p>
    <w:p w14:paraId="054AFA10" w14:textId="77777777" w:rsidR="007A263E" w:rsidRDefault="007A263E" w:rsidP="00600014">
      <w:pPr>
        <w:pStyle w:val="111-textbullet"/>
        <w:keepLines/>
        <w:widowControl w:val="0"/>
      </w:pPr>
      <w:r>
        <w:t>Applicant</w:t>
      </w:r>
      <w:r w:rsidRPr="00EC6C96">
        <w:t xml:space="preserve"> attempts to</w:t>
      </w:r>
      <w:r>
        <w:t xml:space="preserve"> inappropriately</w:t>
      </w:r>
      <w:r w:rsidRPr="00EC6C96">
        <w:t xml:space="preserve"> influence a mem</w:t>
      </w:r>
      <w:r>
        <w:t>ber of the Evaluation Committee; or</w:t>
      </w:r>
    </w:p>
    <w:p w14:paraId="2867FAA6" w14:textId="77777777" w:rsidR="007A263E" w:rsidRPr="005A0799" w:rsidRDefault="007A263E" w:rsidP="00600014">
      <w:pPr>
        <w:pStyle w:val="111-textbullet"/>
        <w:keepLines/>
        <w:widowControl w:val="0"/>
      </w:pPr>
      <w:r>
        <w:t>Application</w:t>
      </w:r>
      <w:r w:rsidRPr="005A0799">
        <w:t xml:space="preserve"> </w:t>
      </w:r>
      <w:proofErr w:type="gramStart"/>
      <w:r w:rsidRPr="005A0799">
        <w:t>is conditioned</w:t>
      </w:r>
      <w:proofErr w:type="gramEnd"/>
      <w:r w:rsidRPr="005A0799">
        <w:t xml:space="preserve"> on Agency’s acceptance of any other terms and conditions or rights to negotiate any alternative terms and conditions that are not reasonably related to those expressly authorized for negotiation in the RF</w:t>
      </w:r>
      <w:r>
        <w:t>A</w:t>
      </w:r>
      <w:r w:rsidRPr="005A0799">
        <w:t xml:space="preserve"> or Addenda.</w:t>
      </w:r>
    </w:p>
    <w:p w14:paraId="38078D0B" w14:textId="77777777" w:rsidR="00C573E7" w:rsidRDefault="00743368" w:rsidP="00600014">
      <w:pPr>
        <w:pStyle w:val="11-HEADER"/>
        <w:keepLines/>
        <w:widowControl w:val="0"/>
      </w:pPr>
      <w:bookmarkStart w:id="28" w:name="_Toc408483005"/>
      <w:bookmarkStart w:id="29" w:name="_Toc92177027"/>
      <w:bookmarkStart w:id="30" w:name="_Toc69274146"/>
      <w:bookmarkStart w:id="31" w:name="_Toc69274373"/>
      <w:bookmarkEnd w:id="24"/>
      <w:r>
        <w:t>APPLICATION</w:t>
      </w:r>
      <w:r w:rsidR="001D47CC">
        <w:t xml:space="preserve"> </w:t>
      </w:r>
      <w:r w:rsidR="00C573E7">
        <w:t>REQUIREMENTS</w:t>
      </w:r>
      <w:bookmarkEnd w:id="28"/>
      <w:bookmarkEnd w:id="29"/>
    </w:p>
    <w:p w14:paraId="14BAB790" w14:textId="77777777" w:rsidR="0059772D" w:rsidRDefault="00743368" w:rsidP="00600014">
      <w:pPr>
        <w:pStyle w:val="11-text"/>
        <w:keepNext/>
        <w:keepLines/>
        <w:widowControl w:val="0"/>
      </w:pPr>
      <w:r>
        <w:t>Application</w:t>
      </w:r>
      <w:r w:rsidR="004415B6" w:rsidRPr="0059772D">
        <w:t xml:space="preserve"> </w:t>
      </w:r>
      <w:r w:rsidR="0059772D">
        <w:t>must</w:t>
      </w:r>
      <w:r w:rsidR="0059772D" w:rsidRPr="0059772D">
        <w:t xml:space="preserve"> </w:t>
      </w:r>
      <w:r w:rsidR="00186885">
        <w:t xml:space="preserve">address each of </w:t>
      </w:r>
      <w:r w:rsidR="0059772D" w:rsidRPr="0059772D">
        <w:t xml:space="preserve">the items listed in this </w:t>
      </w:r>
      <w:r w:rsidR="00AD662F">
        <w:t>s</w:t>
      </w:r>
      <w:r w:rsidR="0059772D" w:rsidRPr="0059772D">
        <w:t>ection</w:t>
      </w:r>
      <w:r w:rsidR="00D074D9">
        <w:t xml:space="preserve"> and all other requirements</w:t>
      </w:r>
      <w:r w:rsidR="0059772D" w:rsidRPr="0059772D">
        <w:t xml:space="preserve"> set forth in this </w:t>
      </w:r>
      <w:r>
        <w:t>RFA</w:t>
      </w:r>
      <w:r w:rsidR="00D074D9">
        <w:t>.</w:t>
      </w:r>
      <w:r w:rsidR="0059772D">
        <w:t xml:space="preserve"> </w:t>
      </w:r>
      <w:r>
        <w:t>Applicant</w:t>
      </w:r>
      <w:r w:rsidR="004415B6">
        <w:t xml:space="preserve"> </w:t>
      </w:r>
      <w:r w:rsidR="00A1351F">
        <w:t>must</w:t>
      </w:r>
      <w:r w:rsidR="00D074D9">
        <w:t xml:space="preserve"> describe </w:t>
      </w:r>
      <w:r w:rsidR="009C3260">
        <w:t>how</w:t>
      </w:r>
      <w:r w:rsidR="00D074D9">
        <w:t xml:space="preserve"> </w:t>
      </w:r>
      <w:r>
        <w:t xml:space="preserve">activities </w:t>
      </w:r>
      <w:proofErr w:type="gramStart"/>
      <w:r w:rsidR="009C3260">
        <w:t>will</w:t>
      </w:r>
      <w:r>
        <w:t xml:space="preserve"> be completed</w:t>
      </w:r>
      <w:proofErr w:type="gramEnd"/>
      <w:r w:rsidR="00D074D9" w:rsidRPr="00782E1F">
        <w:t xml:space="preserve">. </w:t>
      </w:r>
      <w:r w:rsidR="00911A8D" w:rsidRPr="00782E1F">
        <w:t>A</w:t>
      </w:r>
      <w:r w:rsidR="004415B6">
        <w:t>n</w:t>
      </w:r>
      <w:r w:rsidR="00911A8D" w:rsidRPr="00782E1F">
        <w:t xml:space="preserve"> </w:t>
      </w:r>
      <w:r>
        <w:t>Application</w:t>
      </w:r>
      <w:r w:rsidR="00911A8D" w:rsidRPr="00782E1F">
        <w:t xml:space="preserve"> that merely offers to </w:t>
      </w:r>
      <w:r>
        <w:t>fulfill the project</w:t>
      </w:r>
      <w:r w:rsidR="00911A8D" w:rsidRPr="00782E1F">
        <w:t xml:space="preserve"> will </w:t>
      </w:r>
      <w:proofErr w:type="gramStart"/>
      <w:r w:rsidR="00911A8D" w:rsidRPr="00782E1F">
        <w:t>be considered</w:t>
      </w:r>
      <w:proofErr w:type="gramEnd"/>
      <w:r w:rsidR="00911A8D" w:rsidRPr="00782E1F">
        <w:t xml:space="preserve"> non-</w:t>
      </w:r>
      <w:r>
        <w:t>r</w:t>
      </w:r>
      <w:r w:rsidR="00911A8D" w:rsidRPr="00782E1F">
        <w:t xml:space="preserve">esponsive to this </w:t>
      </w:r>
      <w:r>
        <w:t>RFA</w:t>
      </w:r>
      <w:r w:rsidR="00911A8D" w:rsidRPr="00782E1F">
        <w:t xml:space="preserve"> and will not be considered further.</w:t>
      </w:r>
    </w:p>
    <w:p w14:paraId="5A20DD9C" w14:textId="77777777" w:rsidR="00FB31D6" w:rsidRPr="00553A2D" w:rsidRDefault="00553A2D" w:rsidP="00600014">
      <w:pPr>
        <w:pStyle w:val="111-HEADER"/>
        <w:keepLines/>
      </w:pPr>
      <w:r w:rsidRPr="00553A2D">
        <w:t>Application and Certification</w:t>
      </w:r>
      <w:r w:rsidR="002603E4">
        <w:t xml:space="preserve"> Sheet</w:t>
      </w:r>
    </w:p>
    <w:p w14:paraId="39E2A2C2" w14:textId="191428E5" w:rsidR="002603E4" w:rsidRDefault="00650B09" w:rsidP="00600014">
      <w:pPr>
        <w:pStyle w:val="111-text"/>
        <w:keepNext/>
        <w:keepLines/>
        <w:widowControl w:val="0"/>
      </w:pPr>
      <w:r w:rsidRPr="004A3452">
        <w:t>Applicant must complete and submit the application</w:t>
      </w:r>
      <w:r w:rsidR="00397D21">
        <w:t xml:space="preserve"> form</w:t>
      </w:r>
      <w:r w:rsidR="003F000A">
        <w:t xml:space="preserve">, along with all assurances, found on the Agency website at </w:t>
      </w:r>
      <w:r w:rsidR="003F000A" w:rsidRPr="003F000A">
        <w:t>https://www.oregon.gov/ode/students-and-family/childnutrition/SNP/Pages/Grants.aspx</w:t>
      </w:r>
      <w:r w:rsidRPr="004B254D">
        <w:t>.</w:t>
      </w:r>
      <w:r w:rsidRPr="004A3452">
        <w:t xml:space="preserve"> Applicant should use definitive verbs to describe what Applicant “will” do rather than aspirational verbs such as “hopes”, “expects”, “intends”, “plans”, or similar verbs that do not express a firm commitment to undertake a specific action.</w:t>
      </w:r>
    </w:p>
    <w:p w14:paraId="468AB455" w14:textId="1A2AB09F" w:rsidR="004716C6" w:rsidRDefault="004716C6" w:rsidP="00600014">
      <w:pPr>
        <w:pStyle w:val="111-text"/>
        <w:keepNext/>
        <w:keepLines/>
        <w:widowControl w:val="0"/>
      </w:pPr>
      <w:r>
        <w:t xml:space="preserve">All </w:t>
      </w:r>
      <w:r w:rsidR="007E23BC">
        <w:t>Applications</w:t>
      </w:r>
      <w:r w:rsidR="00266948">
        <w:t xml:space="preserve"> </w:t>
      </w:r>
      <w:r>
        <w:t xml:space="preserve">are public record and are subject to public inspection after Agency issues the </w:t>
      </w:r>
      <w:r w:rsidR="00C61F11" w:rsidRPr="00650B09">
        <w:t>n</w:t>
      </w:r>
      <w:r w:rsidRPr="00650B09">
        <w:t>otice of</w:t>
      </w:r>
      <w:r w:rsidR="00CD1C2D">
        <w:t xml:space="preserve"> a</w:t>
      </w:r>
      <w:r>
        <w:t>ward.</w:t>
      </w:r>
    </w:p>
    <w:p w14:paraId="72C691E9" w14:textId="5B998319" w:rsidR="00461474" w:rsidRPr="00E06AFA" w:rsidRDefault="00461474" w:rsidP="00461474">
      <w:pPr>
        <w:pStyle w:val="111-HEADER"/>
        <w:keepLines/>
      </w:pPr>
      <w:r w:rsidRPr="00E06AFA">
        <w:t>Smarter Lunchroom Scorecard</w:t>
      </w:r>
      <w:r w:rsidR="00830AB1">
        <w:t xml:space="preserve"> and Smarter Lunchroom Summary</w:t>
      </w:r>
    </w:p>
    <w:p w14:paraId="16B9ACF4" w14:textId="41F78130" w:rsidR="00461474" w:rsidRPr="007E2CA6" w:rsidRDefault="00461474" w:rsidP="00461474">
      <w:pPr>
        <w:pStyle w:val="111-HEADER"/>
        <w:keepLines/>
        <w:numPr>
          <w:ilvl w:val="0"/>
          <w:numId w:val="0"/>
        </w:numPr>
        <w:ind w:left="648"/>
        <w:rPr>
          <w:b w:val="0"/>
          <w:szCs w:val="24"/>
        </w:rPr>
      </w:pPr>
      <w:r w:rsidRPr="007E2CA6">
        <w:rPr>
          <w:b w:val="0"/>
          <w:szCs w:val="24"/>
        </w:rPr>
        <w:t>Applicant must submit it Smarter Lunchroom Scorecard</w:t>
      </w:r>
      <w:r w:rsidR="00830AB1">
        <w:rPr>
          <w:b w:val="0"/>
          <w:szCs w:val="24"/>
        </w:rPr>
        <w:t xml:space="preserve"> and a Smarter Lunchroom Summary</w:t>
      </w:r>
      <w:r w:rsidRPr="007E2CA6">
        <w:rPr>
          <w:b w:val="0"/>
          <w:szCs w:val="24"/>
        </w:rPr>
        <w:t xml:space="preserve"> as part of the Application packet.</w:t>
      </w:r>
    </w:p>
    <w:p w14:paraId="7CEFAACC" w14:textId="46FB5FCC" w:rsidR="00297E5F" w:rsidRPr="007E2CA6" w:rsidRDefault="6A2491FF" w:rsidP="00297E5F">
      <w:pPr>
        <w:pStyle w:val="111-HEADER"/>
        <w:keepLines/>
      </w:pPr>
      <w:r>
        <w:t xml:space="preserve"> Application Cover Sheet</w:t>
      </w:r>
    </w:p>
    <w:p w14:paraId="458AE61C" w14:textId="757A9F79" w:rsidR="00297E5F" w:rsidRPr="00E06BC6" w:rsidRDefault="00E06BC6" w:rsidP="00297E5F">
      <w:pPr>
        <w:pStyle w:val="111-HEADER"/>
        <w:keepLines/>
        <w:numPr>
          <w:ilvl w:val="2"/>
          <w:numId w:val="0"/>
        </w:numPr>
        <w:ind w:left="648"/>
        <w:rPr>
          <w:b w:val="0"/>
        </w:rPr>
      </w:pPr>
      <w:r>
        <w:rPr>
          <w:b w:val="0"/>
        </w:rPr>
        <w:t xml:space="preserve">A cover </w:t>
      </w:r>
      <w:r w:rsidR="4C03E12C">
        <w:rPr>
          <w:b w:val="0"/>
        </w:rPr>
        <w:t>sheet</w:t>
      </w:r>
      <w:r w:rsidR="00297E5F">
        <w:rPr>
          <w:b w:val="0"/>
        </w:rPr>
        <w:t xml:space="preserve"> </w:t>
      </w:r>
      <w:proofErr w:type="gramStart"/>
      <w:r w:rsidR="00297E5F">
        <w:rPr>
          <w:b w:val="0"/>
        </w:rPr>
        <w:t>is required to be submitted</w:t>
      </w:r>
      <w:proofErr w:type="gramEnd"/>
      <w:r w:rsidR="00297E5F">
        <w:rPr>
          <w:b w:val="0"/>
        </w:rPr>
        <w:t xml:space="preserve"> per SFA that submits more than one (1) Application.  The cover </w:t>
      </w:r>
      <w:r w:rsidR="00D12A1B">
        <w:rPr>
          <w:b w:val="0"/>
        </w:rPr>
        <w:t xml:space="preserve">sheet </w:t>
      </w:r>
      <w:r w:rsidR="00297E5F">
        <w:rPr>
          <w:b w:val="0"/>
        </w:rPr>
        <w:t xml:space="preserve">must detail </w:t>
      </w:r>
      <w:r>
        <w:rPr>
          <w:b w:val="0"/>
        </w:rPr>
        <w:t xml:space="preserve">in numerical order </w:t>
      </w:r>
      <w:r w:rsidR="00297E5F">
        <w:rPr>
          <w:b w:val="0"/>
        </w:rPr>
        <w:t xml:space="preserve">the </w:t>
      </w:r>
      <w:r>
        <w:rPr>
          <w:b w:val="0"/>
        </w:rPr>
        <w:t>priority for the</w:t>
      </w:r>
      <w:r w:rsidR="00297E5F">
        <w:rPr>
          <w:b w:val="0"/>
        </w:rPr>
        <w:t xml:space="preserve"> </w:t>
      </w:r>
      <w:r>
        <w:rPr>
          <w:b w:val="0"/>
        </w:rPr>
        <w:t>requested equipment.</w:t>
      </w:r>
    </w:p>
    <w:p w14:paraId="52350223" w14:textId="77777777" w:rsidR="00C573E7" w:rsidRDefault="00C573E7" w:rsidP="00600014">
      <w:pPr>
        <w:pStyle w:val="1-HEADER"/>
        <w:keepLines/>
        <w:widowControl w:val="0"/>
      </w:pPr>
      <w:bookmarkStart w:id="32" w:name="_Toc408483006"/>
      <w:bookmarkStart w:id="33" w:name="_Toc92177028"/>
      <w:r>
        <w:t>EVALUATION</w:t>
      </w:r>
      <w:bookmarkEnd w:id="32"/>
      <w:bookmarkEnd w:id="33"/>
    </w:p>
    <w:p w14:paraId="569FC9B6" w14:textId="77777777" w:rsidR="007C6635" w:rsidRDefault="00397579" w:rsidP="00600014">
      <w:pPr>
        <w:pStyle w:val="11-HEADER"/>
        <w:keepLines/>
        <w:widowControl w:val="0"/>
      </w:pPr>
      <w:bookmarkStart w:id="34" w:name="_Toc92177029"/>
      <w:r>
        <w:t>RESPONSIVENESS DETERMINATION</w:t>
      </w:r>
      <w:bookmarkEnd w:id="34"/>
    </w:p>
    <w:p w14:paraId="4B0A3285" w14:textId="77777777" w:rsidR="00346B0A" w:rsidRDefault="007E23BC" w:rsidP="00E05273">
      <w:pPr>
        <w:pStyle w:val="11-text"/>
        <w:keepNext/>
        <w:keepLines/>
        <w:widowControl w:val="0"/>
      </w:pPr>
      <w:r>
        <w:t>Applications</w:t>
      </w:r>
      <w:r w:rsidR="00266948">
        <w:t xml:space="preserve"> </w:t>
      </w:r>
      <w:r w:rsidR="00F22E44">
        <w:t xml:space="preserve">received prior to Closing </w:t>
      </w:r>
      <w:proofErr w:type="gramStart"/>
      <w:r w:rsidR="00F22E44">
        <w:t>will be reviewed</w:t>
      </w:r>
      <w:proofErr w:type="gramEnd"/>
      <w:r w:rsidR="00F22E44">
        <w:t xml:space="preserve"> for </w:t>
      </w:r>
      <w:r>
        <w:t>r</w:t>
      </w:r>
      <w:r w:rsidR="00080943">
        <w:t xml:space="preserve">esponsiveness to all </w:t>
      </w:r>
      <w:r>
        <w:t>RFA</w:t>
      </w:r>
      <w:r w:rsidR="00080943">
        <w:t xml:space="preserve"> requirements</w:t>
      </w:r>
      <w:r w:rsidR="00397DD7">
        <w:t xml:space="preserve">. </w:t>
      </w:r>
      <w:r w:rsidR="00F22E44">
        <w:t xml:space="preserve">If the </w:t>
      </w:r>
      <w:r>
        <w:t>Application</w:t>
      </w:r>
      <w:r w:rsidR="00266948">
        <w:t xml:space="preserve"> </w:t>
      </w:r>
      <w:r w:rsidR="00F22E44">
        <w:t xml:space="preserve">is unclear, </w:t>
      </w:r>
      <w:r w:rsidR="003608A3">
        <w:t xml:space="preserve">the SPC may request clarification from </w:t>
      </w:r>
      <w:r>
        <w:t>Applicant</w:t>
      </w:r>
      <w:r w:rsidR="00F22E44">
        <w:t>.</w:t>
      </w:r>
      <w:r w:rsidR="00A6797B" w:rsidRPr="00253D94">
        <w:t xml:space="preserve"> However, clarifications </w:t>
      </w:r>
      <w:proofErr w:type="gramStart"/>
      <w:r w:rsidR="00A6797B" w:rsidRPr="00253D94">
        <w:t>may not be used</w:t>
      </w:r>
      <w:proofErr w:type="gramEnd"/>
      <w:r w:rsidR="00A6797B" w:rsidRPr="00253D94">
        <w:t xml:space="preserve"> to rehabilitate a non-</w:t>
      </w:r>
      <w:r>
        <w:t>r</w:t>
      </w:r>
      <w:r w:rsidR="004E4212" w:rsidRPr="00253D94">
        <w:t xml:space="preserve">esponsive </w:t>
      </w:r>
      <w:r>
        <w:t>Application</w:t>
      </w:r>
      <w:r w:rsidR="00A6797B" w:rsidRPr="00253D94">
        <w:t xml:space="preserve">. </w:t>
      </w:r>
      <w:r w:rsidR="002E2225" w:rsidRPr="00253D94">
        <w:t xml:space="preserve">If the SPC finds the </w:t>
      </w:r>
      <w:r>
        <w:t>Application</w:t>
      </w:r>
      <w:r w:rsidR="002E2225" w:rsidRPr="00253D94">
        <w:t xml:space="preserve"> non-</w:t>
      </w:r>
      <w:r>
        <w:t>r</w:t>
      </w:r>
      <w:r w:rsidR="004E4212" w:rsidRPr="00253D94">
        <w:t>esponsive</w:t>
      </w:r>
      <w:r w:rsidR="002E2225" w:rsidRPr="00253D94">
        <w:t xml:space="preserve">, the </w:t>
      </w:r>
      <w:r>
        <w:t>Application</w:t>
      </w:r>
      <w:r w:rsidR="00266948" w:rsidRPr="00253D94">
        <w:t xml:space="preserve"> </w:t>
      </w:r>
      <w:proofErr w:type="gramStart"/>
      <w:r w:rsidR="002E2225" w:rsidRPr="00253D94">
        <w:t>may be rejected</w:t>
      </w:r>
      <w:proofErr w:type="gramEnd"/>
      <w:r w:rsidR="002E2225" w:rsidRPr="00253D94">
        <w:t xml:space="preserve">, however, </w:t>
      </w:r>
      <w:r w:rsidR="003F4329" w:rsidRPr="00253D94">
        <w:t xml:space="preserve">Agency may waive </w:t>
      </w:r>
      <w:r>
        <w:t xml:space="preserve">minor </w:t>
      </w:r>
      <w:r w:rsidR="003179DD" w:rsidRPr="00253D94">
        <w:t xml:space="preserve">mistakes in </w:t>
      </w:r>
      <w:r>
        <w:t>its sole discretion</w:t>
      </w:r>
      <w:r w:rsidR="003179DD" w:rsidRPr="00253D94">
        <w:t>.</w:t>
      </w:r>
    </w:p>
    <w:p w14:paraId="6140E544" w14:textId="77777777" w:rsidR="00397DD7" w:rsidRPr="00C3495C" w:rsidRDefault="00397579" w:rsidP="00E05273">
      <w:pPr>
        <w:pStyle w:val="11-HEADER"/>
        <w:keepLines/>
        <w:widowControl w:val="0"/>
      </w:pPr>
      <w:bookmarkStart w:id="35" w:name="_Toc92177030"/>
      <w:r>
        <w:t>EVALUATION CRITERIA</w:t>
      </w:r>
      <w:bookmarkEnd w:id="35"/>
    </w:p>
    <w:p w14:paraId="11A85073" w14:textId="77777777" w:rsidR="00960A3D" w:rsidRDefault="00892AE5" w:rsidP="00E05273">
      <w:pPr>
        <w:pStyle w:val="11-text"/>
        <w:keepNext/>
        <w:keepLines/>
        <w:widowControl w:val="0"/>
      </w:pPr>
      <w:proofErr w:type="gramStart"/>
      <w:r>
        <w:t xml:space="preserve">Responsive </w:t>
      </w:r>
      <w:r w:rsidR="00C3495C">
        <w:t>Applications</w:t>
      </w:r>
      <w:r w:rsidR="00266948">
        <w:t xml:space="preserve"> </w:t>
      </w:r>
      <w:r w:rsidR="00607CDC">
        <w:t xml:space="preserve">meeting the </w:t>
      </w:r>
      <w:r w:rsidR="003608A3">
        <w:t xml:space="preserve">requirements outlined in the </w:t>
      </w:r>
      <w:r w:rsidR="00C3495C">
        <w:t>Application</w:t>
      </w:r>
      <w:r w:rsidR="001D47CC">
        <w:t xml:space="preserve"> </w:t>
      </w:r>
      <w:r w:rsidR="003608A3">
        <w:t>Requirements s</w:t>
      </w:r>
      <w:r w:rsidR="00607CDC">
        <w:t xml:space="preserve">ection will be </w:t>
      </w:r>
      <w:r w:rsidR="001F61CC">
        <w:t>evaluated</w:t>
      </w:r>
      <w:r w:rsidR="00F22E44" w:rsidRPr="00EC6C96">
        <w:t xml:space="preserve"> </w:t>
      </w:r>
      <w:r w:rsidR="00677BBF">
        <w:t>by</w:t>
      </w:r>
      <w:r w:rsidR="001F61CC">
        <w:t xml:space="preserve"> </w:t>
      </w:r>
      <w:r w:rsidR="00A6797B">
        <w:t>a</w:t>
      </w:r>
      <w:r w:rsidR="00ED6131">
        <w:t>n Evaluation</w:t>
      </w:r>
      <w:r w:rsidR="001F61CC">
        <w:t xml:space="preserve"> </w:t>
      </w:r>
      <w:r w:rsidR="00ED6131">
        <w:t>C</w:t>
      </w:r>
      <w:r w:rsidR="001F61CC">
        <w:t>ommittee</w:t>
      </w:r>
      <w:proofErr w:type="gramEnd"/>
      <w:r w:rsidR="001F61CC">
        <w:t>.</w:t>
      </w:r>
      <w:r w:rsidR="00C3495C">
        <w:t xml:space="preserve"> </w:t>
      </w:r>
      <w:r w:rsidR="00960A3D">
        <w:t xml:space="preserve">Evaluators will assign a score of 0 to 10 for each </w:t>
      </w:r>
      <w:r w:rsidR="00367C41">
        <w:t>evaluation criterion</w:t>
      </w:r>
      <w:r w:rsidR="00960A3D">
        <w:t xml:space="preserve"> listed </w:t>
      </w:r>
      <w:r w:rsidR="00367C41">
        <w:t xml:space="preserve">below </w:t>
      </w:r>
      <w:r w:rsidR="00960A3D">
        <w:t xml:space="preserve">in </w:t>
      </w:r>
      <w:r w:rsidR="005E6005">
        <w:t>this s</w:t>
      </w:r>
      <w:r w:rsidR="00960A3D">
        <w:t>ection</w:t>
      </w:r>
      <w:r w:rsidR="007C6635">
        <w:t>.</w:t>
      </w:r>
    </w:p>
    <w:p w14:paraId="01231117" w14:textId="54B0D8EC" w:rsidR="00FB31D6" w:rsidRDefault="002E2225" w:rsidP="00E05273">
      <w:pPr>
        <w:pStyle w:val="11-text"/>
        <w:keepNext/>
        <w:keepLines/>
        <w:widowControl w:val="0"/>
      </w:pPr>
      <w:r>
        <w:t xml:space="preserve">SPC </w:t>
      </w:r>
      <w:r w:rsidR="00FB31D6">
        <w:t xml:space="preserve">may request </w:t>
      </w:r>
      <w:r>
        <w:t xml:space="preserve">further </w:t>
      </w:r>
      <w:r w:rsidR="00FB31D6">
        <w:t xml:space="preserve">clarification </w:t>
      </w:r>
      <w:r w:rsidR="00FB31D6" w:rsidRPr="00FB31D6">
        <w:t xml:space="preserve">to </w:t>
      </w:r>
      <w:r>
        <w:t xml:space="preserve">assist </w:t>
      </w:r>
      <w:r w:rsidR="00ED6131">
        <w:t>the Evaluation Committee</w:t>
      </w:r>
      <w:r>
        <w:t xml:space="preserve"> in </w:t>
      </w:r>
      <w:r w:rsidR="00FB31D6">
        <w:t>gain</w:t>
      </w:r>
      <w:r>
        <w:t>ing additional</w:t>
      </w:r>
      <w:r w:rsidR="00FB31D6">
        <w:t xml:space="preserve"> </w:t>
      </w:r>
      <w:r w:rsidR="00FB31D6" w:rsidRPr="00FB31D6">
        <w:t>understand</w:t>
      </w:r>
      <w:r w:rsidR="00FB31D6">
        <w:t xml:space="preserve">ing of </w:t>
      </w:r>
      <w:r w:rsidR="00C3495C">
        <w:t>Applications</w:t>
      </w:r>
      <w:r w:rsidR="00FB31D6" w:rsidRPr="00FB31D6">
        <w:t xml:space="preserve">. </w:t>
      </w:r>
      <w:r w:rsidR="00FB31D6" w:rsidRPr="00A6797B">
        <w:t xml:space="preserve">A response to a clarification </w:t>
      </w:r>
      <w:r w:rsidR="002547D9">
        <w:t xml:space="preserve">request </w:t>
      </w:r>
      <w:r w:rsidR="00FB31D6" w:rsidRPr="00A6797B">
        <w:t xml:space="preserve">must be to clarify or explain portions of the already submitted </w:t>
      </w:r>
      <w:r w:rsidR="00C3495C">
        <w:t>Application</w:t>
      </w:r>
      <w:r w:rsidR="00266948" w:rsidRPr="00A6797B">
        <w:t xml:space="preserve"> </w:t>
      </w:r>
      <w:r w:rsidR="00FB31D6" w:rsidRPr="00A6797B">
        <w:t xml:space="preserve">and may not contain new </w:t>
      </w:r>
      <w:r w:rsidR="008F7BD5" w:rsidRPr="00A6797B">
        <w:t>information</w:t>
      </w:r>
      <w:r w:rsidR="00FB31D6" w:rsidRPr="00A6797B">
        <w:t xml:space="preserve"> not included</w:t>
      </w:r>
      <w:r w:rsidR="008F7BD5" w:rsidRPr="00A6797B">
        <w:t xml:space="preserve"> in the original </w:t>
      </w:r>
      <w:r w:rsidR="00C3495C">
        <w:t>Application</w:t>
      </w:r>
      <w:r w:rsidR="008F7BD5" w:rsidRPr="00A6797B">
        <w:t>.</w:t>
      </w:r>
    </w:p>
    <w:tbl>
      <w:tblPr>
        <w:tblStyle w:val="TableGrid"/>
        <w:tblW w:w="10170" w:type="dxa"/>
        <w:tblInd w:w="-275" w:type="dxa"/>
        <w:tblLook w:val="04A0" w:firstRow="1" w:lastRow="0" w:firstColumn="1" w:lastColumn="0" w:noHBand="0" w:noVBand="1"/>
        <w:tblCaption w:val="Scoring Rubric"/>
      </w:tblPr>
      <w:tblGrid>
        <w:gridCol w:w="1573"/>
        <w:gridCol w:w="1667"/>
        <w:gridCol w:w="1800"/>
        <w:gridCol w:w="1791"/>
        <w:gridCol w:w="1577"/>
        <w:gridCol w:w="1762"/>
      </w:tblGrid>
      <w:tr w:rsidR="00216D94" w:rsidRPr="00D67A28" w14:paraId="5BA09632" w14:textId="77777777" w:rsidTr="001F402D">
        <w:trPr>
          <w:trHeight w:val="440"/>
          <w:tblHeader/>
        </w:trPr>
        <w:tc>
          <w:tcPr>
            <w:tcW w:w="10170" w:type="dxa"/>
            <w:gridSpan w:val="6"/>
            <w:shd w:val="clear" w:color="auto" w:fill="8EAADB" w:themeFill="accent5" w:themeFillTint="99"/>
          </w:tcPr>
          <w:p w14:paraId="41B51983" w14:textId="77777777" w:rsidR="00216D94" w:rsidRPr="00D67A28" w:rsidRDefault="00216D94" w:rsidP="00216D94">
            <w:pPr>
              <w:pStyle w:val="11-text"/>
              <w:keepNext/>
              <w:keepLines/>
              <w:widowControl w:val="0"/>
              <w:spacing w:before="0" w:after="0"/>
              <w:ind w:left="0" w:right="14"/>
              <w:contextualSpacing/>
              <w:jc w:val="center"/>
              <w:rPr>
                <w:b/>
              </w:rPr>
            </w:pPr>
            <w:r w:rsidRPr="00D67A28">
              <w:rPr>
                <w:b/>
              </w:rPr>
              <w:t>SCORING RUBRIC</w:t>
            </w:r>
          </w:p>
        </w:tc>
      </w:tr>
      <w:tr w:rsidR="00216D94" w14:paraId="5364FBA8" w14:textId="77777777" w:rsidTr="003540DB">
        <w:tc>
          <w:tcPr>
            <w:tcW w:w="1573" w:type="dxa"/>
            <w:shd w:val="clear" w:color="auto" w:fill="BDD6EE" w:themeFill="accent1" w:themeFillTint="66"/>
          </w:tcPr>
          <w:p w14:paraId="3AAEF3AD" w14:textId="77777777" w:rsidR="00216D94" w:rsidRPr="00D67A28" w:rsidRDefault="00216D94" w:rsidP="00216D94">
            <w:pPr>
              <w:pStyle w:val="11-text"/>
              <w:keepNext/>
              <w:keepLines/>
              <w:widowControl w:val="0"/>
              <w:spacing w:before="0" w:after="0"/>
              <w:ind w:left="0" w:right="14"/>
              <w:contextualSpacing/>
              <w:jc w:val="center"/>
            </w:pPr>
            <w:r w:rsidRPr="00D67A28">
              <w:t>Not Provided</w:t>
            </w:r>
          </w:p>
        </w:tc>
        <w:tc>
          <w:tcPr>
            <w:tcW w:w="1667" w:type="dxa"/>
            <w:shd w:val="clear" w:color="auto" w:fill="BDD6EE" w:themeFill="accent1" w:themeFillTint="66"/>
          </w:tcPr>
          <w:p w14:paraId="64C702D2" w14:textId="77777777" w:rsidR="00216D94" w:rsidRPr="00D67A28" w:rsidRDefault="00216D94" w:rsidP="00216D94">
            <w:pPr>
              <w:pStyle w:val="11-text"/>
              <w:keepNext/>
              <w:keepLines/>
              <w:widowControl w:val="0"/>
              <w:spacing w:before="0" w:after="0"/>
              <w:ind w:left="0" w:right="14"/>
              <w:contextualSpacing/>
              <w:jc w:val="center"/>
            </w:pPr>
            <w:r w:rsidRPr="00D67A28">
              <w:t>Very Limited</w:t>
            </w:r>
          </w:p>
        </w:tc>
        <w:tc>
          <w:tcPr>
            <w:tcW w:w="1800" w:type="dxa"/>
            <w:shd w:val="clear" w:color="auto" w:fill="BDD6EE" w:themeFill="accent1" w:themeFillTint="66"/>
          </w:tcPr>
          <w:p w14:paraId="41C41D5D" w14:textId="77777777" w:rsidR="00216D94" w:rsidRPr="00D67A28" w:rsidRDefault="00216D94" w:rsidP="00216D94">
            <w:pPr>
              <w:pStyle w:val="11-text"/>
              <w:keepNext/>
              <w:keepLines/>
              <w:widowControl w:val="0"/>
              <w:spacing w:before="0" w:after="0"/>
              <w:ind w:left="0" w:right="14"/>
              <w:contextualSpacing/>
              <w:jc w:val="center"/>
            </w:pPr>
            <w:r w:rsidRPr="00D67A28">
              <w:t>Somewhat Limited</w:t>
            </w:r>
          </w:p>
        </w:tc>
        <w:tc>
          <w:tcPr>
            <w:tcW w:w="1791" w:type="dxa"/>
            <w:shd w:val="clear" w:color="auto" w:fill="BDD6EE" w:themeFill="accent1" w:themeFillTint="66"/>
          </w:tcPr>
          <w:p w14:paraId="1BA741EB" w14:textId="77777777" w:rsidR="00216D94" w:rsidRPr="00D67A28" w:rsidRDefault="00216D94" w:rsidP="00216D94">
            <w:pPr>
              <w:pStyle w:val="11-text"/>
              <w:keepNext/>
              <w:keepLines/>
              <w:widowControl w:val="0"/>
              <w:spacing w:before="0" w:after="0"/>
              <w:ind w:left="0" w:right="14"/>
              <w:contextualSpacing/>
              <w:jc w:val="center"/>
            </w:pPr>
            <w:r w:rsidRPr="00D67A28">
              <w:t>Moderate</w:t>
            </w:r>
          </w:p>
        </w:tc>
        <w:tc>
          <w:tcPr>
            <w:tcW w:w="1577" w:type="dxa"/>
            <w:shd w:val="clear" w:color="auto" w:fill="BDD6EE" w:themeFill="accent1" w:themeFillTint="66"/>
          </w:tcPr>
          <w:p w14:paraId="7A9892A2" w14:textId="77777777" w:rsidR="00216D94" w:rsidRPr="00D67A28" w:rsidRDefault="00216D94" w:rsidP="00216D94">
            <w:pPr>
              <w:pStyle w:val="11-text"/>
              <w:keepNext/>
              <w:keepLines/>
              <w:widowControl w:val="0"/>
              <w:spacing w:before="0" w:after="0"/>
              <w:ind w:left="0" w:right="14"/>
              <w:contextualSpacing/>
              <w:jc w:val="center"/>
            </w:pPr>
            <w:r w:rsidRPr="00D67A28">
              <w:t>Strong</w:t>
            </w:r>
          </w:p>
        </w:tc>
        <w:tc>
          <w:tcPr>
            <w:tcW w:w="1762" w:type="dxa"/>
            <w:shd w:val="clear" w:color="auto" w:fill="BDD6EE" w:themeFill="accent1" w:themeFillTint="66"/>
          </w:tcPr>
          <w:p w14:paraId="4A3E4EE1" w14:textId="77777777" w:rsidR="00216D94" w:rsidRPr="00D67A28" w:rsidRDefault="00216D94" w:rsidP="00216D94">
            <w:pPr>
              <w:pStyle w:val="11-text"/>
              <w:keepNext/>
              <w:keepLines/>
              <w:widowControl w:val="0"/>
              <w:spacing w:before="0" w:after="0"/>
              <w:ind w:left="0" w:right="14"/>
              <w:contextualSpacing/>
              <w:jc w:val="center"/>
            </w:pPr>
            <w:r w:rsidRPr="00D67A28">
              <w:t>Very Strong</w:t>
            </w:r>
          </w:p>
        </w:tc>
      </w:tr>
      <w:tr w:rsidR="00216D94" w14:paraId="6716E003" w14:textId="77777777" w:rsidTr="003540DB">
        <w:trPr>
          <w:trHeight w:val="404"/>
        </w:trPr>
        <w:tc>
          <w:tcPr>
            <w:tcW w:w="1573" w:type="dxa"/>
            <w:shd w:val="clear" w:color="auto" w:fill="BDD6EE" w:themeFill="accent1" w:themeFillTint="66"/>
          </w:tcPr>
          <w:p w14:paraId="641747C7" w14:textId="77777777" w:rsidR="00216D94" w:rsidRPr="00D67A28" w:rsidRDefault="00216D94" w:rsidP="00216D94">
            <w:pPr>
              <w:pStyle w:val="11-text"/>
              <w:keepNext/>
              <w:keepLines/>
              <w:widowControl w:val="0"/>
              <w:spacing w:before="0" w:after="0"/>
              <w:ind w:left="0" w:right="14"/>
              <w:contextualSpacing/>
              <w:jc w:val="center"/>
            </w:pPr>
            <w:r w:rsidRPr="00D67A28">
              <w:t>0</w:t>
            </w:r>
          </w:p>
        </w:tc>
        <w:tc>
          <w:tcPr>
            <w:tcW w:w="1667" w:type="dxa"/>
            <w:shd w:val="clear" w:color="auto" w:fill="BDD6EE" w:themeFill="accent1" w:themeFillTint="66"/>
          </w:tcPr>
          <w:p w14:paraId="6C297EC6" w14:textId="77777777" w:rsidR="00216D94" w:rsidRPr="00D67A28" w:rsidRDefault="00216D94" w:rsidP="00216D94">
            <w:pPr>
              <w:pStyle w:val="11-text"/>
              <w:keepNext/>
              <w:keepLines/>
              <w:widowControl w:val="0"/>
              <w:spacing w:before="0" w:after="0"/>
              <w:ind w:left="0" w:right="14"/>
              <w:contextualSpacing/>
              <w:jc w:val="center"/>
            </w:pPr>
            <w:r w:rsidRPr="00D67A28">
              <w:t>2</w:t>
            </w:r>
          </w:p>
        </w:tc>
        <w:tc>
          <w:tcPr>
            <w:tcW w:w="1800" w:type="dxa"/>
            <w:shd w:val="clear" w:color="auto" w:fill="BDD6EE" w:themeFill="accent1" w:themeFillTint="66"/>
          </w:tcPr>
          <w:p w14:paraId="0EF157D6" w14:textId="77777777" w:rsidR="00216D94" w:rsidRPr="00D67A28" w:rsidRDefault="00216D94" w:rsidP="00216D94">
            <w:pPr>
              <w:pStyle w:val="11-text"/>
              <w:keepNext/>
              <w:keepLines/>
              <w:widowControl w:val="0"/>
              <w:spacing w:before="0" w:after="0"/>
              <w:ind w:left="0" w:right="14"/>
              <w:contextualSpacing/>
              <w:jc w:val="center"/>
            </w:pPr>
            <w:r w:rsidRPr="00D67A28">
              <w:t>4</w:t>
            </w:r>
          </w:p>
        </w:tc>
        <w:tc>
          <w:tcPr>
            <w:tcW w:w="1791" w:type="dxa"/>
            <w:shd w:val="clear" w:color="auto" w:fill="BDD6EE" w:themeFill="accent1" w:themeFillTint="66"/>
          </w:tcPr>
          <w:p w14:paraId="5BC3616A" w14:textId="77777777" w:rsidR="00216D94" w:rsidRPr="00D67A28" w:rsidRDefault="00216D94" w:rsidP="00216D94">
            <w:pPr>
              <w:pStyle w:val="11-text"/>
              <w:keepNext/>
              <w:keepLines/>
              <w:widowControl w:val="0"/>
              <w:spacing w:before="0" w:after="0"/>
              <w:ind w:left="0" w:right="14"/>
              <w:contextualSpacing/>
              <w:jc w:val="center"/>
            </w:pPr>
            <w:r w:rsidRPr="00D67A28">
              <w:t>6</w:t>
            </w:r>
          </w:p>
        </w:tc>
        <w:tc>
          <w:tcPr>
            <w:tcW w:w="1577" w:type="dxa"/>
            <w:shd w:val="clear" w:color="auto" w:fill="BDD6EE" w:themeFill="accent1" w:themeFillTint="66"/>
          </w:tcPr>
          <w:p w14:paraId="717D13F2" w14:textId="77777777" w:rsidR="00216D94" w:rsidRPr="00D67A28" w:rsidRDefault="00216D94" w:rsidP="00216D94">
            <w:pPr>
              <w:pStyle w:val="11-text"/>
              <w:keepNext/>
              <w:keepLines/>
              <w:widowControl w:val="0"/>
              <w:spacing w:before="0" w:after="0"/>
              <w:ind w:left="0" w:right="14"/>
              <w:contextualSpacing/>
              <w:jc w:val="center"/>
            </w:pPr>
            <w:r w:rsidRPr="00D67A28">
              <w:t>8</w:t>
            </w:r>
          </w:p>
        </w:tc>
        <w:tc>
          <w:tcPr>
            <w:tcW w:w="1762" w:type="dxa"/>
            <w:shd w:val="clear" w:color="auto" w:fill="BDD6EE" w:themeFill="accent1" w:themeFillTint="66"/>
          </w:tcPr>
          <w:p w14:paraId="66730F17" w14:textId="77777777" w:rsidR="00216D94" w:rsidRPr="00D67A28" w:rsidRDefault="00216D94" w:rsidP="00216D94">
            <w:pPr>
              <w:pStyle w:val="11-text"/>
              <w:keepNext/>
              <w:keepLines/>
              <w:widowControl w:val="0"/>
              <w:spacing w:before="0" w:after="0"/>
              <w:ind w:left="0" w:right="14"/>
              <w:contextualSpacing/>
              <w:jc w:val="center"/>
            </w:pPr>
            <w:r w:rsidRPr="00D67A28">
              <w:t>10</w:t>
            </w:r>
          </w:p>
        </w:tc>
      </w:tr>
      <w:tr w:rsidR="00216D94" w14:paraId="6243DE24" w14:textId="77777777" w:rsidTr="003540DB">
        <w:tc>
          <w:tcPr>
            <w:tcW w:w="1573" w:type="dxa"/>
          </w:tcPr>
          <w:p w14:paraId="739CBA30" w14:textId="77777777" w:rsidR="00216D94" w:rsidRDefault="00216D94" w:rsidP="003540DB">
            <w:pPr>
              <w:pStyle w:val="11-text"/>
              <w:keepNext/>
              <w:keepLines/>
              <w:widowControl w:val="0"/>
              <w:spacing w:before="120" w:after="120"/>
              <w:ind w:left="0" w:right="14"/>
              <w:contextualSpacing/>
            </w:pPr>
            <w:r>
              <w:t>Response requirements are absent.</w:t>
            </w:r>
          </w:p>
        </w:tc>
        <w:tc>
          <w:tcPr>
            <w:tcW w:w="1667" w:type="dxa"/>
          </w:tcPr>
          <w:p w14:paraId="5E9FC13E" w14:textId="77777777" w:rsidR="00216D94" w:rsidRDefault="00216D94" w:rsidP="003540DB">
            <w:pPr>
              <w:pStyle w:val="11-text"/>
              <w:keepNext/>
              <w:keepLines/>
              <w:widowControl w:val="0"/>
              <w:spacing w:before="120" w:after="120"/>
              <w:ind w:left="0" w:right="14"/>
              <w:contextualSpacing/>
            </w:pPr>
            <w:r>
              <w:t>Response provides very few details to meet the criteria requirement.</w:t>
            </w:r>
          </w:p>
        </w:tc>
        <w:tc>
          <w:tcPr>
            <w:tcW w:w="1800" w:type="dxa"/>
          </w:tcPr>
          <w:p w14:paraId="31C54077" w14:textId="77777777" w:rsidR="00216D94" w:rsidRDefault="00216D94" w:rsidP="003540DB">
            <w:pPr>
              <w:pStyle w:val="11-text"/>
              <w:keepNext/>
              <w:keepLines/>
              <w:widowControl w:val="0"/>
              <w:spacing w:before="120" w:after="120"/>
              <w:ind w:left="0" w:right="14"/>
              <w:contextualSpacing/>
            </w:pPr>
            <w:r>
              <w:t>Response is unclear and lacks enough evidence to meet the criteria requirement.</w:t>
            </w:r>
          </w:p>
        </w:tc>
        <w:tc>
          <w:tcPr>
            <w:tcW w:w="1791" w:type="dxa"/>
          </w:tcPr>
          <w:p w14:paraId="7746E001" w14:textId="77777777" w:rsidR="00216D94" w:rsidRDefault="00216D94" w:rsidP="003540DB">
            <w:pPr>
              <w:pStyle w:val="11-text"/>
              <w:keepNext/>
              <w:keepLines/>
              <w:widowControl w:val="0"/>
              <w:spacing w:before="120" w:after="120"/>
              <w:ind w:left="0" w:right="14"/>
              <w:contextualSpacing/>
            </w:pPr>
            <w:r>
              <w:t>Response provides moderate detail and conveys potential to meet the criteria requirement.</w:t>
            </w:r>
          </w:p>
        </w:tc>
        <w:tc>
          <w:tcPr>
            <w:tcW w:w="1577" w:type="dxa"/>
          </w:tcPr>
          <w:p w14:paraId="750C9134" w14:textId="77777777" w:rsidR="00216D94" w:rsidRDefault="00216D94" w:rsidP="003540DB">
            <w:pPr>
              <w:pStyle w:val="11-text"/>
              <w:keepNext/>
              <w:keepLines/>
              <w:widowControl w:val="0"/>
              <w:spacing w:before="120" w:after="120"/>
              <w:ind w:left="0" w:right="14"/>
              <w:contextualSpacing/>
            </w:pPr>
            <w:r>
              <w:t>Response provides good detail and strong evidence to meet the criteria requirement.</w:t>
            </w:r>
          </w:p>
        </w:tc>
        <w:tc>
          <w:tcPr>
            <w:tcW w:w="1762" w:type="dxa"/>
          </w:tcPr>
          <w:p w14:paraId="7E2B680E" w14:textId="77777777" w:rsidR="00216D94" w:rsidRDefault="00216D94" w:rsidP="003540DB">
            <w:pPr>
              <w:pStyle w:val="11-text"/>
              <w:keepNext/>
              <w:keepLines/>
              <w:widowControl w:val="0"/>
              <w:spacing w:before="120" w:after="120"/>
              <w:ind w:left="0" w:right="14"/>
              <w:contextualSpacing/>
            </w:pPr>
            <w:r>
              <w:t xml:space="preserve">Response exceeds </w:t>
            </w:r>
            <w:proofErr w:type="gramStart"/>
            <w:r>
              <w:t>expectations and provides good detail</w:t>
            </w:r>
            <w:proofErr w:type="gramEnd"/>
            <w:r>
              <w:t xml:space="preserve"> and provides a solid plan to meet project outcomes.</w:t>
            </w:r>
          </w:p>
        </w:tc>
      </w:tr>
    </w:tbl>
    <w:p w14:paraId="6208DFAA" w14:textId="3350C469" w:rsidR="00891B0A" w:rsidRPr="000C4BEE" w:rsidRDefault="00891B0A" w:rsidP="00356E2C">
      <w:pPr>
        <w:pStyle w:val="111-HEADER"/>
        <w:keepLines/>
      </w:pPr>
      <w:r w:rsidRPr="000C4BEE">
        <w:t xml:space="preserve">Evaluation Item 1 </w:t>
      </w:r>
      <w:r w:rsidR="005D6BA6">
        <w:t xml:space="preserve">- </w:t>
      </w:r>
      <w:r w:rsidR="000E050E">
        <w:t>H</w:t>
      </w:r>
      <w:r w:rsidR="000E050E" w:rsidRPr="000C4BEE">
        <w:t xml:space="preserve">igh </w:t>
      </w:r>
      <w:r w:rsidR="00FE7091" w:rsidRPr="000C4BEE">
        <w:t>need for equipment request</w:t>
      </w:r>
    </w:p>
    <w:p w14:paraId="355ACF62" w14:textId="2344D4C1" w:rsidR="00FE7091" w:rsidRPr="008E4203" w:rsidRDefault="00FE7091" w:rsidP="00600014">
      <w:pPr>
        <w:pStyle w:val="111-HEADER"/>
        <w:keepLines/>
        <w:numPr>
          <w:ilvl w:val="0"/>
          <w:numId w:val="23"/>
        </w:numPr>
      </w:pPr>
      <w:r w:rsidRPr="000C4BEE">
        <w:rPr>
          <w:b w:val="0"/>
        </w:rPr>
        <w:t xml:space="preserve">How well does Applicant describe the </w:t>
      </w:r>
      <w:r w:rsidR="000C4BEE">
        <w:rPr>
          <w:b w:val="0"/>
        </w:rPr>
        <w:t xml:space="preserve">high </w:t>
      </w:r>
      <w:r w:rsidRPr="000C4BEE">
        <w:rPr>
          <w:b w:val="0"/>
        </w:rPr>
        <w:t>need for the requested equipment?</w:t>
      </w:r>
    </w:p>
    <w:p w14:paraId="22A2AE88" w14:textId="1551F477" w:rsidR="008E4203" w:rsidRPr="000C4BEE" w:rsidRDefault="008E4203" w:rsidP="00600014">
      <w:pPr>
        <w:pStyle w:val="111-HEADER"/>
        <w:keepLines/>
        <w:numPr>
          <w:ilvl w:val="0"/>
          <w:numId w:val="23"/>
        </w:numPr>
      </w:pPr>
      <w:r>
        <w:rPr>
          <w:b w:val="0"/>
        </w:rPr>
        <w:t xml:space="preserve">As applicable, how </w:t>
      </w:r>
      <w:proofErr w:type="gramStart"/>
      <w:r>
        <w:rPr>
          <w:b w:val="0"/>
        </w:rPr>
        <w:t>old and what is the current condition of the equipment</w:t>
      </w:r>
      <w:proofErr w:type="gramEnd"/>
      <w:r>
        <w:rPr>
          <w:b w:val="0"/>
        </w:rPr>
        <w:t xml:space="preserve"> that needs to be replaced? </w:t>
      </w:r>
    </w:p>
    <w:p w14:paraId="1BFE7547" w14:textId="63740425" w:rsidR="00145222" w:rsidRPr="000C4BEE" w:rsidRDefault="00563E6B" w:rsidP="000C4BEE">
      <w:pPr>
        <w:pStyle w:val="111-HEADER"/>
        <w:keepLines/>
      </w:pPr>
      <w:r>
        <w:t>Evaluation Item 2</w:t>
      </w:r>
      <w:r w:rsidR="005D6BA6">
        <w:t xml:space="preserve"> - </w:t>
      </w:r>
      <w:r w:rsidR="00B4084A">
        <w:t>Healthier Meals and Improved Food Safety</w:t>
      </w:r>
      <w:r w:rsidR="00145222" w:rsidRPr="000C4BEE">
        <w:t xml:space="preserve"> </w:t>
      </w:r>
    </w:p>
    <w:p w14:paraId="230A3E0E" w14:textId="0D293FC5" w:rsidR="00B4084A" w:rsidRDefault="00145222" w:rsidP="00600014">
      <w:pPr>
        <w:pStyle w:val="111-HEADER"/>
        <w:keepLines/>
        <w:numPr>
          <w:ilvl w:val="0"/>
          <w:numId w:val="23"/>
        </w:numPr>
        <w:spacing w:before="0" w:after="120"/>
        <w:ind w:right="14"/>
        <w:rPr>
          <w:b w:val="0"/>
        </w:rPr>
      </w:pPr>
      <w:r w:rsidRPr="000C4BEE">
        <w:rPr>
          <w:b w:val="0"/>
        </w:rPr>
        <w:t xml:space="preserve">How well does Applicant describe how the requested equipment will improve the </w:t>
      </w:r>
      <w:r w:rsidR="00B4084A">
        <w:rPr>
          <w:b w:val="0"/>
        </w:rPr>
        <w:t>nutrition and quality of meals?</w:t>
      </w:r>
    </w:p>
    <w:p w14:paraId="0BE5F1BF" w14:textId="47EE4F62" w:rsidR="00145222" w:rsidRDefault="00B4084A" w:rsidP="00600014">
      <w:pPr>
        <w:pStyle w:val="111-HEADER"/>
        <w:keepLines/>
        <w:numPr>
          <w:ilvl w:val="0"/>
          <w:numId w:val="23"/>
        </w:numPr>
        <w:spacing w:before="0" w:after="120"/>
        <w:ind w:right="14"/>
        <w:rPr>
          <w:b w:val="0"/>
        </w:rPr>
      </w:pPr>
      <w:r>
        <w:rPr>
          <w:b w:val="0"/>
        </w:rPr>
        <w:t xml:space="preserve">How well does Applicant describe how the requested equipment will </w:t>
      </w:r>
      <w:r w:rsidR="00145222" w:rsidRPr="000C4BEE">
        <w:rPr>
          <w:b w:val="0"/>
        </w:rPr>
        <w:t>impr</w:t>
      </w:r>
      <w:r w:rsidR="00AC5E12" w:rsidRPr="000C4BEE">
        <w:rPr>
          <w:b w:val="0"/>
        </w:rPr>
        <w:t>ove the safety of meals served</w:t>
      </w:r>
      <w:r>
        <w:rPr>
          <w:b w:val="0"/>
        </w:rPr>
        <w:t>?</w:t>
      </w:r>
    </w:p>
    <w:p w14:paraId="145B8F5F" w14:textId="6B06B0AF" w:rsidR="00B4084A" w:rsidRPr="000C4BEE" w:rsidRDefault="00B4084A" w:rsidP="00600014">
      <w:pPr>
        <w:pStyle w:val="111-HEADER"/>
        <w:keepLines/>
        <w:numPr>
          <w:ilvl w:val="0"/>
          <w:numId w:val="23"/>
        </w:numPr>
        <w:spacing w:before="0" w:after="120"/>
        <w:ind w:right="14"/>
        <w:rPr>
          <w:b w:val="0"/>
        </w:rPr>
      </w:pPr>
      <w:r>
        <w:rPr>
          <w:b w:val="0"/>
        </w:rPr>
        <w:t xml:space="preserve">How well does Applicant describe how the requested equipment will </w:t>
      </w:r>
      <w:r w:rsidRPr="000C4BEE">
        <w:rPr>
          <w:b w:val="0"/>
        </w:rPr>
        <w:t>contribute directly or indirectly toward improving or expand</w:t>
      </w:r>
      <w:r>
        <w:rPr>
          <w:b w:val="0"/>
        </w:rPr>
        <w:t xml:space="preserve">ing participation in the School Breakfast and National School Lunch </w:t>
      </w:r>
      <w:r w:rsidRPr="000C4BEE">
        <w:rPr>
          <w:b w:val="0"/>
        </w:rPr>
        <w:t xml:space="preserve">Program? </w:t>
      </w:r>
    </w:p>
    <w:p w14:paraId="4F9CCE7B" w14:textId="39AD84BA" w:rsidR="00484FB6" w:rsidRPr="000C4BEE" w:rsidRDefault="00145222" w:rsidP="00145222">
      <w:pPr>
        <w:pStyle w:val="111-HEADER"/>
        <w:keepLines/>
        <w:numPr>
          <w:ilvl w:val="2"/>
          <w:numId w:val="19"/>
        </w:numPr>
      </w:pPr>
      <w:r w:rsidRPr="000C4BEE">
        <w:t>Evaluation Item</w:t>
      </w:r>
      <w:r w:rsidR="00563E6B">
        <w:t xml:space="preserve"> 3 </w:t>
      </w:r>
      <w:r w:rsidR="009C04AB">
        <w:t>–</w:t>
      </w:r>
      <w:r w:rsidR="00563E6B">
        <w:t xml:space="preserve"> </w:t>
      </w:r>
      <w:r w:rsidR="009C04AB">
        <w:t>Lunchroom Strategy</w:t>
      </w:r>
    </w:p>
    <w:p w14:paraId="7EAEE7A0" w14:textId="3B0F4E15" w:rsidR="00FE7091" w:rsidRPr="00E06AFA" w:rsidRDefault="00FE7091" w:rsidP="00600014">
      <w:pPr>
        <w:pStyle w:val="111-HEADER"/>
        <w:keepLines/>
        <w:numPr>
          <w:ilvl w:val="0"/>
          <w:numId w:val="24"/>
        </w:numPr>
        <w:rPr>
          <w:b w:val="0"/>
        </w:rPr>
      </w:pPr>
      <w:r w:rsidRPr="000C4BEE">
        <w:rPr>
          <w:b w:val="0"/>
        </w:rPr>
        <w:t xml:space="preserve">How well does the Applicant describe </w:t>
      </w:r>
      <w:r w:rsidR="000C4BEE">
        <w:rPr>
          <w:b w:val="0"/>
        </w:rPr>
        <w:t>how the</w:t>
      </w:r>
      <w:r w:rsidRPr="000C4BEE">
        <w:rPr>
          <w:b w:val="0"/>
        </w:rPr>
        <w:t xml:space="preserve"> lunchroom </w:t>
      </w:r>
      <w:r w:rsidR="000C4BEE">
        <w:rPr>
          <w:b w:val="0"/>
        </w:rPr>
        <w:t>strategy</w:t>
      </w:r>
      <w:r w:rsidR="00B4084A">
        <w:rPr>
          <w:b w:val="0"/>
        </w:rPr>
        <w:t>,</w:t>
      </w:r>
      <w:r w:rsidR="000C4BEE">
        <w:rPr>
          <w:b w:val="0"/>
        </w:rPr>
        <w:t xml:space="preserve"> including the </w:t>
      </w:r>
      <w:r w:rsidR="005D6BA6" w:rsidRPr="00E06AFA">
        <w:rPr>
          <w:b w:val="0"/>
        </w:rPr>
        <w:t>Smarter Lunchroom Scorecard</w:t>
      </w:r>
      <w:r w:rsidR="00830AB1">
        <w:rPr>
          <w:b w:val="0"/>
        </w:rPr>
        <w:t xml:space="preserve"> and Smarter Lunchroom Summary</w:t>
      </w:r>
      <w:r w:rsidR="00B4084A" w:rsidRPr="00E06AFA">
        <w:rPr>
          <w:b w:val="0"/>
        </w:rPr>
        <w:t>,</w:t>
      </w:r>
      <w:r w:rsidR="000C4BEE" w:rsidRPr="00E06AFA">
        <w:rPr>
          <w:b w:val="0"/>
        </w:rPr>
        <w:t xml:space="preserve"> </w:t>
      </w:r>
      <w:r w:rsidRPr="00E06AFA">
        <w:rPr>
          <w:b w:val="0"/>
        </w:rPr>
        <w:t>provides convenience and appeal to students?</w:t>
      </w:r>
    </w:p>
    <w:p w14:paraId="0212135E" w14:textId="2C510BA3" w:rsidR="00484FB6" w:rsidRPr="00E06AFA" w:rsidRDefault="00484FB6" w:rsidP="00527A28">
      <w:pPr>
        <w:pStyle w:val="111-HEADER"/>
        <w:keepLines/>
        <w:numPr>
          <w:ilvl w:val="2"/>
          <w:numId w:val="19"/>
        </w:numPr>
        <w:rPr>
          <w:sz w:val="28"/>
          <w:szCs w:val="28"/>
        </w:rPr>
      </w:pPr>
      <w:r w:rsidRPr="00E06AFA">
        <w:t>Evaluation Item 4</w:t>
      </w:r>
      <w:r w:rsidR="00563E6B" w:rsidRPr="00E06AFA">
        <w:t xml:space="preserve"> </w:t>
      </w:r>
      <w:r w:rsidR="009C04AB" w:rsidRPr="00E06AFA">
        <w:t>–</w:t>
      </w:r>
      <w:r w:rsidR="00563E6B" w:rsidRPr="00E06AFA">
        <w:t xml:space="preserve"> </w:t>
      </w:r>
      <w:r w:rsidR="00461474" w:rsidRPr="00E06AFA">
        <w:t>Applicant</w:t>
      </w:r>
      <w:r w:rsidR="009C04AB" w:rsidRPr="00E06AFA">
        <w:t xml:space="preserve">’s Plan and </w:t>
      </w:r>
      <w:r w:rsidR="000E050E" w:rsidRPr="00E06AFA">
        <w:t xml:space="preserve">Capacity </w:t>
      </w:r>
    </w:p>
    <w:p w14:paraId="34B8FF92" w14:textId="77777777" w:rsidR="00E06AFA" w:rsidRPr="00E06AFA" w:rsidRDefault="00527A28" w:rsidP="00E06AFA">
      <w:pPr>
        <w:pStyle w:val="111-HEADER"/>
        <w:keepLines/>
        <w:numPr>
          <w:ilvl w:val="0"/>
          <w:numId w:val="24"/>
        </w:numPr>
        <w:rPr>
          <w:b w:val="0"/>
          <w:sz w:val="28"/>
          <w:szCs w:val="28"/>
        </w:rPr>
      </w:pPr>
      <w:r w:rsidRPr="00E06AFA">
        <w:rPr>
          <w:b w:val="0"/>
        </w:rPr>
        <w:t xml:space="preserve">How well does the Applicant describe </w:t>
      </w:r>
      <w:r w:rsidR="009C04AB" w:rsidRPr="00E06AFA">
        <w:rPr>
          <w:b w:val="0"/>
        </w:rPr>
        <w:t>its plan and capacity</w:t>
      </w:r>
      <w:r w:rsidRPr="00E06AFA">
        <w:rPr>
          <w:b w:val="0"/>
        </w:rPr>
        <w:t xml:space="preserve"> for carrying out the requirements of the </w:t>
      </w:r>
      <w:r w:rsidR="000E050E" w:rsidRPr="00E06AFA">
        <w:rPr>
          <w:b w:val="0"/>
        </w:rPr>
        <w:t>RFA</w:t>
      </w:r>
      <w:r w:rsidRPr="00E06AFA">
        <w:rPr>
          <w:b w:val="0"/>
          <w:sz w:val="28"/>
          <w:szCs w:val="28"/>
        </w:rPr>
        <w:t>?</w:t>
      </w:r>
    </w:p>
    <w:p w14:paraId="450ECAC2" w14:textId="749C8C23" w:rsidR="00484FB6" w:rsidRPr="00E06AFA" w:rsidRDefault="00145222" w:rsidP="00E06AFA">
      <w:pPr>
        <w:pStyle w:val="111-HEADER"/>
        <w:keepLines/>
        <w:numPr>
          <w:ilvl w:val="2"/>
          <w:numId w:val="19"/>
        </w:numPr>
      </w:pPr>
      <w:r w:rsidRPr="00E06AFA">
        <w:t xml:space="preserve">Evaluation Item </w:t>
      </w:r>
      <w:r w:rsidR="00563E6B" w:rsidRPr="00E06AFA">
        <w:t xml:space="preserve">5 - </w:t>
      </w:r>
      <w:r w:rsidR="000E050E" w:rsidRPr="00E06AFA">
        <w:t xml:space="preserve">Leveraging </w:t>
      </w:r>
      <w:r w:rsidR="00932E61" w:rsidRPr="00E06AFA">
        <w:t>other financial incentives or funding.</w:t>
      </w:r>
    </w:p>
    <w:p w14:paraId="7D6938E4" w14:textId="173474D4" w:rsidR="00484FB6" w:rsidRPr="000C4BEE" w:rsidRDefault="00484FB6" w:rsidP="00600014">
      <w:pPr>
        <w:pStyle w:val="111-textbullet"/>
        <w:keepLines/>
        <w:widowControl w:val="0"/>
        <w:numPr>
          <w:ilvl w:val="0"/>
          <w:numId w:val="24"/>
        </w:numPr>
        <w:rPr>
          <w:b/>
          <w:sz w:val="28"/>
          <w:szCs w:val="28"/>
        </w:rPr>
      </w:pPr>
      <w:r w:rsidRPr="000C4BEE">
        <w:t xml:space="preserve">To what extent </w:t>
      </w:r>
      <w:proofErr w:type="gramStart"/>
      <w:r w:rsidRPr="000C4BEE">
        <w:t>has</w:t>
      </w:r>
      <w:proofErr w:type="gramEnd"/>
      <w:r w:rsidRPr="000C4BEE">
        <w:t xml:space="preserve"> the Applicant identified other funding sources (State/local funding or Federal/State/ local financial incentives) for the requested equipment? </w:t>
      </w:r>
    </w:p>
    <w:p w14:paraId="0EB465D7" w14:textId="77777777" w:rsidR="006A33CA" w:rsidRDefault="006A33CA" w:rsidP="00E05273">
      <w:pPr>
        <w:pStyle w:val="11-HEADER"/>
        <w:keepLines/>
        <w:widowControl w:val="0"/>
      </w:pPr>
      <w:bookmarkStart w:id="36" w:name="_Toc408483015"/>
      <w:bookmarkStart w:id="37" w:name="_Toc92177031"/>
      <w:bookmarkEnd w:id="30"/>
      <w:bookmarkEnd w:id="31"/>
      <w:r>
        <w:t>POINT AND SCORE CALCULATIONS</w:t>
      </w:r>
      <w:bookmarkEnd w:id="36"/>
      <w:bookmarkEnd w:id="37"/>
    </w:p>
    <w:p w14:paraId="39B3923E" w14:textId="11C4AA03" w:rsidR="006A33CA" w:rsidRPr="00233FF3" w:rsidRDefault="006A33CA" w:rsidP="00E05273">
      <w:pPr>
        <w:pStyle w:val="11-text"/>
        <w:keepNext/>
        <w:keepLines/>
        <w:widowControl w:val="0"/>
      </w:pPr>
      <w:r w:rsidRPr="00233FF3">
        <w:t>Scores are the values (0 through 10) assigned by each evaluator.</w:t>
      </w:r>
      <w:r w:rsidR="00DF4F6A">
        <w:t xml:space="preserve"> </w:t>
      </w:r>
      <w:r w:rsidRPr="00233FF3">
        <w:t>Points are the total possible value</w:t>
      </w:r>
      <w:r w:rsidR="00DC3E79">
        <w:t>s</w:t>
      </w:r>
      <w:r w:rsidRPr="00233FF3">
        <w:t xml:space="preserve"> for each sect</w:t>
      </w:r>
      <w:r w:rsidR="0078507F">
        <w:t>ion as listed in the table on the next page</w:t>
      </w:r>
      <w:r w:rsidRPr="00233FF3">
        <w:t>.</w:t>
      </w:r>
    </w:p>
    <w:tbl>
      <w:tblPr>
        <w:tblStyle w:val="GridTable4-Accent1"/>
        <w:tblW w:w="936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Evaluation Criteria"/>
      </w:tblPr>
      <w:tblGrid>
        <w:gridCol w:w="7920"/>
        <w:gridCol w:w="1440"/>
      </w:tblGrid>
      <w:tr w:rsidR="009C04AB" w:rsidRPr="003A666E" w14:paraId="5A5804E3" w14:textId="77777777" w:rsidTr="001F402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920" w:type="dxa"/>
            <w:tcBorders>
              <w:top w:val="none" w:sz="0" w:space="0" w:color="auto"/>
              <w:left w:val="none" w:sz="0" w:space="0" w:color="auto"/>
              <w:bottom w:val="none" w:sz="0" w:space="0" w:color="auto"/>
              <w:right w:val="none" w:sz="0" w:space="0" w:color="auto"/>
            </w:tcBorders>
            <w:shd w:val="clear" w:color="auto" w:fill="8EAADB" w:themeFill="accent5" w:themeFillTint="99"/>
          </w:tcPr>
          <w:p w14:paraId="08CBDC6E" w14:textId="77777777" w:rsidR="009C04AB" w:rsidRPr="003A666E" w:rsidRDefault="009C04AB" w:rsidP="009C04AB">
            <w:pPr>
              <w:pStyle w:val="0-TABLE"/>
              <w:keepNext/>
              <w:keepLines/>
              <w:widowControl w:val="0"/>
              <w:spacing w:before="0" w:after="0"/>
              <w:contextualSpacing/>
              <w:jc w:val="center"/>
              <w:rPr>
                <w:color w:val="auto"/>
              </w:rPr>
            </w:pPr>
            <w:r w:rsidRPr="003A666E">
              <w:rPr>
                <w:color w:val="auto"/>
              </w:rPr>
              <w:t>EVALUATION CRITERIA</w:t>
            </w:r>
          </w:p>
        </w:tc>
        <w:tc>
          <w:tcPr>
            <w:tcW w:w="1440" w:type="dxa"/>
            <w:tcBorders>
              <w:top w:val="none" w:sz="0" w:space="0" w:color="auto"/>
              <w:left w:val="none" w:sz="0" w:space="0" w:color="auto"/>
              <w:bottom w:val="none" w:sz="0" w:space="0" w:color="auto"/>
              <w:right w:val="none" w:sz="0" w:space="0" w:color="auto"/>
            </w:tcBorders>
            <w:shd w:val="clear" w:color="auto" w:fill="8EAADB" w:themeFill="accent5" w:themeFillTint="99"/>
          </w:tcPr>
          <w:p w14:paraId="0FD43092" w14:textId="77777777" w:rsidR="009C04AB" w:rsidRPr="003A666E" w:rsidRDefault="009C04AB" w:rsidP="009C04AB">
            <w:pPr>
              <w:pStyle w:val="0-TABLE"/>
              <w:keepNext/>
              <w:keepLines/>
              <w:widowControl w:val="0"/>
              <w:spacing w:before="0" w:after="0"/>
              <w:contextualSpacing/>
              <w:jc w:val="center"/>
              <w:cnfStyle w:val="100000000000" w:firstRow="1" w:lastRow="0" w:firstColumn="0" w:lastColumn="0" w:oddVBand="0" w:evenVBand="0" w:oddHBand="0" w:evenHBand="0" w:firstRowFirstColumn="0" w:firstRowLastColumn="0" w:lastRowFirstColumn="0" w:lastRowLastColumn="0"/>
              <w:rPr>
                <w:color w:val="auto"/>
              </w:rPr>
            </w:pPr>
            <w:r w:rsidRPr="003A666E">
              <w:rPr>
                <w:color w:val="auto"/>
              </w:rPr>
              <w:t>POINTS</w:t>
            </w:r>
            <w:r w:rsidRPr="003A666E">
              <w:rPr>
                <w:color w:val="auto"/>
              </w:rPr>
              <w:br/>
              <w:t>POSSIBLE</w:t>
            </w:r>
          </w:p>
        </w:tc>
      </w:tr>
      <w:tr w:rsidR="009C04AB" w:rsidRPr="00233FF3" w14:paraId="5A219DF7" w14:textId="77777777" w:rsidTr="003465D9">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9360" w:type="dxa"/>
            <w:gridSpan w:val="2"/>
            <w:shd w:val="clear" w:color="auto" w:fill="BDD6EE" w:themeFill="accent1" w:themeFillTint="66"/>
          </w:tcPr>
          <w:p w14:paraId="7DC06CFA" w14:textId="77777777" w:rsidR="009C04AB" w:rsidRPr="00F644B7" w:rsidRDefault="009C04AB" w:rsidP="009C04AB">
            <w:pPr>
              <w:pStyle w:val="0-TABLE"/>
              <w:keepNext/>
              <w:keepLines/>
              <w:widowControl w:val="0"/>
              <w:spacing w:before="0" w:after="0"/>
              <w:contextualSpacing/>
            </w:pPr>
            <w:r w:rsidRPr="00F644B7">
              <w:t>E</w:t>
            </w:r>
            <w:r>
              <w:t>valuation Item 1: H</w:t>
            </w:r>
            <w:r w:rsidRPr="00F644B7">
              <w:t>igh need for equipment requests.</w:t>
            </w:r>
          </w:p>
        </w:tc>
      </w:tr>
      <w:tr w:rsidR="00EC7EC7" w:rsidRPr="001B02FE" w14:paraId="006D3587" w14:textId="77777777" w:rsidTr="00EC7EC7">
        <w:trPr>
          <w:trHeight w:val="521"/>
        </w:trPr>
        <w:tc>
          <w:tcPr>
            <w:cnfStyle w:val="001000000000" w:firstRow="0" w:lastRow="0" w:firstColumn="1" w:lastColumn="0" w:oddVBand="0" w:evenVBand="0" w:oddHBand="0" w:evenHBand="0" w:firstRowFirstColumn="0" w:firstRowLastColumn="0" w:lastRowFirstColumn="0" w:lastRowLastColumn="0"/>
            <w:tcW w:w="7920" w:type="dxa"/>
            <w:shd w:val="clear" w:color="auto" w:fill="auto"/>
          </w:tcPr>
          <w:p w14:paraId="713D1C5B" w14:textId="77777777" w:rsidR="00EC7EC7" w:rsidRPr="00EE719D" w:rsidRDefault="00EC7EC7" w:rsidP="00EC7EC7">
            <w:pPr>
              <w:pStyle w:val="1-textbullet"/>
              <w:keepLines/>
              <w:widowControl w:val="0"/>
              <w:spacing w:before="0" w:after="0"/>
              <w:ind w:left="450" w:right="58"/>
              <w:contextualSpacing/>
              <w:rPr>
                <w:b w:val="0"/>
              </w:rPr>
            </w:pPr>
            <w:r w:rsidRPr="00EE719D">
              <w:rPr>
                <w:b w:val="0"/>
              </w:rPr>
              <w:t>How well does Applicant describe its need for the requested equipment?</w:t>
            </w:r>
          </w:p>
          <w:p w14:paraId="56B60357" w14:textId="47C78A4C" w:rsidR="008E4203" w:rsidRPr="00EE719D" w:rsidRDefault="008E4203" w:rsidP="008E4203">
            <w:pPr>
              <w:pStyle w:val="1-textbullet"/>
              <w:ind w:left="431" w:right="159"/>
              <w:rPr>
                <w:b w:val="0"/>
              </w:rPr>
            </w:pPr>
            <w:r w:rsidRPr="00EE719D">
              <w:rPr>
                <w:b w:val="0"/>
              </w:rPr>
              <w:t xml:space="preserve">As applicable, how </w:t>
            </w:r>
            <w:proofErr w:type="gramStart"/>
            <w:r w:rsidRPr="00EE719D">
              <w:rPr>
                <w:b w:val="0"/>
              </w:rPr>
              <w:t>old and what is the current condition of the equipment</w:t>
            </w:r>
            <w:proofErr w:type="gramEnd"/>
            <w:r w:rsidRPr="00EE719D">
              <w:rPr>
                <w:b w:val="0"/>
              </w:rPr>
              <w:t xml:space="preserve"> that needs to be replaced? </w:t>
            </w:r>
          </w:p>
        </w:tc>
        <w:tc>
          <w:tcPr>
            <w:tcW w:w="1440" w:type="dxa"/>
            <w:shd w:val="clear" w:color="auto" w:fill="auto"/>
          </w:tcPr>
          <w:p w14:paraId="1FAB0F0D" w14:textId="77777777" w:rsidR="00EC7EC7" w:rsidRPr="00F644B7" w:rsidRDefault="00EC7EC7" w:rsidP="00EC7EC7">
            <w:pPr>
              <w:pStyle w:val="0-TABLE"/>
              <w:keepNext/>
              <w:keepLines/>
              <w:widowControl w:val="0"/>
              <w:spacing w:before="0" w:after="0"/>
              <w:contextualSpacing/>
              <w:jc w:val="center"/>
              <w:cnfStyle w:val="000000000000" w:firstRow="0" w:lastRow="0" w:firstColumn="0" w:lastColumn="0" w:oddVBand="0" w:evenVBand="0" w:oddHBand="0" w:evenHBand="0" w:firstRowFirstColumn="0" w:firstRowLastColumn="0" w:lastRowFirstColumn="0" w:lastRowLastColumn="0"/>
            </w:pPr>
            <w:r w:rsidRPr="00EE719D">
              <w:t>10</w:t>
            </w:r>
          </w:p>
        </w:tc>
      </w:tr>
      <w:tr w:rsidR="00EC7EC7" w:rsidRPr="009C04AB" w14:paraId="2649B7D6" w14:textId="77777777" w:rsidTr="003465D9">
        <w:trPr>
          <w:cnfStyle w:val="000000100000" w:firstRow="0" w:lastRow="0" w:firstColumn="0" w:lastColumn="0" w:oddVBand="0" w:evenVBand="0" w:oddHBand="1" w:evenHBand="0" w:firstRowFirstColumn="0" w:firstRowLastColumn="0" w:lastRowFirstColumn="0" w:lastRowLastColumn="0"/>
          <w:trHeight w:val="66"/>
        </w:trPr>
        <w:tc>
          <w:tcPr>
            <w:cnfStyle w:val="001000000000" w:firstRow="0" w:lastRow="0" w:firstColumn="1" w:lastColumn="0" w:oddVBand="0" w:evenVBand="0" w:oddHBand="0" w:evenHBand="0" w:firstRowFirstColumn="0" w:firstRowLastColumn="0" w:lastRowFirstColumn="0" w:lastRowLastColumn="0"/>
            <w:tcW w:w="936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7D58B32" w14:textId="4F1F8FF4" w:rsidR="00EC7EC7" w:rsidRPr="009C04AB" w:rsidRDefault="00EC7EC7" w:rsidP="00EC7EC7">
            <w:pPr>
              <w:pStyle w:val="0-TABLE"/>
              <w:keepNext/>
              <w:keepLines/>
              <w:widowControl w:val="0"/>
              <w:spacing w:before="0" w:after="0"/>
              <w:contextualSpacing/>
              <w:rPr>
                <w:sz w:val="28"/>
                <w:szCs w:val="28"/>
              </w:rPr>
            </w:pPr>
            <w:r w:rsidRPr="009C04AB">
              <w:t>Evaluation Item 2: Healthier Meals and Improved Food Safety</w:t>
            </w:r>
          </w:p>
        </w:tc>
      </w:tr>
      <w:tr w:rsidR="00EC7EC7" w:rsidRPr="00C4475B" w14:paraId="2B67E258" w14:textId="77777777" w:rsidTr="003465D9">
        <w:trPr>
          <w:trHeight w:val="748"/>
        </w:trPr>
        <w:tc>
          <w:tcPr>
            <w:cnfStyle w:val="001000000000" w:firstRow="0" w:lastRow="0" w:firstColumn="1" w:lastColumn="0" w:oddVBand="0" w:evenVBand="0" w:oddHBand="0" w:evenHBand="0" w:firstRowFirstColumn="0" w:firstRowLastColumn="0" w:lastRowFirstColumn="0" w:lastRowLastColumn="0"/>
            <w:tcW w:w="7920" w:type="dxa"/>
            <w:tcBorders>
              <w:top w:val="single" w:sz="4" w:space="0" w:color="auto"/>
            </w:tcBorders>
            <w:shd w:val="clear" w:color="auto" w:fill="auto"/>
          </w:tcPr>
          <w:p w14:paraId="42E032B0" w14:textId="77777777" w:rsidR="00EC7EC7" w:rsidRPr="009F1660" w:rsidRDefault="00EC7EC7" w:rsidP="00EC7EC7">
            <w:pPr>
              <w:pStyle w:val="11-textbullet"/>
              <w:ind w:left="340" w:right="74" w:hanging="180"/>
              <w:rPr>
                <w:b w:val="0"/>
              </w:rPr>
            </w:pPr>
            <w:r w:rsidRPr="009F1660">
              <w:rPr>
                <w:b w:val="0"/>
              </w:rPr>
              <w:t>How well does Applicant describe how the requested equipment will improve the nutrition and quality of meals, improve the safety of meals served and contribute directly or indirectly, toward improving or expanding participation in the School Breakfast/Meals Program?</w:t>
            </w:r>
          </w:p>
          <w:p w14:paraId="6CB8E3F2" w14:textId="77777777" w:rsidR="00EC7EC7" w:rsidRDefault="00EC7EC7" w:rsidP="00EC7EC7">
            <w:pPr>
              <w:pStyle w:val="111-HEADER"/>
              <w:keepLines/>
              <w:numPr>
                <w:ilvl w:val="0"/>
                <w:numId w:val="2"/>
              </w:numPr>
              <w:spacing w:before="0" w:after="120"/>
              <w:ind w:left="340" w:right="74" w:hanging="180"/>
              <w:rPr>
                <w:b/>
              </w:rPr>
            </w:pPr>
            <w:r>
              <w:t xml:space="preserve">How well does Applicant describe how the requested equipment will </w:t>
            </w:r>
            <w:r w:rsidRPr="000C4BEE">
              <w:t>improve the safety of meals served</w:t>
            </w:r>
            <w:r>
              <w:t>?</w:t>
            </w:r>
          </w:p>
          <w:p w14:paraId="751E48D5" w14:textId="0967694C" w:rsidR="00EC7EC7" w:rsidRPr="009F1660" w:rsidRDefault="00EC7EC7" w:rsidP="00EC7EC7">
            <w:pPr>
              <w:pStyle w:val="111-HEADER"/>
              <w:keepLines/>
              <w:numPr>
                <w:ilvl w:val="0"/>
                <w:numId w:val="2"/>
              </w:numPr>
              <w:spacing w:before="0" w:after="120"/>
              <w:ind w:left="340" w:right="74" w:hanging="180"/>
              <w:rPr>
                <w:b/>
              </w:rPr>
            </w:pPr>
            <w:r>
              <w:t xml:space="preserve">How well does Applicant describe how the requested equipment will </w:t>
            </w:r>
            <w:r w:rsidRPr="000C4BEE">
              <w:t>contribute directly or indirectly toward improving or expand</w:t>
            </w:r>
            <w:r>
              <w:t xml:space="preserve">ing participation in the School Breakfast and National School Lunch </w:t>
            </w:r>
            <w:r w:rsidRPr="000C4BEE">
              <w:t xml:space="preserve">Program? </w:t>
            </w:r>
          </w:p>
        </w:tc>
        <w:tc>
          <w:tcPr>
            <w:tcW w:w="1440" w:type="dxa"/>
            <w:tcBorders>
              <w:top w:val="single" w:sz="4" w:space="0" w:color="auto"/>
            </w:tcBorders>
            <w:shd w:val="clear" w:color="auto" w:fill="auto"/>
          </w:tcPr>
          <w:p w14:paraId="25DD0725" w14:textId="6F4C6A37" w:rsidR="00EC7EC7" w:rsidRPr="00C4475B" w:rsidRDefault="00EC7EC7" w:rsidP="00EC7EC7">
            <w:pPr>
              <w:pStyle w:val="0-TABLE"/>
              <w:keepNext/>
              <w:keepLines/>
              <w:widowControl w:val="0"/>
              <w:spacing w:before="0" w:after="0"/>
              <w:contextualSpacing/>
              <w:jc w:val="center"/>
              <w:cnfStyle w:val="000000000000" w:firstRow="0" w:lastRow="0" w:firstColumn="0" w:lastColumn="0" w:oddVBand="0" w:evenVBand="0" w:oddHBand="0" w:evenHBand="0" w:firstRowFirstColumn="0" w:firstRowLastColumn="0" w:lastRowFirstColumn="0" w:lastRowLastColumn="0"/>
            </w:pPr>
            <w:r w:rsidRPr="00C4475B">
              <w:t>10</w:t>
            </w:r>
          </w:p>
        </w:tc>
      </w:tr>
      <w:tr w:rsidR="00EC7EC7" w:rsidRPr="00C4475B" w14:paraId="35646DBE" w14:textId="77777777" w:rsidTr="003465D9">
        <w:trPr>
          <w:cnfStyle w:val="000000100000" w:firstRow="0" w:lastRow="0" w:firstColumn="0" w:lastColumn="0" w:oddVBand="0" w:evenVBand="0" w:oddHBand="1" w:evenHBand="0" w:firstRowFirstColumn="0" w:firstRowLastColumn="0" w:lastRowFirstColumn="0" w:lastRowLastColumn="0"/>
          <w:trHeight w:val="66"/>
        </w:trPr>
        <w:tc>
          <w:tcPr>
            <w:cnfStyle w:val="001000000000" w:firstRow="0" w:lastRow="0" w:firstColumn="1" w:lastColumn="0" w:oddVBand="0" w:evenVBand="0" w:oddHBand="0" w:evenHBand="0" w:firstRowFirstColumn="0" w:firstRowLastColumn="0" w:lastRowFirstColumn="0" w:lastRowLastColumn="0"/>
            <w:tcW w:w="9360" w:type="dxa"/>
            <w:gridSpan w:val="2"/>
            <w:shd w:val="clear" w:color="auto" w:fill="BDD6EE" w:themeFill="accent1" w:themeFillTint="66"/>
          </w:tcPr>
          <w:p w14:paraId="4B6323E2" w14:textId="3689C674" w:rsidR="00EC7EC7" w:rsidRPr="00C4475B" w:rsidRDefault="00EC7EC7" w:rsidP="00EC7EC7">
            <w:pPr>
              <w:pStyle w:val="0-TABLE"/>
              <w:keepNext/>
              <w:keepLines/>
              <w:widowControl w:val="0"/>
              <w:spacing w:before="0" w:after="0"/>
              <w:contextualSpacing/>
            </w:pPr>
            <w:r w:rsidRPr="00C4475B">
              <w:t xml:space="preserve">Evaluation Item 3 </w:t>
            </w:r>
            <w:r>
              <w:t>Lunchroom strategy</w:t>
            </w:r>
            <w:r w:rsidRPr="00C4475B">
              <w:t xml:space="preserve"> </w:t>
            </w:r>
          </w:p>
        </w:tc>
      </w:tr>
      <w:tr w:rsidR="00EC7EC7" w:rsidRPr="00C4475B" w14:paraId="5FADAB10" w14:textId="77777777" w:rsidTr="003465D9">
        <w:trPr>
          <w:trHeight w:val="1070"/>
        </w:trPr>
        <w:tc>
          <w:tcPr>
            <w:cnfStyle w:val="001000000000" w:firstRow="0" w:lastRow="0" w:firstColumn="1" w:lastColumn="0" w:oddVBand="0" w:evenVBand="0" w:oddHBand="0" w:evenHBand="0" w:firstRowFirstColumn="0" w:firstRowLastColumn="0" w:lastRowFirstColumn="0" w:lastRowLastColumn="0"/>
            <w:tcW w:w="7920" w:type="dxa"/>
            <w:shd w:val="clear" w:color="auto" w:fill="auto"/>
          </w:tcPr>
          <w:p w14:paraId="68D2E74A" w14:textId="4768EFC2" w:rsidR="00EC7EC7" w:rsidRPr="009C04AB" w:rsidRDefault="00EC7EC7" w:rsidP="00EC7EC7">
            <w:pPr>
              <w:pStyle w:val="1-textbullet"/>
              <w:ind w:left="340" w:right="164" w:hanging="180"/>
              <w:rPr>
                <w:b w:val="0"/>
              </w:rPr>
            </w:pPr>
            <w:r w:rsidRPr="009C04AB">
              <w:rPr>
                <w:b w:val="0"/>
              </w:rPr>
              <w:t>How well does the Applicant describe how the lunchroom strategy, including the Smarter Lunchroom Scorecard</w:t>
            </w:r>
            <w:r w:rsidR="00830AB1">
              <w:rPr>
                <w:b w:val="0"/>
              </w:rPr>
              <w:t xml:space="preserve"> and Smarter Lunchroom Summary</w:t>
            </w:r>
            <w:r w:rsidRPr="009C04AB">
              <w:rPr>
                <w:b w:val="0"/>
              </w:rPr>
              <w:t>, provides convenience and appeal to students?</w:t>
            </w:r>
          </w:p>
        </w:tc>
        <w:tc>
          <w:tcPr>
            <w:tcW w:w="1440" w:type="dxa"/>
            <w:shd w:val="clear" w:color="auto" w:fill="auto"/>
          </w:tcPr>
          <w:p w14:paraId="7DFFF6D8" w14:textId="5DB2B938" w:rsidR="00EC7EC7" w:rsidRPr="00C4475B" w:rsidRDefault="00EC7EC7" w:rsidP="00EC7EC7">
            <w:pPr>
              <w:pStyle w:val="0-TABLE"/>
              <w:keepNext/>
              <w:keepLines/>
              <w:widowControl w:val="0"/>
              <w:spacing w:before="0" w:after="0"/>
              <w:contextualSpacing/>
              <w:jc w:val="center"/>
              <w:cnfStyle w:val="000000000000" w:firstRow="0" w:lastRow="0" w:firstColumn="0" w:lastColumn="0" w:oddVBand="0" w:evenVBand="0" w:oddHBand="0" w:evenHBand="0" w:firstRowFirstColumn="0" w:firstRowLastColumn="0" w:lastRowFirstColumn="0" w:lastRowLastColumn="0"/>
            </w:pPr>
            <w:r w:rsidRPr="00C4475B">
              <w:t>10</w:t>
            </w:r>
          </w:p>
        </w:tc>
      </w:tr>
      <w:tr w:rsidR="00EC7EC7" w:rsidRPr="00C4475B" w14:paraId="1F39779E" w14:textId="77777777" w:rsidTr="003465D9">
        <w:trPr>
          <w:cnfStyle w:val="000000100000" w:firstRow="0" w:lastRow="0" w:firstColumn="0" w:lastColumn="0" w:oddVBand="0" w:evenVBand="0" w:oddHBand="1" w:evenHBand="0" w:firstRowFirstColumn="0" w:firstRowLastColumn="0" w:lastRowFirstColumn="0" w:lastRowLastColumn="0"/>
          <w:trHeight w:val="66"/>
        </w:trPr>
        <w:tc>
          <w:tcPr>
            <w:cnfStyle w:val="001000000000" w:firstRow="0" w:lastRow="0" w:firstColumn="1" w:lastColumn="0" w:oddVBand="0" w:evenVBand="0" w:oddHBand="0" w:evenHBand="0" w:firstRowFirstColumn="0" w:firstRowLastColumn="0" w:lastRowFirstColumn="0" w:lastRowLastColumn="0"/>
            <w:tcW w:w="9360" w:type="dxa"/>
            <w:gridSpan w:val="2"/>
            <w:shd w:val="clear" w:color="auto" w:fill="BDD6EE" w:themeFill="accent1" w:themeFillTint="66"/>
          </w:tcPr>
          <w:p w14:paraId="2488628D" w14:textId="4E5BA07B" w:rsidR="00EC7EC7" w:rsidRPr="00C4475B" w:rsidRDefault="00EC7EC7" w:rsidP="00EC7EC7">
            <w:pPr>
              <w:pStyle w:val="0-TABLE"/>
              <w:keepNext/>
              <w:keepLines/>
              <w:widowControl w:val="0"/>
              <w:spacing w:before="0" w:after="0"/>
              <w:contextualSpacing/>
            </w:pPr>
            <w:r w:rsidRPr="00C4475B">
              <w:t>Evaluation Item 4</w:t>
            </w:r>
            <w:r>
              <w:t xml:space="preserve"> Applicant’s Plan and Capacity </w:t>
            </w:r>
          </w:p>
        </w:tc>
      </w:tr>
      <w:tr w:rsidR="00EC7EC7" w:rsidRPr="00C4475B" w14:paraId="7ACA8539" w14:textId="77777777" w:rsidTr="003465D9">
        <w:trPr>
          <w:trHeight w:val="791"/>
        </w:trPr>
        <w:tc>
          <w:tcPr>
            <w:cnfStyle w:val="001000000000" w:firstRow="0" w:lastRow="0" w:firstColumn="1" w:lastColumn="0" w:oddVBand="0" w:evenVBand="0" w:oddHBand="0" w:evenHBand="0" w:firstRowFirstColumn="0" w:firstRowLastColumn="0" w:lastRowFirstColumn="0" w:lastRowLastColumn="0"/>
            <w:tcW w:w="7920" w:type="dxa"/>
            <w:shd w:val="clear" w:color="auto" w:fill="auto"/>
          </w:tcPr>
          <w:p w14:paraId="7AAEAB4E" w14:textId="7D9E24A6" w:rsidR="00EC7EC7" w:rsidRPr="00C4475B" w:rsidRDefault="00EC7EC7" w:rsidP="00EC7EC7">
            <w:pPr>
              <w:pStyle w:val="111-HEADER"/>
              <w:keepLines/>
              <w:numPr>
                <w:ilvl w:val="0"/>
                <w:numId w:val="20"/>
              </w:numPr>
              <w:spacing w:before="0" w:after="0"/>
              <w:ind w:left="340" w:hanging="270"/>
              <w:contextualSpacing/>
              <w:rPr>
                <w:sz w:val="28"/>
                <w:szCs w:val="28"/>
              </w:rPr>
            </w:pPr>
            <w:r w:rsidRPr="00C4475B">
              <w:t xml:space="preserve">How well does the Applicant describe </w:t>
            </w:r>
            <w:r>
              <w:t>its plan and capacity</w:t>
            </w:r>
            <w:r w:rsidRPr="00C4475B">
              <w:t xml:space="preserve"> for carrying o</w:t>
            </w:r>
            <w:r>
              <w:t>ut the requirements of the RFA</w:t>
            </w:r>
            <w:r w:rsidRPr="00C4475B">
              <w:rPr>
                <w:sz w:val="28"/>
                <w:szCs w:val="28"/>
              </w:rPr>
              <w:t>?</w:t>
            </w:r>
          </w:p>
        </w:tc>
        <w:tc>
          <w:tcPr>
            <w:tcW w:w="1440" w:type="dxa"/>
            <w:shd w:val="clear" w:color="auto" w:fill="auto"/>
          </w:tcPr>
          <w:p w14:paraId="19EED769" w14:textId="4F7F30F1" w:rsidR="00EC7EC7" w:rsidRPr="00C4475B" w:rsidRDefault="00EC7EC7" w:rsidP="00EC7EC7">
            <w:pPr>
              <w:pStyle w:val="0-TABLE"/>
              <w:keepNext/>
              <w:keepLines/>
              <w:widowControl w:val="0"/>
              <w:spacing w:before="0" w:after="0"/>
              <w:contextualSpacing/>
              <w:jc w:val="center"/>
              <w:cnfStyle w:val="000000000000" w:firstRow="0" w:lastRow="0" w:firstColumn="0" w:lastColumn="0" w:oddVBand="0" w:evenVBand="0" w:oddHBand="0" w:evenHBand="0" w:firstRowFirstColumn="0" w:firstRowLastColumn="0" w:lastRowFirstColumn="0" w:lastRowLastColumn="0"/>
            </w:pPr>
            <w:r w:rsidRPr="00C4475B">
              <w:t>10</w:t>
            </w:r>
          </w:p>
        </w:tc>
      </w:tr>
      <w:tr w:rsidR="00EC7EC7" w:rsidRPr="00C4475B" w14:paraId="4B05FEBC" w14:textId="77777777" w:rsidTr="003465D9">
        <w:trPr>
          <w:cnfStyle w:val="000000100000" w:firstRow="0" w:lastRow="0" w:firstColumn="0" w:lastColumn="0" w:oddVBand="0" w:evenVBand="0" w:oddHBand="1" w:evenHBand="0" w:firstRowFirstColumn="0" w:firstRowLastColumn="0" w:lastRowFirstColumn="0" w:lastRowLastColumn="0"/>
          <w:trHeight w:val="66"/>
        </w:trPr>
        <w:tc>
          <w:tcPr>
            <w:cnfStyle w:val="001000000000" w:firstRow="0" w:lastRow="0" w:firstColumn="1" w:lastColumn="0" w:oddVBand="0" w:evenVBand="0" w:oddHBand="0" w:evenHBand="0" w:firstRowFirstColumn="0" w:firstRowLastColumn="0" w:lastRowFirstColumn="0" w:lastRowLastColumn="0"/>
            <w:tcW w:w="9360" w:type="dxa"/>
            <w:gridSpan w:val="2"/>
            <w:shd w:val="clear" w:color="auto" w:fill="BDD6EE" w:themeFill="accent1" w:themeFillTint="66"/>
          </w:tcPr>
          <w:p w14:paraId="4665D0BF" w14:textId="63FECD9F" w:rsidR="00EC7EC7" w:rsidRPr="00C4475B" w:rsidRDefault="00EC7EC7" w:rsidP="00EC7EC7">
            <w:pPr>
              <w:pStyle w:val="111-HEADER"/>
              <w:keepLines/>
              <w:numPr>
                <w:ilvl w:val="0"/>
                <w:numId w:val="0"/>
              </w:numPr>
              <w:spacing w:before="0" w:after="0"/>
              <w:contextualSpacing/>
              <w:rPr>
                <w:b/>
              </w:rPr>
            </w:pPr>
            <w:r w:rsidRPr="00C4475B">
              <w:rPr>
                <w:b/>
              </w:rPr>
              <w:t>Evaluation Item 5:  Leveraging other financial incentives or funding.</w:t>
            </w:r>
            <w:r w:rsidRPr="00C4475B">
              <w:rPr>
                <w:b/>
              </w:rPr>
              <w:tab/>
            </w:r>
            <w:r w:rsidRPr="00C4475B">
              <w:rPr>
                <w:b/>
              </w:rPr>
              <w:tab/>
            </w:r>
          </w:p>
        </w:tc>
      </w:tr>
      <w:tr w:rsidR="00EC7EC7" w:rsidRPr="00C4475B" w14:paraId="0992DD59" w14:textId="77777777" w:rsidTr="003465D9">
        <w:trPr>
          <w:trHeight w:val="1034"/>
        </w:trPr>
        <w:tc>
          <w:tcPr>
            <w:cnfStyle w:val="001000000000" w:firstRow="0" w:lastRow="0" w:firstColumn="1" w:lastColumn="0" w:oddVBand="0" w:evenVBand="0" w:oddHBand="0" w:evenHBand="0" w:firstRowFirstColumn="0" w:firstRowLastColumn="0" w:lastRowFirstColumn="0" w:lastRowLastColumn="0"/>
            <w:tcW w:w="7920" w:type="dxa"/>
            <w:shd w:val="clear" w:color="auto" w:fill="auto"/>
          </w:tcPr>
          <w:p w14:paraId="400A59D9" w14:textId="16AC9F58" w:rsidR="00EC7EC7" w:rsidRPr="00C4475B" w:rsidRDefault="00EC7EC7" w:rsidP="00EC7EC7">
            <w:pPr>
              <w:pStyle w:val="1-textbullet"/>
              <w:keepLines/>
              <w:widowControl w:val="0"/>
              <w:spacing w:before="0" w:after="0"/>
              <w:ind w:left="340" w:right="58" w:hanging="250"/>
              <w:contextualSpacing/>
              <w:rPr>
                <w:b w:val="0"/>
              </w:rPr>
            </w:pPr>
            <w:r w:rsidRPr="00C4475B">
              <w:rPr>
                <w:b w:val="0"/>
              </w:rPr>
              <w:t xml:space="preserve">To what extent </w:t>
            </w:r>
            <w:proofErr w:type="gramStart"/>
            <w:r w:rsidRPr="00C4475B">
              <w:rPr>
                <w:b w:val="0"/>
              </w:rPr>
              <w:t>has</w:t>
            </w:r>
            <w:proofErr w:type="gramEnd"/>
            <w:r w:rsidRPr="00C4475B">
              <w:rPr>
                <w:b w:val="0"/>
              </w:rPr>
              <w:t xml:space="preserve"> the Applicant identified other funding sources (State/local funding or Federal/State/local financial incentives) for the requested equipment?</w:t>
            </w:r>
          </w:p>
        </w:tc>
        <w:tc>
          <w:tcPr>
            <w:tcW w:w="1440" w:type="dxa"/>
            <w:shd w:val="clear" w:color="auto" w:fill="auto"/>
          </w:tcPr>
          <w:p w14:paraId="6825B4B8" w14:textId="6E77673E" w:rsidR="00EC7EC7" w:rsidRPr="00C4475B" w:rsidRDefault="00EC7EC7" w:rsidP="00EC7EC7">
            <w:pPr>
              <w:pStyle w:val="0-TABLE"/>
              <w:keepNext/>
              <w:keepLines/>
              <w:widowControl w:val="0"/>
              <w:spacing w:before="0" w:after="0"/>
              <w:contextualSpacing/>
              <w:jc w:val="center"/>
              <w:cnfStyle w:val="000000000000" w:firstRow="0" w:lastRow="0" w:firstColumn="0" w:lastColumn="0" w:oddVBand="0" w:evenVBand="0" w:oddHBand="0" w:evenHBand="0" w:firstRowFirstColumn="0" w:firstRowLastColumn="0" w:lastRowFirstColumn="0" w:lastRowLastColumn="0"/>
            </w:pPr>
            <w:r w:rsidRPr="00C4475B">
              <w:t xml:space="preserve"> 10</w:t>
            </w:r>
          </w:p>
        </w:tc>
      </w:tr>
      <w:tr w:rsidR="00EC7EC7" w:rsidRPr="00233FF3" w14:paraId="1AB1F94A" w14:textId="77777777" w:rsidTr="003465D9">
        <w:trPr>
          <w:cnfStyle w:val="000000100000" w:firstRow="0" w:lastRow="0" w:firstColumn="0" w:lastColumn="0" w:oddVBand="0" w:evenVBand="0" w:oddHBand="1"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7920" w:type="dxa"/>
            <w:shd w:val="clear" w:color="auto" w:fill="auto"/>
          </w:tcPr>
          <w:p w14:paraId="62426563" w14:textId="77777777" w:rsidR="00EC7EC7" w:rsidRDefault="00EC7EC7" w:rsidP="00EC7EC7">
            <w:pPr>
              <w:pStyle w:val="1-textbullet"/>
              <w:keepLines/>
              <w:widowControl w:val="0"/>
              <w:numPr>
                <w:ilvl w:val="0"/>
                <w:numId w:val="0"/>
              </w:numPr>
              <w:spacing w:before="0" w:after="0"/>
              <w:ind w:left="1440" w:right="58" w:hanging="360"/>
              <w:contextualSpacing/>
              <w:jc w:val="right"/>
              <w:rPr>
                <w:highlight w:val="yellow"/>
              </w:rPr>
            </w:pPr>
            <w:r w:rsidRPr="001B02FE">
              <w:t>TOTAL EVALUATED POINTS POSSIBLE</w:t>
            </w:r>
          </w:p>
        </w:tc>
        <w:tc>
          <w:tcPr>
            <w:tcW w:w="1440" w:type="dxa"/>
            <w:shd w:val="clear" w:color="auto" w:fill="auto"/>
          </w:tcPr>
          <w:p w14:paraId="283880CD" w14:textId="34E48110" w:rsidR="00EC7EC7" w:rsidRPr="00F644B7" w:rsidRDefault="00EC7EC7" w:rsidP="00EC7EC7">
            <w:pPr>
              <w:pStyle w:val="0-TABLE"/>
              <w:keepNext/>
              <w:keepLines/>
              <w:widowControl w:val="0"/>
              <w:spacing w:before="0" w:after="0"/>
              <w:contextualSpacing/>
              <w:jc w:val="center"/>
              <w:cnfStyle w:val="000000100000" w:firstRow="0" w:lastRow="0" w:firstColumn="0" w:lastColumn="0" w:oddVBand="0" w:evenVBand="0" w:oddHBand="1" w:evenHBand="0" w:firstRowFirstColumn="0" w:firstRowLastColumn="0" w:lastRowFirstColumn="0" w:lastRowLastColumn="0"/>
              <w:rPr>
                <w:b/>
                <w:sz w:val="28"/>
                <w:szCs w:val="28"/>
              </w:rPr>
            </w:pPr>
            <w:r w:rsidRPr="0069616B">
              <w:rPr>
                <w:b/>
                <w:szCs w:val="28"/>
              </w:rPr>
              <w:t xml:space="preserve">50 </w:t>
            </w:r>
          </w:p>
        </w:tc>
      </w:tr>
    </w:tbl>
    <w:p w14:paraId="38B543EE" w14:textId="77777777" w:rsidR="001B02FE" w:rsidRPr="009F1660" w:rsidRDefault="001B02FE">
      <w:pPr>
        <w:ind w:left="0" w:right="0"/>
        <w:rPr>
          <w:rFonts w:ascii="Cambria" w:hAnsi="Cambria"/>
          <w:b/>
          <w:sz w:val="12"/>
        </w:rPr>
      </w:pPr>
      <w:bookmarkStart w:id="38" w:name="_Toc408483016"/>
    </w:p>
    <w:p w14:paraId="1CFBD635" w14:textId="703E2F7C" w:rsidR="00C30342" w:rsidRDefault="00F644B7" w:rsidP="00E05273">
      <w:pPr>
        <w:pStyle w:val="11-HEADER"/>
        <w:keepLines/>
        <w:widowControl w:val="0"/>
      </w:pPr>
      <w:bookmarkStart w:id="39" w:name="_Toc92177032"/>
      <w:r>
        <w:t xml:space="preserve">PREFERENCE </w:t>
      </w:r>
      <w:r w:rsidR="00C30342">
        <w:t>POINTS</w:t>
      </w:r>
      <w:bookmarkEnd w:id="39"/>
    </w:p>
    <w:p w14:paraId="04557371" w14:textId="7DDADCF3" w:rsidR="00C30342" w:rsidRDefault="00FC3227" w:rsidP="005D6BA6">
      <w:pPr>
        <w:pStyle w:val="1-textbullet"/>
        <w:numPr>
          <w:ilvl w:val="0"/>
          <w:numId w:val="0"/>
        </w:numPr>
        <w:ind w:left="270"/>
      </w:pPr>
      <w:r>
        <w:t>Separate from the evaluated Application, p</w:t>
      </w:r>
      <w:r w:rsidR="005D6BA6">
        <w:t>reference</w:t>
      </w:r>
      <w:r w:rsidR="00A82E1C" w:rsidRPr="00A82E1C">
        <w:t xml:space="preserve"> points </w:t>
      </w:r>
      <w:proofErr w:type="gramStart"/>
      <w:r w:rsidR="00A82E1C" w:rsidRPr="00A82E1C">
        <w:t>will</w:t>
      </w:r>
      <w:r>
        <w:t xml:space="preserve"> also</w:t>
      </w:r>
      <w:r w:rsidR="00A82E1C" w:rsidRPr="00A82E1C">
        <w:t xml:space="preserve"> be awarded </w:t>
      </w:r>
      <w:r>
        <w:t xml:space="preserve">and added </w:t>
      </w:r>
      <w:r w:rsidR="00A82E1C" w:rsidRPr="00A82E1C">
        <w:t xml:space="preserve">to </w:t>
      </w:r>
      <w:r>
        <w:t xml:space="preserve">an Applicant’s </w:t>
      </w:r>
      <w:r w:rsidR="00E84CA5">
        <w:t xml:space="preserve">total number of </w:t>
      </w:r>
      <w:r w:rsidR="00461474">
        <w:t xml:space="preserve">evaluated </w:t>
      </w:r>
      <w:r w:rsidR="00F8256C">
        <w:t>points</w:t>
      </w:r>
      <w:proofErr w:type="gramEnd"/>
      <w:r w:rsidR="00F8256C">
        <w:t xml:space="preserve">. The </w:t>
      </w:r>
      <w:r w:rsidR="00F644B7">
        <w:t xml:space="preserve">preference </w:t>
      </w:r>
      <w:r w:rsidR="00F8256C">
        <w:t>point</w:t>
      </w:r>
      <w:r>
        <w:t xml:space="preserve"> </w:t>
      </w:r>
      <w:r w:rsidR="00F644B7">
        <w:t xml:space="preserve">categories </w:t>
      </w:r>
      <w:r>
        <w:t>are as follows:</w:t>
      </w:r>
    </w:p>
    <w:p w14:paraId="5D3A74C4" w14:textId="0AB8819C" w:rsidR="00A82E1C" w:rsidRDefault="00A82E1C" w:rsidP="000E050E">
      <w:pPr>
        <w:pStyle w:val="1-textbullet"/>
      </w:pPr>
      <w:r>
        <w:t xml:space="preserve">Free and reduced price meal eligibility of enrolled students </w:t>
      </w:r>
      <w:r w:rsidR="004B3372">
        <w:t>;</w:t>
      </w:r>
    </w:p>
    <w:p w14:paraId="24951E79" w14:textId="7841C16F" w:rsidR="00A82E1C" w:rsidRDefault="00E84CA5" w:rsidP="005D6BA6">
      <w:pPr>
        <w:pStyle w:val="1-textbullet"/>
      </w:pPr>
      <w:r>
        <w:t xml:space="preserve">Recipient of a </w:t>
      </w:r>
      <w:r w:rsidR="00A82E1C">
        <w:t>Previous NSLP Equipment Grant;</w:t>
      </w:r>
      <w:r w:rsidR="005D6BA6">
        <w:t xml:space="preserve"> </w:t>
      </w:r>
      <w:r w:rsidR="00A82E1C">
        <w:t>and</w:t>
      </w:r>
    </w:p>
    <w:p w14:paraId="07BEC1A8" w14:textId="685BC7FC" w:rsidR="00A82E1C" w:rsidRDefault="00A82E1C" w:rsidP="000E050E">
      <w:pPr>
        <w:pStyle w:val="1-textbullet"/>
      </w:pPr>
      <w:r>
        <w:t>Meals prepared onsite</w:t>
      </w:r>
      <w:r w:rsidR="005D6BA6">
        <w:t>.</w:t>
      </w:r>
      <w:r>
        <w:t xml:space="preserve"> </w:t>
      </w:r>
    </w:p>
    <w:tbl>
      <w:tblPr>
        <w:tblW w:w="999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460"/>
        <w:gridCol w:w="1530"/>
      </w:tblGrid>
      <w:tr w:rsidR="00C4475B" w:rsidRPr="007C029E" w14:paraId="01042BCB" w14:textId="77777777" w:rsidTr="0D85773C">
        <w:trPr>
          <w:trHeight w:val="692"/>
        </w:trPr>
        <w:tc>
          <w:tcPr>
            <w:tcW w:w="8460" w:type="dxa"/>
            <w:shd w:val="clear" w:color="auto" w:fill="8EAADB" w:themeFill="accent5" w:themeFillTint="99"/>
          </w:tcPr>
          <w:p w14:paraId="650D487C" w14:textId="2ECB1DDF" w:rsidR="00C4475B" w:rsidRPr="007C029E" w:rsidRDefault="003465D9" w:rsidP="000C2B75">
            <w:pPr>
              <w:pStyle w:val="TableParagraph"/>
              <w:keepNext/>
              <w:keepLines/>
              <w:spacing w:before="30" w:line="340" w:lineRule="exact"/>
              <w:ind w:left="107" w:right="118"/>
              <w:jc w:val="center"/>
              <w:rPr>
                <w:rFonts w:ascii="Cambria" w:hAnsi="Cambria"/>
                <w:b/>
                <w:sz w:val="24"/>
              </w:rPr>
            </w:pPr>
            <w:r>
              <w:br w:type="page"/>
            </w:r>
            <w:r w:rsidR="00C4475B">
              <w:rPr>
                <w:rFonts w:ascii="Cambria" w:hAnsi="Cambria"/>
                <w:b/>
                <w:sz w:val="24"/>
              </w:rPr>
              <w:t>PREFERENCE POINTS</w:t>
            </w:r>
          </w:p>
        </w:tc>
        <w:tc>
          <w:tcPr>
            <w:tcW w:w="1530" w:type="dxa"/>
            <w:shd w:val="clear" w:color="auto" w:fill="8EAADB" w:themeFill="accent5" w:themeFillTint="99"/>
          </w:tcPr>
          <w:p w14:paraId="49A2AE43" w14:textId="77777777" w:rsidR="00C4475B" w:rsidRPr="007C029E" w:rsidRDefault="00C4475B" w:rsidP="000C2B75">
            <w:pPr>
              <w:pStyle w:val="TableParagraph"/>
              <w:keepNext/>
              <w:keepLines/>
              <w:spacing w:before="30" w:line="340" w:lineRule="exact"/>
              <w:ind w:left="276" w:right="138" w:hanging="111"/>
              <w:jc w:val="center"/>
              <w:rPr>
                <w:rFonts w:ascii="Cambria" w:hAnsi="Cambria"/>
                <w:b/>
                <w:sz w:val="24"/>
              </w:rPr>
            </w:pPr>
            <w:r>
              <w:rPr>
                <w:rFonts w:ascii="Cambria" w:hAnsi="Cambria"/>
                <w:b/>
                <w:sz w:val="24"/>
              </w:rPr>
              <w:t>POINTS POSSIBLE</w:t>
            </w:r>
          </w:p>
        </w:tc>
      </w:tr>
      <w:tr w:rsidR="00C4475B" w14:paraId="375E2044" w14:textId="77777777" w:rsidTr="0D85773C">
        <w:trPr>
          <w:trHeight w:val="719"/>
        </w:trPr>
        <w:tc>
          <w:tcPr>
            <w:tcW w:w="8460" w:type="dxa"/>
            <w:shd w:val="clear" w:color="auto" w:fill="auto"/>
          </w:tcPr>
          <w:p w14:paraId="008599F0" w14:textId="038075B1" w:rsidR="00C4475B" w:rsidRPr="00C4475B" w:rsidRDefault="00C4475B" w:rsidP="000C2B75">
            <w:pPr>
              <w:pStyle w:val="TableParagraph"/>
              <w:keepNext/>
              <w:keepLines/>
              <w:spacing w:before="30"/>
              <w:ind w:left="107" w:right="118"/>
              <w:rPr>
                <w:rFonts w:ascii="Cambria" w:hAnsi="Cambria"/>
                <w:sz w:val="24"/>
              </w:rPr>
            </w:pPr>
            <w:r w:rsidRPr="00C4475B">
              <w:rPr>
                <w:rFonts w:ascii="Cambria" w:hAnsi="Cambria"/>
                <w:sz w:val="24"/>
              </w:rPr>
              <w:t>Preference points based on free and reduced-price meal eligibility of enrolled students (e.g., schools in underserved areas, schools with limited access to other resources).  Each school site will receive the following points based on the free and reduced-price meal eligibility percentage of enrollment based on the SY 2019-20 October Claim Data.</w:t>
            </w:r>
          </w:p>
          <w:tbl>
            <w:tblPr>
              <w:tblStyle w:val="TableGrid"/>
              <w:tblW w:w="8338" w:type="dxa"/>
              <w:tblInd w:w="107" w:type="dxa"/>
              <w:tblLayout w:type="fixed"/>
              <w:tblLook w:val="04A0" w:firstRow="1" w:lastRow="0" w:firstColumn="1" w:lastColumn="0" w:noHBand="0" w:noVBand="1"/>
              <w:tblCaption w:val="Free and Reduce Percentages"/>
            </w:tblPr>
            <w:tblGrid>
              <w:gridCol w:w="7349"/>
              <w:gridCol w:w="989"/>
            </w:tblGrid>
            <w:tr w:rsidR="00C4475B" w:rsidRPr="00563E6B" w14:paraId="6CAE64DC" w14:textId="77777777" w:rsidTr="001F402D">
              <w:trPr>
                <w:tblHeader/>
              </w:trPr>
              <w:tc>
                <w:tcPr>
                  <w:tcW w:w="7349" w:type="dxa"/>
                </w:tcPr>
                <w:p w14:paraId="206F31F4" w14:textId="77777777" w:rsidR="00C4475B" w:rsidRPr="00285FB7" w:rsidRDefault="00C4475B" w:rsidP="000C2B75">
                  <w:pPr>
                    <w:pStyle w:val="TableParagraph"/>
                    <w:keepNext/>
                    <w:keepLines/>
                    <w:ind w:right="670"/>
                    <w:jc w:val="center"/>
                    <w:rPr>
                      <w:rFonts w:ascii="Cambria" w:hAnsi="Cambria"/>
                      <w:i/>
                      <w:sz w:val="24"/>
                      <w:szCs w:val="24"/>
                    </w:rPr>
                  </w:pPr>
                  <w:r w:rsidRPr="00285FB7">
                    <w:rPr>
                      <w:rFonts w:ascii="Cambria" w:hAnsi="Cambria"/>
                      <w:i/>
                      <w:sz w:val="24"/>
                      <w:szCs w:val="24"/>
                    </w:rPr>
                    <w:t>Free and Reduced-Price Eligibility Percentage</w:t>
                  </w:r>
                </w:p>
              </w:tc>
              <w:tc>
                <w:tcPr>
                  <w:tcW w:w="989" w:type="dxa"/>
                </w:tcPr>
                <w:p w14:paraId="64DC2618" w14:textId="77777777" w:rsidR="00C4475B" w:rsidRPr="00563E6B" w:rsidRDefault="00C4475B" w:rsidP="000C2B75">
                  <w:pPr>
                    <w:pStyle w:val="TableParagraph"/>
                    <w:keepNext/>
                    <w:keepLines/>
                    <w:ind w:right="85"/>
                    <w:jc w:val="center"/>
                    <w:rPr>
                      <w:rFonts w:ascii="Cambria" w:hAnsi="Cambria"/>
                      <w:sz w:val="24"/>
                      <w:szCs w:val="24"/>
                    </w:rPr>
                  </w:pPr>
                  <w:r w:rsidRPr="00563E6B">
                    <w:rPr>
                      <w:rFonts w:ascii="Cambria" w:hAnsi="Cambria"/>
                      <w:sz w:val="24"/>
                      <w:szCs w:val="24"/>
                    </w:rPr>
                    <w:t>Points</w:t>
                  </w:r>
                </w:p>
              </w:tc>
            </w:tr>
            <w:tr w:rsidR="00C4475B" w:rsidRPr="00563E6B" w14:paraId="48ABCBC3" w14:textId="77777777" w:rsidTr="00FE010D">
              <w:tc>
                <w:tcPr>
                  <w:tcW w:w="7349" w:type="dxa"/>
                </w:tcPr>
                <w:p w14:paraId="796030EC" w14:textId="77777777" w:rsidR="00C4475B" w:rsidRPr="00563E6B" w:rsidRDefault="00C4475B" w:rsidP="000C2B75">
                  <w:pPr>
                    <w:pStyle w:val="TableParagraph"/>
                    <w:keepNext/>
                    <w:keepLines/>
                    <w:ind w:right="670"/>
                    <w:rPr>
                      <w:rFonts w:ascii="Cambria" w:hAnsi="Cambria"/>
                      <w:sz w:val="24"/>
                      <w:szCs w:val="24"/>
                    </w:rPr>
                  </w:pPr>
                  <w:r w:rsidRPr="00563E6B">
                    <w:rPr>
                      <w:rFonts w:ascii="Cambria" w:hAnsi="Cambria"/>
                      <w:sz w:val="24"/>
                      <w:szCs w:val="24"/>
                    </w:rPr>
                    <w:t>90 percent or more up to or equal to</w:t>
                  </w:r>
                  <w:r w:rsidRPr="00563E6B">
                    <w:rPr>
                      <w:rFonts w:ascii="Cambria" w:hAnsi="Cambria"/>
                      <w:spacing w:val="-6"/>
                      <w:sz w:val="24"/>
                      <w:szCs w:val="24"/>
                    </w:rPr>
                    <w:t xml:space="preserve"> </w:t>
                  </w:r>
                  <w:r w:rsidRPr="00563E6B">
                    <w:rPr>
                      <w:rFonts w:ascii="Cambria" w:hAnsi="Cambria"/>
                      <w:sz w:val="24"/>
                      <w:szCs w:val="24"/>
                    </w:rPr>
                    <w:t>100</w:t>
                  </w:r>
                  <w:r w:rsidRPr="00563E6B">
                    <w:rPr>
                      <w:rFonts w:ascii="Cambria" w:hAnsi="Cambria"/>
                      <w:spacing w:val="-2"/>
                      <w:sz w:val="24"/>
                      <w:szCs w:val="24"/>
                    </w:rPr>
                    <w:t xml:space="preserve"> </w:t>
                  </w:r>
                  <w:r w:rsidRPr="00563E6B">
                    <w:rPr>
                      <w:rFonts w:ascii="Cambria" w:hAnsi="Cambria"/>
                      <w:sz w:val="24"/>
                      <w:szCs w:val="24"/>
                    </w:rPr>
                    <w:t>percent</w:t>
                  </w:r>
                </w:p>
              </w:tc>
              <w:tc>
                <w:tcPr>
                  <w:tcW w:w="989" w:type="dxa"/>
                </w:tcPr>
                <w:p w14:paraId="7A41C83D" w14:textId="77777777" w:rsidR="00C4475B" w:rsidRPr="00563E6B" w:rsidRDefault="00C4475B" w:rsidP="000C2B75">
                  <w:pPr>
                    <w:pStyle w:val="TableParagraph"/>
                    <w:keepNext/>
                    <w:keepLines/>
                    <w:ind w:right="85"/>
                    <w:jc w:val="center"/>
                    <w:rPr>
                      <w:rFonts w:ascii="Cambria" w:hAnsi="Cambria"/>
                      <w:sz w:val="24"/>
                      <w:szCs w:val="24"/>
                    </w:rPr>
                  </w:pPr>
                  <w:r w:rsidRPr="00563E6B">
                    <w:rPr>
                      <w:rFonts w:ascii="Cambria" w:hAnsi="Cambria"/>
                      <w:sz w:val="24"/>
                      <w:szCs w:val="24"/>
                    </w:rPr>
                    <w:t>10</w:t>
                  </w:r>
                </w:p>
              </w:tc>
            </w:tr>
            <w:tr w:rsidR="00C4475B" w:rsidRPr="00563E6B" w14:paraId="19BBC9B1" w14:textId="77777777" w:rsidTr="00FE010D">
              <w:tc>
                <w:tcPr>
                  <w:tcW w:w="7349" w:type="dxa"/>
                </w:tcPr>
                <w:p w14:paraId="01B4DE92" w14:textId="77777777" w:rsidR="00C4475B" w:rsidRPr="00563E6B" w:rsidRDefault="00C4475B" w:rsidP="000C2B75">
                  <w:pPr>
                    <w:pStyle w:val="TableParagraph"/>
                    <w:keepNext/>
                    <w:keepLines/>
                    <w:ind w:right="670"/>
                    <w:rPr>
                      <w:rFonts w:ascii="Cambria" w:hAnsi="Cambria"/>
                      <w:sz w:val="24"/>
                      <w:szCs w:val="24"/>
                    </w:rPr>
                  </w:pPr>
                  <w:r w:rsidRPr="00563E6B">
                    <w:rPr>
                      <w:rFonts w:ascii="Cambria" w:hAnsi="Cambria"/>
                      <w:sz w:val="24"/>
                      <w:szCs w:val="24"/>
                    </w:rPr>
                    <w:t>80 percent or more but less than</w:t>
                  </w:r>
                  <w:r w:rsidRPr="00563E6B">
                    <w:rPr>
                      <w:rFonts w:ascii="Cambria" w:hAnsi="Cambria"/>
                      <w:spacing w:val="-4"/>
                      <w:sz w:val="24"/>
                      <w:szCs w:val="24"/>
                    </w:rPr>
                    <w:t xml:space="preserve"> </w:t>
                  </w:r>
                  <w:r w:rsidRPr="00563E6B">
                    <w:rPr>
                      <w:rFonts w:ascii="Cambria" w:hAnsi="Cambria"/>
                      <w:sz w:val="24"/>
                      <w:szCs w:val="24"/>
                    </w:rPr>
                    <w:t>90 percent</w:t>
                  </w:r>
                </w:p>
              </w:tc>
              <w:tc>
                <w:tcPr>
                  <w:tcW w:w="989" w:type="dxa"/>
                </w:tcPr>
                <w:p w14:paraId="12CB3BA4" w14:textId="77777777" w:rsidR="00C4475B" w:rsidRPr="00563E6B" w:rsidRDefault="00C4475B" w:rsidP="000C2B75">
                  <w:pPr>
                    <w:pStyle w:val="TableParagraph"/>
                    <w:keepNext/>
                    <w:keepLines/>
                    <w:ind w:right="85"/>
                    <w:jc w:val="center"/>
                    <w:rPr>
                      <w:rFonts w:ascii="Cambria" w:hAnsi="Cambria"/>
                      <w:sz w:val="24"/>
                      <w:szCs w:val="24"/>
                    </w:rPr>
                  </w:pPr>
                  <w:r w:rsidRPr="00563E6B">
                    <w:rPr>
                      <w:rFonts w:ascii="Cambria" w:hAnsi="Cambria"/>
                      <w:sz w:val="24"/>
                      <w:szCs w:val="24"/>
                    </w:rPr>
                    <w:t>8</w:t>
                  </w:r>
                </w:p>
              </w:tc>
            </w:tr>
            <w:tr w:rsidR="00C4475B" w:rsidRPr="00563E6B" w14:paraId="5127CB6E" w14:textId="77777777" w:rsidTr="00FE010D">
              <w:tc>
                <w:tcPr>
                  <w:tcW w:w="7349" w:type="dxa"/>
                </w:tcPr>
                <w:p w14:paraId="54353DE0" w14:textId="77777777" w:rsidR="00C4475B" w:rsidRPr="00563E6B" w:rsidRDefault="00C4475B" w:rsidP="000C2B75">
                  <w:pPr>
                    <w:pStyle w:val="TableParagraph"/>
                    <w:keepNext/>
                    <w:keepLines/>
                    <w:ind w:right="670"/>
                    <w:rPr>
                      <w:rFonts w:ascii="Cambria" w:hAnsi="Cambria"/>
                      <w:sz w:val="24"/>
                      <w:szCs w:val="24"/>
                    </w:rPr>
                  </w:pPr>
                  <w:r w:rsidRPr="00563E6B">
                    <w:rPr>
                      <w:rFonts w:ascii="Cambria" w:hAnsi="Cambria"/>
                      <w:sz w:val="24"/>
                      <w:szCs w:val="24"/>
                    </w:rPr>
                    <w:t>70 percent or more but less than</w:t>
                  </w:r>
                  <w:r w:rsidRPr="00563E6B">
                    <w:rPr>
                      <w:rFonts w:ascii="Cambria" w:hAnsi="Cambria"/>
                      <w:spacing w:val="-4"/>
                      <w:sz w:val="24"/>
                      <w:szCs w:val="24"/>
                    </w:rPr>
                    <w:t xml:space="preserve"> </w:t>
                  </w:r>
                  <w:r w:rsidRPr="00563E6B">
                    <w:rPr>
                      <w:rFonts w:ascii="Cambria" w:hAnsi="Cambria"/>
                      <w:sz w:val="24"/>
                      <w:szCs w:val="24"/>
                    </w:rPr>
                    <w:t>80 percent</w:t>
                  </w:r>
                </w:p>
              </w:tc>
              <w:tc>
                <w:tcPr>
                  <w:tcW w:w="989" w:type="dxa"/>
                </w:tcPr>
                <w:p w14:paraId="1993AB85" w14:textId="77777777" w:rsidR="00C4475B" w:rsidRPr="00563E6B" w:rsidRDefault="00C4475B" w:rsidP="000C2B75">
                  <w:pPr>
                    <w:pStyle w:val="TableParagraph"/>
                    <w:keepNext/>
                    <w:keepLines/>
                    <w:ind w:right="85"/>
                    <w:jc w:val="center"/>
                    <w:rPr>
                      <w:rFonts w:ascii="Cambria" w:hAnsi="Cambria"/>
                      <w:sz w:val="24"/>
                      <w:szCs w:val="24"/>
                    </w:rPr>
                  </w:pPr>
                  <w:r w:rsidRPr="00563E6B">
                    <w:rPr>
                      <w:rFonts w:ascii="Cambria" w:hAnsi="Cambria"/>
                      <w:sz w:val="24"/>
                      <w:szCs w:val="24"/>
                    </w:rPr>
                    <w:t>6</w:t>
                  </w:r>
                </w:p>
              </w:tc>
            </w:tr>
            <w:tr w:rsidR="00C4475B" w:rsidRPr="00563E6B" w14:paraId="3A38146F" w14:textId="77777777" w:rsidTr="00FE010D">
              <w:tc>
                <w:tcPr>
                  <w:tcW w:w="7349" w:type="dxa"/>
                </w:tcPr>
                <w:p w14:paraId="7EB42B0D" w14:textId="77777777" w:rsidR="00C4475B" w:rsidRPr="00563E6B" w:rsidRDefault="00C4475B" w:rsidP="000C2B75">
                  <w:pPr>
                    <w:pStyle w:val="TableParagraph"/>
                    <w:keepNext/>
                    <w:keepLines/>
                    <w:ind w:right="670"/>
                    <w:rPr>
                      <w:rFonts w:ascii="Cambria" w:hAnsi="Cambria"/>
                      <w:sz w:val="24"/>
                      <w:szCs w:val="24"/>
                    </w:rPr>
                  </w:pPr>
                  <w:r w:rsidRPr="00563E6B">
                    <w:rPr>
                      <w:rFonts w:ascii="Cambria" w:hAnsi="Cambria"/>
                      <w:sz w:val="24"/>
                      <w:szCs w:val="24"/>
                    </w:rPr>
                    <w:t>60 percent or more but less than</w:t>
                  </w:r>
                  <w:r w:rsidRPr="00563E6B">
                    <w:rPr>
                      <w:rFonts w:ascii="Cambria" w:hAnsi="Cambria"/>
                      <w:spacing w:val="-3"/>
                      <w:sz w:val="24"/>
                      <w:szCs w:val="24"/>
                    </w:rPr>
                    <w:t xml:space="preserve"> </w:t>
                  </w:r>
                  <w:r w:rsidRPr="00563E6B">
                    <w:rPr>
                      <w:rFonts w:ascii="Cambria" w:hAnsi="Cambria"/>
                      <w:sz w:val="24"/>
                      <w:szCs w:val="24"/>
                    </w:rPr>
                    <w:t>70 percent</w:t>
                  </w:r>
                </w:p>
              </w:tc>
              <w:tc>
                <w:tcPr>
                  <w:tcW w:w="989" w:type="dxa"/>
                </w:tcPr>
                <w:p w14:paraId="60E487BC" w14:textId="77777777" w:rsidR="00C4475B" w:rsidRPr="00563E6B" w:rsidRDefault="00C4475B" w:rsidP="000C2B75">
                  <w:pPr>
                    <w:pStyle w:val="TableParagraph"/>
                    <w:keepNext/>
                    <w:keepLines/>
                    <w:ind w:right="85"/>
                    <w:jc w:val="center"/>
                    <w:rPr>
                      <w:rFonts w:ascii="Cambria" w:hAnsi="Cambria"/>
                      <w:sz w:val="24"/>
                      <w:szCs w:val="24"/>
                    </w:rPr>
                  </w:pPr>
                  <w:r w:rsidRPr="00563E6B">
                    <w:rPr>
                      <w:rFonts w:ascii="Cambria" w:hAnsi="Cambria"/>
                      <w:sz w:val="24"/>
                      <w:szCs w:val="24"/>
                    </w:rPr>
                    <w:t>4</w:t>
                  </w:r>
                </w:p>
              </w:tc>
            </w:tr>
            <w:tr w:rsidR="00C4475B" w:rsidRPr="00563E6B" w14:paraId="1B9FB235" w14:textId="77777777" w:rsidTr="00FE010D">
              <w:tc>
                <w:tcPr>
                  <w:tcW w:w="7349" w:type="dxa"/>
                </w:tcPr>
                <w:p w14:paraId="1474B7B3" w14:textId="77777777" w:rsidR="00C4475B" w:rsidRPr="00563E6B" w:rsidRDefault="00C4475B" w:rsidP="000C2B75">
                  <w:pPr>
                    <w:pStyle w:val="TableParagraph"/>
                    <w:keepNext/>
                    <w:keepLines/>
                    <w:ind w:right="670"/>
                    <w:rPr>
                      <w:rFonts w:ascii="Cambria" w:hAnsi="Cambria"/>
                      <w:sz w:val="24"/>
                      <w:szCs w:val="24"/>
                    </w:rPr>
                  </w:pPr>
                  <w:r w:rsidRPr="00563E6B">
                    <w:rPr>
                      <w:rFonts w:ascii="Cambria" w:hAnsi="Cambria"/>
                      <w:sz w:val="24"/>
                      <w:szCs w:val="24"/>
                    </w:rPr>
                    <w:t>50 percent or more but less than</w:t>
                  </w:r>
                  <w:r w:rsidRPr="00563E6B">
                    <w:rPr>
                      <w:rFonts w:ascii="Cambria" w:hAnsi="Cambria"/>
                      <w:spacing w:val="-4"/>
                      <w:sz w:val="24"/>
                      <w:szCs w:val="24"/>
                    </w:rPr>
                    <w:t xml:space="preserve"> </w:t>
                  </w:r>
                  <w:r w:rsidRPr="00563E6B">
                    <w:rPr>
                      <w:rFonts w:ascii="Cambria" w:hAnsi="Cambria"/>
                      <w:sz w:val="24"/>
                      <w:szCs w:val="24"/>
                    </w:rPr>
                    <w:t>60 percent</w:t>
                  </w:r>
                </w:p>
              </w:tc>
              <w:tc>
                <w:tcPr>
                  <w:tcW w:w="989" w:type="dxa"/>
                </w:tcPr>
                <w:p w14:paraId="5CB80B8B" w14:textId="77777777" w:rsidR="00C4475B" w:rsidRPr="00563E6B" w:rsidRDefault="00C4475B" w:rsidP="000C2B75">
                  <w:pPr>
                    <w:pStyle w:val="TableParagraph"/>
                    <w:keepNext/>
                    <w:keepLines/>
                    <w:ind w:right="85"/>
                    <w:jc w:val="center"/>
                    <w:rPr>
                      <w:rFonts w:ascii="Cambria" w:hAnsi="Cambria"/>
                      <w:sz w:val="24"/>
                      <w:szCs w:val="24"/>
                    </w:rPr>
                  </w:pPr>
                  <w:r w:rsidRPr="00563E6B">
                    <w:rPr>
                      <w:rFonts w:ascii="Cambria" w:hAnsi="Cambria"/>
                      <w:sz w:val="24"/>
                      <w:szCs w:val="24"/>
                    </w:rPr>
                    <w:t>2</w:t>
                  </w:r>
                </w:p>
              </w:tc>
            </w:tr>
            <w:tr w:rsidR="00C4475B" w:rsidRPr="00563E6B" w14:paraId="5BF92B75" w14:textId="77777777" w:rsidTr="00FE010D">
              <w:tc>
                <w:tcPr>
                  <w:tcW w:w="7349" w:type="dxa"/>
                </w:tcPr>
                <w:p w14:paraId="58846582" w14:textId="77777777" w:rsidR="00C4475B" w:rsidRPr="00563E6B" w:rsidRDefault="00C4475B" w:rsidP="000C2B75">
                  <w:pPr>
                    <w:pStyle w:val="TableParagraph"/>
                    <w:keepNext/>
                    <w:keepLines/>
                    <w:ind w:right="670"/>
                    <w:rPr>
                      <w:rFonts w:ascii="Cambria" w:hAnsi="Cambria"/>
                      <w:sz w:val="24"/>
                      <w:szCs w:val="24"/>
                    </w:rPr>
                  </w:pPr>
                  <w:r w:rsidRPr="00563E6B">
                    <w:rPr>
                      <w:rFonts w:ascii="Cambria" w:hAnsi="Cambria"/>
                      <w:sz w:val="24"/>
                      <w:szCs w:val="24"/>
                    </w:rPr>
                    <w:t>Less than</w:t>
                  </w:r>
                  <w:r w:rsidRPr="00563E6B">
                    <w:rPr>
                      <w:rFonts w:ascii="Cambria" w:hAnsi="Cambria"/>
                      <w:spacing w:val="-3"/>
                      <w:sz w:val="24"/>
                      <w:szCs w:val="24"/>
                    </w:rPr>
                    <w:t xml:space="preserve"> </w:t>
                  </w:r>
                  <w:r w:rsidRPr="00563E6B">
                    <w:rPr>
                      <w:rFonts w:ascii="Cambria" w:hAnsi="Cambria"/>
                      <w:sz w:val="24"/>
                      <w:szCs w:val="24"/>
                    </w:rPr>
                    <w:t>50</w:t>
                  </w:r>
                  <w:r w:rsidRPr="00563E6B">
                    <w:rPr>
                      <w:rFonts w:ascii="Cambria" w:hAnsi="Cambria"/>
                      <w:spacing w:val="-2"/>
                      <w:sz w:val="24"/>
                      <w:szCs w:val="24"/>
                    </w:rPr>
                    <w:t xml:space="preserve"> </w:t>
                  </w:r>
                  <w:r w:rsidRPr="00563E6B">
                    <w:rPr>
                      <w:rFonts w:ascii="Cambria" w:hAnsi="Cambria"/>
                      <w:sz w:val="24"/>
                      <w:szCs w:val="24"/>
                    </w:rPr>
                    <w:t>percent</w:t>
                  </w:r>
                </w:p>
              </w:tc>
              <w:tc>
                <w:tcPr>
                  <w:tcW w:w="989" w:type="dxa"/>
                </w:tcPr>
                <w:p w14:paraId="6A37064A" w14:textId="77777777" w:rsidR="00C4475B" w:rsidRPr="00563E6B" w:rsidRDefault="00C4475B" w:rsidP="000C2B75">
                  <w:pPr>
                    <w:pStyle w:val="TableParagraph"/>
                    <w:keepNext/>
                    <w:keepLines/>
                    <w:ind w:right="85"/>
                    <w:jc w:val="center"/>
                    <w:rPr>
                      <w:rFonts w:ascii="Cambria" w:hAnsi="Cambria"/>
                      <w:sz w:val="24"/>
                      <w:szCs w:val="24"/>
                    </w:rPr>
                  </w:pPr>
                  <w:r w:rsidRPr="00563E6B">
                    <w:rPr>
                      <w:rFonts w:ascii="Cambria" w:hAnsi="Cambria"/>
                      <w:sz w:val="24"/>
                      <w:szCs w:val="24"/>
                    </w:rPr>
                    <w:t>0</w:t>
                  </w:r>
                </w:p>
              </w:tc>
            </w:tr>
          </w:tbl>
          <w:p w14:paraId="01051AE6" w14:textId="77777777" w:rsidR="00C4475B" w:rsidRPr="00C4475B" w:rsidRDefault="00C4475B" w:rsidP="000C2B75">
            <w:pPr>
              <w:pStyle w:val="TableParagraph"/>
              <w:keepNext/>
              <w:keepLines/>
              <w:spacing w:before="30" w:line="340" w:lineRule="exact"/>
              <w:ind w:left="107" w:right="118"/>
              <w:jc w:val="center"/>
              <w:rPr>
                <w:rFonts w:ascii="Cambria" w:hAnsi="Cambria"/>
                <w:b/>
                <w:sz w:val="24"/>
              </w:rPr>
            </w:pPr>
          </w:p>
        </w:tc>
        <w:tc>
          <w:tcPr>
            <w:tcW w:w="1530" w:type="dxa"/>
            <w:shd w:val="clear" w:color="auto" w:fill="auto"/>
          </w:tcPr>
          <w:p w14:paraId="161CFB96" w14:textId="0B291066" w:rsidR="00C4475B" w:rsidRPr="0069616B" w:rsidRDefault="00C4475B" w:rsidP="000C2B75">
            <w:pPr>
              <w:pStyle w:val="TableParagraph"/>
              <w:keepNext/>
              <w:keepLines/>
              <w:spacing w:before="30" w:line="340" w:lineRule="exact"/>
              <w:ind w:right="138"/>
              <w:rPr>
                <w:rFonts w:ascii="Cambria" w:hAnsi="Cambria"/>
                <w:sz w:val="24"/>
              </w:rPr>
            </w:pPr>
          </w:p>
          <w:p w14:paraId="70EC6150" w14:textId="77777777" w:rsidR="00C4475B" w:rsidRPr="0069616B" w:rsidRDefault="00C4475B" w:rsidP="000C2B75">
            <w:pPr>
              <w:pStyle w:val="TableParagraph"/>
              <w:keepNext/>
              <w:keepLines/>
              <w:spacing w:before="30" w:line="340" w:lineRule="exact"/>
              <w:ind w:left="276" w:right="138" w:hanging="111"/>
              <w:jc w:val="center"/>
              <w:rPr>
                <w:rFonts w:ascii="Cambria" w:hAnsi="Cambria"/>
                <w:sz w:val="24"/>
              </w:rPr>
            </w:pPr>
            <w:r w:rsidRPr="0069616B">
              <w:rPr>
                <w:rFonts w:ascii="Cambria" w:hAnsi="Cambria"/>
                <w:sz w:val="24"/>
              </w:rPr>
              <w:t>10</w:t>
            </w:r>
          </w:p>
        </w:tc>
      </w:tr>
      <w:tr w:rsidR="009F1660" w14:paraId="65966660" w14:textId="77777777" w:rsidTr="0D85773C">
        <w:trPr>
          <w:trHeight w:val="719"/>
        </w:trPr>
        <w:tc>
          <w:tcPr>
            <w:tcW w:w="8460" w:type="dxa"/>
            <w:shd w:val="clear" w:color="auto" w:fill="auto"/>
          </w:tcPr>
          <w:p w14:paraId="7F2F4B75" w14:textId="77777777" w:rsidR="009F1660" w:rsidRPr="009F1660" w:rsidRDefault="009F1660" w:rsidP="000C2B75">
            <w:pPr>
              <w:pStyle w:val="TableParagraph"/>
              <w:keepNext/>
              <w:keepLines/>
              <w:spacing w:before="30"/>
              <w:ind w:left="107" w:right="118"/>
              <w:rPr>
                <w:rFonts w:ascii="Cambria" w:hAnsi="Cambria"/>
                <w:sz w:val="24"/>
              </w:rPr>
            </w:pPr>
            <w:bookmarkStart w:id="40" w:name="_GoBack"/>
            <w:r w:rsidRPr="009F1660">
              <w:rPr>
                <w:rFonts w:ascii="Cambria" w:hAnsi="Cambria"/>
                <w:sz w:val="24"/>
              </w:rPr>
              <w:t xml:space="preserve">Preference points awarded to schools based on whether they </w:t>
            </w:r>
            <w:proofErr w:type="gramStart"/>
            <w:r w:rsidRPr="009F1660">
              <w:rPr>
                <w:rFonts w:ascii="Cambria" w:hAnsi="Cambria"/>
                <w:sz w:val="24"/>
              </w:rPr>
              <w:t>have previously been awarded</w:t>
            </w:r>
            <w:proofErr w:type="gramEnd"/>
            <w:r w:rsidRPr="009F1660">
              <w:rPr>
                <w:rFonts w:ascii="Cambria" w:hAnsi="Cambria"/>
                <w:sz w:val="24"/>
              </w:rPr>
              <w:t xml:space="preserve"> an NSLP Equipment Grant. </w:t>
            </w:r>
          </w:p>
          <w:tbl>
            <w:tblPr>
              <w:tblStyle w:val="TableGrid"/>
              <w:tblW w:w="8416" w:type="dxa"/>
              <w:tblLayout w:type="fixed"/>
              <w:tblLook w:val="04A0" w:firstRow="1" w:lastRow="0" w:firstColumn="1" w:lastColumn="0" w:noHBand="0" w:noVBand="1"/>
              <w:tblCaption w:val="Grant History"/>
            </w:tblPr>
            <w:tblGrid>
              <w:gridCol w:w="7456"/>
              <w:gridCol w:w="960"/>
            </w:tblGrid>
            <w:tr w:rsidR="009F1660" w:rsidRPr="00563E6B" w14:paraId="485F3B0F" w14:textId="77777777" w:rsidTr="001F402D">
              <w:trPr>
                <w:tblHeader/>
              </w:trPr>
              <w:tc>
                <w:tcPr>
                  <w:tcW w:w="7456" w:type="dxa"/>
                </w:tcPr>
                <w:p w14:paraId="37E4E89B" w14:textId="77777777" w:rsidR="009F1660" w:rsidRPr="00285FB7" w:rsidRDefault="009F1660" w:rsidP="000C2B75">
                  <w:pPr>
                    <w:pStyle w:val="TableParagraph"/>
                    <w:keepNext/>
                    <w:keepLines/>
                    <w:spacing w:before="1"/>
                    <w:jc w:val="center"/>
                    <w:rPr>
                      <w:rFonts w:ascii="Cambria" w:hAnsi="Cambria"/>
                      <w:i/>
                      <w:sz w:val="24"/>
                      <w:szCs w:val="24"/>
                    </w:rPr>
                  </w:pPr>
                  <w:r w:rsidRPr="00285FB7">
                    <w:rPr>
                      <w:rFonts w:ascii="Cambria" w:hAnsi="Cambria"/>
                      <w:i/>
                      <w:sz w:val="24"/>
                      <w:szCs w:val="24"/>
                    </w:rPr>
                    <w:t>NSLP Equipment Grant History</w:t>
                  </w:r>
                </w:p>
              </w:tc>
              <w:tc>
                <w:tcPr>
                  <w:tcW w:w="960" w:type="dxa"/>
                </w:tcPr>
                <w:p w14:paraId="63BC42E5" w14:textId="77777777" w:rsidR="009F1660" w:rsidRPr="00563E6B" w:rsidRDefault="009F1660" w:rsidP="000C2B75">
                  <w:pPr>
                    <w:pStyle w:val="TableParagraph"/>
                    <w:keepNext/>
                    <w:keepLines/>
                    <w:spacing w:before="1"/>
                    <w:jc w:val="center"/>
                    <w:rPr>
                      <w:rFonts w:ascii="Cambria" w:hAnsi="Cambria"/>
                      <w:sz w:val="24"/>
                      <w:szCs w:val="24"/>
                    </w:rPr>
                  </w:pPr>
                  <w:r w:rsidRPr="00563E6B">
                    <w:rPr>
                      <w:rFonts w:ascii="Cambria" w:hAnsi="Cambria"/>
                      <w:sz w:val="24"/>
                      <w:szCs w:val="24"/>
                    </w:rPr>
                    <w:t>Points</w:t>
                  </w:r>
                </w:p>
              </w:tc>
            </w:tr>
            <w:tr w:rsidR="009F1660" w:rsidRPr="00563E6B" w14:paraId="4433505F" w14:textId="77777777" w:rsidTr="00FE010D">
              <w:trPr>
                <w:trHeight w:val="386"/>
              </w:trPr>
              <w:tc>
                <w:tcPr>
                  <w:tcW w:w="7456" w:type="dxa"/>
                </w:tcPr>
                <w:p w14:paraId="08698F8F" w14:textId="77777777" w:rsidR="009F1660" w:rsidRPr="00563E6B" w:rsidRDefault="009F1660" w:rsidP="000C2B75">
                  <w:pPr>
                    <w:pStyle w:val="TableParagraph"/>
                    <w:keepNext/>
                    <w:keepLines/>
                    <w:spacing w:before="1"/>
                    <w:rPr>
                      <w:rFonts w:ascii="Cambria" w:hAnsi="Cambria"/>
                      <w:sz w:val="24"/>
                      <w:szCs w:val="24"/>
                    </w:rPr>
                  </w:pPr>
                  <w:r w:rsidRPr="00563E6B">
                    <w:rPr>
                      <w:rFonts w:ascii="Cambria" w:hAnsi="Cambria"/>
                      <w:position w:val="2"/>
                      <w:sz w:val="24"/>
                      <w:szCs w:val="24"/>
                    </w:rPr>
                    <w:t>School has never been awarded an</w:t>
                  </w:r>
                  <w:r w:rsidRPr="00563E6B">
                    <w:rPr>
                      <w:rFonts w:ascii="Cambria" w:hAnsi="Cambria"/>
                      <w:spacing w:val="-5"/>
                      <w:position w:val="2"/>
                      <w:sz w:val="24"/>
                      <w:szCs w:val="24"/>
                    </w:rPr>
                    <w:t xml:space="preserve"> </w:t>
                  </w:r>
                  <w:r w:rsidRPr="00563E6B">
                    <w:rPr>
                      <w:rFonts w:ascii="Cambria" w:hAnsi="Cambria"/>
                      <w:position w:val="2"/>
                      <w:sz w:val="24"/>
                      <w:szCs w:val="24"/>
                    </w:rPr>
                    <w:t>equipment grant</w:t>
                  </w:r>
                </w:p>
              </w:tc>
              <w:tc>
                <w:tcPr>
                  <w:tcW w:w="960" w:type="dxa"/>
                </w:tcPr>
                <w:p w14:paraId="54B52402" w14:textId="77777777" w:rsidR="009F1660" w:rsidRPr="00563E6B" w:rsidRDefault="009F1660" w:rsidP="000C2B75">
                  <w:pPr>
                    <w:pStyle w:val="TableParagraph"/>
                    <w:keepNext/>
                    <w:keepLines/>
                    <w:spacing w:before="1"/>
                    <w:jc w:val="center"/>
                    <w:rPr>
                      <w:rFonts w:ascii="Cambria" w:hAnsi="Cambria"/>
                      <w:sz w:val="24"/>
                      <w:szCs w:val="24"/>
                    </w:rPr>
                  </w:pPr>
                  <w:r w:rsidRPr="00563E6B">
                    <w:rPr>
                      <w:rFonts w:ascii="Cambria" w:hAnsi="Cambria"/>
                      <w:sz w:val="24"/>
                      <w:szCs w:val="24"/>
                    </w:rPr>
                    <w:t>10</w:t>
                  </w:r>
                </w:p>
              </w:tc>
            </w:tr>
            <w:tr w:rsidR="009F1660" w:rsidRPr="00563E6B" w14:paraId="0230D371" w14:textId="77777777" w:rsidTr="00FE010D">
              <w:tc>
                <w:tcPr>
                  <w:tcW w:w="7456" w:type="dxa"/>
                </w:tcPr>
                <w:p w14:paraId="7F9F18B6" w14:textId="77777777" w:rsidR="009F1660" w:rsidRPr="00563E6B" w:rsidRDefault="009F1660" w:rsidP="000C2B75">
                  <w:pPr>
                    <w:pStyle w:val="TableParagraph"/>
                    <w:keepNext/>
                    <w:keepLines/>
                    <w:spacing w:before="1"/>
                    <w:rPr>
                      <w:rFonts w:ascii="Cambria" w:hAnsi="Cambria"/>
                      <w:sz w:val="24"/>
                      <w:szCs w:val="24"/>
                    </w:rPr>
                  </w:pPr>
                  <w:r w:rsidRPr="00563E6B">
                    <w:rPr>
                      <w:rFonts w:ascii="Cambria" w:hAnsi="Cambria"/>
                      <w:position w:val="2"/>
                      <w:sz w:val="24"/>
                      <w:szCs w:val="24"/>
                    </w:rPr>
                    <w:t>School has been previously awarded a grant but not within the last five (5)</w:t>
                  </w:r>
                  <w:r w:rsidRPr="00563E6B">
                    <w:rPr>
                      <w:rFonts w:ascii="Cambria" w:hAnsi="Cambria"/>
                      <w:spacing w:val="-10"/>
                      <w:position w:val="2"/>
                      <w:sz w:val="24"/>
                      <w:szCs w:val="24"/>
                    </w:rPr>
                    <w:t xml:space="preserve"> </w:t>
                  </w:r>
                  <w:r w:rsidRPr="00563E6B">
                    <w:rPr>
                      <w:rFonts w:ascii="Cambria" w:hAnsi="Cambria"/>
                      <w:position w:val="2"/>
                      <w:sz w:val="24"/>
                      <w:szCs w:val="24"/>
                    </w:rPr>
                    <w:t>program</w:t>
                  </w:r>
                  <w:r w:rsidRPr="00563E6B">
                    <w:rPr>
                      <w:rFonts w:ascii="Cambria" w:hAnsi="Cambria"/>
                      <w:spacing w:val="-1"/>
                      <w:position w:val="2"/>
                      <w:sz w:val="24"/>
                      <w:szCs w:val="24"/>
                    </w:rPr>
                    <w:t xml:space="preserve"> </w:t>
                  </w:r>
                  <w:r w:rsidRPr="00563E6B">
                    <w:rPr>
                      <w:rFonts w:ascii="Cambria" w:hAnsi="Cambria"/>
                      <w:position w:val="2"/>
                      <w:sz w:val="24"/>
                      <w:szCs w:val="24"/>
                    </w:rPr>
                    <w:t>years</w:t>
                  </w:r>
                </w:p>
              </w:tc>
              <w:tc>
                <w:tcPr>
                  <w:tcW w:w="960" w:type="dxa"/>
                </w:tcPr>
                <w:p w14:paraId="1583F3E8" w14:textId="77777777" w:rsidR="009F1660" w:rsidRPr="00563E6B" w:rsidRDefault="009F1660" w:rsidP="000C2B75">
                  <w:pPr>
                    <w:pStyle w:val="TableParagraph"/>
                    <w:keepNext/>
                    <w:keepLines/>
                    <w:spacing w:before="1"/>
                    <w:jc w:val="center"/>
                    <w:rPr>
                      <w:rFonts w:ascii="Cambria" w:hAnsi="Cambria"/>
                      <w:sz w:val="24"/>
                      <w:szCs w:val="24"/>
                    </w:rPr>
                  </w:pPr>
                  <w:r w:rsidRPr="00563E6B">
                    <w:rPr>
                      <w:rFonts w:ascii="Cambria" w:hAnsi="Cambria"/>
                      <w:sz w:val="24"/>
                      <w:szCs w:val="24"/>
                    </w:rPr>
                    <w:t>5</w:t>
                  </w:r>
                </w:p>
              </w:tc>
            </w:tr>
            <w:tr w:rsidR="009F1660" w:rsidRPr="00563E6B" w14:paraId="5655145B" w14:textId="77777777" w:rsidTr="00FE010D">
              <w:tc>
                <w:tcPr>
                  <w:tcW w:w="7456" w:type="dxa"/>
                </w:tcPr>
                <w:p w14:paraId="262C4675" w14:textId="77777777" w:rsidR="009F1660" w:rsidRPr="00563E6B" w:rsidRDefault="009F1660" w:rsidP="000C2B75">
                  <w:pPr>
                    <w:pStyle w:val="TableParagraph"/>
                    <w:keepNext/>
                    <w:keepLines/>
                    <w:spacing w:before="1"/>
                    <w:rPr>
                      <w:rFonts w:ascii="Cambria" w:hAnsi="Cambria"/>
                      <w:sz w:val="24"/>
                      <w:szCs w:val="24"/>
                    </w:rPr>
                  </w:pPr>
                  <w:r w:rsidRPr="00563E6B">
                    <w:rPr>
                      <w:rFonts w:ascii="Cambria" w:hAnsi="Cambria"/>
                      <w:position w:val="2"/>
                      <w:sz w:val="24"/>
                      <w:szCs w:val="24"/>
                    </w:rPr>
                    <w:t>School has been awarded a grant within the last 5 program years (FY15</w:t>
                  </w:r>
                  <w:r w:rsidRPr="00563E6B">
                    <w:rPr>
                      <w:rFonts w:ascii="Cambria" w:hAnsi="Cambria"/>
                      <w:spacing w:val="-18"/>
                      <w:position w:val="2"/>
                      <w:sz w:val="24"/>
                      <w:szCs w:val="24"/>
                    </w:rPr>
                    <w:t xml:space="preserve"> </w:t>
                  </w:r>
                  <w:r w:rsidRPr="00563E6B">
                    <w:rPr>
                      <w:rFonts w:ascii="Cambria" w:hAnsi="Cambria"/>
                      <w:position w:val="2"/>
                      <w:sz w:val="24"/>
                      <w:szCs w:val="24"/>
                    </w:rPr>
                    <w:t>–</w:t>
                  </w:r>
                  <w:r w:rsidRPr="00563E6B">
                    <w:rPr>
                      <w:rFonts w:ascii="Cambria" w:hAnsi="Cambria"/>
                      <w:spacing w:val="-1"/>
                      <w:position w:val="2"/>
                      <w:sz w:val="24"/>
                      <w:szCs w:val="24"/>
                    </w:rPr>
                    <w:t xml:space="preserve"> </w:t>
                  </w:r>
                  <w:r w:rsidRPr="00563E6B">
                    <w:rPr>
                      <w:rFonts w:ascii="Cambria" w:hAnsi="Cambria"/>
                      <w:position w:val="2"/>
                      <w:sz w:val="24"/>
                      <w:szCs w:val="24"/>
                    </w:rPr>
                    <w:t>FY19)</w:t>
                  </w:r>
                  <w:r w:rsidRPr="00563E6B">
                    <w:rPr>
                      <w:rFonts w:ascii="Cambria" w:hAnsi="Cambria"/>
                      <w:position w:val="2"/>
                      <w:sz w:val="24"/>
                      <w:szCs w:val="24"/>
                    </w:rPr>
                    <w:tab/>
                  </w:r>
                </w:p>
              </w:tc>
              <w:tc>
                <w:tcPr>
                  <w:tcW w:w="960" w:type="dxa"/>
                </w:tcPr>
                <w:p w14:paraId="0B97B706" w14:textId="77777777" w:rsidR="009F1660" w:rsidRPr="00563E6B" w:rsidRDefault="009F1660" w:rsidP="000C2B75">
                  <w:pPr>
                    <w:pStyle w:val="TableParagraph"/>
                    <w:keepNext/>
                    <w:keepLines/>
                    <w:spacing w:before="1"/>
                    <w:jc w:val="center"/>
                    <w:rPr>
                      <w:rFonts w:ascii="Cambria" w:hAnsi="Cambria"/>
                      <w:sz w:val="24"/>
                      <w:szCs w:val="24"/>
                    </w:rPr>
                  </w:pPr>
                  <w:r w:rsidRPr="00563E6B">
                    <w:rPr>
                      <w:rFonts w:ascii="Cambria" w:hAnsi="Cambria"/>
                      <w:sz w:val="24"/>
                      <w:szCs w:val="24"/>
                    </w:rPr>
                    <w:t>0</w:t>
                  </w:r>
                </w:p>
              </w:tc>
            </w:tr>
          </w:tbl>
          <w:p w14:paraId="18FAC339" w14:textId="77777777" w:rsidR="009F1660" w:rsidRPr="009F1660" w:rsidRDefault="009F1660" w:rsidP="000C2B75">
            <w:pPr>
              <w:pStyle w:val="TableParagraph"/>
              <w:keepNext/>
              <w:keepLines/>
              <w:spacing w:before="30"/>
              <w:ind w:left="107" w:right="118"/>
              <w:rPr>
                <w:rFonts w:ascii="Cambria" w:hAnsi="Cambria"/>
                <w:sz w:val="24"/>
              </w:rPr>
            </w:pPr>
          </w:p>
        </w:tc>
        <w:tc>
          <w:tcPr>
            <w:tcW w:w="1530" w:type="dxa"/>
            <w:shd w:val="clear" w:color="auto" w:fill="auto"/>
          </w:tcPr>
          <w:p w14:paraId="67202537" w14:textId="77777777" w:rsidR="009F1660" w:rsidRPr="0069616B" w:rsidRDefault="009F1660" w:rsidP="000C2B75">
            <w:pPr>
              <w:pStyle w:val="TableParagraph"/>
              <w:keepNext/>
              <w:keepLines/>
              <w:spacing w:before="30" w:line="340" w:lineRule="exact"/>
              <w:ind w:right="138"/>
              <w:jc w:val="center"/>
              <w:rPr>
                <w:rFonts w:ascii="Cambria" w:hAnsi="Cambria"/>
                <w:sz w:val="24"/>
              </w:rPr>
            </w:pPr>
          </w:p>
          <w:p w14:paraId="5740A212" w14:textId="77777777" w:rsidR="009F1660" w:rsidRPr="0069616B" w:rsidRDefault="009F1660" w:rsidP="000C2B75">
            <w:pPr>
              <w:pStyle w:val="TableParagraph"/>
              <w:keepNext/>
              <w:keepLines/>
              <w:spacing w:before="30" w:line="340" w:lineRule="exact"/>
              <w:ind w:right="138"/>
              <w:jc w:val="center"/>
              <w:rPr>
                <w:rFonts w:ascii="Cambria" w:hAnsi="Cambria"/>
                <w:sz w:val="24"/>
              </w:rPr>
            </w:pPr>
            <w:r w:rsidRPr="0069616B">
              <w:rPr>
                <w:rFonts w:ascii="Cambria" w:hAnsi="Cambria"/>
                <w:sz w:val="24"/>
              </w:rPr>
              <w:t>10</w:t>
            </w:r>
          </w:p>
        </w:tc>
      </w:tr>
      <w:bookmarkEnd w:id="40"/>
      <w:tr w:rsidR="009F1660" w14:paraId="13B5F8CF" w14:textId="77777777" w:rsidTr="0D85773C">
        <w:trPr>
          <w:trHeight w:val="719"/>
        </w:trPr>
        <w:tc>
          <w:tcPr>
            <w:tcW w:w="8460" w:type="dxa"/>
            <w:shd w:val="clear" w:color="auto" w:fill="auto"/>
          </w:tcPr>
          <w:p w14:paraId="69DF8C08" w14:textId="77777777" w:rsidR="009F1660" w:rsidRPr="009F1660" w:rsidRDefault="009F1660" w:rsidP="000C2B75">
            <w:pPr>
              <w:pStyle w:val="TableParagraph"/>
              <w:keepNext/>
              <w:keepLines/>
              <w:spacing w:before="30"/>
              <w:ind w:left="107" w:right="118"/>
              <w:rPr>
                <w:rFonts w:ascii="Cambria" w:hAnsi="Cambria"/>
                <w:sz w:val="24"/>
              </w:rPr>
            </w:pPr>
            <w:r w:rsidRPr="009F1660">
              <w:rPr>
                <w:rFonts w:ascii="Cambria" w:hAnsi="Cambria"/>
                <w:sz w:val="24"/>
              </w:rPr>
              <w:t xml:space="preserve">Preference points awarded to schools </w:t>
            </w:r>
            <w:proofErr w:type="gramStart"/>
            <w:r w:rsidRPr="009F1660">
              <w:rPr>
                <w:rFonts w:ascii="Cambria" w:hAnsi="Cambria"/>
                <w:sz w:val="24"/>
              </w:rPr>
              <w:t>for which meals are prepared on site using district-owned equipment or, through this grant, will be able to start preparing meals on site without a school-to-school agreement or vended or food service management contract</w:t>
            </w:r>
            <w:proofErr w:type="gramEnd"/>
            <w:r w:rsidRPr="009F1660">
              <w:rPr>
                <w:rFonts w:ascii="Cambria" w:hAnsi="Cambria"/>
                <w:sz w:val="24"/>
              </w:rPr>
              <w:t>.</w:t>
            </w:r>
          </w:p>
        </w:tc>
        <w:tc>
          <w:tcPr>
            <w:tcW w:w="1530" w:type="dxa"/>
            <w:shd w:val="clear" w:color="auto" w:fill="auto"/>
          </w:tcPr>
          <w:p w14:paraId="400C037F" w14:textId="77777777" w:rsidR="009F1660" w:rsidRPr="0069616B" w:rsidRDefault="009F1660" w:rsidP="000C2B75">
            <w:pPr>
              <w:pStyle w:val="TableParagraph"/>
              <w:keepNext/>
              <w:keepLines/>
              <w:spacing w:before="30" w:line="340" w:lineRule="exact"/>
              <w:ind w:right="138"/>
              <w:jc w:val="center"/>
              <w:rPr>
                <w:rFonts w:ascii="Cambria" w:hAnsi="Cambria"/>
                <w:sz w:val="24"/>
              </w:rPr>
            </w:pPr>
          </w:p>
          <w:p w14:paraId="27EEEAE4" w14:textId="0CE5049F" w:rsidR="009F1660" w:rsidRPr="0069616B" w:rsidRDefault="009F1660" w:rsidP="000C2B75">
            <w:pPr>
              <w:pStyle w:val="TableParagraph"/>
              <w:keepNext/>
              <w:keepLines/>
              <w:spacing w:before="30" w:line="340" w:lineRule="exact"/>
              <w:ind w:right="138"/>
              <w:jc w:val="center"/>
              <w:rPr>
                <w:rFonts w:ascii="Cambria" w:hAnsi="Cambria"/>
                <w:sz w:val="24"/>
              </w:rPr>
            </w:pPr>
            <w:r w:rsidRPr="0069616B">
              <w:rPr>
                <w:rFonts w:ascii="Cambria" w:hAnsi="Cambria"/>
                <w:sz w:val="24"/>
              </w:rPr>
              <w:t>10</w:t>
            </w:r>
          </w:p>
        </w:tc>
      </w:tr>
      <w:tr w:rsidR="0069616B" w14:paraId="02FC56F2" w14:textId="77777777" w:rsidTr="0D85773C">
        <w:trPr>
          <w:trHeight w:val="449"/>
        </w:trPr>
        <w:tc>
          <w:tcPr>
            <w:tcW w:w="8460" w:type="dxa"/>
            <w:shd w:val="clear" w:color="auto" w:fill="auto"/>
          </w:tcPr>
          <w:p w14:paraId="5450794F" w14:textId="50BAAB02" w:rsidR="0069616B" w:rsidRPr="0069616B" w:rsidRDefault="0069616B" w:rsidP="000C2B75">
            <w:pPr>
              <w:pStyle w:val="TableParagraph"/>
              <w:keepNext/>
              <w:keepLines/>
              <w:spacing w:before="30"/>
              <w:ind w:left="107" w:right="118"/>
              <w:jc w:val="right"/>
              <w:rPr>
                <w:rFonts w:ascii="Cambria" w:hAnsi="Cambria"/>
                <w:b/>
                <w:sz w:val="24"/>
              </w:rPr>
            </w:pPr>
            <w:r w:rsidRPr="0069616B">
              <w:rPr>
                <w:rFonts w:ascii="Cambria" w:hAnsi="Cambria"/>
                <w:b/>
                <w:sz w:val="24"/>
              </w:rPr>
              <w:t>TOTAL PREFEREN</w:t>
            </w:r>
            <w:r w:rsidR="006701EB">
              <w:rPr>
                <w:rFonts w:ascii="Cambria" w:hAnsi="Cambria"/>
                <w:b/>
                <w:sz w:val="24"/>
              </w:rPr>
              <w:t>C</w:t>
            </w:r>
            <w:r w:rsidRPr="0069616B">
              <w:rPr>
                <w:rFonts w:ascii="Cambria" w:hAnsi="Cambria"/>
                <w:b/>
                <w:sz w:val="24"/>
              </w:rPr>
              <w:t>E POINTS AVAILABLE</w:t>
            </w:r>
          </w:p>
        </w:tc>
        <w:tc>
          <w:tcPr>
            <w:tcW w:w="1530" w:type="dxa"/>
            <w:shd w:val="clear" w:color="auto" w:fill="auto"/>
          </w:tcPr>
          <w:p w14:paraId="2E4AB486" w14:textId="5461549C" w:rsidR="0069616B" w:rsidRPr="009F1660" w:rsidRDefault="0069616B" w:rsidP="000C2B75">
            <w:pPr>
              <w:pStyle w:val="TableParagraph"/>
              <w:keepNext/>
              <w:keepLines/>
              <w:spacing w:before="30" w:line="340" w:lineRule="exact"/>
              <w:ind w:right="138"/>
              <w:jc w:val="center"/>
              <w:rPr>
                <w:rFonts w:ascii="Cambria" w:hAnsi="Cambria"/>
                <w:b/>
                <w:sz w:val="24"/>
              </w:rPr>
            </w:pPr>
            <w:r>
              <w:rPr>
                <w:rFonts w:ascii="Cambria" w:hAnsi="Cambria"/>
                <w:b/>
                <w:sz w:val="24"/>
              </w:rPr>
              <w:t>30</w:t>
            </w:r>
          </w:p>
        </w:tc>
      </w:tr>
    </w:tbl>
    <w:p w14:paraId="2E9828EF" w14:textId="2F220038" w:rsidR="00DD18D6" w:rsidRDefault="00F644B7" w:rsidP="000C2B75">
      <w:pPr>
        <w:pStyle w:val="1-text"/>
        <w:keepNext/>
        <w:keepLines/>
        <w:widowControl w:val="0"/>
        <w:jc w:val="center"/>
      </w:pPr>
      <w:r w:rsidRPr="009353ED">
        <w:t>Evaluated Points</w:t>
      </w:r>
      <w:r w:rsidR="00AC5E12" w:rsidRPr="009353ED">
        <w:t xml:space="preserve"> </w:t>
      </w:r>
      <w:r w:rsidRPr="009353ED">
        <w:t>(</w:t>
      </w:r>
      <w:r w:rsidR="00AC5E12" w:rsidRPr="009353ED">
        <w:t>50</w:t>
      </w:r>
      <w:r w:rsidRPr="009353ED">
        <w:t>)</w:t>
      </w:r>
      <w:r w:rsidR="00AC5E12" w:rsidRPr="009353ED">
        <w:t xml:space="preserve"> </w:t>
      </w:r>
      <w:r w:rsidR="00DD18D6" w:rsidRPr="009353ED">
        <w:t>+</w:t>
      </w:r>
      <w:r w:rsidR="00AC5E12" w:rsidRPr="009353ED">
        <w:t xml:space="preserve"> </w:t>
      </w:r>
      <w:r w:rsidRPr="009353ED">
        <w:t>Preference Points</w:t>
      </w:r>
      <w:r w:rsidR="00AC5E12" w:rsidRPr="009353ED">
        <w:t xml:space="preserve"> </w:t>
      </w:r>
      <w:r w:rsidR="00B6126B">
        <w:t>(3</w:t>
      </w:r>
      <w:r w:rsidRPr="009353ED">
        <w:t>0)</w:t>
      </w:r>
      <w:r w:rsidR="00B6126B">
        <w:t xml:space="preserve"> </w:t>
      </w:r>
      <w:r w:rsidR="00AC5E12" w:rsidRPr="009353ED">
        <w:t xml:space="preserve">= </w:t>
      </w:r>
      <w:r w:rsidRPr="009353ED">
        <w:t>Total Points Possible (</w:t>
      </w:r>
      <w:r w:rsidR="00B6126B">
        <w:t>8</w:t>
      </w:r>
      <w:r w:rsidR="00DD18D6" w:rsidRPr="009353ED">
        <w:t>0</w:t>
      </w:r>
      <w:r w:rsidRPr="009353ED">
        <w:t>)</w:t>
      </w:r>
    </w:p>
    <w:p w14:paraId="6E836CA1" w14:textId="29AEAECF" w:rsidR="007155E5" w:rsidRDefault="007155E5" w:rsidP="000C2B75">
      <w:pPr>
        <w:pStyle w:val="11-HEADER"/>
        <w:keepLines/>
        <w:widowControl w:val="0"/>
      </w:pPr>
      <w:bookmarkStart w:id="41" w:name="_Toc92177033"/>
      <w:r>
        <w:t xml:space="preserve">RANKING OF </w:t>
      </w:r>
      <w:bookmarkEnd w:id="38"/>
      <w:r w:rsidR="005F1DD9">
        <w:t>APPLICANTS</w:t>
      </w:r>
      <w:bookmarkEnd w:id="41"/>
    </w:p>
    <w:p w14:paraId="42EB61A3" w14:textId="35ADE664" w:rsidR="009355D0" w:rsidRDefault="38A690C2" w:rsidP="5CDA9950">
      <w:pPr>
        <w:pStyle w:val="11-text"/>
        <w:keepNext/>
        <w:keepLines/>
        <w:widowControl w:val="0"/>
        <w:ind w:left="0"/>
      </w:pPr>
      <w:r>
        <w:t xml:space="preserve">The SPC will total the </w:t>
      </w:r>
      <w:r w:rsidR="4EA5C9FD">
        <w:t>evaluated and pr</w:t>
      </w:r>
      <w:r w:rsidR="13AE50F5">
        <w:t>eference</w:t>
      </w:r>
      <w:r w:rsidR="4EA5C9FD">
        <w:t xml:space="preserve"> </w:t>
      </w:r>
      <w:r>
        <w:t>points for each Application. SPC will determine rank order for each respective Application, with the highest point total receiving the highest rank, and successive rank order determined by the next highest point total.</w:t>
      </w:r>
    </w:p>
    <w:p w14:paraId="6D4C7537" w14:textId="7157D91B" w:rsidR="2A38C6A4" w:rsidRDefault="2A38C6A4" w:rsidP="00E069C7">
      <w:pPr>
        <w:ind w:left="0"/>
        <w:rPr>
          <w:rFonts w:ascii="Cambria" w:hAnsi="Cambria"/>
          <w:sz w:val="24"/>
          <w:szCs w:val="24"/>
        </w:rPr>
      </w:pPr>
      <w:r w:rsidRPr="1E405037">
        <w:rPr>
          <w:rFonts w:ascii="Cambria" w:hAnsi="Cambria"/>
          <w:sz w:val="24"/>
          <w:szCs w:val="24"/>
        </w:rPr>
        <w:t>In the event that the total requested funding of all applications received is less than the available budgeted amount for FY 2022 Equipment Grants, ODE may elect to forego the applicati</w:t>
      </w:r>
      <w:r w:rsidR="00C10198">
        <w:rPr>
          <w:rFonts w:ascii="Cambria" w:hAnsi="Cambria"/>
          <w:sz w:val="24"/>
          <w:szCs w:val="24"/>
        </w:rPr>
        <w:t>on scoring and ranking process.</w:t>
      </w:r>
      <w:r w:rsidRPr="1E405037">
        <w:rPr>
          <w:rFonts w:ascii="Cambria" w:hAnsi="Cambria"/>
          <w:sz w:val="24"/>
          <w:szCs w:val="24"/>
        </w:rPr>
        <w:t xml:space="preserve"> </w:t>
      </w:r>
      <w:proofErr w:type="gramStart"/>
      <w:r w:rsidRPr="1E405037">
        <w:rPr>
          <w:rFonts w:ascii="Cambria" w:hAnsi="Cambria"/>
          <w:sz w:val="24"/>
          <w:szCs w:val="24"/>
        </w:rPr>
        <w:t>Instead</w:t>
      </w:r>
      <w:proofErr w:type="gramEnd"/>
      <w:r w:rsidRPr="1E405037">
        <w:rPr>
          <w:rFonts w:ascii="Cambria" w:hAnsi="Cambria"/>
          <w:sz w:val="24"/>
          <w:szCs w:val="24"/>
        </w:rPr>
        <w:t xml:space="preserve"> each applicant’s funding request for equipment will be reviewed to ensure it is necessary, reasonable, and allocable and funds will be awarded accordingly.</w:t>
      </w:r>
    </w:p>
    <w:p w14:paraId="5B0D7B83" w14:textId="77777777" w:rsidR="009D29E7" w:rsidRDefault="009D29E7" w:rsidP="000C2B75">
      <w:pPr>
        <w:pStyle w:val="11-HEADER"/>
        <w:keepLines/>
        <w:widowControl w:val="0"/>
      </w:pPr>
      <w:bookmarkStart w:id="42" w:name="_Toc408483007"/>
      <w:bookmarkStart w:id="43" w:name="_Toc92177034"/>
      <w:bookmarkStart w:id="44" w:name="_Toc276036478"/>
      <w:bookmarkStart w:id="45" w:name="_Toc377650403"/>
      <w:bookmarkStart w:id="46" w:name="_Toc379360891"/>
      <w:bookmarkStart w:id="47" w:name="_Toc58213102"/>
      <w:bookmarkStart w:id="48" w:name="_Toc408483014"/>
      <w:r>
        <w:t>NEXT STEP DETERMINATION</w:t>
      </w:r>
      <w:bookmarkEnd w:id="42"/>
      <w:bookmarkEnd w:id="43"/>
    </w:p>
    <w:p w14:paraId="2F482D81" w14:textId="77777777" w:rsidR="009D29E7" w:rsidRPr="002F7F1D" w:rsidRDefault="009D29E7" w:rsidP="000C2B75">
      <w:pPr>
        <w:pStyle w:val="11-text"/>
        <w:keepNext/>
        <w:keepLines/>
        <w:widowControl w:val="0"/>
      </w:pPr>
      <w:r>
        <w:t xml:space="preserve">Agency may </w:t>
      </w:r>
      <w:r w:rsidRPr="002F7F1D">
        <w:t xml:space="preserve">conduct additional rounds of </w:t>
      </w:r>
      <w:r>
        <w:t>competition</w:t>
      </w:r>
      <w:r w:rsidRPr="002F7F1D">
        <w:t xml:space="preserve"> if in t</w:t>
      </w:r>
      <w:r>
        <w:t xml:space="preserve">he best interest of the State. </w:t>
      </w:r>
      <w:r w:rsidRPr="002F7F1D">
        <w:t xml:space="preserve">Additional rounds of </w:t>
      </w:r>
      <w:r>
        <w:t>competition</w:t>
      </w:r>
      <w:r w:rsidRPr="002F7F1D">
        <w:t xml:space="preserve"> may consist of, but </w:t>
      </w:r>
      <w:proofErr w:type="gramStart"/>
      <w:r w:rsidRPr="002F7F1D">
        <w:t>will not be limited</w:t>
      </w:r>
      <w:proofErr w:type="gramEnd"/>
      <w:r w:rsidRPr="002F7F1D">
        <w:t xml:space="preserve"> to:</w:t>
      </w:r>
    </w:p>
    <w:p w14:paraId="7F066A54" w14:textId="77777777" w:rsidR="009D29E7" w:rsidRDefault="009D29E7" w:rsidP="000C2B75">
      <w:pPr>
        <w:pStyle w:val="11-textbullet"/>
        <w:keepLines/>
        <w:widowControl w:val="0"/>
        <w:ind w:left="990" w:hanging="270"/>
      </w:pPr>
      <w:r w:rsidRPr="0049120D">
        <w:t>Establishing</w:t>
      </w:r>
      <w:r w:rsidR="004D1EC1">
        <w:t xml:space="preserve"> a competitive range</w:t>
      </w:r>
    </w:p>
    <w:p w14:paraId="342A08C2" w14:textId="77777777" w:rsidR="009D29E7" w:rsidRPr="002F7F1D" w:rsidRDefault="009D29E7" w:rsidP="009F1660">
      <w:pPr>
        <w:pStyle w:val="11-textbullet"/>
        <w:widowControl w:val="0"/>
        <w:ind w:left="990" w:hanging="270"/>
      </w:pPr>
      <w:r w:rsidRPr="002F7F1D">
        <w:t>Presentations/</w:t>
      </w:r>
      <w:r>
        <w:t xml:space="preserve"> d</w:t>
      </w:r>
      <w:r w:rsidRPr="002F7F1D">
        <w:t>emonstrations</w:t>
      </w:r>
      <w:r w:rsidR="004D1EC1">
        <w:t>/ additional submittal items</w:t>
      </w:r>
    </w:p>
    <w:p w14:paraId="4B9ED836" w14:textId="77777777" w:rsidR="009D29E7" w:rsidRDefault="009D29E7" w:rsidP="009F1660">
      <w:pPr>
        <w:pStyle w:val="11-textbullet"/>
        <w:widowControl w:val="0"/>
        <w:ind w:left="990" w:hanging="270"/>
      </w:pPr>
      <w:r w:rsidRPr="002F7F1D">
        <w:t>Interviews</w:t>
      </w:r>
    </w:p>
    <w:p w14:paraId="27D97260" w14:textId="77777777" w:rsidR="009D29E7" w:rsidRPr="002F7F1D" w:rsidRDefault="009D29E7" w:rsidP="009F1660">
      <w:pPr>
        <w:pStyle w:val="11-textbullet"/>
        <w:widowControl w:val="0"/>
        <w:numPr>
          <w:ilvl w:val="0"/>
          <w:numId w:val="0"/>
        </w:numPr>
        <w:ind w:left="180"/>
      </w:pPr>
      <w:r>
        <w:t xml:space="preserve">If Agency elects to conduct additional round(s), Agency will provide written notice to all Applicants describing the next step. At any time, Agency may dispense with the selected additional round and: (1) </w:t>
      </w:r>
      <w:r w:rsidRPr="00BE1829">
        <w:t xml:space="preserve">issue </w:t>
      </w:r>
      <w:r w:rsidR="00BE1829" w:rsidRPr="00BE1829">
        <w:t>an</w:t>
      </w:r>
      <w:r w:rsidRPr="00BE1829">
        <w:t xml:space="preserve"> award</w:t>
      </w:r>
      <w:r>
        <w:t xml:space="preserve"> to the highest ranking Applicant; (2) elect to conduct an </w:t>
      </w:r>
      <w:r w:rsidR="0089071C">
        <w:t>additional</w:t>
      </w:r>
      <w:r>
        <w:t xml:space="preserve"> round of competition; or (3) cancel the RFA.</w:t>
      </w:r>
    </w:p>
    <w:p w14:paraId="5C058FC9" w14:textId="77777777" w:rsidR="004F60A7" w:rsidRDefault="004F60A7" w:rsidP="001976BB">
      <w:pPr>
        <w:pStyle w:val="1-HEADER"/>
        <w:keepLines/>
        <w:widowControl w:val="0"/>
      </w:pPr>
      <w:bookmarkStart w:id="49" w:name="_Toc408483017"/>
      <w:bookmarkStart w:id="50" w:name="_Toc92177035"/>
      <w:bookmarkEnd w:id="44"/>
      <w:bookmarkEnd w:id="45"/>
      <w:bookmarkEnd w:id="46"/>
      <w:bookmarkEnd w:id="47"/>
      <w:bookmarkEnd w:id="48"/>
      <w:r>
        <w:t>AWARD</w:t>
      </w:r>
      <w:r w:rsidR="004C091D">
        <w:t xml:space="preserve"> AND NEGOTIATION</w:t>
      </w:r>
      <w:bookmarkEnd w:id="49"/>
      <w:bookmarkEnd w:id="50"/>
    </w:p>
    <w:p w14:paraId="5C69F3BA" w14:textId="77777777" w:rsidR="00914037" w:rsidRDefault="00914037" w:rsidP="001976BB">
      <w:pPr>
        <w:pStyle w:val="11-HEADER"/>
        <w:keepLines/>
        <w:widowControl w:val="0"/>
      </w:pPr>
      <w:bookmarkStart w:id="51" w:name="_Toc408483018"/>
      <w:bookmarkStart w:id="52" w:name="_Toc92177036"/>
      <w:r>
        <w:t>AWARD NOTIFICATION PROCESS</w:t>
      </w:r>
      <w:bookmarkEnd w:id="51"/>
      <w:bookmarkEnd w:id="52"/>
    </w:p>
    <w:p w14:paraId="67B7FB03" w14:textId="77777777" w:rsidR="00914037" w:rsidRDefault="00914037" w:rsidP="001976BB">
      <w:pPr>
        <w:pStyle w:val="111-HEADER"/>
        <w:keepLines/>
      </w:pPr>
      <w:r>
        <w:t>Award Consideration</w:t>
      </w:r>
    </w:p>
    <w:p w14:paraId="18259721" w14:textId="13F26961" w:rsidR="00BE7681" w:rsidRDefault="7F09D7EF" w:rsidP="001976BB">
      <w:pPr>
        <w:pStyle w:val="111-text"/>
        <w:keepNext/>
        <w:widowControl w:val="0"/>
      </w:pPr>
      <w:r>
        <w:t>Agency</w:t>
      </w:r>
      <w:r w:rsidR="69A97670">
        <w:t>,</w:t>
      </w:r>
      <w:r w:rsidR="72E370D8">
        <w:t xml:space="preserve"> </w:t>
      </w:r>
      <w:r w:rsidR="2CA14E48">
        <w:t xml:space="preserve">if it awards a </w:t>
      </w:r>
      <w:r w:rsidR="38A690C2">
        <w:t>Grant</w:t>
      </w:r>
      <w:r w:rsidR="69A97670">
        <w:t xml:space="preserve">, </w:t>
      </w:r>
      <w:r w:rsidR="38A690C2">
        <w:t>will</w:t>
      </w:r>
      <w:r w:rsidR="3E4FF3A3">
        <w:t xml:space="preserve"> </w:t>
      </w:r>
      <w:r w:rsidR="69A97670">
        <w:t xml:space="preserve">award a </w:t>
      </w:r>
      <w:r w:rsidR="38A690C2">
        <w:t>Grant</w:t>
      </w:r>
      <w:r w:rsidR="69A97670">
        <w:t xml:space="preserve"> to the highest ranking </w:t>
      </w:r>
      <w:r w:rsidR="38A690C2">
        <w:t>Applicant(s)</w:t>
      </w:r>
      <w:r w:rsidR="69A97670">
        <w:t xml:space="preserve"> </w:t>
      </w:r>
      <w:r w:rsidR="3E4FF3A3">
        <w:t xml:space="preserve">based upon the scoring methodology and process described in </w:t>
      </w:r>
      <w:r w:rsidR="2534731B">
        <w:t>the Evaluation s</w:t>
      </w:r>
      <w:r w:rsidR="3E4FF3A3">
        <w:t>ection</w:t>
      </w:r>
      <w:r w:rsidR="72E370D8">
        <w:t>. Agency</w:t>
      </w:r>
      <w:r w:rsidR="69A97670">
        <w:t xml:space="preserve"> </w:t>
      </w:r>
      <w:r w:rsidR="7EAFB333">
        <w:t xml:space="preserve">may award less than the full </w:t>
      </w:r>
      <w:r w:rsidR="38A690C2">
        <w:t>s</w:t>
      </w:r>
      <w:r w:rsidR="7481ABE8">
        <w:t xml:space="preserve">cope </w:t>
      </w:r>
      <w:r w:rsidR="430A8415">
        <w:t>described</w:t>
      </w:r>
      <w:r w:rsidR="3E5C5E5E">
        <w:t xml:space="preserve"> in this </w:t>
      </w:r>
      <w:r w:rsidR="38A690C2">
        <w:t>RFA</w:t>
      </w:r>
      <w:r w:rsidR="72E370D8">
        <w:t>.</w:t>
      </w:r>
    </w:p>
    <w:p w14:paraId="75239C2F" w14:textId="77777777" w:rsidR="00914037" w:rsidRPr="005F1DD9" w:rsidRDefault="005F1DD9" w:rsidP="001976BB">
      <w:pPr>
        <w:pStyle w:val="111-text"/>
        <w:keepNext/>
        <w:widowControl w:val="0"/>
        <w:rPr>
          <w:b/>
        </w:rPr>
      </w:pPr>
      <w:r>
        <w:rPr>
          <w:b/>
        </w:rPr>
        <w:t xml:space="preserve">AGENCY RESERVES THE RIGHT </w:t>
      </w:r>
      <w:proofErr w:type="gramStart"/>
      <w:r>
        <w:rPr>
          <w:b/>
        </w:rPr>
        <w:t>TO NOT SELECT</w:t>
      </w:r>
      <w:proofErr w:type="gramEnd"/>
      <w:r>
        <w:rPr>
          <w:b/>
        </w:rPr>
        <w:t xml:space="preserve"> ANY </w:t>
      </w:r>
      <w:r w:rsidR="00BE7681">
        <w:rPr>
          <w:b/>
        </w:rPr>
        <w:t xml:space="preserve">OR ALL </w:t>
      </w:r>
      <w:r>
        <w:rPr>
          <w:b/>
        </w:rPr>
        <w:t>APPLICANTS UNDER THIS RFA IF AGENCY DETERM</w:t>
      </w:r>
      <w:r w:rsidR="00E237FF">
        <w:rPr>
          <w:b/>
        </w:rPr>
        <w:t>INE</w:t>
      </w:r>
      <w:r>
        <w:rPr>
          <w:b/>
        </w:rPr>
        <w:t>S IN ITS SOLE DISCRETION THAT A SELECTION SHOULD NOT BE MADE.</w:t>
      </w:r>
    </w:p>
    <w:p w14:paraId="722BB70D" w14:textId="77777777" w:rsidR="00914037" w:rsidRPr="0049120D" w:rsidRDefault="00914037" w:rsidP="001976BB">
      <w:pPr>
        <w:pStyle w:val="111-HEADER"/>
      </w:pPr>
      <w:r w:rsidRPr="0049120D">
        <w:t>Notice</w:t>
      </w:r>
      <w:r w:rsidR="0021643E" w:rsidRPr="0049120D">
        <w:t xml:space="preserve"> of Award</w:t>
      </w:r>
    </w:p>
    <w:p w14:paraId="121A50DB" w14:textId="62A7F4E8" w:rsidR="00AB0C17" w:rsidRDefault="00294AFE" w:rsidP="001976BB">
      <w:pPr>
        <w:pStyle w:val="111-text"/>
        <w:keepNext/>
        <w:widowControl w:val="0"/>
      </w:pPr>
      <w:r w:rsidRPr="0049120D">
        <w:t xml:space="preserve">Agency will </w:t>
      </w:r>
      <w:proofErr w:type="gramStart"/>
      <w:r w:rsidR="006911E9">
        <w:t xml:space="preserve">announce on its website the names of the </w:t>
      </w:r>
      <w:r w:rsidR="00E06AFA">
        <w:t xml:space="preserve">successful </w:t>
      </w:r>
      <w:r w:rsidR="006911E9">
        <w:t xml:space="preserve">Applicants </w:t>
      </w:r>
      <w:r w:rsidR="00914037" w:rsidRPr="00C33542">
        <w:t xml:space="preserve">Agency </w:t>
      </w:r>
      <w:r w:rsidR="0021643E" w:rsidRPr="00C33542">
        <w:t xml:space="preserve">is </w:t>
      </w:r>
      <w:r w:rsidR="00914037" w:rsidRPr="00C33542">
        <w:t>award</w:t>
      </w:r>
      <w:r w:rsidR="0021643E" w:rsidRPr="00C33542">
        <w:t>ing</w:t>
      </w:r>
      <w:r w:rsidR="005F1DD9" w:rsidRPr="00C33542">
        <w:t xml:space="preserve"> </w:t>
      </w:r>
      <w:r w:rsidR="00914037" w:rsidRPr="00C33542">
        <w:t xml:space="preserve">a </w:t>
      </w:r>
      <w:r w:rsidR="005F1DD9" w:rsidRPr="00C33542">
        <w:t>Grant</w:t>
      </w:r>
      <w:r w:rsidR="00E06AFA">
        <w:t>,</w:t>
      </w:r>
      <w:r w:rsidR="00914037" w:rsidRPr="0049120D">
        <w:t xml:space="preserve"> subject to successful negotiation of any negotiable provisions</w:t>
      </w:r>
      <w:proofErr w:type="gramEnd"/>
      <w:r w:rsidR="00914037" w:rsidRPr="0049120D">
        <w:t>.</w:t>
      </w:r>
    </w:p>
    <w:p w14:paraId="169CA107" w14:textId="77777777" w:rsidR="005F0B38" w:rsidRPr="0049120D" w:rsidRDefault="005F0B38" w:rsidP="001976BB">
      <w:pPr>
        <w:pStyle w:val="11-HEADER"/>
        <w:widowControl w:val="0"/>
      </w:pPr>
      <w:bookmarkStart w:id="53" w:name="_Toc408483020"/>
      <w:bookmarkStart w:id="54" w:name="_Toc92177037"/>
      <w:r w:rsidRPr="0049120D">
        <w:t>SUC</w:t>
      </w:r>
      <w:r w:rsidR="004F01A9" w:rsidRPr="0049120D">
        <w:t>C</w:t>
      </w:r>
      <w:r w:rsidRPr="0049120D">
        <w:t xml:space="preserve">ESSFUL </w:t>
      </w:r>
      <w:r w:rsidR="00367248">
        <w:t>APPLICANT</w:t>
      </w:r>
      <w:r w:rsidRPr="0049120D">
        <w:t xml:space="preserve"> SUBMISSION REQUIREMENTS</w:t>
      </w:r>
      <w:bookmarkEnd w:id="53"/>
      <w:bookmarkEnd w:id="54"/>
    </w:p>
    <w:p w14:paraId="11DA3741" w14:textId="77777777" w:rsidR="00B31B16" w:rsidRPr="00B31B16" w:rsidRDefault="00B31B16" w:rsidP="001976BB">
      <w:pPr>
        <w:pStyle w:val="0-NOTES"/>
        <w:keepNext/>
        <w:widowControl w:val="0"/>
        <w:rPr>
          <w:i w:val="0"/>
          <w:color w:val="auto"/>
        </w:rPr>
      </w:pPr>
      <w:r w:rsidRPr="00B31B16">
        <w:rPr>
          <w:i w:val="0"/>
          <w:color w:val="auto"/>
        </w:rPr>
        <w:t xml:space="preserve">The following are required before a Grant Agreement </w:t>
      </w:r>
      <w:proofErr w:type="gramStart"/>
      <w:r w:rsidRPr="00B31B16">
        <w:rPr>
          <w:i w:val="0"/>
          <w:color w:val="auto"/>
        </w:rPr>
        <w:t>can be executed</w:t>
      </w:r>
      <w:proofErr w:type="gramEnd"/>
      <w:r>
        <w:rPr>
          <w:i w:val="0"/>
          <w:color w:val="auto"/>
        </w:rPr>
        <w:t>.</w:t>
      </w:r>
    </w:p>
    <w:p w14:paraId="7B866471" w14:textId="77777777" w:rsidR="00CA6D32" w:rsidRPr="00616FBD" w:rsidRDefault="00CA6D32" w:rsidP="001976BB">
      <w:pPr>
        <w:pStyle w:val="111-HEADER"/>
      </w:pPr>
      <w:r>
        <w:t>Business Registry</w:t>
      </w:r>
    </w:p>
    <w:p w14:paraId="6DC84D37" w14:textId="77777777" w:rsidR="00CA6D32" w:rsidRPr="0049120D" w:rsidRDefault="00CA6D32" w:rsidP="001976BB">
      <w:pPr>
        <w:pStyle w:val="111-text"/>
        <w:keepNext/>
        <w:widowControl w:val="0"/>
      </w:pPr>
      <w:r>
        <w:t xml:space="preserve">If selected for award, Applicant </w:t>
      </w:r>
      <w:proofErr w:type="gramStart"/>
      <w:r>
        <w:t>must be duly authorized</w:t>
      </w:r>
      <w:proofErr w:type="gramEnd"/>
      <w:r>
        <w:t xml:space="preserve"> by the State of Oregon to transact business in the State of Oregon before </w:t>
      </w:r>
      <w:r w:rsidRPr="0049120D">
        <w:t xml:space="preserve">executing the </w:t>
      </w:r>
      <w:r>
        <w:t>Grant</w:t>
      </w:r>
      <w:r w:rsidRPr="0049120D">
        <w:t xml:space="preserve">. The selected </w:t>
      </w:r>
      <w:r>
        <w:t>Applicant</w:t>
      </w:r>
      <w:r w:rsidRPr="0049120D">
        <w:t xml:space="preserve"> </w:t>
      </w:r>
      <w:r>
        <w:t>must</w:t>
      </w:r>
      <w:r w:rsidRPr="0049120D">
        <w:t xml:space="preserve"> submit a cur</w:t>
      </w:r>
      <w:r>
        <w:t>rent Oregon Secretary of State Business R</w:t>
      </w:r>
      <w:r w:rsidRPr="0049120D">
        <w:t>egistry number or an explanation if not applicable.</w:t>
      </w:r>
    </w:p>
    <w:p w14:paraId="38473516" w14:textId="77777777" w:rsidR="00CA6D32" w:rsidRPr="00B6126B" w:rsidRDefault="00CA6D32" w:rsidP="001976BB">
      <w:pPr>
        <w:pStyle w:val="111-text"/>
        <w:keepNext/>
        <w:widowControl w:val="0"/>
      </w:pPr>
      <w:r w:rsidRPr="0049120D">
        <w:t xml:space="preserve">All </w:t>
      </w:r>
      <w:r>
        <w:t>c</w:t>
      </w:r>
      <w:r w:rsidRPr="0049120D">
        <w:t>orporations and other business entities (domestic and foreign) must have</w:t>
      </w:r>
      <w:r>
        <w:t xml:space="preserve"> a Registered Agent in </w:t>
      </w:r>
      <w:r w:rsidRPr="00B6126B">
        <w:t xml:space="preserve">Oregon. For more information, see Oregon Business Guide, How to Start a Business in Oregon and Laws and Rules: </w:t>
      </w:r>
      <w:hyperlink r:id="rId16" w:history="1">
        <w:r w:rsidRPr="00B6126B">
          <w:rPr>
            <w:rStyle w:val="Hyperlink"/>
          </w:rPr>
          <w:t>http://www.filinginoregon.com/index.htm</w:t>
        </w:r>
      </w:hyperlink>
      <w:r w:rsidRPr="00B6126B">
        <w:t>.</w:t>
      </w:r>
    </w:p>
    <w:p w14:paraId="1ECC5B72" w14:textId="6FDD48E9" w:rsidR="005E5625" w:rsidRPr="00B6126B" w:rsidRDefault="005E5625" w:rsidP="001976BB">
      <w:pPr>
        <w:pStyle w:val="111-HEADER"/>
      </w:pPr>
      <w:r w:rsidRPr="00B6126B">
        <w:t>Insurance</w:t>
      </w:r>
      <w:r w:rsidR="007271E0" w:rsidRPr="00B6126B">
        <w:t xml:space="preserve"> </w:t>
      </w:r>
    </w:p>
    <w:p w14:paraId="20DCDEB6" w14:textId="77777777" w:rsidR="005E5625" w:rsidRDefault="005E5625" w:rsidP="001976BB">
      <w:pPr>
        <w:pStyle w:val="111-text"/>
        <w:keepNext/>
        <w:widowControl w:val="0"/>
      </w:pPr>
      <w:r w:rsidRPr="00B6126B">
        <w:t xml:space="preserve">Prior to execution of </w:t>
      </w:r>
      <w:r w:rsidR="00E762C6" w:rsidRPr="00B6126B">
        <w:t>a</w:t>
      </w:r>
      <w:r w:rsidRPr="00B6126B">
        <w:t xml:space="preserve"> </w:t>
      </w:r>
      <w:r w:rsidR="0056542D" w:rsidRPr="00B6126B">
        <w:t>Grant</w:t>
      </w:r>
      <w:r w:rsidRPr="00B6126B">
        <w:t xml:space="preserve">, the apparent successful </w:t>
      </w:r>
      <w:r w:rsidR="0056542D" w:rsidRPr="00B6126B">
        <w:t>Applicant</w:t>
      </w:r>
      <w:r w:rsidR="004415B6" w:rsidRPr="00B6126B">
        <w:t xml:space="preserve"> </w:t>
      </w:r>
      <w:r w:rsidR="00FA2DEF" w:rsidRPr="00B6126B">
        <w:t>must</w:t>
      </w:r>
      <w:r w:rsidRPr="00B6126B">
        <w:t xml:space="preserve"> secure and demonstrate to Agency</w:t>
      </w:r>
      <w:r w:rsidRPr="00F644B7">
        <w:t xml:space="preserve"> proof of insurance coverage meeting the requirements identified in the </w:t>
      </w:r>
      <w:r w:rsidR="0056542D" w:rsidRPr="00F644B7">
        <w:t>RFA</w:t>
      </w:r>
      <w:r w:rsidRPr="00F644B7">
        <w:t xml:space="preserve"> or as otherwise negotiated.</w:t>
      </w:r>
      <w:r w:rsidR="00740F56" w:rsidRPr="00F644B7">
        <w:t xml:space="preserve"> </w:t>
      </w:r>
      <w:r w:rsidRPr="00F644B7">
        <w:t xml:space="preserve">Failure to demonstrate coverage may result in Agency terminating </w:t>
      </w:r>
      <w:r w:rsidR="0056542D" w:rsidRPr="00F644B7">
        <w:t>n</w:t>
      </w:r>
      <w:r w:rsidRPr="00F644B7">
        <w:t xml:space="preserve">egotiations and commencing </w:t>
      </w:r>
      <w:r w:rsidR="0056542D" w:rsidRPr="00F644B7">
        <w:t>n</w:t>
      </w:r>
      <w:r w:rsidRPr="00F644B7">
        <w:t xml:space="preserve">egotiations with the next </w:t>
      </w:r>
      <w:proofErr w:type="gramStart"/>
      <w:r w:rsidRPr="00F644B7">
        <w:t>highest ranking</w:t>
      </w:r>
      <w:proofErr w:type="gramEnd"/>
      <w:r w:rsidRPr="00F644B7">
        <w:t xml:space="preserve"> </w:t>
      </w:r>
      <w:r w:rsidR="0056542D" w:rsidRPr="00F644B7">
        <w:t>Applicant</w:t>
      </w:r>
      <w:r w:rsidRPr="00F644B7">
        <w:t xml:space="preserve">. </w:t>
      </w:r>
      <w:r w:rsidR="0056542D" w:rsidRPr="00F644B7">
        <w:t>Applicant</w:t>
      </w:r>
      <w:r w:rsidR="004415B6" w:rsidRPr="00F644B7">
        <w:t xml:space="preserve"> </w:t>
      </w:r>
      <w:r w:rsidRPr="00F644B7">
        <w:t>is encouraged to consult its insurance agent about the insurance requirements contained in Insurance Requirements (</w:t>
      </w:r>
      <w:r w:rsidR="00FD7C23" w:rsidRPr="00F644B7">
        <w:t xml:space="preserve">Exhibit </w:t>
      </w:r>
      <w:r w:rsidR="0056542D" w:rsidRPr="00F644B7">
        <w:t>B</w:t>
      </w:r>
      <w:r w:rsidR="00FD7C23" w:rsidRPr="00F644B7">
        <w:t xml:space="preserve"> of Attachment A</w:t>
      </w:r>
      <w:r w:rsidRPr="00F644B7">
        <w:t xml:space="preserve">) prior to </w:t>
      </w:r>
      <w:r w:rsidR="0056542D" w:rsidRPr="00F644B7">
        <w:t>Application</w:t>
      </w:r>
      <w:r w:rsidR="004415B6" w:rsidRPr="00F644B7">
        <w:t xml:space="preserve"> </w:t>
      </w:r>
      <w:r w:rsidRPr="00F644B7">
        <w:t>submission.</w:t>
      </w:r>
    </w:p>
    <w:p w14:paraId="5458ABBB" w14:textId="77777777" w:rsidR="005E5625" w:rsidRDefault="005E5625" w:rsidP="001976BB">
      <w:pPr>
        <w:pStyle w:val="111-HEADER"/>
      </w:pPr>
      <w:r>
        <w:t>Taxpayer Identification Number</w:t>
      </w:r>
    </w:p>
    <w:p w14:paraId="68C106F0" w14:textId="77777777" w:rsidR="005F0B38" w:rsidRDefault="005E5625" w:rsidP="001976BB">
      <w:pPr>
        <w:pStyle w:val="111-text"/>
        <w:keepNext/>
        <w:widowControl w:val="0"/>
      </w:pPr>
      <w:r>
        <w:t xml:space="preserve">The apparent successful </w:t>
      </w:r>
      <w:r w:rsidR="0056542D">
        <w:t>Applicant</w:t>
      </w:r>
      <w:r w:rsidR="004415B6">
        <w:t xml:space="preserve"> </w:t>
      </w:r>
      <w:r w:rsidR="00FA2DEF">
        <w:t>must</w:t>
      </w:r>
      <w:r>
        <w:t xml:space="preserve"> provide its Taxpayer Identification Number (TIN) and backup withholding status on a completed </w:t>
      </w:r>
      <w:hyperlink r:id="rId17" w:history="1">
        <w:r w:rsidRPr="00AC62C4">
          <w:rPr>
            <w:rStyle w:val="Hyperlink"/>
          </w:rPr>
          <w:t>W-9 form</w:t>
        </w:r>
      </w:hyperlink>
      <w:r w:rsidR="0056542D">
        <w:rPr>
          <w:rStyle w:val="Hyperlink"/>
        </w:rPr>
        <w:t>.</w:t>
      </w:r>
      <w:r w:rsidR="0056542D">
        <w:t xml:space="preserve"> A</w:t>
      </w:r>
      <w:r>
        <w:t xml:space="preserve">gency will not </w:t>
      </w:r>
      <w:r w:rsidR="005035E3">
        <w:t>disburse any Grant funds</w:t>
      </w:r>
      <w:r>
        <w:t xml:space="preserve"> until Agency has a properly completed W-9.</w:t>
      </w:r>
    </w:p>
    <w:p w14:paraId="50341581" w14:textId="77777777" w:rsidR="004C091D" w:rsidRPr="0049120D" w:rsidRDefault="005035E3" w:rsidP="001976BB">
      <w:pPr>
        <w:pStyle w:val="11-HEADER"/>
        <w:widowControl w:val="0"/>
      </w:pPr>
      <w:bookmarkStart w:id="55" w:name="_Toc408483021"/>
      <w:bookmarkStart w:id="56" w:name="_Toc92177038"/>
      <w:r>
        <w:t>GRANT</w:t>
      </w:r>
      <w:r w:rsidR="00302F34" w:rsidRPr="0049120D">
        <w:t xml:space="preserve"> </w:t>
      </w:r>
      <w:r w:rsidR="004C091D" w:rsidRPr="0049120D">
        <w:t>NEGOTIATION</w:t>
      </w:r>
      <w:bookmarkEnd w:id="55"/>
      <w:bookmarkEnd w:id="56"/>
    </w:p>
    <w:p w14:paraId="7929DA6A" w14:textId="77777777" w:rsidR="004C091D" w:rsidRPr="00472F71" w:rsidRDefault="004C091D" w:rsidP="001976BB">
      <w:pPr>
        <w:pStyle w:val="11-text"/>
        <w:keepNext/>
        <w:widowControl w:val="0"/>
      </w:pPr>
      <w:r w:rsidRPr="00472F71">
        <w:t>By submitting a</w:t>
      </w:r>
      <w:r w:rsidR="00B8268E">
        <w:t xml:space="preserve">n </w:t>
      </w:r>
      <w:r w:rsidR="005035E3">
        <w:t>Application</w:t>
      </w:r>
      <w:r w:rsidRPr="00472F71">
        <w:t xml:space="preserve">, </w:t>
      </w:r>
      <w:r w:rsidR="005035E3">
        <w:t>Applicant</w:t>
      </w:r>
      <w:r w:rsidR="00B8268E" w:rsidRPr="00472F71">
        <w:t xml:space="preserve"> </w:t>
      </w:r>
      <w:r w:rsidRPr="00472F71">
        <w:t xml:space="preserve">agrees to comply with the requirements of the </w:t>
      </w:r>
      <w:r w:rsidR="005035E3">
        <w:t>RFA</w:t>
      </w:r>
      <w:r w:rsidRPr="00472F71">
        <w:t xml:space="preserve">, including the terms and conditions of the </w:t>
      </w:r>
      <w:r w:rsidRPr="0049120D">
        <w:t xml:space="preserve">Sample </w:t>
      </w:r>
      <w:r w:rsidR="005035E3">
        <w:t>Grant</w:t>
      </w:r>
      <w:r w:rsidRPr="0049120D">
        <w:t xml:space="preserve"> </w:t>
      </w:r>
      <w:r w:rsidR="0032683B" w:rsidRPr="0049120D">
        <w:t>(</w:t>
      </w:r>
      <w:r w:rsidR="00560667" w:rsidRPr="0049120D">
        <w:t>Attachment A</w:t>
      </w:r>
      <w:r w:rsidR="0032683B" w:rsidRPr="0049120D">
        <w:t>)</w:t>
      </w:r>
      <w:r w:rsidR="003D0E63" w:rsidRPr="0049120D">
        <w:t xml:space="preserve">, </w:t>
      </w:r>
      <w:r w:rsidR="00911A8D" w:rsidRPr="0049120D">
        <w:t>with the exception of those terms reserved for negotiation</w:t>
      </w:r>
      <w:r w:rsidR="005035E3">
        <w:t>. Applicant</w:t>
      </w:r>
      <w:r w:rsidR="00B8268E" w:rsidRPr="0049120D">
        <w:t xml:space="preserve"> </w:t>
      </w:r>
      <w:r w:rsidR="005035E3">
        <w:t>must</w:t>
      </w:r>
      <w:r w:rsidRPr="0049120D">
        <w:t xml:space="preserve"> review the attached Sample </w:t>
      </w:r>
      <w:r w:rsidR="005035E3">
        <w:t xml:space="preserve">Grant and note exceptions. </w:t>
      </w:r>
      <w:r w:rsidRPr="0049120D">
        <w:t xml:space="preserve">Unless </w:t>
      </w:r>
      <w:r w:rsidR="005035E3">
        <w:t>Applicant</w:t>
      </w:r>
      <w:r w:rsidR="00B8268E" w:rsidRPr="0049120D">
        <w:t xml:space="preserve"> </w:t>
      </w:r>
      <w:r w:rsidRPr="0049120D">
        <w:t xml:space="preserve">notes exceptions in its </w:t>
      </w:r>
      <w:r w:rsidR="005035E3">
        <w:t>Application</w:t>
      </w:r>
      <w:r w:rsidRPr="0049120D">
        <w:t xml:space="preserve">, </w:t>
      </w:r>
      <w:r w:rsidR="005035E3">
        <w:t>Agency</w:t>
      </w:r>
      <w:r w:rsidRPr="0049120D">
        <w:t xml:space="preserve"> intends to enter into a </w:t>
      </w:r>
      <w:r w:rsidR="005035E3">
        <w:t>Grant</w:t>
      </w:r>
      <w:r w:rsidRPr="0049120D">
        <w:t xml:space="preserve"> with the successful </w:t>
      </w:r>
      <w:r w:rsidR="005035E3">
        <w:t>Applicant</w:t>
      </w:r>
      <w:r w:rsidR="00B8268E" w:rsidRPr="0049120D">
        <w:t xml:space="preserve"> </w:t>
      </w:r>
      <w:r w:rsidRPr="0049120D">
        <w:t xml:space="preserve">substantially in the form set forth in </w:t>
      </w:r>
      <w:r w:rsidR="005035E3">
        <w:t xml:space="preserve">the </w:t>
      </w:r>
      <w:r w:rsidR="00390706" w:rsidRPr="0049120D">
        <w:t xml:space="preserve">Sample </w:t>
      </w:r>
      <w:r w:rsidR="005035E3">
        <w:t>Grant</w:t>
      </w:r>
      <w:r w:rsidRPr="0049120D">
        <w:t xml:space="preserve">. It may be possible to negotiate some provisions of the final </w:t>
      </w:r>
      <w:r w:rsidR="005035E3">
        <w:t>Grant</w:t>
      </w:r>
      <w:r w:rsidRPr="0049120D">
        <w:t>; however,</w:t>
      </w:r>
      <w:r w:rsidRPr="00472F71">
        <w:t xml:space="preserve"> many provisions </w:t>
      </w:r>
      <w:proofErr w:type="gramStart"/>
      <w:r w:rsidRPr="00472F71">
        <w:t>cannot be changed</w:t>
      </w:r>
      <w:proofErr w:type="gramEnd"/>
      <w:r w:rsidRPr="00472F71">
        <w:t xml:space="preserve">. </w:t>
      </w:r>
      <w:r w:rsidR="005035E3">
        <w:t>Applicant</w:t>
      </w:r>
      <w:r w:rsidR="00B8268E" w:rsidRPr="00472F71">
        <w:t xml:space="preserve"> </w:t>
      </w:r>
      <w:proofErr w:type="gramStart"/>
      <w:r w:rsidRPr="00472F71">
        <w:t>is cautioned</w:t>
      </w:r>
      <w:proofErr w:type="gramEnd"/>
      <w:r w:rsidRPr="00472F71">
        <w:t xml:space="preserve"> that </w:t>
      </w:r>
      <w:r w:rsidR="005035E3">
        <w:t>Agency</w:t>
      </w:r>
      <w:r w:rsidRPr="00472F71">
        <w:t xml:space="preserve"> believe</w:t>
      </w:r>
      <w:r w:rsidR="00A644EA" w:rsidRPr="00472F71">
        <w:t>s</w:t>
      </w:r>
      <w:r w:rsidRPr="00472F71">
        <w:t xml:space="preserve"> modifications to the standard provisions constitute increased risk and increased cost to the State. Therefore, Agency </w:t>
      </w:r>
      <w:r w:rsidR="00E762C6">
        <w:t>may</w:t>
      </w:r>
      <w:r w:rsidRPr="00472F71">
        <w:t xml:space="preserve"> consider the </w:t>
      </w:r>
      <w:r w:rsidR="005035E3">
        <w:t>s</w:t>
      </w:r>
      <w:r w:rsidR="004E4212" w:rsidRPr="00472F71">
        <w:t xml:space="preserve">cope </w:t>
      </w:r>
      <w:r w:rsidRPr="00472F71">
        <w:t xml:space="preserve">of requested exceptions in the evaluation of </w:t>
      </w:r>
      <w:r w:rsidR="005035E3">
        <w:t>Applications</w:t>
      </w:r>
      <w:r w:rsidRPr="00472F71">
        <w:t>.</w:t>
      </w:r>
    </w:p>
    <w:p w14:paraId="55AD0B91" w14:textId="77777777" w:rsidR="004C091D" w:rsidRPr="00472F71" w:rsidRDefault="004C091D" w:rsidP="001976BB">
      <w:pPr>
        <w:pStyle w:val="11-text"/>
        <w:keepNext/>
        <w:widowControl w:val="0"/>
      </w:pPr>
      <w:r w:rsidRPr="00472F71">
        <w:t xml:space="preserve">Any </w:t>
      </w:r>
      <w:r w:rsidR="005035E3">
        <w:t>Application</w:t>
      </w:r>
      <w:r w:rsidR="00B8268E" w:rsidRPr="00472F71">
        <w:t xml:space="preserve"> </w:t>
      </w:r>
      <w:r w:rsidRPr="00472F71">
        <w:t xml:space="preserve">that </w:t>
      </w:r>
      <w:proofErr w:type="gramStart"/>
      <w:r w:rsidRPr="00472F71">
        <w:t>is conditioned</w:t>
      </w:r>
      <w:proofErr w:type="gramEnd"/>
      <w:r w:rsidRPr="00472F71">
        <w:t xml:space="preserve"> upon Agency’s acceptance of any other terms and conditions may be rejected. Any subsequent negotiated changes are subject to prior approval of the Oregon Department of Justice.</w:t>
      </w:r>
    </w:p>
    <w:p w14:paraId="3B432089" w14:textId="663BAF14" w:rsidR="00830AB1" w:rsidRDefault="004F4DA9" w:rsidP="00830AB1">
      <w:pPr>
        <w:pStyle w:val="11-text"/>
        <w:keepNext/>
        <w:widowControl w:val="0"/>
      </w:pPr>
      <w:r w:rsidRPr="00F644B7">
        <w:t xml:space="preserve">In the event </w:t>
      </w:r>
      <w:r w:rsidR="007A6CD5" w:rsidRPr="00F644B7">
        <w:t xml:space="preserve">the parties have not reached </w:t>
      </w:r>
      <w:r w:rsidRPr="00F644B7">
        <w:t xml:space="preserve">mutually agreeable terms within </w:t>
      </w:r>
      <w:r w:rsidR="00C33542" w:rsidRPr="00F644B7">
        <w:t>30</w:t>
      </w:r>
      <w:r w:rsidR="007271E0" w:rsidRPr="00F644B7">
        <w:t xml:space="preserve"> </w:t>
      </w:r>
      <w:r w:rsidR="00B309B0" w:rsidRPr="00F644B7">
        <w:t>calendar</w:t>
      </w:r>
      <w:r w:rsidR="00B309B0">
        <w:t xml:space="preserve"> </w:t>
      </w:r>
      <w:r w:rsidRPr="004F4DA9">
        <w:t xml:space="preserve">days, Agency may terminate </w:t>
      </w:r>
      <w:r w:rsidR="005035E3">
        <w:t>n</w:t>
      </w:r>
      <w:r w:rsidRPr="004F4DA9">
        <w:t xml:space="preserve">egotiations and commence </w:t>
      </w:r>
      <w:r w:rsidR="005035E3">
        <w:t>n</w:t>
      </w:r>
      <w:r w:rsidRPr="004F4DA9">
        <w:t xml:space="preserve">egotiations with the next </w:t>
      </w:r>
      <w:r w:rsidR="00D67F04" w:rsidRPr="004F4DA9">
        <w:t>highest-ranking</w:t>
      </w:r>
      <w:r w:rsidRPr="004F4DA9">
        <w:t xml:space="preserve"> </w:t>
      </w:r>
      <w:r w:rsidR="005035E3">
        <w:t>Applicant</w:t>
      </w:r>
      <w:r w:rsidRPr="004F4DA9">
        <w:t>.</w:t>
      </w:r>
    </w:p>
    <w:p w14:paraId="50E6B035" w14:textId="2BB9AB1B" w:rsidR="00830AB1" w:rsidRDefault="00830AB1" w:rsidP="00830AB1">
      <w:pPr>
        <w:pStyle w:val="11-HEADER"/>
        <w:widowControl w:val="0"/>
      </w:pPr>
      <w:bookmarkStart w:id="57" w:name="_Toc92177039"/>
      <w:r>
        <w:t>EQUIPMENT ORDERING</w:t>
      </w:r>
      <w:bookmarkEnd w:id="57"/>
    </w:p>
    <w:p w14:paraId="1AB88655" w14:textId="130911FC" w:rsidR="00830AB1" w:rsidRDefault="00830AB1" w:rsidP="00013400">
      <w:pPr>
        <w:pStyle w:val="11-HEADER"/>
        <w:widowControl w:val="0"/>
        <w:numPr>
          <w:ilvl w:val="1"/>
          <w:numId w:val="0"/>
        </w:numPr>
        <w:ind w:left="288"/>
      </w:pPr>
      <w:bookmarkStart w:id="58" w:name="_Toc92177040"/>
      <w:r>
        <w:rPr>
          <w:b w:val="0"/>
        </w:rPr>
        <w:t>Equipmen</w:t>
      </w:r>
      <w:r w:rsidR="00EB0CF6">
        <w:rPr>
          <w:b w:val="0"/>
        </w:rPr>
        <w:t xml:space="preserve">t </w:t>
      </w:r>
      <w:proofErr w:type="gramStart"/>
      <w:r w:rsidR="00EB0CF6">
        <w:rPr>
          <w:b w:val="0"/>
        </w:rPr>
        <w:t>shall be ordered</w:t>
      </w:r>
      <w:proofErr w:type="gramEnd"/>
      <w:r w:rsidR="00EB0CF6">
        <w:rPr>
          <w:b w:val="0"/>
        </w:rPr>
        <w:t xml:space="preserve"> starting </w:t>
      </w:r>
      <w:r w:rsidR="7BE1283D">
        <w:rPr>
          <w:b w:val="0"/>
        </w:rPr>
        <w:t>45 - 60</w:t>
      </w:r>
      <w:r w:rsidR="00EB0CF6">
        <w:rPr>
          <w:b w:val="0"/>
        </w:rPr>
        <w:t xml:space="preserve"> </w:t>
      </w:r>
      <w:r>
        <w:rPr>
          <w:b w:val="0"/>
        </w:rPr>
        <w:t>calendar days after the grant award</w:t>
      </w:r>
      <w:r w:rsidR="00EB0CF6">
        <w:rPr>
          <w:b w:val="0"/>
        </w:rPr>
        <w:t xml:space="preserve"> or a date agreed upon with </w:t>
      </w:r>
      <w:r w:rsidR="006B481A">
        <w:rPr>
          <w:b w:val="0"/>
        </w:rPr>
        <w:t>Agency Grant Manager</w:t>
      </w:r>
      <w:r>
        <w:rPr>
          <w:b w:val="0"/>
        </w:rPr>
        <w:t xml:space="preserve">. Applicants will notify ODE Procurement and Grant Manager if applicant is unable to order equipment within this </w:t>
      </w:r>
      <w:proofErr w:type="gramStart"/>
      <w:r>
        <w:rPr>
          <w:b w:val="0"/>
        </w:rPr>
        <w:t>time frame</w:t>
      </w:r>
      <w:proofErr w:type="gramEnd"/>
      <w:r>
        <w:rPr>
          <w:b w:val="0"/>
        </w:rPr>
        <w:t xml:space="preserve"> requesting an extension from the Grant Manager (or authorized representative).</w:t>
      </w:r>
      <w:bookmarkEnd w:id="58"/>
    </w:p>
    <w:p w14:paraId="574296FB" w14:textId="77777777" w:rsidR="003A37E4" w:rsidRPr="008E16DE" w:rsidRDefault="00F32946" w:rsidP="00013400">
      <w:pPr>
        <w:pStyle w:val="1-HEADER"/>
      </w:pPr>
      <w:bookmarkStart w:id="59" w:name="_Toc408483022"/>
      <w:bookmarkStart w:id="60" w:name="_Toc92177041"/>
      <w:r w:rsidRPr="008E16DE">
        <w:t>ADDITIONAL INFORMATION</w:t>
      </w:r>
      <w:bookmarkEnd w:id="59"/>
      <w:bookmarkEnd w:id="60"/>
    </w:p>
    <w:p w14:paraId="30A7044F" w14:textId="77777777" w:rsidR="00616FBD" w:rsidRDefault="00616FBD" w:rsidP="001976BB">
      <w:pPr>
        <w:pStyle w:val="11-HEADER"/>
        <w:widowControl w:val="0"/>
      </w:pPr>
      <w:bookmarkStart w:id="61" w:name="_Toc408483024"/>
      <w:bookmarkStart w:id="62" w:name="_Toc92177042"/>
      <w:r>
        <w:t>GOVERNING LAWS AND REGULATIONS</w:t>
      </w:r>
      <w:bookmarkEnd w:id="61"/>
      <w:bookmarkEnd w:id="62"/>
    </w:p>
    <w:p w14:paraId="125D1E79" w14:textId="1818EE1C" w:rsidR="00C673AD" w:rsidRPr="00EE719D" w:rsidRDefault="00C673AD" w:rsidP="001976BB">
      <w:pPr>
        <w:pStyle w:val="11-text"/>
        <w:keepNext/>
        <w:widowControl w:val="0"/>
      </w:pPr>
      <w:proofErr w:type="gramStart"/>
      <w:r w:rsidRPr="003C59F4">
        <w:t xml:space="preserve">This </w:t>
      </w:r>
      <w:r w:rsidR="00957550">
        <w:t>RF</w:t>
      </w:r>
      <w:r w:rsidR="005035E3">
        <w:t>A</w:t>
      </w:r>
      <w:r w:rsidRPr="003C59F4">
        <w:t xml:space="preserve"> is governed by the laws of the State of Oregon</w:t>
      </w:r>
      <w:proofErr w:type="gramEnd"/>
      <w:r w:rsidRPr="003C59F4">
        <w:t xml:space="preserve">. Venue for any administrative or judicial action relating to this </w:t>
      </w:r>
      <w:r w:rsidR="007927E3">
        <w:t>RF</w:t>
      </w:r>
      <w:r w:rsidR="005035E3">
        <w:t>A</w:t>
      </w:r>
      <w:r w:rsidRPr="003C59F4">
        <w:t>, evaluation</w:t>
      </w:r>
      <w:r w:rsidR="005F4ACA">
        <w:t>,</w:t>
      </w:r>
      <w:r w:rsidRPr="003C59F4">
        <w:t xml:space="preserve"> </w:t>
      </w:r>
      <w:r w:rsidR="005F4ACA">
        <w:t>or</w:t>
      </w:r>
      <w:r w:rsidRPr="003C59F4">
        <w:t xml:space="preserve"> award is the Circuit Court of Marion County for the State of Oregon; provided, however, if a proceeding must be brought in a federal forum, then it must be brought and conducted solely and exclusively within the United States District Court for the District of Oregon.</w:t>
      </w:r>
      <w:r w:rsidR="00464D1D">
        <w:t xml:space="preserve"> In no event shall this </w:t>
      </w:r>
      <w:r w:rsidR="00E762C6">
        <w:t>s</w:t>
      </w:r>
      <w:r w:rsidR="00464D1D">
        <w:t>ection be construed as a waiver by the State of Oregon of any form of defense or immunity, whether sovereign immunity, governmental immunity, immunity based on the eleventh amendment to the Constitution of the United States</w:t>
      </w:r>
      <w:r w:rsidR="005F4ACA">
        <w:t>,</w:t>
      </w:r>
      <w:r w:rsidR="00464D1D">
        <w:t xml:space="preserve"> </w:t>
      </w:r>
      <w:r w:rsidR="00464D1D" w:rsidRPr="00EE719D">
        <w:t xml:space="preserve">or otherwise, to or from any </w:t>
      </w:r>
      <w:r w:rsidR="00B92509" w:rsidRPr="00EE719D">
        <w:t>c</w:t>
      </w:r>
      <w:r w:rsidR="00464D1D" w:rsidRPr="00EE719D">
        <w:t>laim or from the jurisdiction of any court.</w:t>
      </w:r>
    </w:p>
    <w:p w14:paraId="78D9E836" w14:textId="0D6F9CC6" w:rsidR="00F26342" w:rsidRPr="003C59F4" w:rsidRDefault="00F26342" w:rsidP="00F26342">
      <w:pPr>
        <w:pStyle w:val="11-text"/>
        <w:keepNext/>
        <w:widowControl w:val="0"/>
      </w:pPr>
      <w:r w:rsidRPr="00EE719D">
        <w:t>The successful Applicant must follow all Federal, state and local procurement laws when purchasing equipment with Grant Funds.</w:t>
      </w:r>
    </w:p>
    <w:p w14:paraId="0F735582" w14:textId="3870FFC8" w:rsidR="00600014" w:rsidRDefault="006911E9" w:rsidP="001976BB">
      <w:pPr>
        <w:pStyle w:val="11-text"/>
        <w:keepNext/>
        <w:widowControl w:val="0"/>
      </w:pPr>
      <w:r w:rsidRPr="00F26342">
        <w:rPr>
          <w:b/>
        </w:rPr>
        <w:t>Federal Regulations.</w:t>
      </w:r>
      <w:r>
        <w:t xml:space="preserve"> </w:t>
      </w:r>
      <w:r w:rsidR="003D4EBC" w:rsidRPr="003D4EBC">
        <w:rPr>
          <w:highlight w:val="yellow"/>
        </w:rPr>
        <w:t>Attachment B</w:t>
      </w:r>
      <w:r w:rsidR="00600014">
        <w:t xml:space="preserve"> Federal Requirements </w:t>
      </w:r>
      <w:proofErr w:type="gramStart"/>
      <w:r w:rsidR="00600014">
        <w:t>is incorporated</w:t>
      </w:r>
      <w:proofErr w:type="gramEnd"/>
      <w:r w:rsidR="00600014">
        <w:t xml:space="preserve"> into this RFA and wil</w:t>
      </w:r>
      <w:r w:rsidR="00F26342">
        <w:t>l be included in the resulting G</w:t>
      </w:r>
      <w:r w:rsidR="00600014">
        <w:t>rant(s).</w:t>
      </w:r>
    </w:p>
    <w:p w14:paraId="177F083F" w14:textId="2B4AB221" w:rsidR="00F26342" w:rsidRPr="003C59F4" w:rsidRDefault="00F26342" w:rsidP="001976BB">
      <w:pPr>
        <w:pStyle w:val="11-text"/>
        <w:keepNext/>
        <w:widowControl w:val="0"/>
      </w:pPr>
      <w:r>
        <w:t>The successful Applicant will follow</w:t>
      </w:r>
    </w:p>
    <w:p w14:paraId="1966BE48" w14:textId="77777777" w:rsidR="00616FBD" w:rsidRDefault="00616FBD" w:rsidP="001976BB">
      <w:pPr>
        <w:pStyle w:val="11-HEADER"/>
        <w:widowControl w:val="0"/>
      </w:pPr>
      <w:bookmarkStart w:id="63" w:name="_Toc408483025"/>
      <w:bookmarkStart w:id="64" w:name="_Toc92177043"/>
      <w:r w:rsidRPr="008B51AD">
        <w:t>OWNERSHIP/</w:t>
      </w:r>
      <w:r w:rsidR="00B92509">
        <w:t xml:space="preserve"> </w:t>
      </w:r>
      <w:r w:rsidRPr="008B51AD">
        <w:t>PERMISSION TO USE MATERIALS</w:t>
      </w:r>
      <w:bookmarkEnd w:id="63"/>
      <w:bookmarkEnd w:id="64"/>
    </w:p>
    <w:p w14:paraId="159E9E16" w14:textId="77777777" w:rsidR="001B731C" w:rsidRPr="001B731C" w:rsidRDefault="001B731C" w:rsidP="001976BB">
      <w:pPr>
        <w:pStyle w:val="11-text"/>
        <w:keepNext/>
        <w:widowControl w:val="0"/>
      </w:pPr>
      <w:r>
        <w:t xml:space="preserve">All </w:t>
      </w:r>
      <w:r w:rsidR="00B92509">
        <w:t>Applications</w:t>
      </w:r>
      <w:r>
        <w:t xml:space="preserve"> submitted in response to this RF</w:t>
      </w:r>
      <w:r w:rsidR="00B92509">
        <w:t>A</w:t>
      </w:r>
      <w:r>
        <w:t xml:space="preserve"> become the </w:t>
      </w:r>
      <w:r w:rsidR="00B92509">
        <w:t xml:space="preserve">property of Agency. </w:t>
      </w:r>
      <w:proofErr w:type="gramStart"/>
      <w:r>
        <w:t>By submitting a</w:t>
      </w:r>
      <w:r w:rsidR="00B8268E">
        <w:t>n</w:t>
      </w:r>
      <w:r>
        <w:t xml:space="preserve"> </w:t>
      </w:r>
      <w:r w:rsidR="00B92509">
        <w:t>Application</w:t>
      </w:r>
      <w:r>
        <w:t xml:space="preserve"> in response to this RF</w:t>
      </w:r>
      <w:r w:rsidR="00B92509">
        <w:t>A</w:t>
      </w:r>
      <w:r>
        <w:t xml:space="preserve">, </w:t>
      </w:r>
      <w:r w:rsidR="00B92509">
        <w:t>Applicant</w:t>
      </w:r>
      <w:r w:rsidR="00B8268E">
        <w:t xml:space="preserve"> </w:t>
      </w:r>
      <w:r>
        <w:t xml:space="preserve">grants the State a non-exclusive, perpetual, irrevocable, royalty-free license for the rights to copy, distribute, display, prepare derivative works of and transmit the </w:t>
      </w:r>
      <w:r w:rsidR="00B92509">
        <w:t>Application</w:t>
      </w:r>
      <w:r w:rsidR="00B8268E">
        <w:t xml:space="preserve"> </w:t>
      </w:r>
      <w:r>
        <w:t xml:space="preserve">solely for the purpose of evaluating the </w:t>
      </w:r>
      <w:r w:rsidR="00B92509">
        <w:t>Application</w:t>
      </w:r>
      <w:r>
        <w:t xml:space="preserve">, negotiating a </w:t>
      </w:r>
      <w:r w:rsidR="00B92509">
        <w:t>Grant</w:t>
      </w:r>
      <w:r>
        <w:t xml:space="preserve">, if awarded to </w:t>
      </w:r>
      <w:r w:rsidR="00B92509">
        <w:t>Applicant</w:t>
      </w:r>
      <w:r>
        <w:t xml:space="preserve">, or as otherwise needed to administer </w:t>
      </w:r>
      <w:r w:rsidRPr="00E762C6">
        <w:t>the RF</w:t>
      </w:r>
      <w:r w:rsidR="00B92509" w:rsidRPr="00E762C6">
        <w:t>A</w:t>
      </w:r>
      <w:r w:rsidRPr="00E762C6">
        <w:t xml:space="preserve"> process, and to fulfill obligations under Oregon Public Records Law (ORS 192.</w:t>
      </w:r>
      <w:r w:rsidR="00782023" w:rsidRPr="00E762C6">
        <w:t>311</w:t>
      </w:r>
      <w:r w:rsidRPr="00E762C6">
        <w:t xml:space="preserve"> through 192.</w:t>
      </w:r>
      <w:r w:rsidR="00782023" w:rsidRPr="00E762C6">
        <w:t>478</w:t>
      </w:r>
      <w:r w:rsidRPr="00E762C6">
        <w:t>).</w:t>
      </w:r>
      <w:proofErr w:type="gramEnd"/>
    </w:p>
    <w:p w14:paraId="012361E0" w14:textId="77777777" w:rsidR="00616FBD" w:rsidRDefault="00616FBD" w:rsidP="001976BB">
      <w:pPr>
        <w:pStyle w:val="11-HEADER"/>
        <w:widowControl w:val="0"/>
      </w:pPr>
      <w:bookmarkStart w:id="65" w:name="_Toc408483026"/>
      <w:bookmarkStart w:id="66" w:name="_Toc92177044"/>
      <w:r>
        <w:t xml:space="preserve">CANCELLATION OF </w:t>
      </w:r>
      <w:r w:rsidR="007927E3">
        <w:t>RF</w:t>
      </w:r>
      <w:r w:rsidR="00B1108D">
        <w:t>A</w:t>
      </w:r>
      <w:r>
        <w:t xml:space="preserve">; REJECTION OF </w:t>
      </w:r>
      <w:r w:rsidR="00B1108D">
        <w:t>APPLICATIONS</w:t>
      </w:r>
      <w:r>
        <w:t>; NO DAMAGES</w:t>
      </w:r>
      <w:bookmarkEnd w:id="65"/>
      <w:bookmarkEnd w:id="66"/>
    </w:p>
    <w:p w14:paraId="456E8479" w14:textId="77777777" w:rsidR="00C673AD" w:rsidRDefault="00C673AD" w:rsidP="001976BB">
      <w:pPr>
        <w:pStyle w:val="11-text"/>
        <w:keepNext/>
        <w:widowControl w:val="0"/>
      </w:pPr>
      <w:r>
        <w:t xml:space="preserve">Agency may reject any or all </w:t>
      </w:r>
      <w:r w:rsidR="00B1108D">
        <w:t xml:space="preserve">Applications </w:t>
      </w:r>
      <w:r>
        <w:t>in</w:t>
      </w:r>
      <w:r w:rsidR="00B1108D">
        <w:t xml:space="preserve"> </w:t>
      </w:r>
      <w:proofErr w:type="gramStart"/>
      <w:r>
        <w:t>whole</w:t>
      </w:r>
      <w:proofErr w:type="gramEnd"/>
      <w:r>
        <w:t xml:space="preserve"> or in</w:t>
      </w:r>
      <w:r w:rsidR="00B1108D">
        <w:t xml:space="preserve"> </w:t>
      </w:r>
      <w:r>
        <w:t xml:space="preserve">part, or may cancel this </w:t>
      </w:r>
      <w:r w:rsidR="00B1108D">
        <w:t>RFA</w:t>
      </w:r>
      <w:r>
        <w:t xml:space="preserve"> at any time when the rejection or cancellation is in the best interest of the State or Ag</w:t>
      </w:r>
      <w:r w:rsidR="00B1108D">
        <w:t xml:space="preserve">ency, as determined by Agency. </w:t>
      </w:r>
      <w:r>
        <w:t xml:space="preserve">Neither the State nor Agency is liable to any </w:t>
      </w:r>
      <w:r w:rsidR="00B1108D">
        <w:t>Applicant</w:t>
      </w:r>
      <w:r w:rsidR="002002E0">
        <w:t xml:space="preserve"> </w:t>
      </w:r>
      <w:r>
        <w:t xml:space="preserve">for any loss or expense caused by or resulting from the delay, suspension, or cancellation of the </w:t>
      </w:r>
      <w:r w:rsidR="00B1108D">
        <w:t>RFA</w:t>
      </w:r>
      <w:r>
        <w:t>, award,</w:t>
      </w:r>
      <w:r w:rsidR="00FD2510">
        <w:t xml:space="preserve"> or rejection of any </w:t>
      </w:r>
      <w:r w:rsidR="00B1108D">
        <w:t>Application</w:t>
      </w:r>
      <w:r w:rsidR="00FD2510">
        <w:t>.</w:t>
      </w:r>
    </w:p>
    <w:p w14:paraId="3BDCF558" w14:textId="77777777" w:rsidR="00616FBD" w:rsidRDefault="00616FBD" w:rsidP="001976BB">
      <w:pPr>
        <w:pStyle w:val="11-HEADER"/>
        <w:widowControl w:val="0"/>
      </w:pPr>
      <w:bookmarkStart w:id="67" w:name="_Toc408483027"/>
      <w:bookmarkStart w:id="68" w:name="_Toc92177045"/>
      <w:r>
        <w:t>COST OF SUBMITTING A</w:t>
      </w:r>
      <w:r w:rsidR="00B1108D">
        <w:t>N</w:t>
      </w:r>
      <w:r>
        <w:t xml:space="preserve"> </w:t>
      </w:r>
      <w:bookmarkEnd w:id="67"/>
      <w:r w:rsidR="00B1108D">
        <w:t>APPLICATION</w:t>
      </w:r>
      <w:bookmarkEnd w:id="68"/>
    </w:p>
    <w:p w14:paraId="26BCF8AD" w14:textId="3F9C6009" w:rsidR="00C673AD" w:rsidRDefault="00B1108D" w:rsidP="001976BB">
      <w:pPr>
        <w:pStyle w:val="11-text"/>
        <w:keepNext/>
        <w:widowControl w:val="0"/>
      </w:pPr>
      <w:r>
        <w:t xml:space="preserve">Applicant </w:t>
      </w:r>
      <w:r w:rsidR="00FA2DEF">
        <w:t>must</w:t>
      </w:r>
      <w:r w:rsidR="004A61B4">
        <w:t xml:space="preserve"> </w:t>
      </w:r>
      <w:r w:rsidR="00C673AD">
        <w:t xml:space="preserve">pay all the costs in submitting its </w:t>
      </w:r>
      <w:r>
        <w:t>Application</w:t>
      </w:r>
      <w:r w:rsidR="00C673AD">
        <w:t xml:space="preserve">, including, but not limited to, the costs to prepare and submit the </w:t>
      </w:r>
      <w:r>
        <w:t>Application</w:t>
      </w:r>
      <w:r w:rsidR="00C673AD">
        <w:t>, costs of samples and other supporting materials, costs to</w:t>
      </w:r>
      <w:r w:rsidR="00FD2510">
        <w:t xml:space="preserve"> participate in demonstrations</w:t>
      </w:r>
      <w:r w:rsidR="00B553D1">
        <w:t>, or costs associated with protests</w:t>
      </w:r>
      <w:r w:rsidR="002C4ADD">
        <w:t>.</w:t>
      </w:r>
    </w:p>
    <w:p w14:paraId="5CEA2688" w14:textId="642D3D68" w:rsidR="00315BC1" w:rsidRPr="008916E1" w:rsidRDefault="00315BC1" w:rsidP="00315BC1">
      <w:pPr>
        <w:pStyle w:val="11-HEADER"/>
        <w:widowControl w:val="0"/>
      </w:pPr>
      <w:bookmarkStart w:id="69" w:name="_Toc92177046"/>
      <w:r w:rsidRPr="008916E1">
        <w:t>CHECKLIST DISCLAIMER</w:t>
      </w:r>
      <w:bookmarkEnd w:id="69"/>
    </w:p>
    <w:p w14:paraId="6D1D2204" w14:textId="2512B7B5" w:rsidR="00315BC1" w:rsidRDefault="00315BC1" w:rsidP="001976BB">
      <w:pPr>
        <w:pStyle w:val="11-text"/>
        <w:keepNext/>
        <w:widowControl w:val="0"/>
      </w:pPr>
      <w:r w:rsidRPr="008916E1">
        <w:t xml:space="preserve">Any checklists that may be contained in this RFA </w:t>
      </w:r>
      <w:proofErr w:type="gramStart"/>
      <w:r w:rsidRPr="008916E1">
        <w:t>are provided</w:t>
      </w:r>
      <w:proofErr w:type="gramEnd"/>
      <w:r w:rsidRPr="008916E1">
        <w:t xml:space="preserve"> only as a courtesy to prospective Applicant. Agency makes no representation as to the completeness or accuracy of any Checklist. Prospective Applicant is solely responsible for reviewing and understanding the RFA and complying with all the requirements of this RFA, whether listed in a checklist or not. Neither the State nor Agency is liable for any claims, or subject to any defenses, asserted by </w:t>
      </w:r>
      <w:r w:rsidR="008916E1" w:rsidRPr="008916E1">
        <w:t>Applicant</w:t>
      </w:r>
      <w:r w:rsidRPr="008916E1">
        <w:t xml:space="preserve"> based upon, resulti</w:t>
      </w:r>
      <w:r w:rsidR="008916E1" w:rsidRPr="008916E1">
        <w:t>ng from, or related to, Applicant</w:t>
      </w:r>
      <w:r w:rsidRPr="008916E1">
        <w:t xml:space="preserve">’s failure to comprehend all </w:t>
      </w:r>
      <w:r w:rsidR="008916E1" w:rsidRPr="008916E1">
        <w:t>requirements of this RFA</w:t>
      </w:r>
      <w:r w:rsidRPr="008916E1">
        <w:t>.</w:t>
      </w:r>
    </w:p>
    <w:p w14:paraId="3A9CD82B" w14:textId="77777777" w:rsidR="005D00E7" w:rsidRDefault="005D00E7" w:rsidP="00E05273">
      <w:pPr>
        <w:pStyle w:val="1-HEADER"/>
        <w:keepLines/>
        <w:widowControl w:val="0"/>
      </w:pPr>
      <w:bookmarkStart w:id="70" w:name="_Toc408483032"/>
      <w:bookmarkStart w:id="71" w:name="_Toc92177047"/>
      <w:r>
        <w:t xml:space="preserve">LIST OF </w:t>
      </w:r>
      <w:r w:rsidR="0067765F">
        <w:t>ATTACHMENTS</w:t>
      </w:r>
      <w:bookmarkEnd w:id="70"/>
      <w:bookmarkEnd w:id="71"/>
    </w:p>
    <w:p w14:paraId="2E1DC2DD" w14:textId="38EEE8A5" w:rsidR="00B2401D" w:rsidRPr="003A666E" w:rsidRDefault="009210FF" w:rsidP="00E05273">
      <w:pPr>
        <w:pStyle w:val="0-Attachments"/>
        <w:keepNext/>
        <w:keepLines/>
        <w:widowControl w:val="0"/>
      </w:pPr>
      <w:bookmarkStart w:id="72" w:name="_Toc92177048"/>
      <w:r w:rsidRPr="003A666E">
        <w:t>ATTACHMENT A</w:t>
      </w:r>
      <w:r w:rsidR="004C3B98" w:rsidRPr="003A666E">
        <w:t xml:space="preserve">: </w:t>
      </w:r>
      <w:r w:rsidR="0090284A">
        <w:t>SAMPLE GRANT</w:t>
      </w:r>
      <w:bookmarkEnd w:id="72"/>
      <w:r w:rsidRPr="003A666E">
        <w:t xml:space="preserve"> </w:t>
      </w:r>
    </w:p>
    <w:p w14:paraId="46C95893" w14:textId="3B22631D" w:rsidR="00B2401D" w:rsidRPr="00600014" w:rsidRDefault="009210FF" w:rsidP="00E069C7">
      <w:pPr>
        <w:pStyle w:val="0-Attachments"/>
        <w:keepNext/>
        <w:keepLines/>
        <w:widowControl w:val="0"/>
        <w:ind w:left="0" w:firstLine="270"/>
      </w:pPr>
      <w:bookmarkStart w:id="73" w:name="_Toc92177049"/>
      <w:r>
        <w:t>ATTACHMENT B</w:t>
      </w:r>
      <w:r w:rsidR="004C3B98">
        <w:t xml:space="preserve">: </w:t>
      </w:r>
      <w:bookmarkEnd w:id="73"/>
      <w:r w:rsidR="00096F56">
        <w:t xml:space="preserve"> </w:t>
      </w:r>
      <w:r w:rsidR="00096F56" w:rsidRPr="00096F56">
        <w:rPr>
          <w:highlight w:val="yellow"/>
        </w:rPr>
        <w:t>FEDERAL REGULATIONS</w:t>
      </w:r>
      <w:r w:rsidR="00096F56">
        <w:t xml:space="preserve"> </w:t>
      </w:r>
    </w:p>
    <w:p w14:paraId="3557D366" w14:textId="1378D18B" w:rsidR="005837F2" w:rsidRDefault="005837F2" w:rsidP="00E05273">
      <w:pPr>
        <w:pStyle w:val="0-Attachments"/>
        <w:keepNext/>
        <w:keepLines/>
        <w:widowControl w:val="0"/>
      </w:pPr>
      <w:bookmarkStart w:id="74" w:name="_Toc92177050"/>
      <w:r w:rsidRPr="00600014">
        <w:t xml:space="preserve">ATTACHMENT </w:t>
      </w:r>
      <w:r w:rsidR="009210FF" w:rsidRPr="00600014">
        <w:t xml:space="preserve">C: </w:t>
      </w:r>
      <w:r w:rsidR="0090284A">
        <w:t>CHECKLIST</w:t>
      </w:r>
      <w:bookmarkEnd w:id="74"/>
    </w:p>
    <w:p w14:paraId="69181CF8" w14:textId="2491CC4B" w:rsidR="00315BC1" w:rsidRPr="003A666E" w:rsidRDefault="00315BC1" w:rsidP="00E05273">
      <w:pPr>
        <w:pStyle w:val="0-Attachments"/>
        <w:keepNext/>
        <w:keepLines/>
        <w:widowControl w:val="0"/>
      </w:pPr>
    </w:p>
    <w:p w14:paraId="0555BB49" w14:textId="759FC498" w:rsidR="00B8170C" w:rsidRPr="003A666E" w:rsidRDefault="00B8170C" w:rsidP="00E06AFA">
      <w:pPr>
        <w:pStyle w:val="0-Attachments"/>
        <w:keepNext/>
        <w:keepLines/>
        <w:widowControl w:val="0"/>
        <w:ind w:left="0"/>
      </w:pPr>
    </w:p>
    <w:sectPr w:rsidR="00B8170C" w:rsidRPr="003A666E" w:rsidSect="0078507F">
      <w:pgSz w:w="12240" w:h="15840"/>
      <w:pgMar w:top="1350" w:right="1260" w:bottom="1080" w:left="1296" w:header="432" w:footer="525"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83B44FB" w16cex:dateUtc="2022-11-23T23:20:47.401Z"/>
  <w16cex:commentExtensible w16cex:durableId="349860E5" w16cex:dateUtc="2022-11-23T23:21:47.045Z"/>
  <w16cex:commentExtensible w16cex:durableId="1689B931" w16cex:dateUtc="2022-11-23T23:22:48.465Z"/>
  <w16cex:commentExtensible w16cex:durableId="7F9F6D9F" w16cex:dateUtc="2022-11-23T23:26:57.792Z"/>
</w16cex:commentsExtensible>
</file>

<file path=word/commentsIds.xml><?xml version="1.0" encoding="utf-8"?>
<w16cid:commentsIds xmlns:mc="http://schemas.openxmlformats.org/markup-compatibility/2006" xmlns:w16cid="http://schemas.microsoft.com/office/word/2016/wordml/cid" mc:Ignorable="w16cid">
  <w16cid:commentId w16cid:paraId="5373F97C" w16cid:durableId="032116A4"/>
  <w16cid:commentId w16cid:paraId="07FB69FC" w16cid:durableId="35B9CF72"/>
  <w16cid:commentId w16cid:paraId="778668F6" w16cid:durableId="427BF5CA"/>
  <w16cid:commentId w16cid:paraId="28BAFE3C" w16cid:durableId="64C51D21"/>
  <w16cid:commentId w16cid:paraId="41C706C0" w16cid:durableId="5BBAF5CD"/>
  <w16cid:commentId w16cid:paraId="5200712C" w16cid:durableId="4DC2BF81"/>
  <w16cid:commentId w16cid:paraId="33635043" w16cid:durableId="2D4A7971"/>
  <w16cid:commentId w16cid:paraId="66E55E65" w16cid:durableId="71D06DFE"/>
  <w16cid:commentId w16cid:paraId="1796D436" w16cid:durableId="2A03D471"/>
  <w16cid:commentId w16cid:paraId="14B4248D" w16cid:durableId="083B44FB"/>
  <w16cid:commentId w16cid:paraId="074F2B6F" w16cid:durableId="349860E5"/>
  <w16cid:commentId w16cid:paraId="3AAAB5AB" w16cid:durableId="1689B931"/>
  <w16cid:commentId w16cid:paraId="3B8C6A16" w16cid:durableId="7F9F6D9F"/>
  <w16cid:commentId w16cid:paraId="5DCF4CB0" w16cid:durableId="2C5D961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927724" w14:textId="77777777" w:rsidR="00DC3AFB" w:rsidRDefault="00DC3AFB">
      <w:r>
        <w:separator/>
      </w:r>
    </w:p>
  </w:endnote>
  <w:endnote w:type="continuationSeparator" w:id="0">
    <w:p w14:paraId="69441C0B" w14:textId="77777777" w:rsidR="00DC3AFB" w:rsidRDefault="00DC3AFB">
      <w:r>
        <w:continuationSeparator/>
      </w:r>
    </w:p>
  </w:endnote>
  <w:endnote w:type="continuationNotice" w:id="1">
    <w:p w14:paraId="6EAC8625" w14:textId="77777777" w:rsidR="00DC3AFB" w:rsidRDefault="00DC3A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55FAA" w14:textId="18C748DA" w:rsidR="00DC3AFB" w:rsidRPr="00391B49" w:rsidRDefault="00DC3AFB" w:rsidP="00FD699C">
    <w:pPr>
      <w:tabs>
        <w:tab w:val="center" w:pos="9000"/>
      </w:tabs>
      <w:ind w:left="0" w:right="18"/>
      <w:jc w:val="center"/>
      <w:rPr>
        <w:rFonts w:ascii="Cambria" w:hAnsi="Cambria"/>
      </w:rPr>
    </w:pPr>
    <w:r w:rsidRPr="00391B49">
      <w:rPr>
        <w:rFonts w:ascii="Cambria" w:hAnsi="Cambria"/>
      </w:rPr>
      <w:t xml:space="preserve">Page </w:t>
    </w:r>
    <w:r w:rsidRPr="00391B49">
      <w:rPr>
        <w:rFonts w:ascii="Cambria" w:hAnsi="Cambria"/>
        <w:bCs/>
      </w:rPr>
      <w:fldChar w:fldCharType="begin"/>
    </w:r>
    <w:r w:rsidRPr="00391B49">
      <w:rPr>
        <w:rFonts w:ascii="Cambria" w:hAnsi="Cambria"/>
        <w:bCs/>
      </w:rPr>
      <w:instrText xml:space="preserve"> PAGE  \* Arabic  \* MERGEFORMAT </w:instrText>
    </w:r>
    <w:r w:rsidRPr="00391B49">
      <w:rPr>
        <w:rFonts w:ascii="Cambria" w:hAnsi="Cambria"/>
        <w:bCs/>
      </w:rPr>
      <w:fldChar w:fldCharType="separate"/>
    </w:r>
    <w:r w:rsidR="001F402D">
      <w:rPr>
        <w:rFonts w:ascii="Cambria" w:hAnsi="Cambria"/>
        <w:bCs/>
        <w:noProof/>
      </w:rPr>
      <w:t>13</w:t>
    </w:r>
    <w:r w:rsidRPr="00391B49">
      <w:rPr>
        <w:rFonts w:ascii="Cambria" w:hAnsi="Cambria"/>
        <w:bCs/>
      </w:rPr>
      <w:fldChar w:fldCharType="end"/>
    </w:r>
    <w:r w:rsidRPr="00391B49">
      <w:rPr>
        <w:rFonts w:ascii="Cambria" w:hAnsi="Cambria"/>
      </w:rPr>
      <w:t xml:space="preserve"> of </w:t>
    </w:r>
    <w:r w:rsidRPr="00391B49">
      <w:rPr>
        <w:rFonts w:ascii="Cambria" w:hAnsi="Cambria"/>
        <w:bCs/>
      </w:rPr>
      <w:fldChar w:fldCharType="begin"/>
    </w:r>
    <w:r w:rsidRPr="00391B49">
      <w:rPr>
        <w:rFonts w:ascii="Cambria" w:hAnsi="Cambria"/>
        <w:bCs/>
      </w:rPr>
      <w:instrText xml:space="preserve"> NUMPAGES  \* Arabic  \* MERGEFORMAT </w:instrText>
    </w:r>
    <w:r w:rsidRPr="00391B49">
      <w:rPr>
        <w:rFonts w:ascii="Cambria" w:hAnsi="Cambria"/>
        <w:bCs/>
      </w:rPr>
      <w:fldChar w:fldCharType="separate"/>
    </w:r>
    <w:r w:rsidR="001F402D">
      <w:rPr>
        <w:rFonts w:ascii="Cambria" w:hAnsi="Cambria"/>
        <w:bCs/>
        <w:noProof/>
      </w:rPr>
      <w:t>15</w:t>
    </w:r>
    <w:r w:rsidRPr="00391B49">
      <w:rPr>
        <w:rFonts w:ascii="Cambria" w:hAnsi="Cambria"/>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132E54" w14:textId="77777777" w:rsidR="00DC3AFB" w:rsidRDefault="00DC3AFB">
      <w:r>
        <w:separator/>
      </w:r>
    </w:p>
  </w:footnote>
  <w:footnote w:type="continuationSeparator" w:id="0">
    <w:p w14:paraId="50EC2F04" w14:textId="77777777" w:rsidR="00DC3AFB" w:rsidRDefault="00DC3AFB">
      <w:r>
        <w:continuationSeparator/>
      </w:r>
    </w:p>
  </w:footnote>
  <w:footnote w:type="continuationNotice" w:id="1">
    <w:p w14:paraId="684D501D" w14:textId="77777777" w:rsidR="00DC3AFB" w:rsidRDefault="00DC3AF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06F0A" w14:textId="6532057C" w:rsidR="00DC3AFB" w:rsidRDefault="00DC3AFB" w:rsidP="000B70AA">
    <w:pPr>
      <w:ind w:left="0"/>
      <w:rPr>
        <w:rFonts w:ascii="Cambria" w:hAnsi="Cambria"/>
        <w:i/>
      </w:rPr>
    </w:pPr>
    <w:r w:rsidRPr="0003314A">
      <w:rPr>
        <w:rFonts w:ascii="Cambria" w:hAnsi="Cambria"/>
        <w:b/>
      </w:rPr>
      <w:t>R</w:t>
    </w:r>
    <w:r>
      <w:rPr>
        <w:rFonts w:ascii="Cambria" w:hAnsi="Cambria"/>
        <w:b/>
      </w:rPr>
      <w:t xml:space="preserve">FA </w:t>
    </w:r>
    <w:r w:rsidRPr="0003314A">
      <w:rPr>
        <w:rFonts w:ascii="Cambria" w:hAnsi="Cambria"/>
      </w:rPr>
      <w:t xml:space="preserve">– </w:t>
    </w:r>
    <w:r w:rsidRPr="0003314A">
      <w:rPr>
        <w:rFonts w:ascii="Cambria" w:hAnsi="Cambria"/>
        <w:i/>
      </w:rPr>
      <w:t xml:space="preserve">National School Lunch Program </w:t>
    </w:r>
    <w:r>
      <w:rPr>
        <w:rFonts w:ascii="Cambria" w:hAnsi="Cambria"/>
        <w:i/>
      </w:rPr>
      <w:t xml:space="preserve">(NSLP) Equipment </w:t>
    </w:r>
    <w:r w:rsidRPr="0003314A">
      <w:rPr>
        <w:rFonts w:ascii="Cambria" w:hAnsi="Cambria"/>
        <w:i/>
      </w:rPr>
      <w:t>Grants</w:t>
    </w:r>
    <w:r>
      <w:rPr>
        <w:rFonts w:ascii="Cambria" w:hAnsi="Cambria"/>
        <w:i/>
      </w:rPr>
      <w:t xml:space="preserve"> – </w:t>
    </w:r>
    <w:r w:rsidRPr="00D51500">
      <w:rPr>
        <w:rFonts w:ascii="Cambria" w:hAnsi="Cambria"/>
        <w:i/>
      </w:rPr>
      <w:t>FY 202</w:t>
    </w:r>
    <w:r>
      <w:rPr>
        <w:rFonts w:ascii="Cambria" w:hAnsi="Cambria"/>
        <w:i/>
      </w:rPr>
      <w:t>2</w:t>
    </w:r>
  </w:p>
  <w:p w14:paraId="21E07939" w14:textId="77777777" w:rsidR="00DC3AFB" w:rsidRPr="007568F0" w:rsidRDefault="00DC3AFB" w:rsidP="004B5AE6">
    <w:pPr>
      <w:ind w:left="0"/>
      <w:rPr>
        <w:rFonts w:ascii="Cambria" w:hAnsi="Cambri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C51D10"/>
    <w:multiLevelType w:val="hybridMultilevel"/>
    <w:tmpl w:val="C33AF8CE"/>
    <w:lvl w:ilvl="0" w:tplc="99DE61B0">
      <w:start w:val="1"/>
      <w:numFmt w:val="bullet"/>
      <w:lvlText w:val=""/>
      <w:lvlJc w:val="left"/>
      <w:pPr>
        <w:ind w:left="720" w:hanging="360"/>
      </w:pPr>
      <w:rPr>
        <w:rFonts w:ascii="Symbol" w:hAnsi="Symbol" w:hint="default"/>
      </w:rPr>
    </w:lvl>
    <w:lvl w:ilvl="1" w:tplc="C4048960">
      <w:start w:val="1"/>
      <w:numFmt w:val="bullet"/>
      <w:pStyle w:val="11-text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BD5330"/>
    <w:multiLevelType w:val="hybridMultilevel"/>
    <w:tmpl w:val="40A0B640"/>
    <w:lvl w:ilvl="0" w:tplc="04090001">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2" w15:restartNumberingAfterBreak="0">
    <w:nsid w:val="425C0430"/>
    <w:multiLevelType w:val="hybridMultilevel"/>
    <w:tmpl w:val="BD3EABE6"/>
    <w:lvl w:ilvl="0" w:tplc="84567450">
      <w:numFmt w:val="bullet"/>
      <w:lvlText w:val="•"/>
      <w:lvlJc w:val="left"/>
      <w:pPr>
        <w:ind w:left="810" w:hanging="360"/>
      </w:pPr>
      <w:rPr>
        <w:rFonts w:ascii="Cambria" w:eastAsia="Times New Roman" w:hAnsi="Cambria"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521E08F5"/>
    <w:multiLevelType w:val="hybridMultilevel"/>
    <w:tmpl w:val="3348C7C8"/>
    <w:lvl w:ilvl="0" w:tplc="CCB01348">
      <w:start w:val="1"/>
      <w:numFmt w:val="bullet"/>
      <w:pStyle w:val="111-textbullet"/>
      <w:lvlText w:val=""/>
      <w:lvlJc w:val="left"/>
      <w:pPr>
        <w:ind w:left="1890" w:hanging="360"/>
      </w:pPr>
      <w:rPr>
        <w:rFonts w:ascii="Symbol" w:hAnsi="Symbol" w:hint="default"/>
      </w:rPr>
    </w:lvl>
    <w:lvl w:ilvl="1" w:tplc="04090003">
      <w:start w:val="1"/>
      <w:numFmt w:val="bullet"/>
      <w:lvlText w:val="o"/>
      <w:lvlJc w:val="left"/>
      <w:pPr>
        <w:ind w:left="2610" w:hanging="360"/>
      </w:pPr>
      <w:rPr>
        <w:rFonts w:ascii="Courier New" w:hAnsi="Courier New" w:cs="Courier New" w:hint="default"/>
      </w:rPr>
    </w:lvl>
    <w:lvl w:ilvl="2" w:tplc="04090005">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4" w15:restartNumberingAfterBreak="0">
    <w:nsid w:val="545872F3"/>
    <w:multiLevelType w:val="hybridMultilevel"/>
    <w:tmpl w:val="54A23134"/>
    <w:lvl w:ilvl="0" w:tplc="04090001">
      <w:start w:val="1"/>
      <w:numFmt w:val="bullet"/>
      <w:lvlText w:val=""/>
      <w:lvlJc w:val="left"/>
      <w:pPr>
        <w:ind w:left="1368" w:hanging="360"/>
      </w:pPr>
      <w:rPr>
        <w:rFonts w:ascii="Symbol" w:hAnsi="Symbol"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5" w15:restartNumberingAfterBreak="0">
    <w:nsid w:val="57CC6BE7"/>
    <w:multiLevelType w:val="multilevel"/>
    <w:tmpl w:val="7038881C"/>
    <w:lvl w:ilvl="0">
      <w:start w:val="1"/>
      <w:numFmt w:val="decimal"/>
      <w:pStyle w:val="1-HEADER"/>
      <w:lvlText w:val="SECTION %1:"/>
      <w:lvlJc w:val="right"/>
      <w:pPr>
        <w:tabs>
          <w:tab w:val="num" w:pos="1440"/>
        </w:tabs>
        <w:ind w:left="1440" w:hanging="216"/>
      </w:pPr>
      <w:rPr>
        <w:rFonts w:hint="default"/>
        <w:sz w:val="32"/>
      </w:rPr>
    </w:lvl>
    <w:lvl w:ilvl="1">
      <w:start w:val="1"/>
      <w:numFmt w:val="decimal"/>
      <w:pStyle w:val="11-HEADER"/>
      <w:lvlText w:val="%1.%2"/>
      <w:lvlJc w:val="right"/>
      <w:pPr>
        <w:tabs>
          <w:tab w:val="num" w:pos="288"/>
        </w:tabs>
        <w:ind w:left="288" w:hanging="216"/>
      </w:pPr>
      <w:rPr>
        <w:rFonts w:hint="default"/>
        <w:b/>
      </w:rPr>
    </w:lvl>
    <w:lvl w:ilvl="2">
      <w:start w:val="1"/>
      <w:numFmt w:val="decimal"/>
      <w:pStyle w:val="111-HEADER"/>
      <w:lvlText w:val="%1.%2.%3"/>
      <w:lvlJc w:val="right"/>
      <w:pPr>
        <w:tabs>
          <w:tab w:val="num" w:pos="648"/>
        </w:tabs>
        <w:ind w:left="648" w:hanging="216"/>
      </w:pPr>
      <w:rPr>
        <w:rFonts w:hint="default"/>
        <w:sz w:val="24"/>
      </w:rPr>
    </w:lvl>
    <w:lvl w:ilvl="3">
      <w:start w:val="1"/>
      <w:numFmt w:val="decimal"/>
      <w:pStyle w:val="1111-Header"/>
      <w:lvlText w:val="%1.%2.%3.%4"/>
      <w:lvlJc w:val="right"/>
      <w:pPr>
        <w:tabs>
          <w:tab w:val="num" w:pos="1008"/>
        </w:tabs>
        <w:ind w:left="1008" w:hanging="216"/>
      </w:pPr>
      <w:rPr>
        <w:rFonts w:hint="default"/>
        <w:b/>
      </w:rPr>
    </w:lvl>
    <w:lvl w:ilvl="4">
      <w:start w:val="1"/>
      <w:numFmt w:val="decimal"/>
      <w:pStyle w:val="11111-Header"/>
      <w:lvlText w:val="%1.%2.%3.%4.%5"/>
      <w:lvlJc w:val="right"/>
      <w:pPr>
        <w:tabs>
          <w:tab w:val="num" w:pos="1512"/>
        </w:tabs>
        <w:ind w:left="1512" w:hanging="216"/>
      </w:pPr>
      <w:rPr>
        <w:rFonts w:hint="default"/>
      </w:rPr>
    </w:lvl>
    <w:lvl w:ilvl="5">
      <w:start w:val="1"/>
      <w:numFmt w:val="decimal"/>
      <w:pStyle w:val="111111-Header"/>
      <w:lvlText w:val="%1.%2.%3.%4.%5.%6"/>
      <w:lvlJc w:val="right"/>
      <w:pPr>
        <w:tabs>
          <w:tab w:val="num" w:pos="2016"/>
        </w:tabs>
        <w:ind w:left="2016" w:hanging="21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C683F95"/>
    <w:multiLevelType w:val="hybridMultilevel"/>
    <w:tmpl w:val="1722C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4837A8"/>
    <w:multiLevelType w:val="hybridMultilevel"/>
    <w:tmpl w:val="7018C988"/>
    <w:lvl w:ilvl="0" w:tplc="04090001">
      <w:start w:val="1"/>
      <w:numFmt w:val="bullet"/>
      <w:lvlText w:val=""/>
      <w:lvlJc w:val="left"/>
      <w:pPr>
        <w:ind w:left="1368" w:hanging="360"/>
      </w:pPr>
      <w:rPr>
        <w:rFonts w:ascii="Symbol" w:hAnsi="Symbol"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8" w15:restartNumberingAfterBreak="0">
    <w:nsid w:val="6A65641B"/>
    <w:multiLevelType w:val="hybridMultilevel"/>
    <w:tmpl w:val="27B4B09C"/>
    <w:lvl w:ilvl="0" w:tplc="04090001">
      <w:start w:val="1"/>
      <w:numFmt w:val="bullet"/>
      <w:lvlText w:val=""/>
      <w:lvlJc w:val="left"/>
      <w:pPr>
        <w:ind w:left="1368" w:hanging="360"/>
      </w:pPr>
      <w:rPr>
        <w:rFonts w:ascii="Symbol" w:hAnsi="Symbol"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9" w15:restartNumberingAfterBreak="0">
    <w:nsid w:val="6D65037A"/>
    <w:multiLevelType w:val="hybridMultilevel"/>
    <w:tmpl w:val="04A0D6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F2E0101"/>
    <w:multiLevelType w:val="hybridMultilevel"/>
    <w:tmpl w:val="682E2A3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num w:numId="1">
    <w:abstractNumId w:val="5"/>
  </w:num>
  <w:num w:numId="2">
    <w:abstractNumId w:val="0"/>
  </w:num>
  <w:num w:numId="3">
    <w:abstractNumId w:val="3"/>
  </w:num>
  <w:num w:numId="4">
    <w:abstractNumId w:val="5"/>
  </w:num>
  <w:num w:numId="5">
    <w:abstractNumId w:val="0"/>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5"/>
  </w:num>
  <w:num w:numId="14">
    <w:abstractNumId w:val="5"/>
  </w:num>
  <w:num w:numId="15">
    <w:abstractNumId w:val="5"/>
  </w:num>
  <w:num w:numId="16">
    <w:abstractNumId w:val="5"/>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5"/>
    <w:lvlOverride w:ilvl="0">
      <w:startOverride w:val="4"/>
    </w:lvlOverride>
    <w:lvlOverride w:ilvl="1">
      <w:startOverride w:val="2"/>
    </w:lvlOverride>
    <w:lvlOverride w:ilvl="2">
      <w:startOverride w:val="3"/>
    </w:lvlOverride>
  </w:num>
  <w:num w:numId="20">
    <w:abstractNumId w:val="4"/>
  </w:num>
  <w:num w:numId="21">
    <w:abstractNumId w:val="5"/>
  </w:num>
  <w:num w:numId="22">
    <w:abstractNumId w:val="5"/>
  </w:num>
  <w:num w:numId="23">
    <w:abstractNumId w:val="7"/>
  </w:num>
  <w:num w:numId="24">
    <w:abstractNumId w:val="8"/>
  </w:num>
  <w:num w:numId="25">
    <w:abstractNumId w:val="5"/>
  </w:num>
  <w:num w:numId="26">
    <w:abstractNumId w:val="5"/>
  </w:num>
  <w:num w:numId="27">
    <w:abstractNumId w:val="5"/>
  </w:num>
  <w:num w:numId="28">
    <w:abstractNumId w:val="5"/>
  </w:num>
  <w:num w:numId="29">
    <w:abstractNumId w:val="5"/>
  </w:num>
  <w:num w:numId="30">
    <w:abstractNumId w:val="9"/>
  </w:num>
  <w:num w:numId="31">
    <w:abstractNumId w:val="6"/>
  </w:num>
  <w:num w:numId="32">
    <w:abstractNumId w:val="2"/>
  </w:num>
  <w:num w:numId="33">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2B1"/>
    <w:rsid w:val="000006E7"/>
    <w:rsid w:val="000011E1"/>
    <w:rsid w:val="000027D2"/>
    <w:rsid w:val="00002E23"/>
    <w:rsid w:val="00002E5B"/>
    <w:rsid w:val="00003607"/>
    <w:rsid w:val="0000420B"/>
    <w:rsid w:val="0000450E"/>
    <w:rsid w:val="00005835"/>
    <w:rsid w:val="00005F55"/>
    <w:rsid w:val="00006344"/>
    <w:rsid w:val="00006641"/>
    <w:rsid w:val="000074ED"/>
    <w:rsid w:val="0000794C"/>
    <w:rsid w:val="000107D1"/>
    <w:rsid w:val="00011719"/>
    <w:rsid w:val="00011804"/>
    <w:rsid w:val="00011FB5"/>
    <w:rsid w:val="00012873"/>
    <w:rsid w:val="00013400"/>
    <w:rsid w:val="000137F3"/>
    <w:rsid w:val="00015E14"/>
    <w:rsid w:val="00016299"/>
    <w:rsid w:val="00020F44"/>
    <w:rsid w:val="00022A89"/>
    <w:rsid w:val="0002360A"/>
    <w:rsid w:val="00023EB9"/>
    <w:rsid w:val="00025AA9"/>
    <w:rsid w:val="00025AC9"/>
    <w:rsid w:val="0002614A"/>
    <w:rsid w:val="00026A6B"/>
    <w:rsid w:val="00027571"/>
    <w:rsid w:val="00027CF6"/>
    <w:rsid w:val="00027E14"/>
    <w:rsid w:val="00030EC3"/>
    <w:rsid w:val="00032978"/>
    <w:rsid w:val="0003314A"/>
    <w:rsid w:val="000337F3"/>
    <w:rsid w:val="00033BEB"/>
    <w:rsid w:val="00033C5D"/>
    <w:rsid w:val="00033EB6"/>
    <w:rsid w:val="0003418B"/>
    <w:rsid w:val="00036680"/>
    <w:rsid w:val="00036849"/>
    <w:rsid w:val="00037CF6"/>
    <w:rsid w:val="000405B5"/>
    <w:rsid w:val="00040FB9"/>
    <w:rsid w:val="000410F9"/>
    <w:rsid w:val="00042037"/>
    <w:rsid w:val="000439FF"/>
    <w:rsid w:val="0004524D"/>
    <w:rsid w:val="000454D4"/>
    <w:rsid w:val="0004667E"/>
    <w:rsid w:val="000475DF"/>
    <w:rsid w:val="00050F80"/>
    <w:rsid w:val="00054227"/>
    <w:rsid w:val="00056869"/>
    <w:rsid w:val="00060E7E"/>
    <w:rsid w:val="00061BB5"/>
    <w:rsid w:val="00061BC2"/>
    <w:rsid w:val="00062410"/>
    <w:rsid w:val="000626E2"/>
    <w:rsid w:val="0006310F"/>
    <w:rsid w:val="00064BA9"/>
    <w:rsid w:val="00064C84"/>
    <w:rsid w:val="00066179"/>
    <w:rsid w:val="00066B5C"/>
    <w:rsid w:val="00070005"/>
    <w:rsid w:val="00070370"/>
    <w:rsid w:val="00071937"/>
    <w:rsid w:val="00072038"/>
    <w:rsid w:val="00072AB8"/>
    <w:rsid w:val="00073D16"/>
    <w:rsid w:val="00074035"/>
    <w:rsid w:val="000746CF"/>
    <w:rsid w:val="00077805"/>
    <w:rsid w:val="00077BBF"/>
    <w:rsid w:val="00077C37"/>
    <w:rsid w:val="00080943"/>
    <w:rsid w:val="00082AEA"/>
    <w:rsid w:val="0008387D"/>
    <w:rsid w:val="00084B25"/>
    <w:rsid w:val="000854E8"/>
    <w:rsid w:val="000871C6"/>
    <w:rsid w:val="00091986"/>
    <w:rsid w:val="00091C4F"/>
    <w:rsid w:val="000922F1"/>
    <w:rsid w:val="000930E0"/>
    <w:rsid w:val="000937C2"/>
    <w:rsid w:val="00093CCD"/>
    <w:rsid w:val="00093F87"/>
    <w:rsid w:val="00094ED3"/>
    <w:rsid w:val="00094F88"/>
    <w:rsid w:val="0009672F"/>
    <w:rsid w:val="000969C7"/>
    <w:rsid w:val="00096F56"/>
    <w:rsid w:val="000A0CB5"/>
    <w:rsid w:val="000A1320"/>
    <w:rsid w:val="000A1737"/>
    <w:rsid w:val="000A32CC"/>
    <w:rsid w:val="000A49B7"/>
    <w:rsid w:val="000A5423"/>
    <w:rsid w:val="000A5D7A"/>
    <w:rsid w:val="000A72C8"/>
    <w:rsid w:val="000A7E69"/>
    <w:rsid w:val="000B0CC0"/>
    <w:rsid w:val="000B4AF7"/>
    <w:rsid w:val="000B63FA"/>
    <w:rsid w:val="000B64C0"/>
    <w:rsid w:val="000B67E7"/>
    <w:rsid w:val="000B70AA"/>
    <w:rsid w:val="000B7521"/>
    <w:rsid w:val="000B7A06"/>
    <w:rsid w:val="000C17B7"/>
    <w:rsid w:val="000C1891"/>
    <w:rsid w:val="000C2B75"/>
    <w:rsid w:val="000C3010"/>
    <w:rsid w:val="000C3C89"/>
    <w:rsid w:val="000C4BEE"/>
    <w:rsid w:val="000C6982"/>
    <w:rsid w:val="000C791D"/>
    <w:rsid w:val="000D0C45"/>
    <w:rsid w:val="000D18E3"/>
    <w:rsid w:val="000D559A"/>
    <w:rsid w:val="000D671A"/>
    <w:rsid w:val="000D6FC9"/>
    <w:rsid w:val="000E00C8"/>
    <w:rsid w:val="000E050E"/>
    <w:rsid w:val="000E0B1D"/>
    <w:rsid w:val="000E1883"/>
    <w:rsid w:val="000E1B1E"/>
    <w:rsid w:val="000E1FD6"/>
    <w:rsid w:val="000E3242"/>
    <w:rsid w:val="000E375F"/>
    <w:rsid w:val="000E422F"/>
    <w:rsid w:val="000E451D"/>
    <w:rsid w:val="000E5830"/>
    <w:rsid w:val="000E74A4"/>
    <w:rsid w:val="000F032F"/>
    <w:rsid w:val="000F0827"/>
    <w:rsid w:val="000F12B8"/>
    <w:rsid w:val="000F26B4"/>
    <w:rsid w:val="000F32B3"/>
    <w:rsid w:val="000F3C75"/>
    <w:rsid w:val="000F3FA7"/>
    <w:rsid w:val="000F4AF5"/>
    <w:rsid w:val="000F6EBC"/>
    <w:rsid w:val="000F6F37"/>
    <w:rsid w:val="000F70C5"/>
    <w:rsid w:val="00101000"/>
    <w:rsid w:val="001012CE"/>
    <w:rsid w:val="001026A1"/>
    <w:rsid w:val="001027CA"/>
    <w:rsid w:val="00102A92"/>
    <w:rsid w:val="00103E2B"/>
    <w:rsid w:val="00105672"/>
    <w:rsid w:val="00105D04"/>
    <w:rsid w:val="00105D44"/>
    <w:rsid w:val="0010742B"/>
    <w:rsid w:val="00110EA2"/>
    <w:rsid w:val="00111490"/>
    <w:rsid w:val="0011162D"/>
    <w:rsid w:val="00111DEA"/>
    <w:rsid w:val="0011356D"/>
    <w:rsid w:val="0011397F"/>
    <w:rsid w:val="001151E2"/>
    <w:rsid w:val="0011538E"/>
    <w:rsid w:val="001161A7"/>
    <w:rsid w:val="00116F4E"/>
    <w:rsid w:val="001170E8"/>
    <w:rsid w:val="00117C6D"/>
    <w:rsid w:val="0012077F"/>
    <w:rsid w:val="00120DEF"/>
    <w:rsid w:val="001210D1"/>
    <w:rsid w:val="00121360"/>
    <w:rsid w:val="00121E69"/>
    <w:rsid w:val="00124142"/>
    <w:rsid w:val="0012449D"/>
    <w:rsid w:val="00124548"/>
    <w:rsid w:val="001251D7"/>
    <w:rsid w:val="00125A15"/>
    <w:rsid w:val="00127F4D"/>
    <w:rsid w:val="00130AEE"/>
    <w:rsid w:val="00135D95"/>
    <w:rsid w:val="00136DEF"/>
    <w:rsid w:val="00137C31"/>
    <w:rsid w:val="00141019"/>
    <w:rsid w:val="0014371B"/>
    <w:rsid w:val="001437BA"/>
    <w:rsid w:val="00145222"/>
    <w:rsid w:val="001467D8"/>
    <w:rsid w:val="00147DB6"/>
    <w:rsid w:val="001502E5"/>
    <w:rsid w:val="001504BA"/>
    <w:rsid w:val="00150850"/>
    <w:rsid w:val="00150E84"/>
    <w:rsid w:val="00151319"/>
    <w:rsid w:val="001514E5"/>
    <w:rsid w:val="0015202F"/>
    <w:rsid w:val="001541A6"/>
    <w:rsid w:val="00154504"/>
    <w:rsid w:val="00154A9B"/>
    <w:rsid w:val="00155DF9"/>
    <w:rsid w:val="00156922"/>
    <w:rsid w:val="00157CD2"/>
    <w:rsid w:val="00160E77"/>
    <w:rsid w:val="00161221"/>
    <w:rsid w:val="00161A6D"/>
    <w:rsid w:val="00162933"/>
    <w:rsid w:val="00162C82"/>
    <w:rsid w:val="00162E57"/>
    <w:rsid w:val="001631B9"/>
    <w:rsid w:val="0016384A"/>
    <w:rsid w:val="00163FE7"/>
    <w:rsid w:val="00164B8D"/>
    <w:rsid w:val="00165D99"/>
    <w:rsid w:val="0016618B"/>
    <w:rsid w:val="00166D1E"/>
    <w:rsid w:val="00170C28"/>
    <w:rsid w:val="00171428"/>
    <w:rsid w:val="001721A5"/>
    <w:rsid w:val="0017271D"/>
    <w:rsid w:val="00174D7E"/>
    <w:rsid w:val="00175337"/>
    <w:rsid w:val="00175AAE"/>
    <w:rsid w:val="00175D50"/>
    <w:rsid w:val="0017676D"/>
    <w:rsid w:val="00176C1F"/>
    <w:rsid w:val="00176EC0"/>
    <w:rsid w:val="00177481"/>
    <w:rsid w:val="00177C07"/>
    <w:rsid w:val="001805E4"/>
    <w:rsid w:val="00180835"/>
    <w:rsid w:val="00180B70"/>
    <w:rsid w:val="00182508"/>
    <w:rsid w:val="0018669D"/>
    <w:rsid w:val="00186885"/>
    <w:rsid w:val="001871E1"/>
    <w:rsid w:val="0018745B"/>
    <w:rsid w:val="001878D0"/>
    <w:rsid w:val="00191237"/>
    <w:rsid w:val="00192070"/>
    <w:rsid w:val="00192533"/>
    <w:rsid w:val="001925C6"/>
    <w:rsid w:val="001929D2"/>
    <w:rsid w:val="00192B33"/>
    <w:rsid w:val="0019374C"/>
    <w:rsid w:val="00193BFF"/>
    <w:rsid w:val="00193CA7"/>
    <w:rsid w:val="00194686"/>
    <w:rsid w:val="00194B5F"/>
    <w:rsid w:val="00195371"/>
    <w:rsid w:val="001969CD"/>
    <w:rsid w:val="001976BB"/>
    <w:rsid w:val="00197914"/>
    <w:rsid w:val="001A1E5B"/>
    <w:rsid w:val="001A1E87"/>
    <w:rsid w:val="001A3F30"/>
    <w:rsid w:val="001A477B"/>
    <w:rsid w:val="001A4DE4"/>
    <w:rsid w:val="001A517F"/>
    <w:rsid w:val="001A5C08"/>
    <w:rsid w:val="001A7179"/>
    <w:rsid w:val="001A741C"/>
    <w:rsid w:val="001B02FE"/>
    <w:rsid w:val="001B05D4"/>
    <w:rsid w:val="001B0B09"/>
    <w:rsid w:val="001B1197"/>
    <w:rsid w:val="001B4C43"/>
    <w:rsid w:val="001B52E8"/>
    <w:rsid w:val="001B5E02"/>
    <w:rsid w:val="001B731C"/>
    <w:rsid w:val="001C05AA"/>
    <w:rsid w:val="001C0693"/>
    <w:rsid w:val="001C13D1"/>
    <w:rsid w:val="001C1584"/>
    <w:rsid w:val="001C251C"/>
    <w:rsid w:val="001C2955"/>
    <w:rsid w:val="001C3307"/>
    <w:rsid w:val="001C3C24"/>
    <w:rsid w:val="001C422C"/>
    <w:rsid w:val="001C4EE3"/>
    <w:rsid w:val="001C55E6"/>
    <w:rsid w:val="001C6316"/>
    <w:rsid w:val="001C6F1E"/>
    <w:rsid w:val="001C6FA2"/>
    <w:rsid w:val="001D15F0"/>
    <w:rsid w:val="001D25DD"/>
    <w:rsid w:val="001D34A3"/>
    <w:rsid w:val="001D39B7"/>
    <w:rsid w:val="001D3D5C"/>
    <w:rsid w:val="001D47CC"/>
    <w:rsid w:val="001D47D3"/>
    <w:rsid w:val="001D4B07"/>
    <w:rsid w:val="001D6D2F"/>
    <w:rsid w:val="001D7EFF"/>
    <w:rsid w:val="001E0418"/>
    <w:rsid w:val="001E1838"/>
    <w:rsid w:val="001E1A77"/>
    <w:rsid w:val="001E44D5"/>
    <w:rsid w:val="001E47FA"/>
    <w:rsid w:val="001E6382"/>
    <w:rsid w:val="001E663B"/>
    <w:rsid w:val="001E6CB1"/>
    <w:rsid w:val="001E7283"/>
    <w:rsid w:val="001E7CA1"/>
    <w:rsid w:val="001F069E"/>
    <w:rsid w:val="001F0735"/>
    <w:rsid w:val="001F1682"/>
    <w:rsid w:val="001F1A8F"/>
    <w:rsid w:val="001F21D7"/>
    <w:rsid w:val="001F2DB2"/>
    <w:rsid w:val="001F402D"/>
    <w:rsid w:val="001F48D9"/>
    <w:rsid w:val="001F5BA0"/>
    <w:rsid w:val="001F61CC"/>
    <w:rsid w:val="001F66F9"/>
    <w:rsid w:val="001F6726"/>
    <w:rsid w:val="002002E0"/>
    <w:rsid w:val="00200FB2"/>
    <w:rsid w:val="00203256"/>
    <w:rsid w:val="00204D4D"/>
    <w:rsid w:val="00204F3C"/>
    <w:rsid w:val="00205589"/>
    <w:rsid w:val="002072DB"/>
    <w:rsid w:val="002100C3"/>
    <w:rsid w:val="0021245A"/>
    <w:rsid w:val="00214C52"/>
    <w:rsid w:val="002158ED"/>
    <w:rsid w:val="00215C19"/>
    <w:rsid w:val="0021643E"/>
    <w:rsid w:val="00216D94"/>
    <w:rsid w:val="00220C86"/>
    <w:rsid w:val="00222075"/>
    <w:rsid w:val="00222850"/>
    <w:rsid w:val="00223ACE"/>
    <w:rsid w:val="002245A4"/>
    <w:rsid w:val="00225B0E"/>
    <w:rsid w:val="00225EDD"/>
    <w:rsid w:val="0022746A"/>
    <w:rsid w:val="00227C6E"/>
    <w:rsid w:val="00230929"/>
    <w:rsid w:val="0023101A"/>
    <w:rsid w:val="00232423"/>
    <w:rsid w:val="00233CA4"/>
    <w:rsid w:val="00233FF3"/>
    <w:rsid w:val="00234F1B"/>
    <w:rsid w:val="00235148"/>
    <w:rsid w:val="002359B6"/>
    <w:rsid w:val="00240283"/>
    <w:rsid w:val="00243B72"/>
    <w:rsid w:val="0024480A"/>
    <w:rsid w:val="00246091"/>
    <w:rsid w:val="00247DCC"/>
    <w:rsid w:val="00247EA4"/>
    <w:rsid w:val="00250BDE"/>
    <w:rsid w:val="00250FB6"/>
    <w:rsid w:val="002511C3"/>
    <w:rsid w:val="00251B87"/>
    <w:rsid w:val="00251EBF"/>
    <w:rsid w:val="00252642"/>
    <w:rsid w:val="002526C0"/>
    <w:rsid w:val="00252B5F"/>
    <w:rsid w:val="00253611"/>
    <w:rsid w:val="00253D94"/>
    <w:rsid w:val="00254286"/>
    <w:rsid w:val="002547D9"/>
    <w:rsid w:val="0025515F"/>
    <w:rsid w:val="002561AC"/>
    <w:rsid w:val="00256883"/>
    <w:rsid w:val="002572A1"/>
    <w:rsid w:val="0026016E"/>
    <w:rsid w:val="002603E4"/>
    <w:rsid w:val="00261212"/>
    <w:rsid w:val="002622D4"/>
    <w:rsid w:val="002623D5"/>
    <w:rsid w:val="00263C2B"/>
    <w:rsid w:val="002640F5"/>
    <w:rsid w:val="00264408"/>
    <w:rsid w:val="0026473A"/>
    <w:rsid w:val="00264AFC"/>
    <w:rsid w:val="00265D5B"/>
    <w:rsid w:val="00265F32"/>
    <w:rsid w:val="00265F71"/>
    <w:rsid w:val="002660F7"/>
    <w:rsid w:val="00266948"/>
    <w:rsid w:val="00267D61"/>
    <w:rsid w:val="00271269"/>
    <w:rsid w:val="00271AAE"/>
    <w:rsid w:val="00273645"/>
    <w:rsid w:val="002751F3"/>
    <w:rsid w:val="0027584A"/>
    <w:rsid w:val="0027619C"/>
    <w:rsid w:val="002763BF"/>
    <w:rsid w:val="00277414"/>
    <w:rsid w:val="00277969"/>
    <w:rsid w:val="00280263"/>
    <w:rsid w:val="00280375"/>
    <w:rsid w:val="00280CE2"/>
    <w:rsid w:val="0028156D"/>
    <w:rsid w:val="00282208"/>
    <w:rsid w:val="002829EB"/>
    <w:rsid w:val="0028352C"/>
    <w:rsid w:val="002843A1"/>
    <w:rsid w:val="0028472C"/>
    <w:rsid w:val="00285631"/>
    <w:rsid w:val="00285FB7"/>
    <w:rsid w:val="0028646E"/>
    <w:rsid w:val="00287CD9"/>
    <w:rsid w:val="002903AB"/>
    <w:rsid w:val="002908D5"/>
    <w:rsid w:val="00291430"/>
    <w:rsid w:val="00292164"/>
    <w:rsid w:val="00292E32"/>
    <w:rsid w:val="00292FC0"/>
    <w:rsid w:val="00293A0C"/>
    <w:rsid w:val="002945D2"/>
    <w:rsid w:val="00294AFA"/>
    <w:rsid w:val="00294AFE"/>
    <w:rsid w:val="00294BED"/>
    <w:rsid w:val="00294F1E"/>
    <w:rsid w:val="00295550"/>
    <w:rsid w:val="00295AAD"/>
    <w:rsid w:val="00297E5F"/>
    <w:rsid w:val="002A0FFF"/>
    <w:rsid w:val="002A14F1"/>
    <w:rsid w:val="002A2A69"/>
    <w:rsid w:val="002A2D86"/>
    <w:rsid w:val="002A39B4"/>
    <w:rsid w:val="002A3C83"/>
    <w:rsid w:val="002A63AE"/>
    <w:rsid w:val="002A648B"/>
    <w:rsid w:val="002A7687"/>
    <w:rsid w:val="002A773E"/>
    <w:rsid w:val="002B0C16"/>
    <w:rsid w:val="002B2B0C"/>
    <w:rsid w:val="002B2B2B"/>
    <w:rsid w:val="002B3307"/>
    <w:rsid w:val="002B5808"/>
    <w:rsid w:val="002C0966"/>
    <w:rsid w:val="002C2BF3"/>
    <w:rsid w:val="002C371E"/>
    <w:rsid w:val="002C4213"/>
    <w:rsid w:val="002C4257"/>
    <w:rsid w:val="002C4478"/>
    <w:rsid w:val="002C4ADD"/>
    <w:rsid w:val="002C5382"/>
    <w:rsid w:val="002C5ABB"/>
    <w:rsid w:val="002C5D51"/>
    <w:rsid w:val="002C70D1"/>
    <w:rsid w:val="002C7FE2"/>
    <w:rsid w:val="002D0031"/>
    <w:rsid w:val="002D0A54"/>
    <w:rsid w:val="002D23D8"/>
    <w:rsid w:val="002D34A6"/>
    <w:rsid w:val="002D417B"/>
    <w:rsid w:val="002D4C2C"/>
    <w:rsid w:val="002D6205"/>
    <w:rsid w:val="002D6744"/>
    <w:rsid w:val="002E00A8"/>
    <w:rsid w:val="002E1129"/>
    <w:rsid w:val="002E11A4"/>
    <w:rsid w:val="002E1A7C"/>
    <w:rsid w:val="002E1BA6"/>
    <w:rsid w:val="002E2225"/>
    <w:rsid w:val="002E3265"/>
    <w:rsid w:val="002E4492"/>
    <w:rsid w:val="002E6097"/>
    <w:rsid w:val="002E6397"/>
    <w:rsid w:val="002E6A6C"/>
    <w:rsid w:val="002F2C1C"/>
    <w:rsid w:val="002F44E7"/>
    <w:rsid w:val="002F56E0"/>
    <w:rsid w:val="002F581C"/>
    <w:rsid w:val="002F5D11"/>
    <w:rsid w:val="002F78A6"/>
    <w:rsid w:val="002F7DE2"/>
    <w:rsid w:val="002F7F1D"/>
    <w:rsid w:val="0030057B"/>
    <w:rsid w:val="00301B51"/>
    <w:rsid w:val="00301D19"/>
    <w:rsid w:val="003023F0"/>
    <w:rsid w:val="00302465"/>
    <w:rsid w:val="003026B2"/>
    <w:rsid w:val="00302F34"/>
    <w:rsid w:val="00303A07"/>
    <w:rsid w:val="00303FB0"/>
    <w:rsid w:val="003040FC"/>
    <w:rsid w:val="003043E0"/>
    <w:rsid w:val="0030450E"/>
    <w:rsid w:val="00304E18"/>
    <w:rsid w:val="003067C4"/>
    <w:rsid w:val="00307884"/>
    <w:rsid w:val="003105B4"/>
    <w:rsid w:val="003108F4"/>
    <w:rsid w:val="00312136"/>
    <w:rsid w:val="00312F23"/>
    <w:rsid w:val="00313756"/>
    <w:rsid w:val="003137A4"/>
    <w:rsid w:val="003142F1"/>
    <w:rsid w:val="003148A2"/>
    <w:rsid w:val="00314BD3"/>
    <w:rsid w:val="00315BC1"/>
    <w:rsid w:val="003179DD"/>
    <w:rsid w:val="00321321"/>
    <w:rsid w:val="00322779"/>
    <w:rsid w:val="00323023"/>
    <w:rsid w:val="003233C6"/>
    <w:rsid w:val="00323B59"/>
    <w:rsid w:val="00324DDF"/>
    <w:rsid w:val="00326050"/>
    <w:rsid w:val="003264F3"/>
    <w:rsid w:val="0032683B"/>
    <w:rsid w:val="0032702D"/>
    <w:rsid w:val="00330469"/>
    <w:rsid w:val="0033061E"/>
    <w:rsid w:val="003317B3"/>
    <w:rsid w:val="00334C06"/>
    <w:rsid w:val="00334F37"/>
    <w:rsid w:val="0033593F"/>
    <w:rsid w:val="0033745C"/>
    <w:rsid w:val="0034028A"/>
    <w:rsid w:val="00340957"/>
    <w:rsid w:val="00340A4A"/>
    <w:rsid w:val="00342B97"/>
    <w:rsid w:val="00343A31"/>
    <w:rsid w:val="00343C04"/>
    <w:rsid w:val="003442D7"/>
    <w:rsid w:val="00344E34"/>
    <w:rsid w:val="003465D9"/>
    <w:rsid w:val="00346B0A"/>
    <w:rsid w:val="00346B7E"/>
    <w:rsid w:val="00346BD1"/>
    <w:rsid w:val="00351200"/>
    <w:rsid w:val="0035149C"/>
    <w:rsid w:val="0035188C"/>
    <w:rsid w:val="00351F20"/>
    <w:rsid w:val="00351FF6"/>
    <w:rsid w:val="00352C20"/>
    <w:rsid w:val="00353128"/>
    <w:rsid w:val="00353DA3"/>
    <w:rsid w:val="003540DB"/>
    <w:rsid w:val="00354401"/>
    <w:rsid w:val="00354931"/>
    <w:rsid w:val="00354C6D"/>
    <w:rsid w:val="00355CBE"/>
    <w:rsid w:val="00356E2C"/>
    <w:rsid w:val="003608A3"/>
    <w:rsid w:val="0036091E"/>
    <w:rsid w:val="003609AC"/>
    <w:rsid w:val="00360E6A"/>
    <w:rsid w:val="00361407"/>
    <w:rsid w:val="0036199A"/>
    <w:rsid w:val="003621BC"/>
    <w:rsid w:val="003627FC"/>
    <w:rsid w:val="00362914"/>
    <w:rsid w:val="0036298B"/>
    <w:rsid w:val="0036435F"/>
    <w:rsid w:val="00364602"/>
    <w:rsid w:val="00364E2B"/>
    <w:rsid w:val="00365067"/>
    <w:rsid w:val="003653F9"/>
    <w:rsid w:val="003660A3"/>
    <w:rsid w:val="003662EF"/>
    <w:rsid w:val="00367248"/>
    <w:rsid w:val="0036751C"/>
    <w:rsid w:val="00367C09"/>
    <w:rsid w:val="00367C41"/>
    <w:rsid w:val="00370CFB"/>
    <w:rsid w:val="003711BC"/>
    <w:rsid w:val="00372355"/>
    <w:rsid w:val="003754D4"/>
    <w:rsid w:val="00377EB3"/>
    <w:rsid w:val="0038008A"/>
    <w:rsid w:val="00381C53"/>
    <w:rsid w:val="00382580"/>
    <w:rsid w:val="00382D97"/>
    <w:rsid w:val="00383D67"/>
    <w:rsid w:val="00385E48"/>
    <w:rsid w:val="00386533"/>
    <w:rsid w:val="00386BAD"/>
    <w:rsid w:val="00390436"/>
    <w:rsid w:val="00390706"/>
    <w:rsid w:val="00391B49"/>
    <w:rsid w:val="00393BE4"/>
    <w:rsid w:val="0039409F"/>
    <w:rsid w:val="00394338"/>
    <w:rsid w:val="00394D3A"/>
    <w:rsid w:val="00395387"/>
    <w:rsid w:val="003965A1"/>
    <w:rsid w:val="00396D0A"/>
    <w:rsid w:val="00397579"/>
    <w:rsid w:val="0039771D"/>
    <w:rsid w:val="00397D21"/>
    <w:rsid w:val="00397DD7"/>
    <w:rsid w:val="003A051B"/>
    <w:rsid w:val="003A056E"/>
    <w:rsid w:val="003A0C5E"/>
    <w:rsid w:val="003A37E4"/>
    <w:rsid w:val="003A3ED4"/>
    <w:rsid w:val="003A4943"/>
    <w:rsid w:val="003A4D49"/>
    <w:rsid w:val="003A666E"/>
    <w:rsid w:val="003A72D4"/>
    <w:rsid w:val="003A7324"/>
    <w:rsid w:val="003A7476"/>
    <w:rsid w:val="003B1ACB"/>
    <w:rsid w:val="003B2AE1"/>
    <w:rsid w:val="003B30D2"/>
    <w:rsid w:val="003B3523"/>
    <w:rsid w:val="003B3867"/>
    <w:rsid w:val="003B4FF6"/>
    <w:rsid w:val="003B53AD"/>
    <w:rsid w:val="003B5A8B"/>
    <w:rsid w:val="003B5AA6"/>
    <w:rsid w:val="003B6B28"/>
    <w:rsid w:val="003C086C"/>
    <w:rsid w:val="003C117B"/>
    <w:rsid w:val="003C18FB"/>
    <w:rsid w:val="003C23B9"/>
    <w:rsid w:val="003C2822"/>
    <w:rsid w:val="003C4DF1"/>
    <w:rsid w:val="003C50A0"/>
    <w:rsid w:val="003C5647"/>
    <w:rsid w:val="003C59F4"/>
    <w:rsid w:val="003C5D7C"/>
    <w:rsid w:val="003C6D27"/>
    <w:rsid w:val="003C6F97"/>
    <w:rsid w:val="003D0E63"/>
    <w:rsid w:val="003D13FA"/>
    <w:rsid w:val="003D2359"/>
    <w:rsid w:val="003D4B4F"/>
    <w:rsid w:val="003D4C7C"/>
    <w:rsid w:val="003D4EBC"/>
    <w:rsid w:val="003D52D9"/>
    <w:rsid w:val="003D5771"/>
    <w:rsid w:val="003D6E61"/>
    <w:rsid w:val="003D75CC"/>
    <w:rsid w:val="003D7722"/>
    <w:rsid w:val="003D7B7A"/>
    <w:rsid w:val="003E1165"/>
    <w:rsid w:val="003E1694"/>
    <w:rsid w:val="003E184B"/>
    <w:rsid w:val="003E21EE"/>
    <w:rsid w:val="003E3585"/>
    <w:rsid w:val="003E42CE"/>
    <w:rsid w:val="003E45B0"/>
    <w:rsid w:val="003E61DD"/>
    <w:rsid w:val="003E69F7"/>
    <w:rsid w:val="003E7149"/>
    <w:rsid w:val="003E7D24"/>
    <w:rsid w:val="003F000A"/>
    <w:rsid w:val="003F038C"/>
    <w:rsid w:val="003F07E1"/>
    <w:rsid w:val="003F0F94"/>
    <w:rsid w:val="003F1365"/>
    <w:rsid w:val="003F146D"/>
    <w:rsid w:val="003F2FCE"/>
    <w:rsid w:val="003F3214"/>
    <w:rsid w:val="003F37A1"/>
    <w:rsid w:val="003F3E04"/>
    <w:rsid w:val="003F4329"/>
    <w:rsid w:val="003F4375"/>
    <w:rsid w:val="003F4514"/>
    <w:rsid w:val="003F5F81"/>
    <w:rsid w:val="003F60A1"/>
    <w:rsid w:val="003F6D7A"/>
    <w:rsid w:val="003F7EA6"/>
    <w:rsid w:val="00401A98"/>
    <w:rsid w:val="00402A9D"/>
    <w:rsid w:val="00402BDC"/>
    <w:rsid w:val="00402DC8"/>
    <w:rsid w:val="004032CA"/>
    <w:rsid w:val="00404549"/>
    <w:rsid w:val="004046CE"/>
    <w:rsid w:val="0040616E"/>
    <w:rsid w:val="00406F3D"/>
    <w:rsid w:val="0040781B"/>
    <w:rsid w:val="00407E3D"/>
    <w:rsid w:val="0041067A"/>
    <w:rsid w:val="00410FAC"/>
    <w:rsid w:val="00411802"/>
    <w:rsid w:val="0041209F"/>
    <w:rsid w:val="00413978"/>
    <w:rsid w:val="00414615"/>
    <w:rsid w:val="00414A26"/>
    <w:rsid w:val="00414E00"/>
    <w:rsid w:val="00415701"/>
    <w:rsid w:val="00415D24"/>
    <w:rsid w:val="00416801"/>
    <w:rsid w:val="00416D6B"/>
    <w:rsid w:val="00416ECD"/>
    <w:rsid w:val="0041762F"/>
    <w:rsid w:val="0041770F"/>
    <w:rsid w:val="004210DF"/>
    <w:rsid w:val="00421120"/>
    <w:rsid w:val="00421A07"/>
    <w:rsid w:val="00421E6D"/>
    <w:rsid w:val="00422154"/>
    <w:rsid w:val="00422540"/>
    <w:rsid w:val="004246F7"/>
    <w:rsid w:val="00425257"/>
    <w:rsid w:val="00425503"/>
    <w:rsid w:val="00426B48"/>
    <w:rsid w:val="0042717D"/>
    <w:rsid w:val="00427242"/>
    <w:rsid w:val="004275A6"/>
    <w:rsid w:val="00427A6F"/>
    <w:rsid w:val="0043004F"/>
    <w:rsid w:val="004300EA"/>
    <w:rsid w:val="00430421"/>
    <w:rsid w:val="00430C89"/>
    <w:rsid w:val="004310E4"/>
    <w:rsid w:val="0043120D"/>
    <w:rsid w:val="004318ED"/>
    <w:rsid w:val="00431E57"/>
    <w:rsid w:val="00431F79"/>
    <w:rsid w:val="004324E4"/>
    <w:rsid w:val="00433513"/>
    <w:rsid w:val="00433C5E"/>
    <w:rsid w:val="00434544"/>
    <w:rsid w:val="0043720A"/>
    <w:rsid w:val="00440774"/>
    <w:rsid w:val="004415B6"/>
    <w:rsid w:val="0044258C"/>
    <w:rsid w:val="00442C3D"/>
    <w:rsid w:val="0044347A"/>
    <w:rsid w:val="0044403B"/>
    <w:rsid w:val="00446172"/>
    <w:rsid w:val="00447D68"/>
    <w:rsid w:val="00451DA3"/>
    <w:rsid w:val="00452357"/>
    <w:rsid w:val="004530DA"/>
    <w:rsid w:val="0045536D"/>
    <w:rsid w:val="00456D79"/>
    <w:rsid w:val="00456EAC"/>
    <w:rsid w:val="00457332"/>
    <w:rsid w:val="004603E3"/>
    <w:rsid w:val="00460571"/>
    <w:rsid w:val="00461474"/>
    <w:rsid w:val="0046187C"/>
    <w:rsid w:val="00461EBB"/>
    <w:rsid w:val="00462EC7"/>
    <w:rsid w:val="00464523"/>
    <w:rsid w:val="00464A7C"/>
    <w:rsid w:val="00464D1D"/>
    <w:rsid w:val="00466232"/>
    <w:rsid w:val="00466C85"/>
    <w:rsid w:val="00467B86"/>
    <w:rsid w:val="00470CDB"/>
    <w:rsid w:val="004716C6"/>
    <w:rsid w:val="004717BC"/>
    <w:rsid w:val="00471CAA"/>
    <w:rsid w:val="00471D97"/>
    <w:rsid w:val="00472F71"/>
    <w:rsid w:val="0047332D"/>
    <w:rsid w:val="004738C0"/>
    <w:rsid w:val="004739D3"/>
    <w:rsid w:val="00473F7C"/>
    <w:rsid w:val="0047474D"/>
    <w:rsid w:val="00474AFA"/>
    <w:rsid w:val="0047532C"/>
    <w:rsid w:val="004763F8"/>
    <w:rsid w:val="004819A3"/>
    <w:rsid w:val="004823EA"/>
    <w:rsid w:val="00482E95"/>
    <w:rsid w:val="00484016"/>
    <w:rsid w:val="0048465E"/>
    <w:rsid w:val="00484ED1"/>
    <w:rsid w:val="00484FB6"/>
    <w:rsid w:val="00485D94"/>
    <w:rsid w:val="00486B4F"/>
    <w:rsid w:val="00486EF1"/>
    <w:rsid w:val="0048720C"/>
    <w:rsid w:val="00487EE2"/>
    <w:rsid w:val="004906CC"/>
    <w:rsid w:val="004910E0"/>
    <w:rsid w:val="0049120D"/>
    <w:rsid w:val="00492476"/>
    <w:rsid w:val="004926D8"/>
    <w:rsid w:val="0049300C"/>
    <w:rsid w:val="004933F4"/>
    <w:rsid w:val="00494D6C"/>
    <w:rsid w:val="00495B22"/>
    <w:rsid w:val="00495C60"/>
    <w:rsid w:val="004960C8"/>
    <w:rsid w:val="00496FB7"/>
    <w:rsid w:val="004A1C59"/>
    <w:rsid w:val="004A264D"/>
    <w:rsid w:val="004A3452"/>
    <w:rsid w:val="004A53FF"/>
    <w:rsid w:val="004A55FE"/>
    <w:rsid w:val="004A56B1"/>
    <w:rsid w:val="004A61B4"/>
    <w:rsid w:val="004A6E31"/>
    <w:rsid w:val="004B01BA"/>
    <w:rsid w:val="004B119B"/>
    <w:rsid w:val="004B254D"/>
    <w:rsid w:val="004B3372"/>
    <w:rsid w:val="004B342A"/>
    <w:rsid w:val="004B47D0"/>
    <w:rsid w:val="004B5AE6"/>
    <w:rsid w:val="004B65A1"/>
    <w:rsid w:val="004C091D"/>
    <w:rsid w:val="004C1495"/>
    <w:rsid w:val="004C1FDF"/>
    <w:rsid w:val="004C3B98"/>
    <w:rsid w:val="004C3F8E"/>
    <w:rsid w:val="004C683C"/>
    <w:rsid w:val="004C6977"/>
    <w:rsid w:val="004C73FE"/>
    <w:rsid w:val="004C75A3"/>
    <w:rsid w:val="004D1EC1"/>
    <w:rsid w:val="004D1F49"/>
    <w:rsid w:val="004D2BDB"/>
    <w:rsid w:val="004D4E63"/>
    <w:rsid w:val="004D549B"/>
    <w:rsid w:val="004D62DF"/>
    <w:rsid w:val="004D68A1"/>
    <w:rsid w:val="004D7998"/>
    <w:rsid w:val="004E0EF8"/>
    <w:rsid w:val="004E2811"/>
    <w:rsid w:val="004E2CEF"/>
    <w:rsid w:val="004E4212"/>
    <w:rsid w:val="004E51C7"/>
    <w:rsid w:val="004E5AA5"/>
    <w:rsid w:val="004E612C"/>
    <w:rsid w:val="004E7063"/>
    <w:rsid w:val="004E70A8"/>
    <w:rsid w:val="004E79E6"/>
    <w:rsid w:val="004E7EB3"/>
    <w:rsid w:val="004F01A9"/>
    <w:rsid w:val="004F1336"/>
    <w:rsid w:val="004F141D"/>
    <w:rsid w:val="004F244C"/>
    <w:rsid w:val="004F2F69"/>
    <w:rsid w:val="004F3117"/>
    <w:rsid w:val="004F35F3"/>
    <w:rsid w:val="004F39C4"/>
    <w:rsid w:val="004F441A"/>
    <w:rsid w:val="004F4997"/>
    <w:rsid w:val="004F4DA9"/>
    <w:rsid w:val="004F58F1"/>
    <w:rsid w:val="004F5B3B"/>
    <w:rsid w:val="004F60A7"/>
    <w:rsid w:val="004F68AD"/>
    <w:rsid w:val="004F7505"/>
    <w:rsid w:val="005022C2"/>
    <w:rsid w:val="005035E3"/>
    <w:rsid w:val="0050398C"/>
    <w:rsid w:val="00503C48"/>
    <w:rsid w:val="005043EE"/>
    <w:rsid w:val="00504CF8"/>
    <w:rsid w:val="00505463"/>
    <w:rsid w:val="005079BE"/>
    <w:rsid w:val="00507BD5"/>
    <w:rsid w:val="00510373"/>
    <w:rsid w:val="00510ECE"/>
    <w:rsid w:val="00510F74"/>
    <w:rsid w:val="00511098"/>
    <w:rsid w:val="00511582"/>
    <w:rsid w:val="005145B1"/>
    <w:rsid w:val="005165F4"/>
    <w:rsid w:val="0051668B"/>
    <w:rsid w:val="00517EDB"/>
    <w:rsid w:val="00520068"/>
    <w:rsid w:val="00520393"/>
    <w:rsid w:val="00520A14"/>
    <w:rsid w:val="00521425"/>
    <w:rsid w:val="005218EB"/>
    <w:rsid w:val="00522BEA"/>
    <w:rsid w:val="005256F4"/>
    <w:rsid w:val="00525A7E"/>
    <w:rsid w:val="00525BEF"/>
    <w:rsid w:val="00526510"/>
    <w:rsid w:val="00527A28"/>
    <w:rsid w:val="005308D8"/>
    <w:rsid w:val="00530CD1"/>
    <w:rsid w:val="005327FC"/>
    <w:rsid w:val="00532C2F"/>
    <w:rsid w:val="00532D38"/>
    <w:rsid w:val="00532E22"/>
    <w:rsid w:val="005341E7"/>
    <w:rsid w:val="005346BB"/>
    <w:rsid w:val="00534A1F"/>
    <w:rsid w:val="00534CF5"/>
    <w:rsid w:val="00534FE0"/>
    <w:rsid w:val="005354A4"/>
    <w:rsid w:val="005374E7"/>
    <w:rsid w:val="0053790A"/>
    <w:rsid w:val="00540F63"/>
    <w:rsid w:val="005411D8"/>
    <w:rsid w:val="00541923"/>
    <w:rsid w:val="0054279B"/>
    <w:rsid w:val="00542C5E"/>
    <w:rsid w:val="005437C4"/>
    <w:rsid w:val="00544438"/>
    <w:rsid w:val="005445F6"/>
    <w:rsid w:val="005463BC"/>
    <w:rsid w:val="00546D15"/>
    <w:rsid w:val="00546DE3"/>
    <w:rsid w:val="00546FE0"/>
    <w:rsid w:val="00547296"/>
    <w:rsid w:val="00547D12"/>
    <w:rsid w:val="00551600"/>
    <w:rsid w:val="00551AC9"/>
    <w:rsid w:val="00551EA8"/>
    <w:rsid w:val="00553A2D"/>
    <w:rsid w:val="00553D80"/>
    <w:rsid w:val="005555EA"/>
    <w:rsid w:val="005570C0"/>
    <w:rsid w:val="00557207"/>
    <w:rsid w:val="005572E5"/>
    <w:rsid w:val="0056062F"/>
    <w:rsid w:val="00560667"/>
    <w:rsid w:val="0056089A"/>
    <w:rsid w:val="00560F97"/>
    <w:rsid w:val="005619CC"/>
    <w:rsid w:val="0056287D"/>
    <w:rsid w:val="00563575"/>
    <w:rsid w:val="00563E6B"/>
    <w:rsid w:val="0056542D"/>
    <w:rsid w:val="00565EA9"/>
    <w:rsid w:val="00565EF6"/>
    <w:rsid w:val="0056610D"/>
    <w:rsid w:val="00566F32"/>
    <w:rsid w:val="005671D3"/>
    <w:rsid w:val="00570128"/>
    <w:rsid w:val="005725EA"/>
    <w:rsid w:val="00572BC5"/>
    <w:rsid w:val="00573280"/>
    <w:rsid w:val="00573378"/>
    <w:rsid w:val="00574F01"/>
    <w:rsid w:val="0057589D"/>
    <w:rsid w:val="00575965"/>
    <w:rsid w:val="00580A20"/>
    <w:rsid w:val="0058121C"/>
    <w:rsid w:val="00582AB4"/>
    <w:rsid w:val="005837F2"/>
    <w:rsid w:val="00583EE4"/>
    <w:rsid w:val="00586181"/>
    <w:rsid w:val="00587C3E"/>
    <w:rsid w:val="00587FE0"/>
    <w:rsid w:val="005956FE"/>
    <w:rsid w:val="005959E4"/>
    <w:rsid w:val="0059772D"/>
    <w:rsid w:val="00597BE6"/>
    <w:rsid w:val="005A0799"/>
    <w:rsid w:val="005A0AE8"/>
    <w:rsid w:val="005A0E02"/>
    <w:rsid w:val="005A26AB"/>
    <w:rsid w:val="005A360A"/>
    <w:rsid w:val="005A36CF"/>
    <w:rsid w:val="005A3E74"/>
    <w:rsid w:val="005A3FF3"/>
    <w:rsid w:val="005A73E2"/>
    <w:rsid w:val="005B160A"/>
    <w:rsid w:val="005B18E4"/>
    <w:rsid w:val="005B21C7"/>
    <w:rsid w:val="005B26C8"/>
    <w:rsid w:val="005B3260"/>
    <w:rsid w:val="005B4AC5"/>
    <w:rsid w:val="005B5644"/>
    <w:rsid w:val="005B582E"/>
    <w:rsid w:val="005B5DA2"/>
    <w:rsid w:val="005B6C39"/>
    <w:rsid w:val="005C052A"/>
    <w:rsid w:val="005C0677"/>
    <w:rsid w:val="005C0E9B"/>
    <w:rsid w:val="005C22B5"/>
    <w:rsid w:val="005C2BDC"/>
    <w:rsid w:val="005C4140"/>
    <w:rsid w:val="005C44F4"/>
    <w:rsid w:val="005C60F3"/>
    <w:rsid w:val="005C6DBA"/>
    <w:rsid w:val="005C70E0"/>
    <w:rsid w:val="005D00E7"/>
    <w:rsid w:val="005D1932"/>
    <w:rsid w:val="005D1B60"/>
    <w:rsid w:val="005D1C5D"/>
    <w:rsid w:val="005D2FCF"/>
    <w:rsid w:val="005D30FA"/>
    <w:rsid w:val="005D3ED8"/>
    <w:rsid w:val="005D4341"/>
    <w:rsid w:val="005D512D"/>
    <w:rsid w:val="005D6624"/>
    <w:rsid w:val="005D6BA6"/>
    <w:rsid w:val="005D6D17"/>
    <w:rsid w:val="005D7C20"/>
    <w:rsid w:val="005E1D31"/>
    <w:rsid w:val="005E1E1C"/>
    <w:rsid w:val="005E24C4"/>
    <w:rsid w:val="005E3807"/>
    <w:rsid w:val="005E3DCD"/>
    <w:rsid w:val="005E5625"/>
    <w:rsid w:val="005E6005"/>
    <w:rsid w:val="005E618F"/>
    <w:rsid w:val="005E6770"/>
    <w:rsid w:val="005E71D2"/>
    <w:rsid w:val="005F0643"/>
    <w:rsid w:val="005F0A36"/>
    <w:rsid w:val="005F0B38"/>
    <w:rsid w:val="005F0B7E"/>
    <w:rsid w:val="005F0DB4"/>
    <w:rsid w:val="005F1DD9"/>
    <w:rsid w:val="005F3541"/>
    <w:rsid w:val="005F44C6"/>
    <w:rsid w:val="005F4ACA"/>
    <w:rsid w:val="005F5493"/>
    <w:rsid w:val="005F6564"/>
    <w:rsid w:val="005F6714"/>
    <w:rsid w:val="005F7107"/>
    <w:rsid w:val="00600014"/>
    <w:rsid w:val="006001D3"/>
    <w:rsid w:val="00602935"/>
    <w:rsid w:val="00602DCD"/>
    <w:rsid w:val="006045A5"/>
    <w:rsid w:val="0060500B"/>
    <w:rsid w:val="0060554C"/>
    <w:rsid w:val="006058F8"/>
    <w:rsid w:val="006065A0"/>
    <w:rsid w:val="006072F9"/>
    <w:rsid w:val="00607CDC"/>
    <w:rsid w:val="0061086A"/>
    <w:rsid w:val="00610E16"/>
    <w:rsid w:val="00610F17"/>
    <w:rsid w:val="00610FF9"/>
    <w:rsid w:val="0061125C"/>
    <w:rsid w:val="006116A4"/>
    <w:rsid w:val="006116F5"/>
    <w:rsid w:val="00611A9C"/>
    <w:rsid w:val="00612248"/>
    <w:rsid w:val="00612716"/>
    <w:rsid w:val="00612CA9"/>
    <w:rsid w:val="006134CA"/>
    <w:rsid w:val="006158C0"/>
    <w:rsid w:val="00616828"/>
    <w:rsid w:val="00616FBD"/>
    <w:rsid w:val="006210A0"/>
    <w:rsid w:val="006226BA"/>
    <w:rsid w:val="0062271D"/>
    <w:rsid w:val="00623FF0"/>
    <w:rsid w:val="00624A97"/>
    <w:rsid w:val="006254FA"/>
    <w:rsid w:val="00625526"/>
    <w:rsid w:val="00625A21"/>
    <w:rsid w:val="00626C60"/>
    <w:rsid w:val="006302EB"/>
    <w:rsid w:val="006315FA"/>
    <w:rsid w:val="00632A8F"/>
    <w:rsid w:val="00632AF1"/>
    <w:rsid w:val="0063407F"/>
    <w:rsid w:val="00634A4C"/>
    <w:rsid w:val="0063573D"/>
    <w:rsid w:val="006364DC"/>
    <w:rsid w:val="006372B4"/>
    <w:rsid w:val="00640EAF"/>
    <w:rsid w:val="00641049"/>
    <w:rsid w:val="00641F10"/>
    <w:rsid w:val="00646A95"/>
    <w:rsid w:val="00647B77"/>
    <w:rsid w:val="00650B09"/>
    <w:rsid w:val="00651968"/>
    <w:rsid w:val="00651C21"/>
    <w:rsid w:val="0065314A"/>
    <w:rsid w:val="006535AC"/>
    <w:rsid w:val="006607D7"/>
    <w:rsid w:val="006611C7"/>
    <w:rsid w:val="00661915"/>
    <w:rsid w:val="006619AD"/>
    <w:rsid w:val="00662F27"/>
    <w:rsid w:val="00662F79"/>
    <w:rsid w:val="00664185"/>
    <w:rsid w:val="006647F3"/>
    <w:rsid w:val="0066494C"/>
    <w:rsid w:val="006653D6"/>
    <w:rsid w:val="006671A1"/>
    <w:rsid w:val="006701EB"/>
    <w:rsid w:val="006705BD"/>
    <w:rsid w:val="00670FA1"/>
    <w:rsid w:val="00671EA0"/>
    <w:rsid w:val="006726E9"/>
    <w:rsid w:val="006739B9"/>
    <w:rsid w:val="00673FA4"/>
    <w:rsid w:val="00674F57"/>
    <w:rsid w:val="00676B5C"/>
    <w:rsid w:val="006770D1"/>
    <w:rsid w:val="0067765F"/>
    <w:rsid w:val="00677A84"/>
    <w:rsid w:val="00677BBF"/>
    <w:rsid w:val="006813B7"/>
    <w:rsid w:val="0068268C"/>
    <w:rsid w:val="0068399C"/>
    <w:rsid w:val="006860C2"/>
    <w:rsid w:val="00686E12"/>
    <w:rsid w:val="00690A71"/>
    <w:rsid w:val="006911A8"/>
    <w:rsid w:val="006911E9"/>
    <w:rsid w:val="006923F4"/>
    <w:rsid w:val="006929CA"/>
    <w:rsid w:val="006951AA"/>
    <w:rsid w:val="0069616B"/>
    <w:rsid w:val="00697423"/>
    <w:rsid w:val="006A2F85"/>
    <w:rsid w:val="006A3216"/>
    <w:rsid w:val="006A33CA"/>
    <w:rsid w:val="006A38FA"/>
    <w:rsid w:val="006A40AC"/>
    <w:rsid w:val="006A4642"/>
    <w:rsid w:val="006A5C97"/>
    <w:rsid w:val="006A6444"/>
    <w:rsid w:val="006A772B"/>
    <w:rsid w:val="006A7B3D"/>
    <w:rsid w:val="006A7D88"/>
    <w:rsid w:val="006B0531"/>
    <w:rsid w:val="006B0789"/>
    <w:rsid w:val="006B1251"/>
    <w:rsid w:val="006B380E"/>
    <w:rsid w:val="006B4302"/>
    <w:rsid w:val="006B4513"/>
    <w:rsid w:val="006B481A"/>
    <w:rsid w:val="006B48E0"/>
    <w:rsid w:val="006B66CC"/>
    <w:rsid w:val="006B6DBE"/>
    <w:rsid w:val="006B6E7F"/>
    <w:rsid w:val="006B7029"/>
    <w:rsid w:val="006B73BD"/>
    <w:rsid w:val="006C02E4"/>
    <w:rsid w:val="006C0843"/>
    <w:rsid w:val="006C1035"/>
    <w:rsid w:val="006C55A9"/>
    <w:rsid w:val="006D0964"/>
    <w:rsid w:val="006D0A67"/>
    <w:rsid w:val="006D1A3C"/>
    <w:rsid w:val="006D205E"/>
    <w:rsid w:val="006D3098"/>
    <w:rsid w:val="006D50F9"/>
    <w:rsid w:val="006D57F1"/>
    <w:rsid w:val="006D5C7C"/>
    <w:rsid w:val="006D676E"/>
    <w:rsid w:val="006D6C36"/>
    <w:rsid w:val="006E0449"/>
    <w:rsid w:val="006E085F"/>
    <w:rsid w:val="006E11B1"/>
    <w:rsid w:val="006E15CA"/>
    <w:rsid w:val="006E1806"/>
    <w:rsid w:val="006E1DE8"/>
    <w:rsid w:val="006E279E"/>
    <w:rsid w:val="006E2F46"/>
    <w:rsid w:val="006E2F53"/>
    <w:rsid w:val="006E3A7F"/>
    <w:rsid w:val="006E65F3"/>
    <w:rsid w:val="006F0E07"/>
    <w:rsid w:val="006F1489"/>
    <w:rsid w:val="006F3AA3"/>
    <w:rsid w:val="006F41F3"/>
    <w:rsid w:val="006F439F"/>
    <w:rsid w:val="006F5255"/>
    <w:rsid w:val="006F5D03"/>
    <w:rsid w:val="006F6E06"/>
    <w:rsid w:val="006F7B4B"/>
    <w:rsid w:val="006F7CBD"/>
    <w:rsid w:val="00700DC8"/>
    <w:rsid w:val="00701FAC"/>
    <w:rsid w:val="00702A26"/>
    <w:rsid w:val="00702CE4"/>
    <w:rsid w:val="00702F13"/>
    <w:rsid w:val="00702F21"/>
    <w:rsid w:val="00703075"/>
    <w:rsid w:val="00703D02"/>
    <w:rsid w:val="00703F5F"/>
    <w:rsid w:val="0070510E"/>
    <w:rsid w:val="00705826"/>
    <w:rsid w:val="007068EB"/>
    <w:rsid w:val="00707932"/>
    <w:rsid w:val="00712085"/>
    <w:rsid w:val="00712B33"/>
    <w:rsid w:val="00712CB6"/>
    <w:rsid w:val="00713EF7"/>
    <w:rsid w:val="0071436E"/>
    <w:rsid w:val="0071438D"/>
    <w:rsid w:val="00714E15"/>
    <w:rsid w:val="007155E5"/>
    <w:rsid w:val="00720DC0"/>
    <w:rsid w:val="00721223"/>
    <w:rsid w:val="00721891"/>
    <w:rsid w:val="00721D81"/>
    <w:rsid w:val="0072232A"/>
    <w:rsid w:val="00722547"/>
    <w:rsid w:val="0072289E"/>
    <w:rsid w:val="00723550"/>
    <w:rsid w:val="007240F6"/>
    <w:rsid w:val="00725067"/>
    <w:rsid w:val="007261C4"/>
    <w:rsid w:val="007271E0"/>
    <w:rsid w:val="00727D6B"/>
    <w:rsid w:val="00730250"/>
    <w:rsid w:val="0073079F"/>
    <w:rsid w:val="007313BA"/>
    <w:rsid w:val="0073262F"/>
    <w:rsid w:val="00733940"/>
    <w:rsid w:val="00736121"/>
    <w:rsid w:val="00737383"/>
    <w:rsid w:val="00740A47"/>
    <w:rsid w:val="00740C13"/>
    <w:rsid w:val="00740F56"/>
    <w:rsid w:val="0074132C"/>
    <w:rsid w:val="007430B8"/>
    <w:rsid w:val="00743368"/>
    <w:rsid w:val="00743469"/>
    <w:rsid w:val="0074387A"/>
    <w:rsid w:val="00743B3B"/>
    <w:rsid w:val="0074422E"/>
    <w:rsid w:val="007446CC"/>
    <w:rsid w:val="00745728"/>
    <w:rsid w:val="00745C2D"/>
    <w:rsid w:val="00745C7D"/>
    <w:rsid w:val="0074698D"/>
    <w:rsid w:val="007505A9"/>
    <w:rsid w:val="00752022"/>
    <w:rsid w:val="007538A4"/>
    <w:rsid w:val="00754D73"/>
    <w:rsid w:val="0075587D"/>
    <w:rsid w:val="00755EAE"/>
    <w:rsid w:val="007568F0"/>
    <w:rsid w:val="0076014E"/>
    <w:rsid w:val="007605A4"/>
    <w:rsid w:val="007614F3"/>
    <w:rsid w:val="00761877"/>
    <w:rsid w:val="00761AEF"/>
    <w:rsid w:val="00761B5D"/>
    <w:rsid w:val="00761B84"/>
    <w:rsid w:val="00763C0B"/>
    <w:rsid w:val="00763C4F"/>
    <w:rsid w:val="007660C7"/>
    <w:rsid w:val="0076714E"/>
    <w:rsid w:val="00767FD7"/>
    <w:rsid w:val="007713A4"/>
    <w:rsid w:val="007724C2"/>
    <w:rsid w:val="00773010"/>
    <w:rsid w:val="0077315C"/>
    <w:rsid w:val="007734D9"/>
    <w:rsid w:val="0077359C"/>
    <w:rsid w:val="007736B6"/>
    <w:rsid w:val="007743FD"/>
    <w:rsid w:val="00774BA4"/>
    <w:rsid w:val="00774D54"/>
    <w:rsid w:val="007750FB"/>
    <w:rsid w:val="00775F3D"/>
    <w:rsid w:val="00777C68"/>
    <w:rsid w:val="00777C8D"/>
    <w:rsid w:val="00782023"/>
    <w:rsid w:val="00782E1F"/>
    <w:rsid w:val="00783111"/>
    <w:rsid w:val="00784272"/>
    <w:rsid w:val="0078507F"/>
    <w:rsid w:val="007859C1"/>
    <w:rsid w:val="00790A65"/>
    <w:rsid w:val="007927E3"/>
    <w:rsid w:val="00792A49"/>
    <w:rsid w:val="007932F0"/>
    <w:rsid w:val="00793A37"/>
    <w:rsid w:val="00793BBA"/>
    <w:rsid w:val="00794562"/>
    <w:rsid w:val="00795921"/>
    <w:rsid w:val="007967AB"/>
    <w:rsid w:val="00796A2C"/>
    <w:rsid w:val="00796D45"/>
    <w:rsid w:val="00797083"/>
    <w:rsid w:val="00797988"/>
    <w:rsid w:val="007A1737"/>
    <w:rsid w:val="007A263E"/>
    <w:rsid w:val="007A36BB"/>
    <w:rsid w:val="007A3E36"/>
    <w:rsid w:val="007A512A"/>
    <w:rsid w:val="007A5191"/>
    <w:rsid w:val="007A537E"/>
    <w:rsid w:val="007A6CD5"/>
    <w:rsid w:val="007A6D97"/>
    <w:rsid w:val="007A73FE"/>
    <w:rsid w:val="007A7ED3"/>
    <w:rsid w:val="007B019C"/>
    <w:rsid w:val="007B2156"/>
    <w:rsid w:val="007B24D9"/>
    <w:rsid w:val="007B2F0A"/>
    <w:rsid w:val="007B4BBD"/>
    <w:rsid w:val="007B7A32"/>
    <w:rsid w:val="007C01C8"/>
    <w:rsid w:val="007C029E"/>
    <w:rsid w:val="007C2558"/>
    <w:rsid w:val="007C2DA1"/>
    <w:rsid w:val="007C3528"/>
    <w:rsid w:val="007C42FB"/>
    <w:rsid w:val="007C532D"/>
    <w:rsid w:val="007C6635"/>
    <w:rsid w:val="007C79B4"/>
    <w:rsid w:val="007D010B"/>
    <w:rsid w:val="007D08F6"/>
    <w:rsid w:val="007D1B01"/>
    <w:rsid w:val="007D1E7E"/>
    <w:rsid w:val="007D3F5E"/>
    <w:rsid w:val="007D42EA"/>
    <w:rsid w:val="007D46AB"/>
    <w:rsid w:val="007D4A5D"/>
    <w:rsid w:val="007D6AEA"/>
    <w:rsid w:val="007E0329"/>
    <w:rsid w:val="007E1E6E"/>
    <w:rsid w:val="007E23BC"/>
    <w:rsid w:val="007E2A66"/>
    <w:rsid w:val="007E2CA6"/>
    <w:rsid w:val="007E3548"/>
    <w:rsid w:val="007E3F26"/>
    <w:rsid w:val="007E4DCB"/>
    <w:rsid w:val="007E60FE"/>
    <w:rsid w:val="007F05E3"/>
    <w:rsid w:val="007F0EDF"/>
    <w:rsid w:val="007F11B0"/>
    <w:rsid w:val="007F1A7A"/>
    <w:rsid w:val="007F1EF2"/>
    <w:rsid w:val="007F31D8"/>
    <w:rsid w:val="007F54FF"/>
    <w:rsid w:val="007F57AB"/>
    <w:rsid w:val="007F58E6"/>
    <w:rsid w:val="007F66B7"/>
    <w:rsid w:val="008006F3"/>
    <w:rsid w:val="00800C90"/>
    <w:rsid w:val="00801711"/>
    <w:rsid w:val="00801970"/>
    <w:rsid w:val="00802389"/>
    <w:rsid w:val="00803B48"/>
    <w:rsid w:val="00803BDE"/>
    <w:rsid w:val="00803F9C"/>
    <w:rsid w:val="00804A86"/>
    <w:rsid w:val="00804B42"/>
    <w:rsid w:val="00804BDD"/>
    <w:rsid w:val="00805BCE"/>
    <w:rsid w:val="008068AD"/>
    <w:rsid w:val="008101DD"/>
    <w:rsid w:val="008103C4"/>
    <w:rsid w:val="008105C5"/>
    <w:rsid w:val="00810E02"/>
    <w:rsid w:val="008116C3"/>
    <w:rsid w:val="00811940"/>
    <w:rsid w:val="00812490"/>
    <w:rsid w:val="0081315D"/>
    <w:rsid w:val="00813321"/>
    <w:rsid w:val="00813D4A"/>
    <w:rsid w:val="00813E46"/>
    <w:rsid w:val="00816C59"/>
    <w:rsid w:val="00820CA3"/>
    <w:rsid w:val="00821744"/>
    <w:rsid w:val="00821885"/>
    <w:rsid w:val="00822680"/>
    <w:rsid w:val="00822C3E"/>
    <w:rsid w:val="00824424"/>
    <w:rsid w:val="00824E9F"/>
    <w:rsid w:val="00825468"/>
    <w:rsid w:val="00825A33"/>
    <w:rsid w:val="00827531"/>
    <w:rsid w:val="008276D9"/>
    <w:rsid w:val="00830034"/>
    <w:rsid w:val="00830AB1"/>
    <w:rsid w:val="0083350B"/>
    <w:rsid w:val="00833853"/>
    <w:rsid w:val="008343B6"/>
    <w:rsid w:val="008345B7"/>
    <w:rsid w:val="0083496E"/>
    <w:rsid w:val="00835AEB"/>
    <w:rsid w:val="00835C4B"/>
    <w:rsid w:val="008363CD"/>
    <w:rsid w:val="0083670D"/>
    <w:rsid w:val="00836F81"/>
    <w:rsid w:val="00837050"/>
    <w:rsid w:val="008370A2"/>
    <w:rsid w:val="00837A34"/>
    <w:rsid w:val="00837C11"/>
    <w:rsid w:val="00840745"/>
    <w:rsid w:val="00840ACC"/>
    <w:rsid w:val="00840D8E"/>
    <w:rsid w:val="00841F48"/>
    <w:rsid w:val="0084368E"/>
    <w:rsid w:val="008442F8"/>
    <w:rsid w:val="008449E1"/>
    <w:rsid w:val="00845DE9"/>
    <w:rsid w:val="008463FA"/>
    <w:rsid w:val="00846DEB"/>
    <w:rsid w:val="008472BC"/>
    <w:rsid w:val="00851CA5"/>
    <w:rsid w:val="0085402A"/>
    <w:rsid w:val="00856CD6"/>
    <w:rsid w:val="008601E6"/>
    <w:rsid w:val="00860BFD"/>
    <w:rsid w:val="00861D40"/>
    <w:rsid w:val="00863495"/>
    <w:rsid w:val="0086398C"/>
    <w:rsid w:val="00863D62"/>
    <w:rsid w:val="008669AC"/>
    <w:rsid w:val="0086755D"/>
    <w:rsid w:val="00867DC5"/>
    <w:rsid w:val="0087259F"/>
    <w:rsid w:val="00873127"/>
    <w:rsid w:val="00873A81"/>
    <w:rsid w:val="00873DEE"/>
    <w:rsid w:val="0087405C"/>
    <w:rsid w:val="008740D2"/>
    <w:rsid w:val="00874387"/>
    <w:rsid w:val="00875140"/>
    <w:rsid w:val="00875217"/>
    <w:rsid w:val="00875378"/>
    <w:rsid w:val="0087545A"/>
    <w:rsid w:val="00875FC1"/>
    <w:rsid w:val="00875FC4"/>
    <w:rsid w:val="00876BD2"/>
    <w:rsid w:val="008814AB"/>
    <w:rsid w:val="0088155E"/>
    <w:rsid w:val="00881B13"/>
    <w:rsid w:val="008828D0"/>
    <w:rsid w:val="0088304D"/>
    <w:rsid w:val="00883A48"/>
    <w:rsid w:val="008845D0"/>
    <w:rsid w:val="00884873"/>
    <w:rsid w:val="00884E21"/>
    <w:rsid w:val="00885509"/>
    <w:rsid w:val="00885684"/>
    <w:rsid w:val="00885CE0"/>
    <w:rsid w:val="00885DBC"/>
    <w:rsid w:val="0088628E"/>
    <w:rsid w:val="00886B5D"/>
    <w:rsid w:val="00886FAF"/>
    <w:rsid w:val="00887741"/>
    <w:rsid w:val="00887D69"/>
    <w:rsid w:val="008904EB"/>
    <w:rsid w:val="0089071C"/>
    <w:rsid w:val="00890810"/>
    <w:rsid w:val="008911C6"/>
    <w:rsid w:val="00891644"/>
    <w:rsid w:val="008916E1"/>
    <w:rsid w:val="008917CA"/>
    <w:rsid w:val="00891B0A"/>
    <w:rsid w:val="00892AE5"/>
    <w:rsid w:val="00894594"/>
    <w:rsid w:val="008945FD"/>
    <w:rsid w:val="0089462F"/>
    <w:rsid w:val="0089577D"/>
    <w:rsid w:val="00896258"/>
    <w:rsid w:val="00897C31"/>
    <w:rsid w:val="008A1019"/>
    <w:rsid w:val="008A32FA"/>
    <w:rsid w:val="008A3580"/>
    <w:rsid w:val="008A4CD5"/>
    <w:rsid w:val="008A669A"/>
    <w:rsid w:val="008A66EA"/>
    <w:rsid w:val="008A6D38"/>
    <w:rsid w:val="008A6FA5"/>
    <w:rsid w:val="008A7789"/>
    <w:rsid w:val="008A7EA9"/>
    <w:rsid w:val="008B0D71"/>
    <w:rsid w:val="008B0FB6"/>
    <w:rsid w:val="008B12A9"/>
    <w:rsid w:val="008B2ADD"/>
    <w:rsid w:val="008B453D"/>
    <w:rsid w:val="008B51AD"/>
    <w:rsid w:val="008B614C"/>
    <w:rsid w:val="008B68DC"/>
    <w:rsid w:val="008C02C8"/>
    <w:rsid w:val="008C15C1"/>
    <w:rsid w:val="008C1BCA"/>
    <w:rsid w:val="008C36E0"/>
    <w:rsid w:val="008C47D0"/>
    <w:rsid w:val="008C48B2"/>
    <w:rsid w:val="008C51AB"/>
    <w:rsid w:val="008C66BD"/>
    <w:rsid w:val="008C745E"/>
    <w:rsid w:val="008C768E"/>
    <w:rsid w:val="008C7F86"/>
    <w:rsid w:val="008D0BF9"/>
    <w:rsid w:val="008D14CA"/>
    <w:rsid w:val="008D14DA"/>
    <w:rsid w:val="008D1B14"/>
    <w:rsid w:val="008D21B9"/>
    <w:rsid w:val="008D3AA7"/>
    <w:rsid w:val="008D3AD9"/>
    <w:rsid w:val="008D4714"/>
    <w:rsid w:val="008D55C9"/>
    <w:rsid w:val="008D571F"/>
    <w:rsid w:val="008E0E5E"/>
    <w:rsid w:val="008E1126"/>
    <w:rsid w:val="008E16DE"/>
    <w:rsid w:val="008E1DB9"/>
    <w:rsid w:val="008E32BA"/>
    <w:rsid w:val="008E3349"/>
    <w:rsid w:val="008E348C"/>
    <w:rsid w:val="008E366E"/>
    <w:rsid w:val="008E4203"/>
    <w:rsid w:val="008E4E6B"/>
    <w:rsid w:val="008E57A9"/>
    <w:rsid w:val="008E5956"/>
    <w:rsid w:val="008F07C1"/>
    <w:rsid w:val="008F08F8"/>
    <w:rsid w:val="008F1954"/>
    <w:rsid w:val="008F1B8E"/>
    <w:rsid w:val="008F222C"/>
    <w:rsid w:val="008F26FE"/>
    <w:rsid w:val="008F4151"/>
    <w:rsid w:val="008F4595"/>
    <w:rsid w:val="008F5F76"/>
    <w:rsid w:val="008F6AE2"/>
    <w:rsid w:val="008F6B1F"/>
    <w:rsid w:val="008F6DA7"/>
    <w:rsid w:val="008F7BD5"/>
    <w:rsid w:val="008F7CC4"/>
    <w:rsid w:val="00900282"/>
    <w:rsid w:val="00900A76"/>
    <w:rsid w:val="00901B87"/>
    <w:rsid w:val="0090284A"/>
    <w:rsid w:val="00903835"/>
    <w:rsid w:val="00903A36"/>
    <w:rsid w:val="00903E4A"/>
    <w:rsid w:val="00903E96"/>
    <w:rsid w:val="00904164"/>
    <w:rsid w:val="00905811"/>
    <w:rsid w:val="009061EA"/>
    <w:rsid w:val="00906647"/>
    <w:rsid w:val="009073B2"/>
    <w:rsid w:val="009103E1"/>
    <w:rsid w:val="0091055D"/>
    <w:rsid w:val="0091119F"/>
    <w:rsid w:val="00911A8D"/>
    <w:rsid w:val="009130C9"/>
    <w:rsid w:val="00913647"/>
    <w:rsid w:val="00913E4C"/>
    <w:rsid w:val="00914037"/>
    <w:rsid w:val="009148F2"/>
    <w:rsid w:val="00914965"/>
    <w:rsid w:val="00915E0C"/>
    <w:rsid w:val="009210FF"/>
    <w:rsid w:val="0092196D"/>
    <w:rsid w:val="00923F0C"/>
    <w:rsid w:val="0092527A"/>
    <w:rsid w:val="00925FC5"/>
    <w:rsid w:val="009262BC"/>
    <w:rsid w:val="009264F3"/>
    <w:rsid w:val="00927825"/>
    <w:rsid w:val="00927B77"/>
    <w:rsid w:val="009321B4"/>
    <w:rsid w:val="0093227B"/>
    <w:rsid w:val="00932E61"/>
    <w:rsid w:val="009332D6"/>
    <w:rsid w:val="009337B4"/>
    <w:rsid w:val="009353ED"/>
    <w:rsid w:val="009355D0"/>
    <w:rsid w:val="00935679"/>
    <w:rsid w:val="00940990"/>
    <w:rsid w:val="009411C5"/>
    <w:rsid w:val="00941B21"/>
    <w:rsid w:val="00942820"/>
    <w:rsid w:val="009429F3"/>
    <w:rsid w:val="00945C54"/>
    <w:rsid w:val="00945F50"/>
    <w:rsid w:val="009472C8"/>
    <w:rsid w:val="00947DFB"/>
    <w:rsid w:val="009504E1"/>
    <w:rsid w:val="009527C0"/>
    <w:rsid w:val="00953717"/>
    <w:rsid w:val="009538A4"/>
    <w:rsid w:val="009540FE"/>
    <w:rsid w:val="00955066"/>
    <w:rsid w:val="009552C7"/>
    <w:rsid w:val="00957550"/>
    <w:rsid w:val="00960A3D"/>
    <w:rsid w:val="009623CD"/>
    <w:rsid w:val="00963696"/>
    <w:rsid w:val="009651F9"/>
    <w:rsid w:val="0096539B"/>
    <w:rsid w:val="009653BC"/>
    <w:rsid w:val="0096585D"/>
    <w:rsid w:val="00965C88"/>
    <w:rsid w:val="009662F9"/>
    <w:rsid w:val="00967B23"/>
    <w:rsid w:val="009710EE"/>
    <w:rsid w:val="00971BC6"/>
    <w:rsid w:val="009720F3"/>
    <w:rsid w:val="00975D19"/>
    <w:rsid w:val="009772A4"/>
    <w:rsid w:val="00977676"/>
    <w:rsid w:val="0098014F"/>
    <w:rsid w:val="0098238E"/>
    <w:rsid w:val="0098309B"/>
    <w:rsid w:val="009832BA"/>
    <w:rsid w:val="009841C5"/>
    <w:rsid w:val="00984680"/>
    <w:rsid w:val="0098472C"/>
    <w:rsid w:val="00984F2D"/>
    <w:rsid w:val="0098614C"/>
    <w:rsid w:val="00986769"/>
    <w:rsid w:val="00986C34"/>
    <w:rsid w:val="00991327"/>
    <w:rsid w:val="00994B7D"/>
    <w:rsid w:val="00994DC5"/>
    <w:rsid w:val="00994EDE"/>
    <w:rsid w:val="009958B4"/>
    <w:rsid w:val="009A0A2E"/>
    <w:rsid w:val="009A1B59"/>
    <w:rsid w:val="009A1D77"/>
    <w:rsid w:val="009A279A"/>
    <w:rsid w:val="009A2EF0"/>
    <w:rsid w:val="009A3D17"/>
    <w:rsid w:val="009A3EF6"/>
    <w:rsid w:val="009A601B"/>
    <w:rsid w:val="009A71FB"/>
    <w:rsid w:val="009A7842"/>
    <w:rsid w:val="009A7ECB"/>
    <w:rsid w:val="009B1F43"/>
    <w:rsid w:val="009B57FB"/>
    <w:rsid w:val="009B67AE"/>
    <w:rsid w:val="009B7CC8"/>
    <w:rsid w:val="009C04AB"/>
    <w:rsid w:val="009C0C54"/>
    <w:rsid w:val="009C16B3"/>
    <w:rsid w:val="009C17E1"/>
    <w:rsid w:val="009C2806"/>
    <w:rsid w:val="009C2824"/>
    <w:rsid w:val="009C3260"/>
    <w:rsid w:val="009C32FF"/>
    <w:rsid w:val="009C40DB"/>
    <w:rsid w:val="009C446F"/>
    <w:rsid w:val="009C46F8"/>
    <w:rsid w:val="009C5047"/>
    <w:rsid w:val="009C5E7A"/>
    <w:rsid w:val="009C6004"/>
    <w:rsid w:val="009C7640"/>
    <w:rsid w:val="009D07E3"/>
    <w:rsid w:val="009D0C6A"/>
    <w:rsid w:val="009D155F"/>
    <w:rsid w:val="009D24BC"/>
    <w:rsid w:val="009D27BA"/>
    <w:rsid w:val="009D29E7"/>
    <w:rsid w:val="009D3A88"/>
    <w:rsid w:val="009D4615"/>
    <w:rsid w:val="009D4D97"/>
    <w:rsid w:val="009D5C88"/>
    <w:rsid w:val="009D6C57"/>
    <w:rsid w:val="009E1086"/>
    <w:rsid w:val="009E1F41"/>
    <w:rsid w:val="009E2323"/>
    <w:rsid w:val="009E2DFC"/>
    <w:rsid w:val="009E3322"/>
    <w:rsid w:val="009E41C7"/>
    <w:rsid w:val="009E5696"/>
    <w:rsid w:val="009E5772"/>
    <w:rsid w:val="009E7028"/>
    <w:rsid w:val="009E7C20"/>
    <w:rsid w:val="009F1660"/>
    <w:rsid w:val="009F16A4"/>
    <w:rsid w:val="009F1BC2"/>
    <w:rsid w:val="009F2EB1"/>
    <w:rsid w:val="009F387B"/>
    <w:rsid w:val="009F5ACA"/>
    <w:rsid w:val="009F6D70"/>
    <w:rsid w:val="009F7B07"/>
    <w:rsid w:val="00A00BD5"/>
    <w:rsid w:val="00A0144E"/>
    <w:rsid w:val="00A01F4E"/>
    <w:rsid w:val="00A0258D"/>
    <w:rsid w:val="00A026B1"/>
    <w:rsid w:val="00A028DC"/>
    <w:rsid w:val="00A04439"/>
    <w:rsid w:val="00A046C1"/>
    <w:rsid w:val="00A04AC2"/>
    <w:rsid w:val="00A057E1"/>
    <w:rsid w:val="00A05B96"/>
    <w:rsid w:val="00A063FE"/>
    <w:rsid w:val="00A0649B"/>
    <w:rsid w:val="00A12395"/>
    <w:rsid w:val="00A12EF7"/>
    <w:rsid w:val="00A1351F"/>
    <w:rsid w:val="00A14497"/>
    <w:rsid w:val="00A14717"/>
    <w:rsid w:val="00A16268"/>
    <w:rsid w:val="00A169C8"/>
    <w:rsid w:val="00A17A21"/>
    <w:rsid w:val="00A20F91"/>
    <w:rsid w:val="00A2106F"/>
    <w:rsid w:val="00A231A1"/>
    <w:rsid w:val="00A24875"/>
    <w:rsid w:val="00A24FE7"/>
    <w:rsid w:val="00A25425"/>
    <w:rsid w:val="00A268C9"/>
    <w:rsid w:val="00A26CAF"/>
    <w:rsid w:val="00A32065"/>
    <w:rsid w:val="00A32CF1"/>
    <w:rsid w:val="00A330DA"/>
    <w:rsid w:val="00A33AC1"/>
    <w:rsid w:val="00A34F70"/>
    <w:rsid w:val="00A354C1"/>
    <w:rsid w:val="00A35DBB"/>
    <w:rsid w:val="00A35EBC"/>
    <w:rsid w:val="00A36101"/>
    <w:rsid w:val="00A36F0F"/>
    <w:rsid w:val="00A378ED"/>
    <w:rsid w:val="00A40390"/>
    <w:rsid w:val="00A415F6"/>
    <w:rsid w:val="00A43D4B"/>
    <w:rsid w:val="00A44708"/>
    <w:rsid w:val="00A45440"/>
    <w:rsid w:val="00A45486"/>
    <w:rsid w:val="00A514FD"/>
    <w:rsid w:val="00A51AA7"/>
    <w:rsid w:val="00A547B8"/>
    <w:rsid w:val="00A553EC"/>
    <w:rsid w:val="00A554C4"/>
    <w:rsid w:val="00A60462"/>
    <w:rsid w:val="00A612E4"/>
    <w:rsid w:val="00A63579"/>
    <w:rsid w:val="00A6443E"/>
    <w:rsid w:val="00A644EA"/>
    <w:rsid w:val="00A649AB"/>
    <w:rsid w:val="00A65236"/>
    <w:rsid w:val="00A65290"/>
    <w:rsid w:val="00A6643D"/>
    <w:rsid w:val="00A665B2"/>
    <w:rsid w:val="00A66D57"/>
    <w:rsid w:val="00A6797B"/>
    <w:rsid w:val="00A70CFD"/>
    <w:rsid w:val="00A7217A"/>
    <w:rsid w:val="00A734C1"/>
    <w:rsid w:val="00A738FA"/>
    <w:rsid w:val="00A73B75"/>
    <w:rsid w:val="00A741DF"/>
    <w:rsid w:val="00A74333"/>
    <w:rsid w:val="00A7445B"/>
    <w:rsid w:val="00A749B7"/>
    <w:rsid w:val="00A752C0"/>
    <w:rsid w:val="00A77A60"/>
    <w:rsid w:val="00A8065D"/>
    <w:rsid w:val="00A80B84"/>
    <w:rsid w:val="00A81AC0"/>
    <w:rsid w:val="00A81DD0"/>
    <w:rsid w:val="00A820A1"/>
    <w:rsid w:val="00A82E1C"/>
    <w:rsid w:val="00A8352D"/>
    <w:rsid w:val="00A841B4"/>
    <w:rsid w:val="00A851BB"/>
    <w:rsid w:val="00A851FB"/>
    <w:rsid w:val="00A8528F"/>
    <w:rsid w:val="00A854A3"/>
    <w:rsid w:val="00A8617A"/>
    <w:rsid w:val="00A8656B"/>
    <w:rsid w:val="00A86B74"/>
    <w:rsid w:val="00A8768D"/>
    <w:rsid w:val="00A90059"/>
    <w:rsid w:val="00A908BC"/>
    <w:rsid w:val="00A91680"/>
    <w:rsid w:val="00A92DD6"/>
    <w:rsid w:val="00A95E58"/>
    <w:rsid w:val="00AA091E"/>
    <w:rsid w:val="00AA0B85"/>
    <w:rsid w:val="00AA23D6"/>
    <w:rsid w:val="00AA3DA0"/>
    <w:rsid w:val="00AA45C6"/>
    <w:rsid w:val="00AA4C34"/>
    <w:rsid w:val="00AA52A4"/>
    <w:rsid w:val="00AA5C75"/>
    <w:rsid w:val="00AA658D"/>
    <w:rsid w:val="00AA6EA7"/>
    <w:rsid w:val="00AA7104"/>
    <w:rsid w:val="00AA740C"/>
    <w:rsid w:val="00AB0136"/>
    <w:rsid w:val="00AB07F5"/>
    <w:rsid w:val="00AB0C17"/>
    <w:rsid w:val="00AB0FB4"/>
    <w:rsid w:val="00AB139F"/>
    <w:rsid w:val="00AB1824"/>
    <w:rsid w:val="00AB19ED"/>
    <w:rsid w:val="00AB20CF"/>
    <w:rsid w:val="00AB2F5A"/>
    <w:rsid w:val="00AB3C91"/>
    <w:rsid w:val="00AB499F"/>
    <w:rsid w:val="00AB4A9D"/>
    <w:rsid w:val="00AB4DAF"/>
    <w:rsid w:val="00AB5569"/>
    <w:rsid w:val="00AB59D4"/>
    <w:rsid w:val="00AB5D83"/>
    <w:rsid w:val="00AB71AD"/>
    <w:rsid w:val="00AB7AC2"/>
    <w:rsid w:val="00AC12DB"/>
    <w:rsid w:val="00AC1BA3"/>
    <w:rsid w:val="00AC27ED"/>
    <w:rsid w:val="00AC31E6"/>
    <w:rsid w:val="00AC3B6F"/>
    <w:rsid w:val="00AC3C34"/>
    <w:rsid w:val="00AC3F10"/>
    <w:rsid w:val="00AC5399"/>
    <w:rsid w:val="00AC5D8A"/>
    <w:rsid w:val="00AC5E12"/>
    <w:rsid w:val="00AC62C4"/>
    <w:rsid w:val="00AC636B"/>
    <w:rsid w:val="00AC6402"/>
    <w:rsid w:val="00AD09E6"/>
    <w:rsid w:val="00AD0FB9"/>
    <w:rsid w:val="00AD32FA"/>
    <w:rsid w:val="00AD662F"/>
    <w:rsid w:val="00AD6695"/>
    <w:rsid w:val="00AD67C2"/>
    <w:rsid w:val="00AD7307"/>
    <w:rsid w:val="00AD7488"/>
    <w:rsid w:val="00AE0756"/>
    <w:rsid w:val="00AE0FB7"/>
    <w:rsid w:val="00AE14BA"/>
    <w:rsid w:val="00AE4896"/>
    <w:rsid w:val="00AE4FA6"/>
    <w:rsid w:val="00AE6480"/>
    <w:rsid w:val="00AE7451"/>
    <w:rsid w:val="00AE7C86"/>
    <w:rsid w:val="00AF1EBD"/>
    <w:rsid w:val="00AF2E06"/>
    <w:rsid w:val="00AF3BE1"/>
    <w:rsid w:val="00AF41FC"/>
    <w:rsid w:val="00AF4431"/>
    <w:rsid w:val="00AF6411"/>
    <w:rsid w:val="00AF6A40"/>
    <w:rsid w:val="00AF6CA8"/>
    <w:rsid w:val="00AF7791"/>
    <w:rsid w:val="00AF78CE"/>
    <w:rsid w:val="00AF7AF8"/>
    <w:rsid w:val="00AF7C94"/>
    <w:rsid w:val="00B002B9"/>
    <w:rsid w:val="00B02422"/>
    <w:rsid w:val="00B02BC3"/>
    <w:rsid w:val="00B031A3"/>
    <w:rsid w:val="00B0565B"/>
    <w:rsid w:val="00B05EF8"/>
    <w:rsid w:val="00B06CED"/>
    <w:rsid w:val="00B07C90"/>
    <w:rsid w:val="00B10590"/>
    <w:rsid w:val="00B1108D"/>
    <w:rsid w:val="00B11368"/>
    <w:rsid w:val="00B115DE"/>
    <w:rsid w:val="00B11710"/>
    <w:rsid w:val="00B11F34"/>
    <w:rsid w:val="00B1206E"/>
    <w:rsid w:val="00B12727"/>
    <w:rsid w:val="00B132B4"/>
    <w:rsid w:val="00B1336C"/>
    <w:rsid w:val="00B143E2"/>
    <w:rsid w:val="00B14A85"/>
    <w:rsid w:val="00B14DBF"/>
    <w:rsid w:val="00B15538"/>
    <w:rsid w:val="00B15913"/>
    <w:rsid w:val="00B16411"/>
    <w:rsid w:val="00B1691B"/>
    <w:rsid w:val="00B17946"/>
    <w:rsid w:val="00B205D3"/>
    <w:rsid w:val="00B211C1"/>
    <w:rsid w:val="00B21D2F"/>
    <w:rsid w:val="00B23083"/>
    <w:rsid w:val="00B23306"/>
    <w:rsid w:val="00B23DF0"/>
    <w:rsid w:val="00B2401D"/>
    <w:rsid w:val="00B247D3"/>
    <w:rsid w:val="00B24EF8"/>
    <w:rsid w:val="00B25017"/>
    <w:rsid w:val="00B27D85"/>
    <w:rsid w:val="00B3054C"/>
    <w:rsid w:val="00B309B0"/>
    <w:rsid w:val="00B31B16"/>
    <w:rsid w:val="00B32724"/>
    <w:rsid w:val="00B35ED3"/>
    <w:rsid w:val="00B36721"/>
    <w:rsid w:val="00B37733"/>
    <w:rsid w:val="00B3794A"/>
    <w:rsid w:val="00B37F6B"/>
    <w:rsid w:val="00B4084A"/>
    <w:rsid w:val="00B43078"/>
    <w:rsid w:val="00B44941"/>
    <w:rsid w:val="00B44C5B"/>
    <w:rsid w:val="00B44D6C"/>
    <w:rsid w:val="00B466DC"/>
    <w:rsid w:val="00B471AF"/>
    <w:rsid w:val="00B47680"/>
    <w:rsid w:val="00B51968"/>
    <w:rsid w:val="00B5380B"/>
    <w:rsid w:val="00B54BC2"/>
    <w:rsid w:val="00B553D1"/>
    <w:rsid w:val="00B5552C"/>
    <w:rsid w:val="00B55E4C"/>
    <w:rsid w:val="00B55E85"/>
    <w:rsid w:val="00B5662B"/>
    <w:rsid w:val="00B5679B"/>
    <w:rsid w:val="00B57B23"/>
    <w:rsid w:val="00B600FC"/>
    <w:rsid w:val="00B6095B"/>
    <w:rsid w:val="00B60DC8"/>
    <w:rsid w:val="00B6126B"/>
    <w:rsid w:val="00B61355"/>
    <w:rsid w:val="00B61BAA"/>
    <w:rsid w:val="00B62127"/>
    <w:rsid w:val="00B63AB3"/>
    <w:rsid w:val="00B63AE0"/>
    <w:rsid w:val="00B63C61"/>
    <w:rsid w:val="00B646C0"/>
    <w:rsid w:val="00B64743"/>
    <w:rsid w:val="00B649F6"/>
    <w:rsid w:val="00B66006"/>
    <w:rsid w:val="00B66356"/>
    <w:rsid w:val="00B66816"/>
    <w:rsid w:val="00B678FA"/>
    <w:rsid w:val="00B72487"/>
    <w:rsid w:val="00B74602"/>
    <w:rsid w:val="00B8015E"/>
    <w:rsid w:val="00B81667"/>
    <w:rsid w:val="00B8170C"/>
    <w:rsid w:val="00B818DB"/>
    <w:rsid w:val="00B81F30"/>
    <w:rsid w:val="00B8226F"/>
    <w:rsid w:val="00B8268E"/>
    <w:rsid w:val="00B83E48"/>
    <w:rsid w:val="00B84CC3"/>
    <w:rsid w:val="00B85135"/>
    <w:rsid w:val="00B85CB3"/>
    <w:rsid w:val="00B86543"/>
    <w:rsid w:val="00B86F39"/>
    <w:rsid w:val="00B87366"/>
    <w:rsid w:val="00B90935"/>
    <w:rsid w:val="00B924CD"/>
    <w:rsid w:val="00B92509"/>
    <w:rsid w:val="00B93AE1"/>
    <w:rsid w:val="00B94E74"/>
    <w:rsid w:val="00B94EAA"/>
    <w:rsid w:val="00B9516F"/>
    <w:rsid w:val="00B95C37"/>
    <w:rsid w:val="00B97531"/>
    <w:rsid w:val="00BA0135"/>
    <w:rsid w:val="00BA173A"/>
    <w:rsid w:val="00BA1783"/>
    <w:rsid w:val="00BA23C9"/>
    <w:rsid w:val="00BA2F1E"/>
    <w:rsid w:val="00BA5490"/>
    <w:rsid w:val="00BA58CC"/>
    <w:rsid w:val="00BA61CC"/>
    <w:rsid w:val="00BA6D01"/>
    <w:rsid w:val="00BB099F"/>
    <w:rsid w:val="00BB1BD2"/>
    <w:rsid w:val="00BB1C60"/>
    <w:rsid w:val="00BB1E48"/>
    <w:rsid w:val="00BB1F97"/>
    <w:rsid w:val="00BB30B1"/>
    <w:rsid w:val="00BB48A8"/>
    <w:rsid w:val="00BB5A1E"/>
    <w:rsid w:val="00BB5BED"/>
    <w:rsid w:val="00BB5D2F"/>
    <w:rsid w:val="00BB64D3"/>
    <w:rsid w:val="00BC0EFE"/>
    <w:rsid w:val="00BC139C"/>
    <w:rsid w:val="00BC1FC1"/>
    <w:rsid w:val="00BC2290"/>
    <w:rsid w:val="00BC2543"/>
    <w:rsid w:val="00BC29FF"/>
    <w:rsid w:val="00BC2AAF"/>
    <w:rsid w:val="00BC2F9E"/>
    <w:rsid w:val="00BC53B1"/>
    <w:rsid w:val="00BC5492"/>
    <w:rsid w:val="00BC565B"/>
    <w:rsid w:val="00BC717E"/>
    <w:rsid w:val="00BD0153"/>
    <w:rsid w:val="00BD0482"/>
    <w:rsid w:val="00BD0928"/>
    <w:rsid w:val="00BD1CAB"/>
    <w:rsid w:val="00BD2869"/>
    <w:rsid w:val="00BD3920"/>
    <w:rsid w:val="00BD40F1"/>
    <w:rsid w:val="00BD4859"/>
    <w:rsid w:val="00BD5095"/>
    <w:rsid w:val="00BD5136"/>
    <w:rsid w:val="00BD638D"/>
    <w:rsid w:val="00BD6CEE"/>
    <w:rsid w:val="00BD6F54"/>
    <w:rsid w:val="00BD721A"/>
    <w:rsid w:val="00BE05C1"/>
    <w:rsid w:val="00BE0E03"/>
    <w:rsid w:val="00BE1093"/>
    <w:rsid w:val="00BE1180"/>
    <w:rsid w:val="00BE1829"/>
    <w:rsid w:val="00BE24BE"/>
    <w:rsid w:val="00BE2E9E"/>
    <w:rsid w:val="00BE2F01"/>
    <w:rsid w:val="00BE3300"/>
    <w:rsid w:val="00BE393F"/>
    <w:rsid w:val="00BE3CD2"/>
    <w:rsid w:val="00BE4CDF"/>
    <w:rsid w:val="00BE4F13"/>
    <w:rsid w:val="00BE5B19"/>
    <w:rsid w:val="00BE618C"/>
    <w:rsid w:val="00BE6DA1"/>
    <w:rsid w:val="00BE7681"/>
    <w:rsid w:val="00BF004B"/>
    <w:rsid w:val="00BF00A6"/>
    <w:rsid w:val="00BF0185"/>
    <w:rsid w:val="00BF03FB"/>
    <w:rsid w:val="00BF0662"/>
    <w:rsid w:val="00BF3782"/>
    <w:rsid w:val="00BF5B22"/>
    <w:rsid w:val="00BF69EE"/>
    <w:rsid w:val="00BF6C6D"/>
    <w:rsid w:val="00C01A53"/>
    <w:rsid w:val="00C02C31"/>
    <w:rsid w:val="00C036B9"/>
    <w:rsid w:val="00C03F14"/>
    <w:rsid w:val="00C065FF"/>
    <w:rsid w:val="00C06673"/>
    <w:rsid w:val="00C07799"/>
    <w:rsid w:val="00C10198"/>
    <w:rsid w:val="00C10795"/>
    <w:rsid w:val="00C107C7"/>
    <w:rsid w:val="00C14EC8"/>
    <w:rsid w:val="00C1524B"/>
    <w:rsid w:val="00C1531C"/>
    <w:rsid w:val="00C16CC0"/>
    <w:rsid w:val="00C16E38"/>
    <w:rsid w:val="00C205C4"/>
    <w:rsid w:val="00C20646"/>
    <w:rsid w:val="00C20943"/>
    <w:rsid w:val="00C20F5C"/>
    <w:rsid w:val="00C22783"/>
    <w:rsid w:val="00C25CD3"/>
    <w:rsid w:val="00C26BB4"/>
    <w:rsid w:val="00C30342"/>
    <w:rsid w:val="00C30E6D"/>
    <w:rsid w:val="00C313C3"/>
    <w:rsid w:val="00C3228D"/>
    <w:rsid w:val="00C32850"/>
    <w:rsid w:val="00C33542"/>
    <w:rsid w:val="00C33D1E"/>
    <w:rsid w:val="00C341DD"/>
    <w:rsid w:val="00C3495C"/>
    <w:rsid w:val="00C34A88"/>
    <w:rsid w:val="00C35760"/>
    <w:rsid w:val="00C35A1A"/>
    <w:rsid w:val="00C35BEE"/>
    <w:rsid w:val="00C3670F"/>
    <w:rsid w:val="00C36D17"/>
    <w:rsid w:val="00C37420"/>
    <w:rsid w:val="00C37542"/>
    <w:rsid w:val="00C377C9"/>
    <w:rsid w:val="00C4073E"/>
    <w:rsid w:val="00C40E7F"/>
    <w:rsid w:val="00C41B29"/>
    <w:rsid w:val="00C41B6E"/>
    <w:rsid w:val="00C42291"/>
    <w:rsid w:val="00C42F97"/>
    <w:rsid w:val="00C432F1"/>
    <w:rsid w:val="00C43F3A"/>
    <w:rsid w:val="00C4475B"/>
    <w:rsid w:val="00C4519F"/>
    <w:rsid w:val="00C467C6"/>
    <w:rsid w:val="00C4696B"/>
    <w:rsid w:val="00C471DB"/>
    <w:rsid w:val="00C5052F"/>
    <w:rsid w:val="00C50FB1"/>
    <w:rsid w:val="00C52989"/>
    <w:rsid w:val="00C5325D"/>
    <w:rsid w:val="00C5468B"/>
    <w:rsid w:val="00C55F7C"/>
    <w:rsid w:val="00C566FF"/>
    <w:rsid w:val="00C56E5F"/>
    <w:rsid w:val="00C573E7"/>
    <w:rsid w:val="00C608AA"/>
    <w:rsid w:val="00C60B18"/>
    <w:rsid w:val="00C60C33"/>
    <w:rsid w:val="00C61F06"/>
    <w:rsid w:val="00C61F11"/>
    <w:rsid w:val="00C666CD"/>
    <w:rsid w:val="00C66FB9"/>
    <w:rsid w:val="00C673AD"/>
    <w:rsid w:val="00C678D8"/>
    <w:rsid w:val="00C67A23"/>
    <w:rsid w:val="00C7015F"/>
    <w:rsid w:val="00C7272A"/>
    <w:rsid w:val="00C730F7"/>
    <w:rsid w:val="00C737F8"/>
    <w:rsid w:val="00C740E3"/>
    <w:rsid w:val="00C7418B"/>
    <w:rsid w:val="00C742B1"/>
    <w:rsid w:val="00C74567"/>
    <w:rsid w:val="00C74620"/>
    <w:rsid w:val="00C74B1F"/>
    <w:rsid w:val="00C74F15"/>
    <w:rsid w:val="00C77814"/>
    <w:rsid w:val="00C8025E"/>
    <w:rsid w:val="00C8048A"/>
    <w:rsid w:val="00C80F68"/>
    <w:rsid w:val="00C81566"/>
    <w:rsid w:val="00C82AF3"/>
    <w:rsid w:val="00C8311E"/>
    <w:rsid w:val="00C83437"/>
    <w:rsid w:val="00C834CB"/>
    <w:rsid w:val="00C84C6A"/>
    <w:rsid w:val="00C856C2"/>
    <w:rsid w:val="00C865ED"/>
    <w:rsid w:val="00C90E33"/>
    <w:rsid w:val="00C92F6E"/>
    <w:rsid w:val="00C92FE6"/>
    <w:rsid w:val="00C93E70"/>
    <w:rsid w:val="00C93FBF"/>
    <w:rsid w:val="00C94F91"/>
    <w:rsid w:val="00C9518C"/>
    <w:rsid w:val="00C95BFC"/>
    <w:rsid w:val="00C96218"/>
    <w:rsid w:val="00C96A81"/>
    <w:rsid w:val="00C9750C"/>
    <w:rsid w:val="00C97A68"/>
    <w:rsid w:val="00CA0973"/>
    <w:rsid w:val="00CA1091"/>
    <w:rsid w:val="00CA1327"/>
    <w:rsid w:val="00CA1F09"/>
    <w:rsid w:val="00CA2E34"/>
    <w:rsid w:val="00CA4132"/>
    <w:rsid w:val="00CA43C7"/>
    <w:rsid w:val="00CA5392"/>
    <w:rsid w:val="00CA6577"/>
    <w:rsid w:val="00CA6D32"/>
    <w:rsid w:val="00CA7C05"/>
    <w:rsid w:val="00CB0CCC"/>
    <w:rsid w:val="00CB0D18"/>
    <w:rsid w:val="00CB2371"/>
    <w:rsid w:val="00CB2DD8"/>
    <w:rsid w:val="00CB4527"/>
    <w:rsid w:val="00CB5A28"/>
    <w:rsid w:val="00CB6045"/>
    <w:rsid w:val="00CB6B4B"/>
    <w:rsid w:val="00CB749C"/>
    <w:rsid w:val="00CB751E"/>
    <w:rsid w:val="00CC061D"/>
    <w:rsid w:val="00CC19D5"/>
    <w:rsid w:val="00CC268D"/>
    <w:rsid w:val="00CC317B"/>
    <w:rsid w:val="00CC5FF8"/>
    <w:rsid w:val="00CC6115"/>
    <w:rsid w:val="00CC739E"/>
    <w:rsid w:val="00CC77DF"/>
    <w:rsid w:val="00CC7EC7"/>
    <w:rsid w:val="00CD0810"/>
    <w:rsid w:val="00CD09A4"/>
    <w:rsid w:val="00CD0EAF"/>
    <w:rsid w:val="00CD1168"/>
    <w:rsid w:val="00CD11B2"/>
    <w:rsid w:val="00CD1C2D"/>
    <w:rsid w:val="00CD2A89"/>
    <w:rsid w:val="00CD2F00"/>
    <w:rsid w:val="00CD3450"/>
    <w:rsid w:val="00CD360E"/>
    <w:rsid w:val="00CD3CC8"/>
    <w:rsid w:val="00CD50BD"/>
    <w:rsid w:val="00CD528E"/>
    <w:rsid w:val="00CD588B"/>
    <w:rsid w:val="00CD61FB"/>
    <w:rsid w:val="00CD6C9A"/>
    <w:rsid w:val="00CD6D39"/>
    <w:rsid w:val="00CD6DBE"/>
    <w:rsid w:val="00CE0323"/>
    <w:rsid w:val="00CE0463"/>
    <w:rsid w:val="00CE1AA3"/>
    <w:rsid w:val="00CE2524"/>
    <w:rsid w:val="00CE3070"/>
    <w:rsid w:val="00CE4363"/>
    <w:rsid w:val="00CE43A8"/>
    <w:rsid w:val="00CE507A"/>
    <w:rsid w:val="00CE5A18"/>
    <w:rsid w:val="00CE6C91"/>
    <w:rsid w:val="00CE74E1"/>
    <w:rsid w:val="00CF0747"/>
    <w:rsid w:val="00CF255D"/>
    <w:rsid w:val="00CF34EA"/>
    <w:rsid w:val="00CF36EF"/>
    <w:rsid w:val="00CF4CF0"/>
    <w:rsid w:val="00CF56DB"/>
    <w:rsid w:val="00D001B2"/>
    <w:rsid w:val="00D001D5"/>
    <w:rsid w:val="00D02C71"/>
    <w:rsid w:val="00D035DB"/>
    <w:rsid w:val="00D03D26"/>
    <w:rsid w:val="00D0416A"/>
    <w:rsid w:val="00D04B00"/>
    <w:rsid w:val="00D04CD6"/>
    <w:rsid w:val="00D04E69"/>
    <w:rsid w:val="00D05422"/>
    <w:rsid w:val="00D05C80"/>
    <w:rsid w:val="00D06685"/>
    <w:rsid w:val="00D067B7"/>
    <w:rsid w:val="00D06972"/>
    <w:rsid w:val="00D07195"/>
    <w:rsid w:val="00D074D9"/>
    <w:rsid w:val="00D07F3B"/>
    <w:rsid w:val="00D11E78"/>
    <w:rsid w:val="00D12A1B"/>
    <w:rsid w:val="00D12C1A"/>
    <w:rsid w:val="00D13B88"/>
    <w:rsid w:val="00D13E5C"/>
    <w:rsid w:val="00D17C01"/>
    <w:rsid w:val="00D20EAC"/>
    <w:rsid w:val="00D211EA"/>
    <w:rsid w:val="00D222BA"/>
    <w:rsid w:val="00D22572"/>
    <w:rsid w:val="00D23828"/>
    <w:rsid w:val="00D24F39"/>
    <w:rsid w:val="00D2504B"/>
    <w:rsid w:val="00D25C1D"/>
    <w:rsid w:val="00D26113"/>
    <w:rsid w:val="00D2772B"/>
    <w:rsid w:val="00D30259"/>
    <w:rsid w:val="00D3029D"/>
    <w:rsid w:val="00D313C0"/>
    <w:rsid w:val="00D3583E"/>
    <w:rsid w:val="00D42598"/>
    <w:rsid w:val="00D45F8D"/>
    <w:rsid w:val="00D46E9E"/>
    <w:rsid w:val="00D474C5"/>
    <w:rsid w:val="00D507C4"/>
    <w:rsid w:val="00D50E31"/>
    <w:rsid w:val="00D51500"/>
    <w:rsid w:val="00D52050"/>
    <w:rsid w:val="00D52D99"/>
    <w:rsid w:val="00D5325C"/>
    <w:rsid w:val="00D5371F"/>
    <w:rsid w:val="00D53847"/>
    <w:rsid w:val="00D5398F"/>
    <w:rsid w:val="00D53DA1"/>
    <w:rsid w:val="00D541C6"/>
    <w:rsid w:val="00D55988"/>
    <w:rsid w:val="00D56664"/>
    <w:rsid w:val="00D57807"/>
    <w:rsid w:val="00D60D2D"/>
    <w:rsid w:val="00D61BB9"/>
    <w:rsid w:val="00D62B18"/>
    <w:rsid w:val="00D62D34"/>
    <w:rsid w:val="00D63793"/>
    <w:rsid w:val="00D63C2E"/>
    <w:rsid w:val="00D64542"/>
    <w:rsid w:val="00D64761"/>
    <w:rsid w:val="00D647A4"/>
    <w:rsid w:val="00D647C9"/>
    <w:rsid w:val="00D6495D"/>
    <w:rsid w:val="00D65F63"/>
    <w:rsid w:val="00D677C8"/>
    <w:rsid w:val="00D67A28"/>
    <w:rsid w:val="00D67F04"/>
    <w:rsid w:val="00D70179"/>
    <w:rsid w:val="00D71487"/>
    <w:rsid w:val="00D718E5"/>
    <w:rsid w:val="00D72AA6"/>
    <w:rsid w:val="00D72AC8"/>
    <w:rsid w:val="00D72EED"/>
    <w:rsid w:val="00D752B2"/>
    <w:rsid w:val="00D80236"/>
    <w:rsid w:val="00D80388"/>
    <w:rsid w:val="00D81E03"/>
    <w:rsid w:val="00D824DE"/>
    <w:rsid w:val="00D833B1"/>
    <w:rsid w:val="00D83BD8"/>
    <w:rsid w:val="00D847A8"/>
    <w:rsid w:val="00D84DB1"/>
    <w:rsid w:val="00D85FE3"/>
    <w:rsid w:val="00D86678"/>
    <w:rsid w:val="00D86E2A"/>
    <w:rsid w:val="00D905D7"/>
    <w:rsid w:val="00D9196D"/>
    <w:rsid w:val="00D930F4"/>
    <w:rsid w:val="00D95E99"/>
    <w:rsid w:val="00D95F16"/>
    <w:rsid w:val="00D961EB"/>
    <w:rsid w:val="00D96428"/>
    <w:rsid w:val="00D969D3"/>
    <w:rsid w:val="00D970B7"/>
    <w:rsid w:val="00D9768C"/>
    <w:rsid w:val="00D97AD0"/>
    <w:rsid w:val="00D97AD6"/>
    <w:rsid w:val="00DA136B"/>
    <w:rsid w:val="00DA3EA1"/>
    <w:rsid w:val="00DA40EC"/>
    <w:rsid w:val="00DA4934"/>
    <w:rsid w:val="00DA4D75"/>
    <w:rsid w:val="00DB0139"/>
    <w:rsid w:val="00DB0162"/>
    <w:rsid w:val="00DB14F6"/>
    <w:rsid w:val="00DB1CE8"/>
    <w:rsid w:val="00DB1CFA"/>
    <w:rsid w:val="00DB2129"/>
    <w:rsid w:val="00DB493B"/>
    <w:rsid w:val="00DB5807"/>
    <w:rsid w:val="00DB5C55"/>
    <w:rsid w:val="00DB65AD"/>
    <w:rsid w:val="00DB662F"/>
    <w:rsid w:val="00DB6D56"/>
    <w:rsid w:val="00DB73B7"/>
    <w:rsid w:val="00DB77A7"/>
    <w:rsid w:val="00DB787A"/>
    <w:rsid w:val="00DC0D5D"/>
    <w:rsid w:val="00DC2B39"/>
    <w:rsid w:val="00DC34F7"/>
    <w:rsid w:val="00DC36A9"/>
    <w:rsid w:val="00DC3AFB"/>
    <w:rsid w:val="00DC3E79"/>
    <w:rsid w:val="00DC45E5"/>
    <w:rsid w:val="00DC49B9"/>
    <w:rsid w:val="00DC5EA3"/>
    <w:rsid w:val="00DC7104"/>
    <w:rsid w:val="00DC7DF3"/>
    <w:rsid w:val="00DD08DB"/>
    <w:rsid w:val="00DD0A8E"/>
    <w:rsid w:val="00DD18D6"/>
    <w:rsid w:val="00DD2D1D"/>
    <w:rsid w:val="00DD3383"/>
    <w:rsid w:val="00DD3901"/>
    <w:rsid w:val="00DD439C"/>
    <w:rsid w:val="00DD511C"/>
    <w:rsid w:val="00DD5321"/>
    <w:rsid w:val="00DD5D3E"/>
    <w:rsid w:val="00DD7D93"/>
    <w:rsid w:val="00DE083C"/>
    <w:rsid w:val="00DE0A0C"/>
    <w:rsid w:val="00DE1520"/>
    <w:rsid w:val="00DE2677"/>
    <w:rsid w:val="00DE2989"/>
    <w:rsid w:val="00DE5001"/>
    <w:rsid w:val="00DE5275"/>
    <w:rsid w:val="00DE5893"/>
    <w:rsid w:val="00DE6D6B"/>
    <w:rsid w:val="00DE7B5F"/>
    <w:rsid w:val="00DF111B"/>
    <w:rsid w:val="00DF1591"/>
    <w:rsid w:val="00DF1DC3"/>
    <w:rsid w:val="00DF1F20"/>
    <w:rsid w:val="00DF2F6C"/>
    <w:rsid w:val="00DF38EF"/>
    <w:rsid w:val="00DF43CC"/>
    <w:rsid w:val="00DF4981"/>
    <w:rsid w:val="00DF4BF9"/>
    <w:rsid w:val="00DF4F6A"/>
    <w:rsid w:val="00DF5FC1"/>
    <w:rsid w:val="00DF6A37"/>
    <w:rsid w:val="00DF6F84"/>
    <w:rsid w:val="00DF7924"/>
    <w:rsid w:val="00DF79DB"/>
    <w:rsid w:val="00DF7E55"/>
    <w:rsid w:val="00E00DE7"/>
    <w:rsid w:val="00E025A1"/>
    <w:rsid w:val="00E03E83"/>
    <w:rsid w:val="00E05273"/>
    <w:rsid w:val="00E0567B"/>
    <w:rsid w:val="00E0688C"/>
    <w:rsid w:val="00E069C7"/>
    <w:rsid w:val="00E06AFA"/>
    <w:rsid w:val="00E06BC6"/>
    <w:rsid w:val="00E10829"/>
    <w:rsid w:val="00E120AC"/>
    <w:rsid w:val="00E12FF7"/>
    <w:rsid w:val="00E13DB5"/>
    <w:rsid w:val="00E13E34"/>
    <w:rsid w:val="00E143CB"/>
    <w:rsid w:val="00E1454D"/>
    <w:rsid w:val="00E14F8A"/>
    <w:rsid w:val="00E16650"/>
    <w:rsid w:val="00E16F3D"/>
    <w:rsid w:val="00E17AA3"/>
    <w:rsid w:val="00E209A7"/>
    <w:rsid w:val="00E20D2C"/>
    <w:rsid w:val="00E21101"/>
    <w:rsid w:val="00E218F4"/>
    <w:rsid w:val="00E237FF"/>
    <w:rsid w:val="00E23B3B"/>
    <w:rsid w:val="00E23B7B"/>
    <w:rsid w:val="00E25269"/>
    <w:rsid w:val="00E26694"/>
    <w:rsid w:val="00E3096B"/>
    <w:rsid w:val="00E31D0B"/>
    <w:rsid w:val="00E32417"/>
    <w:rsid w:val="00E3299C"/>
    <w:rsid w:val="00E345D1"/>
    <w:rsid w:val="00E35048"/>
    <w:rsid w:val="00E350F9"/>
    <w:rsid w:val="00E35980"/>
    <w:rsid w:val="00E35FE6"/>
    <w:rsid w:val="00E36AD8"/>
    <w:rsid w:val="00E4238A"/>
    <w:rsid w:val="00E43B2B"/>
    <w:rsid w:val="00E44B3F"/>
    <w:rsid w:val="00E44BB7"/>
    <w:rsid w:val="00E450CD"/>
    <w:rsid w:val="00E45844"/>
    <w:rsid w:val="00E5008D"/>
    <w:rsid w:val="00E50896"/>
    <w:rsid w:val="00E5130C"/>
    <w:rsid w:val="00E51AD9"/>
    <w:rsid w:val="00E560E5"/>
    <w:rsid w:val="00E57DE3"/>
    <w:rsid w:val="00E60234"/>
    <w:rsid w:val="00E60426"/>
    <w:rsid w:val="00E61335"/>
    <w:rsid w:val="00E617A6"/>
    <w:rsid w:val="00E619FE"/>
    <w:rsid w:val="00E61B7D"/>
    <w:rsid w:val="00E61CD9"/>
    <w:rsid w:val="00E6284A"/>
    <w:rsid w:val="00E62CC3"/>
    <w:rsid w:val="00E62E75"/>
    <w:rsid w:val="00E631E3"/>
    <w:rsid w:val="00E64A80"/>
    <w:rsid w:val="00E65068"/>
    <w:rsid w:val="00E668BA"/>
    <w:rsid w:val="00E677CB"/>
    <w:rsid w:val="00E70A97"/>
    <w:rsid w:val="00E72A05"/>
    <w:rsid w:val="00E72DA2"/>
    <w:rsid w:val="00E72FA3"/>
    <w:rsid w:val="00E73A56"/>
    <w:rsid w:val="00E73BB4"/>
    <w:rsid w:val="00E74CED"/>
    <w:rsid w:val="00E74DB7"/>
    <w:rsid w:val="00E750A4"/>
    <w:rsid w:val="00E75A93"/>
    <w:rsid w:val="00E75CA4"/>
    <w:rsid w:val="00E762C6"/>
    <w:rsid w:val="00E76376"/>
    <w:rsid w:val="00E76598"/>
    <w:rsid w:val="00E8039E"/>
    <w:rsid w:val="00E80598"/>
    <w:rsid w:val="00E81D56"/>
    <w:rsid w:val="00E823CD"/>
    <w:rsid w:val="00E8251B"/>
    <w:rsid w:val="00E82769"/>
    <w:rsid w:val="00E82855"/>
    <w:rsid w:val="00E82943"/>
    <w:rsid w:val="00E82982"/>
    <w:rsid w:val="00E8383A"/>
    <w:rsid w:val="00E84424"/>
    <w:rsid w:val="00E84CA5"/>
    <w:rsid w:val="00E85A51"/>
    <w:rsid w:val="00E85C15"/>
    <w:rsid w:val="00E85FE1"/>
    <w:rsid w:val="00E86679"/>
    <w:rsid w:val="00E871AE"/>
    <w:rsid w:val="00E87395"/>
    <w:rsid w:val="00E90BA8"/>
    <w:rsid w:val="00E920C0"/>
    <w:rsid w:val="00E92B5E"/>
    <w:rsid w:val="00E95EFD"/>
    <w:rsid w:val="00E96A26"/>
    <w:rsid w:val="00E96A3A"/>
    <w:rsid w:val="00E96E59"/>
    <w:rsid w:val="00EA12D2"/>
    <w:rsid w:val="00EA1376"/>
    <w:rsid w:val="00EA14A1"/>
    <w:rsid w:val="00EA2904"/>
    <w:rsid w:val="00EA2AE7"/>
    <w:rsid w:val="00EA3CBB"/>
    <w:rsid w:val="00EA47B5"/>
    <w:rsid w:val="00EA6462"/>
    <w:rsid w:val="00EA7EAB"/>
    <w:rsid w:val="00EB0CF6"/>
    <w:rsid w:val="00EB0D5C"/>
    <w:rsid w:val="00EB16CA"/>
    <w:rsid w:val="00EB2CC9"/>
    <w:rsid w:val="00EB2F7D"/>
    <w:rsid w:val="00EB3051"/>
    <w:rsid w:val="00EB41EB"/>
    <w:rsid w:val="00EB4F25"/>
    <w:rsid w:val="00EB54CA"/>
    <w:rsid w:val="00EB649F"/>
    <w:rsid w:val="00EB696B"/>
    <w:rsid w:val="00EB6C60"/>
    <w:rsid w:val="00EB7112"/>
    <w:rsid w:val="00EB73BF"/>
    <w:rsid w:val="00EC0A77"/>
    <w:rsid w:val="00EC3AB9"/>
    <w:rsid w:val="00EC5222"/>
    <w:rsid w:val="00EC56EF"/>
    <w:rsid w:val="00EC5C6C"/>
    <w:rsid w:val="00EC7B1A"/>
    <w:rsid w:val="00EC7EC7"/>
    <w:rsid w:val="00EC7F0B"/>
    <w:rsid w:val="00ED190A"/>
    <w:rsid w:val="00ED2527"/>
    <w:rsid w:val="00ED36BA"/>
    <w:rsid w:val="00ED3762"/>
    <w:rsid w:val="00ED3AF0"/>
    <w:rsid w:val="00ED59A1"/>
    <w:rsid w:val="00ED5ACD"/>
    <w:rsid w:val="00ED6131"/>
    <w:rsid w:val="00ED71FA"/>
    <w:rsid w:val="00ED762E"/>
    <w:rsid w:val="00EE0742"/>
    <w:rsid w:val="00EE0DBA"/>
    <w:rsid w:val="00EE1E71"/>
    <w:rsid w:val="00EE29DF"/>
    <w:rsid w:val="00EE3197"/>
    <w:rsid w:val="00EE4503"/>
    <w:rsid w:val="00EE4F80"/>
    <w:rsid w:val="00EE58BA"/>
    <w:rsid w:val="00EE5A1E"/>
    <w:rsid w:val="00EE719D"/>
    <w:rsid w:val="00EE7832"/>
    <w:rsid w:val="00EF063D"/>
    <w:rsid w:val="00EF08DB"/>
    <w:rsid w:val="00EF11E0"/>
    <w:rsid w:val="00EF1EAC"/>
    <w:rsid w:val="00EF2975"/>
    <w:rsid w:val="00EF301C"/>
    <w:rsid w:val="00EF4CD6"/>
    <w:rsid w:val="00EF7812"/>
    <w:rsid w:val="00EF7936"/>
    <w:rsid w:val="00F0016D"/>
    <w:rsid w:val="00F02FEE"/>
    <w:rsid w:val="00F03F6B"/>
    <w:rsid w:val="00F06097"/>
    <w:rsid w:val="00F06F2C"/>
    <w:rsid w:val="00F075ED"/>
    <w:rsid w:val="00F10545"/>
    <w:rsid w:val="00F11BFA"/>
    <w:rsid w:val="00F12275"/>
    <w:rsid w:val="00F12674"/>
    <w:rsid w:val="00F13696"/>
    <w:rsid w:val="00F13F7A"/>
    <w:rsid w:val="00F14C2A"/>
    <w:rsid w:val="00F153FA"/>
    <w:rsid w:val="00F158B2"/>
    <w:rsid w:val="00F16B20"/>
    <w:rsid w:val="00F17142"/>
    <w:rsid w:val="00F2160D"/>
    <w:rsid w:val="00F22E44"/>
    <w:rsid w:val="00F2333B"/>
    <w:rsid w:val="00F242D8"/>
    <w:rsid w:val="00F2504E"/>
    <w:rsid w:val="00F252E0"/>
    <w:rsid w:val="00F258D5"/>
    <w:rsid w:val="00F261FC"/>
    <w:rsid w:val="00F26342"/>
    <w:rsid w:val="00F2686F"/>
    <w:rsid w:val="00F26E83"/>
    <w:rsid w:val="00F30A69"/>
    <w:rsid w:val="00F31136"/>
    <w:rsid w:val="00F32946"/>
    <w:rsid w:val="00F336E3"/>
    <w:rsid w:val="00F3376D"/>
    <w:rsid w:val="00F36ADA"/>
    <w:rsid w:val="00F36F10"/>
    <w:rsid w:val="00F36FC6"/>
    <w:rsid w:val="00F372DD"/>
    <w:rsid w:val="00F443CD"/>
    <w:rsid w:val="00F44D7F"/>
    <w:rsid w:val="00F463B7"/>
    <w:rsid w:val="00F46BC3"/>
    <w:rsid w:val="00F4703F"/>
    <w:rsid w:val="00F500C3"/>
    <w:rsid w:val="00F51327"/>
    <w:rsid w:val="00F51AA7"/>
    <w:rsid w:val="00F51F36"/>
    <w:rsid w:val="00F524A3"/>
    <w:rsid w:val="00F52B8C"/>
    <w:rsid w:val="00F52CE5"/>
    <w:rsid w:val="00F54DEF"/>
    <w:rsid w:val="00F55CB7"/>
    <w:rsid w:val="00F56297"/>
    <w:rsid w:val="00F56FC5"/>
    <w:rsid w:val="00F608D0"/>
    <w:rsid w:val="00F62552"/>
    <w:rsid w:val="00F62B24"/>
    <w:rsid w:val="00F644B7"/>
    <w:rsid w:val="00F64815"/>
    <w:rsid w:val="00F64D95"/>
    <w:rsid w:val="00F65551"/>
    <w:rsid w:val="00F67B01"/>
    <w:rsid w:val="00F67CAD"/>
    <w:rsid w:val="00F70658"/>
    <w:rsid w:val="00F7260B"/>
    <w:rsid w:val="00F7262C"/>
    <w:rsid w:val="00F72C13"/>
    <w:rsid w:val="00F72CA1"/>
    <w:rsid w:val="00F7401B"/>
    <w:rsid w:val="00F74407"/>
    <w:rsid w:val="00F745CA"/>
    <w:rsid w:val="00F74E73"/>
    <w:rsid w:val="00F76785"/>
    <w:rsid w:val="00F76976"/>
    <w:rsid w:val="00F77E1E"/>
    <w:rsid w:val="00F80561"/>
    <w:rsid w:val="00F8137C"/>
    <w:rsid w:val="00F822F5"/>
    <w:rsid w:val="00F8256C"/>
    <w:rsid w:val="00F85B84"/>
    <w:rsid w:val="00F86C9A"/>
    <w:rsid w:val="00F879F4"/>
    <w:rsid w:val="00F87F05"/>
    <w:rsid w:val="00F90700"/>
    <w:rsid w:val="00F90DDC"/>
    <w:rsid w:val="00F90F58"/>
    <w:rsid w:val="00F91EBF"/>
    <w:rsid w:val="00F92555"/>
    <w:rsid w:val="00F92941"/>
    <w:rsid w:val="00F92E12"/>
    <w:rsid w:val="00F946D3"/>
    <w:rsid w:val="00F94E3A"/>
    <w:rsid w:val="00F96DCF"/>
    <w:rsid w:val="00F977A3"/>
    <w:rsid w:val="00F97DB3"/>
    <w:rsid w:val="00FA0750"/>
    <w:rsid w:val="00FA077D"/>
    <w:rsid w:val="00FA0A23"/>
    <w:rsid w:val="00FA1342"/>
    <w:rsid w:val="00FA170A"/>
    <w:rsid w:val="00FA2403"/>
    <w:rsid w:val="00FA2DEF"/>
    <w:rsid w:val="00FA42CE"/>
    <w:rsid w:val="00FA47B1"/>
    <w:rsid w:val="00FA4D38"/>
    <w:rsid w:val="00FA4DFE"/>
    <w:rsid w:val="00FA5503"/>
    <w:rsid w:val="00FA61BA"/>
    <w:rsid w:val="00FA62A2"/>
    <w:rsid w:val="00FB0E22"/>
    <w:rsid w:val="00FB0E53"/>
    <w:rsid w:val="00FB1479"/>
    <w:rsid w:val="00FB1B68"/>
    <w:rsid w:val="00FB2C8D"/>
    <w:rsid w:val="00FB2F07"/>
    <w:rsid w:val="00FB31D6"/>
    <w:rsid w:val="00FB3BD9"/>
    <w:rsid w:val="00FB45B8"/>
    <w:rsid w:val="00FB4876"/>
    <w:rsid w:val="00FB4DD7"/>
    <w:rsid w:val="00FB4DDC"/>
    <w:rsid w:val="00FB60E0"/>
    <w:rsid w:val="00FB621F"/>
    <w:rsid w:val="00FB719E"/>
    <w:rsid w:val="00FB7833"/>
    <w:rsid w:val="00FB7CAC"/>
    <w:rsid w:val="00FC0BB3"/>
    <w:rsid w:val="00FC1B58"/>
    <w:rsid w:val="00FC3227"/>
    <w:rsid w:val="00FC32FB"/>
    <w:rsid w:val="00FC3A21"/>
    <w:rsid w:val="00FC461E"/>
    <w:rsid w:val="00FC5023"/>
    <w:rsid w:val="00FC566A"/>
    <w:rsid w:val="00FC5A4A"/>
    <w:rsid w:val="00FC6361"/>
    <w:rsid w:val="00FC64AD"/>
    <w:rsid w:val="00FD10C2"/>
    <w:rsid w:val="00FD2510"/>
    <w:rsid w:val="00FD257B"/>
    <w:rsid w:val="00FD2C9A"/>
    <w:rsid w:val="00FD2D0B"/>
    <w:rsid w:val="00FD5967"/>
    <w:rsid w:val="00FD5BD4"/>
    <w:rsid w:val="00FD6003"/>
    <w:rsid w:val="00FD697E"/>
    <w:rsid w:val="00FD699C"/>
    <w:rsid w:val="00FD721A"/>
    <w:rsid w:val="00FD73E0"/>
    <w:rsid w:val="00FD7BF8"/>
    <w:rsid w:val="00FD7C23"/>
    <w:rsid w:val="00FE010D"/>
    <w:rsid w:val="00FE2C87"/>
    <w:rsid w:val="00FE507C"/>
    <w:rsid w:val="00FE50B1"/>
    <w:rsid w:val="00FE56F1"/>
    <w:rsid w:val="00FE62A2"/>
    <w:rsid w:val="00FE683C"/>
    <w:rsid w:val="00FE6C45"/>
    <w:rsid w:val="00FE7091"/>
    <w:rsid w:val="00FE786F"/>
    <w:rsid w:val="00FF0816"/>
    <w:rsid w:val="00FF2D23"/>
    <w:rsid w:val="00FF437A"/>
    <w:rsid w:val="00FF4729"/>
    <w:rsid w:val="00FF4890"/>
    <w:rsid w:val="00FF5CFB"/>
    <w:rsid w:val="00FF5E32"/>
    <w:rsid w:val="00FF6086"/>
    <w:rsid w:val="04EB6576"/>
    <w:rsid w:val="06085C8F"/>
    <w:rsid w:val="0B39ABE7"/>
    <w:rsid w:val="0D85773C"/>
    <w:rsid w:val="0ECA0D5D"/>
    <w:rsid w:val="13AE50F5"/>
    <w:rsid w:val="17C2B324"/>
    <w:rsid w:val="1E405037"/>
    <w:rsid w:val="2299ABCB"/>
    <w:rsid w:val="2534731B"/>
    <w:rsid w:val="2571F4B4"/>
    <w:rsid w:val="27936A09"/>
    <w:rsid w:val="2A38C6A4"/>
    <w:rsid w:val="2CA14E48"/>
    <w:rsid w:val="2D8B4904"/>
    <w:rsid w:val="2FDBDF87"/>
    <w:rsid w:val="31B6E2CC"/>
    <w:rsid w:val="325440FA"/>
    <w:rsid w:val="3346A22C"/>
    <w:rsid w:val="33F50145"/>
    <w:rsid w:val="38A690C2"/>
    <w:rsid w:val="3E4FF3A3"/>
    <w:rsid w:val="3E5C5E5E"/>
    <w:rsid w:val="3F199BA5"/>
    <w:rsid w:val="417ED372"/>
    <w:rsid w:val="430A8415"/>
    <w:rsid w:val="490F8D6F"/>
    <w:rsid w:val="4C03E12C"/>
    <w:rsid w:val="4E666E0E"/>
    <w:rsid w:val="4E87B201"/>
    <w:rsid w:val="4EA5C9FD"/>
    <w:rsid w:val="553C4F1B"/>
    <w:rsid w:val="5CDA9950"/>
    <w:rsid w:val="5CED0155"/>
    <w:rsid w:val="5EE0A64F"/>
    <w:rsid w:val="5EE8B66F"/>
    <w:rsid w:val="5F266019"/>
    <w:rsid w:val="60672482"/>
    <w:rsid w:val="6498ED37"/>
    <w:rsid w:val="68B85141"/>
    <w:rsid w:val="69A97670"/>
    <w:rsid w:val="6A2491FF"/>
    <w:rsid w:val="6CE7C71B"/>
    <w:rsid w:val="6E0B0AC9"/>
    <w:rsid w:val="72E370D8"/>
    <w:rsid w:val="7481ABE8"/>
    <w:rsid w:val="79805715"/>
    <w:rsid w:val="7BE1283D"/>
    <w:rsid w:val="7EAFB333"/>
    <w:rsid w:val="7F09D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3251C66A"/>
  <w15:docId w15:val="{BE48C9BC-4468-413F-B699-D88A3B586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1">
    <w:lsdException w:name="Normal" w:locked="0"/>
    <w:lsdException w:name="heading 1" w:locked="0"/>
    <w:lsdException w:name="heading 2" w:locked="0"/>
    <w:lsdException w:name="heading 3" w:locked="0" w:semiHidden="1" w:unhideWhenUsed="1" w:qFormat="1"/>
    <w:lsdException w:name="heading 4" w:locked="0"/>
    <w:lsdException w:name="heading 5" w:locked="0"/>
    <w:lsdException w:name="heading 6" w:locked="0"/>
    <w:lsdException w:name="heading 7" w:locked="0" w:semiHidden="1" w:unhideWhenUsed="1"/>
    <w:lsdException w:name="heading 8" w:locked="0" w:semiHidden="1" w:unhideWhenUsed="1"/>
    <w:lsdException w:name="heading 9" w:locked="0"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locked="0" w:semiHidden="1" w:uiPriority="99" w:unhideWhenUsed="1"/>
    <w:lsdException w:name="header" w:locked="0" w:semiHidden="1"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iPriority="99" w:unhideWhenUsed="1"/>
    <w:lsdException w:name="line number" w:semiHidden="1" w:unhideWhenUsed="1"/>
    <w:lsdException w:name="page number" w:semiHidden="1" w:unhideWhenUsed="1"/>
    <w:lsdException w:name="endnote reference"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locked="0"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locked="0" w:semiHidden="1" w:unhideWhenUsed="1"/>
    <w:lsdException w:name="Body Text 3" w:semiHidden="1" w:unhideWhenUsed="1"/>
    <w:lsdException w:name="Body Text Indent 2" w:locked="0"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qFormat="1"/>
    <w:lsdException w:name="Emphasis" w:locked="0" w:uiPriority="20" w:qFormat="1"/>
    <w:lsdException w:name="Document Map" w:locked="0" w:semiHidden="1" w:unhideWhenUsed="1"/>
    <w:lsdException w:name="Plain Text" w:locked="0" w:semiHidden="1" w:uiPriority="99"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locked="0" w:semiHidden="1" w:uiPriority="99"/>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rsid w:val="004F141D"/>
    <w:pPr>
      <w:ind w:left="835" w:right="835"/>
    </w:pPr>
    <w:rPr>
      <w:rFonts w:ascii="Arial" w:hAnsi="Arial"/>
      <w:spacing w:val="-5"/>
    </w:rPr>
  </w:style>
  <w:style w:type="paragraph" w:styleId="Heading1">
    <w:name w:val="heading 1"/>
    <w:aliases w:val="Section Heading,MainHeading,H1"/>
    <w:basedOn w:val="Normal"/>
    <w:next w:val="Normal"/>
    <w:locked/>
    <w:rsid w:val="00C742B1"/>
    <w:pPr>
      <w:keepNext/>
      <w:spacing w:before="240" w:after="60"/>
      <w:outlineLvl w:val="0"/>
    </w:pPr>
    <w:rPr>
      <w:rFonts w:cs="Arial"/>
      <w:b/>
      <w:bCs/>
      <w:kern w:val="32"/>
      <w:sz w:val="32"/>
      <w:szCs w:val="32"/>
    </w:rPr>
  </w:style>
  <w:style w:type="paragraph" w:styleId="Heading2">
    <w:name w:val="heading 2"/>
    <w:basedOn w:val="Normal"/>
    <w:next w:val="Normal"/>
    <w:locked/>
    <w:rsid w:val="0098472C"/>
    <w:pPr>
      <w:keepNext/>
      <w:spacing w:before="240" w:after="60"/>
      <w:outlineLvl w:val="1"/>
    </w:pPr>
    <w:rPr>
      <w:rFonts w:cs="Arial"/>
      <w:b/>
      <w:bCs/>
      <w:i/>
      <w:iCs/>
      <w:sz w:val="28"/>
      <w:szCs w:val="28"/>
    </w:rPr>
  </w:style>
  <w:style w:type="paragraph" w:styleId="Heading3">
    <w:name w:val="heading 3"/>
    <w:basedOn w:val="Normal"/>
    <w:next w:val="Normal"/>
    <w:link w:val="Heading3Char"/>
    <w:semiHidden/>
    <w:unhideWhenUsed/>
    <w:qFormat/>
    <w:locked/>
    <w:rsid w:val="0047332D"/>
    <w:pPr>
      <w:keepNext/>
      <w:spacing w:before="240" w:after="60"/>
      <w:outlineLvl w:val="2"/>
    </w:pPr>
    <w:rPr>
      <w:rFonts w:ascii="Calibri Light" w:hAnsi="Calibri Light"/>
      <w:b/>
      <w:bCs/>
      <w:sz w:val="26"/>
      <w:szCs w:val="26"/>
      <w:lang w:val="x-none" w:eastAsia="x-none"/>
    </w:rPr>
  </w:style>
  <w:style w:type="paragraph" w:styleId="Heading4">
    <w:name w:val="heading 4"/>
    <w:aliases w:val="h4"/>
    <w:basedOn w:val="Normal"/>
    <w:next w:val="Normal"/>
    <w:locked/>
    <w:rsid w:val="001D39B7"/>
    <w:pPr>
      <w:keepNext/>
      <w:tabs>
        <w:tab w:val="num" w:pos="864"/>
      </w:tabs>
      <w:ind w:left="864" w:right="0" w:hanging="864"/>
      <w:jc w:val="both"/>
      <w:outlineLvl w:val="3"/>
    </w:pPr>
    <w:rPr>
      <w:rFonts w:ascii="Times New Roman" w:hAnsi="Times New Roman"/>
      <w:b/>
      <w:bCs/>
      <w:spacing w:val="0"/>
      <w:sz w:val="24"/>
      <w:szCs w:val="24"/>
    </w:rPr>
  </w:style>
  <w:style w:type="paragraph" w:styleId="Heading5">
    <w:name w:val="heading 5"/>
    <w:aliases w:val="l5"/>
    <w:basedOn w:val="Normal"/>
    <w:next w:val="Normal"/>
    <w:locked/>
    <w:rsid w:val="00AD6695"/>
    <w:pPr>
      <w:spacing w:before="240" w:after="60"/>
      <w:outlineLvl w:val="4"/>
    </w:pPr>
    <w:rPr>
      <w:b/>
      <w:bCs/>
      <w:i/>
      <w:iCs/>
      <w:sz w:val="26"/>
      <w:szCs w:val="26"/>
    </w:rPr>
  </w:style>
  <w:style w:type="paragraph" w:styleId="Heading6">
    <w:name w:val="heading 6"/>
    <w:basedOn w:val="Normal"/>
    <w:next w:val="Normal"/>
    <w:locked/>
    <w:rsid w:val="003A37E4"/>
    <w:pPr>
      <w:spacing w:before="240" w:after="60"/>
      <w:outlineLvl w:val="5"/>
    </w:pPr>
    <w:rPr>
      <w:rFonts w:ascii="Times New Roman" w:hAnsi="Times New Roman"/>
      <w:b/>
      <w:bCs/>
      <w:sz w:val="22"/>
      <w:szCs w:val="22"/>
    </w:rPr>
  </w:style>
  <w:style w:type="paragraph" w:styleId="Heading7">
    <w:name w:val="heading 7"/>
    <w:basedOn w:val="Normal"/>
    <w:next w:val="Normal"/>
    <w:locked/>
    <w:rsid w:val="001D39B7"/>
    <w:pPr>
      <w:keepNext/>
      <w:tabs>
        <w:tab w:val="num" w:pos="1296"/>
      </w:tabs>
      <w:ind w:left="1296" w:right="0" w:hanging="1296"/>
      <w:jc w:val="both"/>
      <w:outlineLvl w:val="6"/>
    </w:pPr>
    <w:rPr>
      <w:rFonts w:ascii="Times New Roman" w:hAnsi="Times New Roman"/>
      <w:b/>
      <w:bCs/>
      <w:spacing w:val="0"/>
      <w:sz w:val="24"/>
      <w:szCs w:val="24"/>
      <w:u w:val="single"/>
    </w:rPr>
  </w:style>
  <w:style w:type="paragraph" w:styleId="Heading8">
    <w:name w:val="heading 8"/>
    <w:basedOn w:val="Normal"/>
    <w:next w:val="Normal"/>
    <w:locked/>
    <w:rsid w:val="001D39B7"/>
    <w:pPr>
      <w:keepNext/>
      <w:tabs>
        <w:tab w:val="num" w:pos="1440"/>
      </w:tabs>
      <w:ind w:left="1440" w:right="0" w:hanging="1440"/>
      <w:jc w:val="both"/>
      <w:outlineLvl w:val="7"/>
    </w:pPr>
    <w:rPr>
      <w:rFonts w:ascii="Times New Roman" w:hAnsi="Times New Roman"/>
      <w:i/>
      <w:iCs/>
      <w:spacing w:val="0"/>
      <w:sz w:val="24"/>
      <w:szCs w:val="24"/>
    </w:rPr>
  </w:style>
  <w:style w:type="paragraph" w:styleId="Heading9">
    <w:name w:val="heading 9"/>
    <w:basedOn w:val="Normal"/>
    <w:next w:val="Normal"/>
    <w:locked/>
    <w:rsid w:val="00064C84"/>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semiHidden/>
    <w:rsid w:val="0047332D"/>
    <w:rPr>
      <w:rFonts w:ascii="Calibri Light" w:eastAsia="Times New Roman" w:hAnsi="Calibri Light" w:cs="Times New Roman"/>
      <w:b/>
      <w:bCs/>
      <w:spacing w:val="-5"/>
      <w:sz w:val="26"/>
      <w:szCs w:val="26"/>
    </w:rPr>
  </w:style>
  <w:style w:type="paragraph" w:styleId="BalloonText">
    <w:name w:val="Balloon Text"/>
    <w:basedOn w:val="Normal"/>
    <w:semiHidden/>
    <w:locked/>
    <w:rsid w:val="005B5644"/>
    <w:rPr>
      <w:rFonts w:ascii="Tahoma" w:hAnsi="Tahoma" w:cs="Tahoma"/>
      <w:sz w:val="16"/>
      <w:szCs w:val="16"/>
    </w:rPr>
  </w:style>
  <w:style w:type="character" w:styleId="CommentReference">
    <w:name w:val="annotation reference"/>
    <w:uiPriority w:val="99"/>
    <w:semiHidden/>
    <w:locked/>
    <w:rsid w:val="005B5644"/>
    <w:rPr>
      <w:sz w:val="16"/>
      <w:szCs w:val="16"/>
    </w:rPr>
  </w:style>
  <w:style w:type="paragraph" w:styleId="CommentText">
    <w:name w:val="annotation text"/>
    <w:basedOn w:val="Normal"/>
    <w:link w:val="CommentTextChar"/>
    <w:uiPriority w:val="99"/>
    <w:semiHidden/>
    <w:locked/>
    <w:rsid w:val="005B5644"/>
    <w:rPr>
      <w:lang w:val="x-none" w:eastAsia="x-none"/>
    </w:rPr>
  </w:style>
  <w:style w:type="character" w:customStyle="1" w:styleId="CommentTextChar">
    <w:name w:val="Comment Text Char"/>
    <w:link w:val="CommentText"/>
    <w:uiPriority w:val="99"/>
    <w:semiHidden/>
    <w:locked/>
    <w:rsid w:val="00C5052F"/>
    <w:rPr>
      <w:rFonts w:ascii="Arial" w:hAnsi="Arial"/>
      <w:spacing w:val="-5"/>
    </w:rPr>
  </w:style>
  <w:style w:type="paragraph" w:styleId="CommentSubject">
    <w:name w:val="annotation subject"/>
    <w:basedOn w:val="CommentText"/>
    <w:next w:val="CommentText"/>
    <w:semiHidden/>
    <w:locked/>
    <w:rsid w:val="005B5644"/>
    <w:rPr>
      <w:b/>
      <w:bCs/>
    </w:rPr>
  </w:style>
  <w:style w:type="table" w:styleId="TableGrid">
    <w:name w:val="Table Grid"/>
    <w:basedOn w:val="TableNormal"/>
    <w:locked/>
    <w:rsid w:val="004A264D"/>
    <w:pPr>
      <w:ind w:left="835" w:right="83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Hart">
    <w:name w:val="JHart"/>
    <w:semiHidden/>
    <w:locked/>
    <w:rsid w:val="005256F4"/>
    <w:rPr>
      <w:rFonts w:ascii="Tahoma" w:hAnsi="Tahoma"/>
      <w:b w:val="0"/>
      <w:bCs w:val="0"/>
      <w:i w:val="0"/>
      <w:iCs w:val="0"/>
      <w:strike w:val="0"/>
      <w:color w:val="000000"/>
      <w:sz w:val="18"/>
      <w:szCs w:val="18"/>
      <w:u w:val="none"/>
    </w:rPr>
  </w:style>
  <w:style w:type="paragraph" w:styleId="DocumentMap">
    <w:name w:val="Document Map"/>
    <w:basedOn w:val="Normal"/>
    <w:semiHidden/>
    <w:locked/>
    <w:rsid w:val="00C16CC0"/>
    <w:pPr>
      <w:shd w:val="clear" w:color="auto" w:fill="000080"/>
    </w:pPr>
    <w:rPr>
      <w:rFonts w:ascii="Tahoma" w:hAnsi="Tahoma" w:cs="Tahoma"/>
    </w:rPr>
  </w:style>
  <w:style w:type="paragraph" w:styleId="Revision">
    <w:name w:val="Revision"/>
    <w:hidden/>
    <w:uiPriority w:val="99"/>
    <w:semiHidden/>
    <w:rsid w:val="00154A9B"/>
    <w:rPr>
      <w:rFonts w:ascii="Arial" w:hAnsi="Arial"/>
      <w:spacing w:val="-5"/>
    </w:rPr>
  </w:style>
  <w:style w:type="paragraph" w:customStyle="1" w:styleId="0-TITLE1">
    <w:name w:val="0 - TITLE 1"/>
    <w:basedOn w:val="Normal"/>
    <w:qFormat/>
    <w:rsid w:val="00AC27ED"/>
    <w:pPr>
      <w:spacing w:before="240" w:after="240"/>
      <w:ind w:left="0" w:right="0"/>
      <w:jc w:val="center"/>
    </w:pPr>
    <w:rPr>
      <w:rFonts w:ascii="Cambria" w:hAnsi="Cambria"/>
      <w:b/>
      <w:caps/>
      <w:sz w:val="36"/>
      <w:szCs w:val="24"/>
    </w:rPr>
  </w:style>
  <w:style w:type="paragraph" w:customStyle="1" w:styleId="0-TITLE2">
    <w:name w:val="0 - TITLE 2"/>
    <w:basedOn w:val="0-TITLE1"/>
    <w:qFormat/>
    <w:rsid w:val="00AC27ED"/>
    <w:rPr>
      <w:b w:val="0"/>
      <w:caps w:val="0"/>
      <w:sz w:val="32"/>
    </w:rPr>
  </w:style>
  <w:style w:type="paragraph" w:customStyle="1" w:styleId="0-TITLE3">
    <w:name w:val="0 - TITLE 3"/>
    <w:basedOn w:val="0-TITLE2"/>
    <w:qFormat/>
    <w:rsid w:val="00AC27ED"/>
    <w:rPr>
      <w:sz w:val="28"/>
    </w:rPr>
  </w:style>
  <w:style w:type="character" w:styleId="Hyperlink">
    <w:name w:val="Hyperlink"/>
    <w:uiPriority w:val="99"/>
    <w:unhideWhenUsed/>
    <w:rsid w:val="00170C28"/>
    <w:rPr>
      <w:color w:val="0563C1"/>
      <w:u w:val="single"/>
    </w:rPr>
  </w:style>
  <w:style w:type="paragraph" w:customStyle="1" w:styleId="1-HEADER">
    <w:name w:val="1 - HEADER"/>
    <w:basedOn w:val="Heading1"/>
    <w:qFormat/>
    <w:rsid w:val="00AC27ED"/>
    <w:pPr>
      <w:numPr>
        <w:numId w:val="4"/>
      </w:numPr>
      <w:spacing w:before="360" w:after="240"/>
      <w:ind w:right="0"/>
    </w:pPr>
    <w:rPr>
      <w:rFonts w:ascii="Cambria" w:hAnsi="Cambria" w:cs="Times New Roman"/>
      <w:szCs w:val="24"/>
    </w:rPr>
  </w:style>
  <w:style w:type="paragraph" w:customStyle="1" w:styleId="11-HEADER">
    <w:name w:val="1.1 - HEADER"/>
    <w:basedOn w:val="Normal"/>
    <w:rsid w:val="001878D0"/>
    <w:pPr>
      <w:keepNext/>
      <w:numPr>
        <w:ilvl w:val="1"/>
        <w:numId w:val="4"/>
      </w:numPr>
      <w:spacing w:before="240" w:after="240"/>
      <w:ind w:right="18"/>
    </w:pPr>
    <w:rPr>
      <w:rFonts w:ascii="Cambria" w:hAnsi="Cambria"/>
      <w:b/>
      <w:sz w:val="24"/>
    </w:rPr>
  </w:style>
  <w:style w:type="paragraph" w:customStyle="1" w:styleId="11-text">
    <w:name w:val="1.1 - text"/>
    <w:basedOn w:val="11-HEADER"/>
    <w:qFormat/>
    <w:rsid w:val="0049120D"/>
    <w:pPr>
      <w:keepNext w:val="0"/>
      <w:numPr>
        <w:ilvl w:val="0"/>
        <w:numId w:val="0"/>
      </w:numPr>
      <w:ind w:left="274"/>
    </w:pPr>
    <w:rPr>
      <w:b w:val="0"/>
    </w:rPr>
  </w:style>
  <w:style w:type="paragraph" w:customStyle="1" w:styleId="11-textbullet">
    <w:name w:val="1.1 - text bullet"/>
    <w:basedOn w:val="Normal"/>
    <w:qFormat/>
    <w:rsid w:val="0049120D"/>
    <w:pPr>
      <w:keepNext/>
      <w:numPr>
        <w:ilvl w:val="1"/>
        <w:numId w:val="2"/>
      </w:numPr>
      <w:spacing w:before="60" w:after="60"/>
      <w:ind w:left="720"/>
    </w:pPr>
    <w:rPr>
      <w:rFonts w:ascii="Cambria" w:hAnsi="Cambria"/>
      <w:sz w:val="24"/>
    </w:rPr>
  </w:style>
  <w:style w:type="paragraph" w:customStyle="1" w:styleId="111-textbullet">
    <w:name w:val="1.1.1 - text bullet"/>
    <w:basedOn w:val="11-text"/>
    <w:qFormat/>
    <w:rsid w:val="00BF00A6"/>
    <w:pPr>
      <w:keepNext/>
      <w:numPr>
        <w:numId w:val="3"/>
      </w:numPr>
      <w:spacing w:before="60" w:after="60"/>
      <w:ind w:left="1080"/>
    </w:pPr>
  </w:style>
  <w:style w:type="paragraph" w:customStyle="1" w:styleId="111-HEADER">
    <w:name w:val="1.1.1 - HEADER"/>
    <w:basedOn w:val="11-HEADER"/>
    <w:qFormat/>
    <w:rsid w:val="00AC27ED"/>
    <w:pPr>
      <w:widowControl w:val="0"/>
      <w:numPr>
        <w:ilvl w:val="2"/>
      </w:numPr>
    </w:pPr>
  </w:style>
  <w:style w:type="paragraph" w:customStyle="1" w:styleId="111-text">
    <w:name w:val="1.1.1 - text"/>
    <w:basedOn w:val="Normal"/>
    <w:qFormat/>
    <w:rsid w:val="0049120D"/>
    <w:pPr>
      <w:spacing w:before="120" w:after="120"/>
      <w:ind w:left="634" w:right="0"/>
    </w:pPr>
    <w:rPr>
      <w:rFonts w:ascii="Cambria" w:hAnsi="Cambria"/>
      <w:sz w:val="24"/>
      <w:szCs w:val="24"/>
    </w:rPr>
  </w:style>
  <w:style w:type="paragraph" w:customStyle="1" w:styleId="1111-textbullet">
    <w:name w:val="1.1.1.1 - text bullet"/>
    <w:basedOn w:val="111-textbullet"/>
    <w:qFormat/>
    <w:rsid w:val="00162933"/>
    <w:pPr>
      <w:ind w:left="1440"/>
    </w:pPr>
  </w:style>
  <w:style w:type="paragraph" w:customStyle="1" w:styleId="1-text">
    <w:name w:val="1 - text"/>
    <w:basedOn w:val="11-text"/>
    <w:qFormat/>
    <w:rsid w:val="00AC27ED"/>
    <w:pPr>
      <w:tabs>
        <w:tab w:val="left" w:pos="1980"/>
      </w:tabs>
      <w:ind w:left="0"/>
    </w:pPr>
  </w:style>
  <w:style w:type="paragraph" w:customStyle="1" w:styleId="0-TITLE4">
    <w:name w:val="0 - TITLE 4"/>
    <w:basedOn w:val="Normal"/>
    <w:rsid w:val="00AC27ED"/>
    <w:pPr>
      <w:tabs>
        <w:tab w:val="left" w:pos="4860"/>
      </w:tabs>
      <w:spacing w:before="60" w:after="60"/>
      <w:ind w:left="3330" w:right="0" w:hanging="2610"/>
    </w:pPr>
    <w:rPr>
      <w:rFonts w:ascii="Cambria" w:hAnsi="Cambria"/>
      <w:sz w:val="24"/>
      <w:szCs w:val="24"/>
    </w:rPr>
  </w:style>
  <w:style w:type="paragraph" w:styleId="TOC1">
    <w:name w:val="toc 1"/>
    <w:basedOn w:val="Normal"/>
    <w:next w:val="Normal"/>
    <w:autoRedefine/>
    <w:uiPriority w:val="39"/>
    <w:qFormat/>
    <w:locked/>
    <w:rsid w:val="00875217"/>
    <w:pPr>
      <w:tabs>
        <w:tab w:val="left" w:pos="1440"/>
        <w:tab w:val="left" w:leader="dot" w:pos="9360"/>
      </w:tabs>
      <w:spacing w:before="120"/>
      <w:ind w:left="0"/>
    </w:pPr>
    <w:rPr>
      <w:rFonts w:ascii="Cambria" w:hAnsi="Cambria"/>
      <w:b/>
      <w:sz w:val="24"/>
    </w:rPr>
  </w:style>
  <w:style w:type="paragraph" w:styleId="TOC2">
    <w:name w:val="toc 2"/>
    <w:basedOn w:val="Normal"/>
    <w:next w:val="Normal"/>
    <w:autoRedefine/>
    <w:uiPriority w:val="39"/>
    <w:locked/>
    <w:rsid w:val="00CA6577"/>
    <w:pPr>
      <w:tabs>
        <w:tab w:val="left" w:pos="880"/>
        <w:tab w:val="right" w:leader="dot" w:pos="9360"/>
      </w:tabs>
      <w:ind w:left="202" w:right="432"/>
    </w:pPr>
    <w:rPr>
      <w:rFonts w:ascii="Cambria" w:hAnsi="Cambria"/>
      <w:noProof/>
    </w:rPr>
  </w:style>
  <w:style w:type="paragraph" w:customStyle="1" w:styleId="1111-Header">
    <w:name w:val="1.1.1.1 - Header"/>
    <w:basedOn w:val="111-HEADER"/>
    <w:qFormat/>
    <w:rsid w:val="00AC27ED"/>
    <w:pPr>
      <w:numPr>
        <w:ilvl w:val="3"/>
      </w:numPr>
    </w:pPr>
  </w:style>
  <w:style w:type="paragraph" w:customStyle="1" w:styleId="1111-text">
    <w:name w:val="1.1.1.1 - text"/>
    <w:basedOn w:val="111-text"/>
    <w:qFormat/>
    <w:rsid w:val="00AC27ED"/>
    <w:pPr>
      <w:ind w:left="990"/>
    </w:pPr>
  </w:style>
  <w:style w:type="character" w:styleId="FollowedHyperlink">
    <w:name w:val="FollowedHyperlink"/>
    <w:semiHidden/>
    <w:unhideWhenUsed/>
    <w:locked/>
    <w:rsid w:val="00192070"/>
    <w:rPr>
      <w:color w:val="2F5496"/>
      <w:u w:val="single"/>
    </w:rPr>
  </w:style>
  <w:style w:type="paragraph" w:styleId="BodyTextIndent2">
    <w:name w:val="Body Text Indent 2"/>
    <w:basedOn w:val="Normal"/>
    <w:link w:val="BodyTextIndent2Char"/>
    <w:semiHidden/>
    <w:unhideWhenUsed/>
    <w:locked/>
    <w:rsid w:val="000D18E3"/>
    <w:pPr>
      <w:spacing w:after="120" w:line="480" w:lineRule="auto"/>
      <w:ind w:left="360"/>
    </w:pPr>
  </w:style>
  <w:style w:type="character" w:customStyle="1" w:styleId="BodyTextIndent2Char">
    <w:name w:val="Body Text Indent 2 Char"/>
    <w:link w:val="BodyTextIndent2"/>
    <w:semiHidden/>
    <w:rsid w:val="000D18E3"/>
    <w:rPr>
      <w:rFonts w:ascii="Arial" w:hAnsi="Arial"/>
      <w:spacing w:val="-5"/>
    </w:rPr>
  </w:style>
  <w:style w:type="character" w:styleId="PlaceholderText">
    <w:name w:val="Placeholder Text"/>
    <w:uiPriority w:val="99"/>
    <w:semiHidden/>
    <w:locked/>
    <w:rsid w:val="00534A1F"/>
    <w:rPr>
      <w:color w:val="808080"/>
    </w:rPr>
  </w:style>
  <w:style w:type="paragraph" w:customStyle="1" w:styleId="0-NOTES">
    <w:name w:val="0 - NOTES"/>
    <w:basedOn w:val="11-text"/>
    <w:qFormat/>
    <w:rsid w:val="001878D0"/>
    <w:pPr>
      <w:spacing w:before="60" w:after="60"/>
    </w:pPr>
    <w:rPr>
      <w:i/>
      <w:color w:val="0070C0"/>
    </w:rPr>
  </w:style>
  <w:style w:type="paragraph" w:customStyle="1" w:styleId="0-TABLE">
    <w:name w:val="0 - TABLE"/>
    <w:basedOn w:val="Normal"/>
    <w:qFormat/>
    <w:rsid w:val="00AC27ED"/>
    <w:pPr>
      <w:spacing w:before="60" w:after="60"/>
      <w:ind w:left="43" w:right="0"/>
    </w:pPr>
    <w:rPr>
      <w:rFonts w:ascii="Cambria" w:hAnsi="Cambria"/>
      <w:sz w:val="24"/>
      <w:szCs w:val="24"/>
    </w:rPr>
  </w:style>
  <w:style w:type="paragraph" w:customStyle="1" w:styleId="0-TABLEBC">
    <w:name w:val="0 - TABLE BC"/>
    <w:basedOn w:val="0-TABLE"/>
    <w:qFormat/>
    <w:rsid w:val="00AC27ED"/>
    <w:pPr>
      <w:keepNext/>
      <w:jc w:val="center"/>
    </w:pPr>
    <w:rPr>
      <w:b/>
    </w:rPr>
  </w:style>
  <w:style w:type="paragraph" w:customStyle="1" w:styleId="0-TABLEC">
    <w:name w:val="0 - TABLE C"/>
    <w:basedOn w:val="0-TABLE"/>
    <w:qFormat/>
    <w:rsid w:val="00AC27ED"/>
    <w:pPr>
      <w:jc w:val="center"/>
    </w:pPr>
  </w:style>
  <w:style w:type="paragraph" w:customStyle="1" w:styleId="0-TABLEblank">
    <w:name w:val="0 - TABLE (blank)"/>
    <w:basedOn w:val="Normal"/>
    <w:qFormat/>
    <w:rsid w:val="00AC27ED"/>
    <w:pPr>
      <w:ind w:left="547" w:right="0"/>
    </w:pPr>
    <w:rPr>
      <w:rFonts w:ascii="Cambria" w:hAnsi="Cambria"/>
      <w:sz w:val="2"/>
      <w:szCs w:val="2"/>
    </w:rPr>
  </w:style>
  <w:style w:type="paragraph" w:customStyle="1" w:styleId="11-texttable">
    <w:name w:val="1.1 - text table"/>
    <w:basedOn w:val="11-text"/>
    <w:qFormat/>
    <w:rsid w:val="00AC27ED"/>
    <w:pPr>
      <w:spacing w:before="0" w:after="0"/>
      <w:ind w:left="0" w:right="-18"/>
      <w:jc w:val="center"/>
    </w:pPr>
  </w:style>
  <w:style w:type="paragraph" w:customStyle="1" w:styleId="11111-Header">
    <w:name w:val="1.1.1.1.1 - Header"/>
    <w:basedOn w:val="111-HEADER"/>
    <w:rsid w:val="00AC27ED"/>
    <w:pPr>
      <w:numPr>
        <w:ilvl w:val="4"/>
      </w:numPr>
    </w:pPr>
  </w:style>
  <w:style w:type="paragraph" w:customStyle="1" w:styleId="11111-text">
    <w:name w:val="1.1.1.1.1 - text"/>
    <w:basedOn w:val="111-text"/>
    <w:rsid w:val="00AC27ED"/>
    <w:pPr>
      <w:ind w:left="1530"/>
    </w:pPr>
  </w:style>
  <w:style w:type="paragraph" w:customStyle="1" w:styleId="11111-textbullet">
    <w:name w:val="1.1.1.1.1 - text bullet"/>
    <w:basedOn w:val="1111-textbullet"/>
    <w:rsid w:val="00AC27ED"/>
    <w:pPr>
      <w:ind w:left="1980"/>
    </w:pPr>
  </w:style>
  <w:style w:type="paragraph" w:customStyle="1" w:styleId="111111-Header">
    <w:name w:val="1.1.1.1.1.1 - Header"/>
    <w:basedOn w:val="11111-Header"/>
    <w:rsid w:val="00AC27ED"/>
    <w:pPr>
      <w:numPr>
        <w:ilvl w:val="5"/>
      </w:numPr>
      <w:tabs>
        <w:tab w:val="num" w:pos="1512"/>
      </w:tabs>
    </w:pPr>
  </w:style>
  <w:style w:type="paragraph" w:customStyle="1" w:styleId="111111-text">
    <w:name w:val="1.1.1.1.1.1 - text"/>
    <w:basedOn w:val="11111-text"/>
    <w:rsid w:val="00AC27ED"/>
    <w:pPr>
      <w:ind w:left="2070"/>
    </w:pPr>
  </w:style>
  <w:style w:type="paragraph" w:customStyle="1" w:styleId="111111-textbullet">
    <w:name w:val="1.1.1.1.1.1 - text bullet"/>
    <w:basedOn w:val="11111-textbullet"/>
    <w:rsid w:val="00AC27ED"/>
    <w:pPr>
      <w:ind w:left="2520"/>
    </w:pPr>
  </w:style>
  <w:style w:type="paragraph" w:styleId="NoSpacing">
    <w:name w:val="No Spacing"/>
    <w:uiPriority w:val="1"/>
    <w:qFormat/>
    <w:rsid w:val="00C7418B"/>
    <w:pPr>
      <w:ind w:left="835" w:right="835"/>
    </w:pPr>
    <w:rPr>
      <w:rFonts w:ascii="Arial" w:hAnsi="Arial"/>
      <w:spacing w:val="-5"/>
    </w:rPr>
  </w:style>
  <w:style w:type="paragraph" w:styleId="Header">
    <w:name w:val="header"/>
    <w:basedOn w:val="Normal"/>
    <w:link w:val="HeaderChar"/>
    <w:unhideWhenUsed/>
    <w:rsid w:val="00F02FEE"/>
    <w:pPr>
      <w:tabs>
        <w:tab w:val="center" w:pos="4680"/>
        <w:tab w:val="right" w:pos="9360"/>
      </w:tabs>
    </w:pPr>
  </w:style>
  <w:style w:type="character" w:customStyle="1" w:styleId="HeaderChar">
    <w:name w:val="Header Char"/>
    <w:link w:val="Header"/>
    <w:rsid w:val="00F02FEE"/>
    <w:rPr>
      <w:rFonts w:ascii="Arial" w:hAnsi="Arial"/>
      <w:spacing w:val="-5"/>
    </w:rPr>
  </w:style>
  <w:style w:type="paragraph" w:styleId="Footer">
    <w:name w:val="footer"/>
    <w:basedOn w:val="Normal"/>
    <w:link w:val="FooterChar"/>
    <w:unhideWhenUsed/>
    <w:rsid w:val="00F02FEE"/>
    <w:pPr>
      <w:tabs>
        <w:tab w:val="center" w:pos="4680"/>
        <w:tab w:val="right" w:pos="9360"/>
      </w:tabs>
    </w:pPr>
  </w:style>
  <w:style w:type="character" w:customStyle="1" w:styleId="FooterChar">
    <w:name w:val="Footer Char"/>
    <w:link w:val="Footer"/>
    <w:rsid w:val="00F02FEE"/>
    <w:rPr>
      <w:rFonts w:ascii="Arial" w:hAnsi="Arial"/>
      <w:spacing w:val="-5"/>
    </w:rPr>
  </w:style>
  <w:style w:type="paragraph" w:customStyle="1" w:styleId="0-Attachments">
    <w:name w:val="0 - Attachments"/>
    <w:basedOn w:val="11-text"/>
    <w:rsid w:val="00AC27ED"/>
    <w:pPr>
      <w:tabs>
        <w:tab w:val="left" w:pos="2340"/>
      </w:tabs>
    </w:pPr>
  </w:style>
  <w:style w:type="paragraph" w:customStyle="1" w:styleId="0-definitions">
    <w:name w:val="0 - definitions"/>
    <w:basedOn w:val="111-text"/>
    <w:rsid w:val="00AC27ED"/>
    <w:pPr>
      <w:ind w:left="1440" w:hanging="810"/>
    </w:pPr>
  </w:style>
  <w:style w:type="paragraph" w:customStyle="1" w:styleId="0-Signaturebottom">
    <w:name w:val="0 - Signature bottom"/>
    <w:basedOn w:val="1-text"/>
    <w:qFormat/>
    <w:rsid w:val="00AC27ED"/>
    <w:pPr>
      <w:tabs>
        <w:tab w:val="clear" w:pos="1980"/>
        <w:tab w:val="left" w:pos="6840"/>
      </w:tabs>
      <w:spacing w:before="0"/>
    </w:pPr>
  </w:style>
  <w:style w:type="paragraph" w:customStyle="1" w:styleId="0-Signatureline">
    <w:name w:val="0 - Signature line"/>
    <w:basedOn w:val="1-text"/>
    <w:qFormat/>
    <w:rsid w:val="00AC27ED"/>
    <w:pPr>
      <w:tabs>
        <w:tab w:val="clear" w:pos="1980"/>
        <w:tab w:val="left" w:pos="6840"/>
      </w:tabs>
      <w:spacing w:before="480" w:after="0"/>
    </w:pPr>
  </w:style>
  <w:style w:type="paragraph" w:customStyle="1" w:styleId="0-Signaturemain">
    <w:name w:val="0 - Signature main"/>
    <w:basedOn w:val="1-text"/>
    <w:qFormat/>
    <w:rsid w:val="00AC27ED"/>
    <w:rPr>
      <w:b/>
      <w:sz w:val="28"/>
    </w:rPr>
  </w:style>
  <w:style w:type="paragraph" w:customStyle="1" w:styleId="1-textbullet">
    <w:name w:val="1 - text bullet"/>
    <w:basedOn w:val="11-textbullet"/>
    <w:qFormat/>
    <w:rsid w:val="00AC27ED"/>
    <w:pPr>
      <w:ind w:left="1440"/>
    </w:pPr>
  </w:style>
  <w:style w:type="paragraph" w:customStyle="1" w:styleId="R-3-text">
    <w:name w:val="R - 3 - text"/>
    <w:basedOn w:val="Normal"/>
    <w:qFormat/>
    <w:rsid w:val="0098014F"/>
    <w:pPr>
      <w:spacing w:before="120" w:after="120"/>
      <w:ind w:left="540" w:right="0"/>
    </w:pPr>
    <w:rPr>
      <w:rFonts w:ascii="Cambria" w:hAnsi="Cambria"/>
      <w:sz w:val="24"/>
      <w:szCs w:val="24"/>
    </w:rPr>
  </w:style>
  <w:style w:type="table" w:styleId="GridTable4-Accent1">
    <w:name w:val="Grid Table 4 Accent 1"/>
    <w:basedOn w:val="TableNormal"/>
    <w:uiPriority w:val="49"/>
    <w:rsid w:val="00C3495C"/>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OCHeading">
    <w:name w:val="TOC Heading"/>
    <w:basedOn w:val="Heading1"/>
    <w:next w:val="Normal"/>
    <w:uiPriority w:val="39"/>
    <w:unhideWhenUsed/>
    <w:qFormat/>
    <w:locked/>
    <w:rsid w:val="004A3452"/>
    <w:pPr>
      <w:keepLines/>
      <w:spacing w:after="0" w:line="259" w:lineRule="auto"/>
      <w:ind w:left="0" w:right="0"/>
      <w:outlineLvl w:val="9"/>
    </w:pPr>
    <w:rPr>
      <w:rFonts w:asciiTheme="majorHAnsi" w:eastAsiaTheme="majorEastAsia" w:hAnsiTheme="majorHAnsi" w:cstheme="majorBidi"/>
      <w:b w:val="0"/>
      <w:bCs w:val="0"/>
      <w:color w:val="2E74B5" w:themeColor="accent1" w:themeShade="BF"/>
      <w:spacing w:val="0"/>
      <w:kern w:val="0"/>
    </w:rPr>
  </w:style>
  <w:style w:type="paragraph" w:styleId="FootnoteText">
    <w:name w:val="footnote text"/>
    <w:basedOn w:val="Normal"/>
    <w:link w:val="FootnoteTextChar"/>
    <w:semiHidden/>
    <w:unhideWhenUsed/>
    <w:locked/>
    <w:rsid w:val="000A49B7"/>
  </w:style>
  <w:style w:type="character" w:customStyle="1" w:styleId="FootnoteTextChar">
    <w:name w:val="Footnote Text Char"/>
    <w:basedOn w:val="DefaultParagraphFont"/>
    <w:link w:val="FootnoteText"/>
    <w:semiHidden/>
    <w:rsid w:val="000A49B7"/>
    <w:rPr>
      <w:rFonts w:ascii="Arial" w:hAnsi="Arial"/>
      <w:spacing w:val="-5"/>
    </w:rPr>
  </w:style>
  <w:style w:type="character" w:styleId="FootnoteReference">
    <w:name w:val="footnote reference"/>
    <w:basedOn w:val="DefaultParagraphFont"/>
    <w:semiHidden/>
    <w:unhideWhenUsed/>
    <w:locked/>
    <w:rsid w:val="000A49B7"/>
    <w:rPr>
      <w:vertAlign w:val="superscript"/>
    </w:rPr>
  </w:style>
  <w:style w:type="paragraph" w:customStyle="1" w:styleId="TableParagraph">
    <w:name w:val="Table Paragraph"/>
    <w:basedOn w:val="Normal"/>
    <w:uiPriority w:val="1"/>
    <w:qFormat/>
    <w:rsid w:val="007C029E"/>
    <w:pPr>
      <w:widowControl w:val="0"/>
      <w:autoSpaceDE w:val="0"/>
      <w:autoSpaceDN w:val="0"/>
      <w:ind w:left="0" w:right="0"/>
    </w:pPr>
    <w:rPr>
      <w:rFonts w:ascii="Calibri" w:eastAsia="Calibri" w:hAnsi="Calibri" w:cs="Calibri"/>
      <w:spacing w:val="0"/>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385178">
      <w:bodyDiv w:val="1"/>
      <w:marLeft w:val="0"/>
      <w:marRight w:val="0"/>
      <w:marTop w:val="0"/>
      <w:marBottom w:val="0"/>
      <w:divBdr>
        <w:top w:val="none" w:sz="0" w:space="0" w:color="auto"/>
        <w:left w:val="none" w:sz="0" w:space="0" w:color="auto"/>
        <w:bottom w:val="none" w:sz="0" w:space="0" w:color="auto"/>
        <w:right w:val="none" w:sz="0" w:space="0" w:color="auto"/>
      </w:divBdr>
    </w:div>
    <w:div w:id="191891936">
      <w:bodyDiv w:val="1"/>
      <w:marLeft w:val="0"/>
      <w:marRight w:val="0"/>
      <w:marTop w:val="0"/>
      <w:marBottom w:val="0"/>
      <w:divBdr>
        <w:top w:val="none" w:sz="0" w:space="0" w:color="auto"/>
        <w:left w:val="none" w:sz="0" w:space="0" w:color="auto"/>
        <w:bottom w:val="none" w:sz="0" w:space="0" w:color="auto"/>
        <w:right w:val="none" w:sz="0" w:space="0" w:color="auto"/>
      </w:divBdr>
    </w:div>
    <w:div w:id="198205192">
      <w:bodyDiv w:val="1"/>
      <w:marLeft w:val="0"/>
      <w:marRight w:val="0"/>
      <w:marTop w:val="0"/>
      <w:marBottom w:val="0"/>
      <w:divBdr>
        <w:top w:val="none" w:sz="0" w:space="0" w:color="auto"/>
        <w:left w:val="none" w:sz="0" w:space="0" w:color="auto"/>
        <w:bottom w:val="none" w:sz="0" w:space="0" w:color="auto"/>
        <w:right w:val="none" w:sz="0" w:space="0" w:color="auto"/>
      </w:divBdr>
    </w:div>
    <w:div w:id="375087437">
      <w:bodyDiv w:val="1"/>
      <w:marLeft w:val="0"/>
      <w:marRight w:val="0"/>
      <w:marTop w:val="0"/>
      <w:marBottom w:val="0"/>
      <w:divBdr>
        <w:top w:val="none" w:sz="0" w:space="0" w:color="auto"/>
        <w:left w:val="none" w:sz="0" w:space="0" w:color="auto"/>
        <w:bottom w:val="none" w:sz="0" w:space="0" w:color="auto"/>
        <w:right w:val="none" w:sz="0" w:space="0" w:color="auto"/>
      </w:divBdr>
    </w:div>
    <w:div w:id="404182663">
      <w:bodyDiv w:val="1"/>
      <w:marLeft w:val="0"/>
      <w:marRight w:val="0"/>
      <w:marTop w:val="0"/>
      <w:marBottom w:val="0"/>
      <w:divBdr>
        <w:top w:val="none" w:sz="0" w:space="0" w:color="auto"/>
        <w:left w:val="none" w:sz="0" w:space="0" w:color="auto"/>
        <w:bottom w:val="none" w:sz="0" w:space="0" w:color="auto"/>
        <w:right w:val="none" w:sz="0" w:space="0" w:color="auto"/>
      </w:divBdr>
    </w:div>
    <w:div w:id="476797953">
      <w:bodyDiv w:val="1"/>
      <w:marLeft w:val="0"/>
      <w:marRight w:val="0"/>
      <w:marTop w:val="0"/>
      <w:marBottom w:val="0"/>
      <w:divBdr>
        <w:top w:val="none" w:sz="0" w:space="0" w:color="auto"/>
        <w:left w:val="none" w:sz="0" w:space="0" w:color="auto"/>
        <w:bottom w:val="none" w:sz="0" w:space="0" w:color="auto"/>
        <w:right w:val="none" w:sz="0" w:space="0" w:color="auto"/>
      </w:divBdr>
    </w:div>
    <w:div w:id="547910917">
      <w:bodyDiv w:val="1"/>
      <w:marLeft w:val="0"/>
      <w:marRight w:val="0"/>
      <w:marTop w:val="0"/>
      <w:marBottom w:val="0"/>
      <w:divBdr>
        <w:top w:val="none" w:sz="0" w:space="0" w:color="auto"/>
        <w:left w:val="none" w:sz="0" w:space="0" w:color="auto"/>
        <w:bottom w:val="none" w:sz="0" w:space="0" w:color="auto"/>
        <w:right w:val="none" w:sz="0" w:space="0" w:color="auto"/>
      </w:divBdr>
    </w:div>
    <w:div w:id="626544359">
      <w:bodyDiv w:val="1"/>
      <w:marLeft w:val="0"/>
      <w:marRight w:val="0"/>
      <w:marTop w:val="0"/>
      <w:marBottom w:val="0"/>
      <w:divBdr>
        <w:top w:val="none" w:sz="0" w:space="0" w:color="auto"/>
        <w:left w:val="none" w:sz="0" w:space="0" w:color="auto"/>
        <w:bottom w:val="none" w:sz="0" w:space="0" w:color="auto"/>
        <w:right w:val="none" w:sz="0" w:space="0" w:color="auto"/>
      </w:divBdr>
    </w:div>
    <w:div w:id="645088305">
      <w:bodyDiv w:val="1"/>
      <w:marLeft w:val="0"/>
      <w:marRight w:val="0"/>
      <w:marTop w:val="0"/>
      <w:marBottom w:val="0"/>
      <w:divBdr>
        <w:top w:val="none" w:sz="0" w:space="0" w:color="auto"/>
        <w:left w:val="none" w:sz="0" w:space="0" w:color="auto"/>
        <w:bottom w:val="none" w:sz="0" w:space="0" w:color="auto"/>
        <w:right w:val="none" w:sz="0" w:space="0" w:color="auto"/>
      </w:divBdr>
    </w:div>
    <w:div w:id="716701876">
      <w:bodyDiv w:val="1"/>
      <w:marLeft w:val="0"/>
      <w:marRight w:val="0"/>
      <w:marTop w:val="0"/>
      <w:marBottom w:val="0"/>
      <w:divBdr>
        <w:top w:val="none" w:sz="0" w:space="0" w:color="auto"/>
        <w:left w:val="none" w:sz="0" w:space="0" w:color="auto"/>
        <w:bottom w:val="none" w:sz="0" w:space="0" w:color="auto"/>
        <w:right w:val="none" w:sz="0" w:space="0" w:color="auto"/>
      </w:divBdr>
    </w:div>
    <w:div w:id="762919850">
      <w:bodyDiv w:val="1"/>
      <w:marLeft w:val="0"/>
      <w:marRight w:val="0"/>
      <w:marTop w:val="0"/>
      <w:marBottom w:val="0"/>
      <w:divBdr>
        <w:top w:val="none" w:sz="0" w:space="0" w:color="auto"/>
        <w:left w:val="none" w:sz="0" w:space="0" w:color="auto"/>
        <w:bottom w:val="none" w:sz="0" w:space="0" w:color="auto"/>
        <w:right w:val="none" w:sz="0" w:space="0" w:color="auto"/>
      </w:divBdr>
    </w:div>
    <w:div w:id="876547504">
      <w:bodyDiv w:val="1"/>
      <w:marLeft w:val="0"/>
      <w:marRight w:val="0"/>
      <w:marTop w:val="0"/>
      <w:marBottom w:val="0"/>
      <w:divBdr>
        <w:top w:val="none" w:sz="0" w:space="0" w:color="auto"/>
        <w:left w:val="none" w:sz="0" w:space="0" w:color="auto"/>
        <w:bottom w:val="none" w:sz="0" w:space="0" w:color="auto"/>
        <w:right w:val="none" w:sz="0" w:space="0" w:color="auto"/>
      </w:divBdr>
    </w:div>
    <w:div w:id="903293207">
      <w:bodyDiv w:val="1"/>
      <w:marLeft w:val="0"/>
      <w:marRight w:val="0"/>
      <w:marTop w:val="0"/>
      <w:marBottom w:val="0"/>
      <w:divBdr>
        <w:top w:val="none" w:sz="0" w:space="0" w:color="auto"/>
        <w:left w:val="none" w:sz="0" w:space="0" w:color="auto"/>
        <w:bottom w:val="none" w:sz="0" w:space="0" w:color="auto"/>
        <w:right w:val="none" w:sz="0" w:space="0" w:color="auto"/>
      </w:divBdr>
    </w:div>
    <w:div w:id="906845312">
      <w:bodyDiv w:val="1"/>
      <w:marLeft w:val="0"/>
      <w:marRight w:val="0"/>
      <w:marTop w:val="0"/>
      <w:marBottom w:val="0"/>
      <w:divBdr>
        <w:top w:val="none" w:sz="0" w:space="0" w:color="auto"/>
        <w:left w:val="none" w:sz="0" w:space="0" w:color="auto"/>
        <w:bottom w:val="none" w:sz="0" w:space="0" w:color="auto"/>
        <w:right w:val="none" w:sz="0" w:space="0" w:color="auto"/>
      </w:divBdr>
    </w:div>
    <w:div w:id="1063258104">
      <w:bodyDiv w:val="1"/>
      <w:marLeft w:val="0"/>
      <w:marRight w:val="0"/>
      <w:marTop w:val="0"/>
      <w:marBottom w:val="0"/>
      <w:divBdr>
        <w:top w:val="none" w:sz="0" w:space="0" w:color="auto"/>
        <w:left w:val="none" w:sz="0" w:space="0" w:color="auto"/>
        <w:bottom w:val="none" w:sz="0" w:space="0" w:color="auto"/>
        <w:right w:val="none" w:sz="0" w:space="0" w:color="auto"/>
      </w:divBdr>
    </w:div>
    <w:div w:id="1106849086">
      <w:bodyDiv w:val="1"/>
      <w:marLeft w:val="0"/>
      <w:marRight w:val="0"/>
      <w:marTop w:val="0"/>
      <w:marBottom w:val="0"/>
      <w:divBdr>
        <w:top w:val="none" w:sz="0" w:space="0" w:color="auto"/>
        <w:left w:val="none" w:sz="0" w:space="0" w:color="auto"/>
        <w:bottom w:val="none" w:sz="0" w:space="0" w:color="auto"/>
        <w:right w:val="none" w:sz="0" w:space="0" w:color="auto"/>
      </w:divBdr>
    </w:div>
    <w:div w:id="1115710449">
      <w:bodyDiv w:val="1"/>
      <w:marLeft w:val="0"/>
      <w:marRight w:val="0"/>
      <w:marTop w:val="0"/>
      <w:marBottom w:val="0"/>
      <w:divBdr>
        <w:top w:val="none" w:sz="0" w:space="0" w:color="auto"/>
        <w:left w:val="none" w:sz="0" w:space="0" w:color="auto"/>
        <w:bottom w:val="none" w:sz="0" w:space="0" w:color="auto"/>
        <w:right w:val="none" w:sz="0" w:space="0" w:color="auto"/>
      </w:divBdr>
      <w:divsChild>
        <w:div w:id="575408254">
          <w:marLeft w:val="0"/>
          <w:marRight w:val="0"/>
          <w:marTop w:val="0"/>
          <w:marBottom w:val="0"/>
          <w:divBdr>
            <w:top w:val="none" w:sz="0" w:space="0" w:color="auto"/>
            <w:left w:val="none" w:sz="0" w:space="0" w:color="auto"/>
            <w:bottom w:val="none" w:sz="0" w:space="0" w:color="auto"/>
            <w:right w:val="none" w:sz="0" w:space="0" w:color="auto"/>
          </w:divBdr>
          <w:divsChild>
            <w:div w:id="1920627207">
              <w:marLeft w:val="0"/>
              <w:marRight w:val="0"/>
              <w:marTop w:val="0"/>
              <w:marBottom w:val="0"/>
              <w:divBdr>
                <w:top w:val="none" w:sz="0" w:space="0" w:color="auto"/>
                <w:left w:val="none" w:sz="0" w:space="0" w:color="auto"/>
                <w:bottom w:val="none" w:sz="0" w:space="0" w:color="auto"/>
                <w:right w:val="none" w:sz="0" w:space="0" w:color="auto"/>
              </w:divBdr>
              <w:divsChild>
                <w:div w:id="1008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876522">
      <w:bodyDiv w:val="1"/>
      <w:marLeft w:val="0"/>
      <w:marRight w:val="0"/>
      <w:marTop w:val="0"/>
      <w:marBottom w:val="0"/>
      <w:divBdr>
        <w:top w:val="none" w:sz="0" w:space="0" w:color="auto"/>
        <w:left w:val="none" w:sz="0" w:space="0" w:color="auto"/>
        <w:bottom w:val="none" w:sz="0" w:space="0" w:color="auto"/>
        <w:right w:val="none" w:sz="0" w:space="0" w:color="auto"/>
      </w:divBdr>
    </w:div>
    <w:div w:id="1270359809">
      <w:bodyDiv w:val="1"/>
      <w:marLeft w:val="0"/>
      <w:marRight w:val="0"/>
      <w:marTop w:val="0"/>
      <w:marBottom w:val="0"/>
      <w:divBdr>
        <w:top w:val="none" w:sz="0" w:space="0" w:color="auto"/>
        <w:left w:val="none" w:sz="0" w:space="0" w:color="auto"/>
        <w:bottom w:val="none" w:sz="0" w:space="0" w:color="auto"/>
        <w:right w:val="none" w:sz="0" w:space="0" w:color="auto"/>
      </w:divBdr>
    </w:div>
    <w:div w:id="1310592969">
      <w:bodyDiv w:val="1"/>
      <w:marLeft w:val="0"/>
      <w:marRight w:val="0"/>
      <w:marTop w:val="0"/>
      <w:marBottom w:val="0"/>
      <w:divBdr>
        <w:top w:val="none" w:sz="0" w:space="0" w:color="auto"/>
        <w:left w:val="none" w:sz="0" w:space="0" w:color="auto"/>
        <w:bottom w:val="none" w:sz="0" w:space="0" w:color="auto"/>
        <w:right w:val="none" w:sz="0" w:space="0" w:color="auto"/>
      </w:divBdr>
    </w:div>
    <w:div w:id="1332873581">
      <w:bodyDiv w:val="1"/>
      <w:marLeft w:val="0"/>
      <w:marRight w:val="0"/>
      <w:marTop w:val="0"/>
      <w:marBottom w:val="0"/>
      <w:divBdr>
        <w:top w:val="none" w:sz="0" w:space="0" w:color="auto"/>
        <w:left w:val="none" w:sz="0" w:space="0" w:color="auto"/>
        <w:bottom w:val="none" w:sz="0" w:space="0" w:color="auto"/>
        <w:right w:val="none" w:sz="0" w:space="0" w:color="auto"/>
      </w:divBdr>
    </w:div>
    <w:div w:id="1360547069">
      <w:bodyDiv w:val="1"/>
      <w:marLeft w:val="0"/>
      <w:marRight w:val="0"/>
      <w:marTop w:val="0"/>
      <w:marBottom w:val="0"/>
      <w:divBdr>
        <w:top w:val="none" w:sz="0" w:space="0" w:color="auto"/>
        <w:left w:val="none" w:sz="0" w:space="0" w:color="auto"/>
        <w:bottom w:val="none" w:sz="0" w:space="0" w:color="auto"/>
        <w:right w:val="none" w:sz="0" w:space="0" w:color="auto"/>
      </w:divBdr>
    </w:div>
    <w:div w:id="1473447001">
      <w:bodyDiv w:val="1"/>
      <w:marLeft w:val="0"/>
      <w:marRight w:val="0"/>
      <w:marTop w:val="0"/>
      <w:marBottom w:val="0"/>
      <w:divBdr>
        <w:top w:val="none" w:sz="0" w:space="0" w:color="auto"/>
        <w:left w:val="none" w:sz="0" w:space="0" w:color="auto"/>
        <w:bottom w:val="none" w:sz="0" w:space="0" w:color="auto"/>
        <w:right w:val="none" w:sz="0" w:space="0" w:color="auto"/>
      </w:divBdr>
    </w:div>
    <w:div w:id="1496603860">
      <w:bodyDiv w:val="1"/>
      <w:marLeft w:val="0"/>
      <w:marRight w:val="0"/>
      <w:marTop w:val="0"/>
      <w:marBottom w:val="0"/>
      <w:divBdr>
        <w:top w:val="none" w:sz="0" w:space="0" w:color="auto"/>
        <w:left w:val="none" w:sz="0" w:space="0" w:color="auto"/>
        <w:bottom w:val="none" w:sz="0" w:space="0" w:color="auto"/>
        <w:right w:val="none" w:sz="0" w:space="0" w:color="auto"/>
      </w:divBdr>
    </w:div>
    <w:div w:id="1548646603">
      <w:bodyDiv w:val="1"/>
      <w:marLeft w:val="0"/>
      <w:marRight w:val="0"/>
      <w:marTop w:val="0"/>
      <w:marBottom w:val="0"/>
      <w:divBdr>
        <w:top w:val="none" w:sz="0" w:space="0" w:color="auto"/>
        <w:left w:val="none" w:sz="0" w:space="0" w:color="auto"/>
        <w:bottom w:val="none" w:sz="0" w:space="0" w:color="auto"/>
        <w:right w:val="none" w:sz="0" w:space="0" w:color="auto"/>
      </w:divBdr>
      <w:divsChild>
        <w:div w:id="1783575381">
          <w:marLeft w:val="0"/>
          <w:marRight w:val="0"/>
          <w:marTop w:val="0"/>
          <w:marBottom w:val="0"/>
          <w:divBdr>
            <w:top w:val="none" w:sz="0" w:space="0" w:color="auto"/>
            <w:left w:val="none" w:sz="0" w:space="0" w:color="auto"/>
            <w:bottom w:val="none" w:sz="0" w:space="0" w:color="auto"/>
            <w:right w:val="none" w:sz="0" w:space="0" w:color="auto"/>
          </w:divBdr>
          <w:divsChild>
            <w:div w:id="370568132">
              <w:marLeft w:val="0"/>
              <w:marRight w:val="0"/>
              <w:marTop w:val="0"/>
              <w:marBottom w:val="0"/>
              <w:divBdr>
                <w:top w:val="none" w:sz="0" w:space="0" w:color="auto"/>
                <w:left w:val="none" w:sz="0" w:space="0" w:color="auto"/>
                <w:bottom w:val="none" w:sz="0" w:space="0" w:color="auto"/>
                <w:right w:val="none" w:sz="0" w:space="0" w:color="auto"/>
              </w:divBdr>
              <w:divsChild>
                <w:div w:id="1778527396">
                  <w:marLeft w:val="0"/>
                  <w:marRight w:val="0"/>
                  <w:marTop w:val="0"/>
                  <w:marBottom w:val="0"/>
                  <w:divBdr>
                    <w:top w:val="none" w:sz="0" w:space="0" w:color="auto"/>
                    <w:left w:val="none" w:sz="0" w:space="0" w:color="auto"/>
                    <w:bottom w:val="none" w:sz="0" w:space="0" w:color="auto"/>
                    <w:right w:val="none" w:sz="0" w:space="0" w:color="auto"/>
                  </w:divBdr>
                  <w:divsChild>
                    <w:div w:id="28383924">
                      <w:marLeft w:val="0"/>
                      <w:marRight w:val="0"/>
                      <w:marTop w:val="0"/>
                      <w:marBottom w:val="0"/>
                      <w:divBdr>
                        <w:top w:val="none" w:sz="0" w:space="0" w:color="auto"/>
                        <w:left w:val="none" w:sz="0" w:space="0" w:color="auto"/>
                        <w:bottom w:val="none" w:sz="0" w:space="0" w:color="auto"/>
                        <w:right w:val="none" w:sz="0" w:space="0" w:color="auto"/>
                      </w:divBdr>
                      <w:divsChild>
                        <w:div w:id="1651906817">
                          <w:marLeft w:val="0"/>
                          <w:marRight w:val="0"/>
                          <w:marTop w:val="0"/>
                          <w:marBottom w:val="0"/>
                          <w:divBdr>
                            <w:top w:val="none" w:sz="0" w:space="0" w:color="auto"/>
                            <w:left w:val="none" w:sz="0" w:space="0" w:color="auto"/>
                            <w:bottom w:val="none" w:sz="0" w:space="0" w:color="auto"/>
                            <w:right w:val="none" w:sz="0" w:space="0" w:color="auto"/>
                          </w:divBdr>
                          <w:divsChild>
                            <w:div w:id="205923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9610887">
      <w:bodyDiv w:val="1"/>
      <w:marLeft w:val="0"/>
      <w:marRight w:val="0"/>
      <w:marTop w:val="0"/>
      <w:marBottom w:val="0"/>
      <w:divBdr>
        <w:top w:val="none" w:sz="0" w:space="0" w:color="auto"/>
        <w:left w:val="none" w:sz="0" w:space="0" w:color="auto"/>
        <w:bottom w:val="none" w:sz="0" w:space="0" w:color="auto"/>
        <w:right w:val="none" w:sz="0" w:space="0" w:color="auto"/>
      </w:divBdr>
    </w:div>
    <w:div w:id="1580602679">
      <w:bodyDiv w:val="1"/>
      <w:marLeft w:val="0"/>
      <w:marRight w:val="0"/>
      <w:marTop w:val="0"/>
      <w:marBottom w:val="0"/>
      <w:divBdr>
        <w:top w:val="none" w:sz="0" w:space="0" w:color="auto"/>
        <w:left w:val="none" w:sz="0" w:space="0" w:color="auto"/>
        <w:bottom w:val="none" w:sz="0" w:space="0" w:color="auto"/>
        <w:right w:val="none" w:sz="0" w:space="0" w:color="auto"/>
      </w:divBdr>
    </w:div>
    <w:div w:id="1586837480">
      <w:bodyDiv w:val="1"/>
      <w:marLeft w:val="0"/>
      <w:marRight w:val="0"/>
      <w:marTop w:val="0"/>
      <w:marBottom w:val="0"/>
      <w:divBdr>
        <w:top w:val="none" w:sz="0" w:space="0" w:color="auto"/>
        <w:left w:val="none" w:sz="0" w:space="0" w:color="auto"/>
        <w:bottom w:val="none" w:sz="0" w:space="0" w:color="auto"/>
        <w:right w:val="none" w:sz="0" w:space="0" w:color="auto"/>
      </w:divBdr>
    </w:div>
    <w:div w:id="1600984766">
      <w:bodyDiv w:val="1"/>
      <w:marLeft w:val="0"/>
      <w:marRight w:val="0"/>
      <w:marTop w:val="0"/>
      <w:marBottom w:val="0"/>
      <w:divBdr>
        <w:top w:val="none" w:sz="0" w:space="0" w:color="auto"/>
        <w:left w:val="none" w:sz="0" w:space="0" w:color="auto"/>
        <w:bottom w:val="none" w:sz="0" w:space="0" w:color="auto"/>
        <w:right w:val="none" w:sz="0" w:space="0" w:color="auto"/>
      </w:divBdr>
    </w:div>
    <w:div w:id="1831292703">
      <w:bodyDiv w:val="1"/>
      <w:marLeft w:val="0"/>
      <w:marRight w:val="0"/>
      <w:marTop w:val="0"/>
      <w:marBottom w:val="0"/>
      <w:divBdr>
        <w:top w:val="none" w:sz="0" w:space="0" w:color="auto"/>
        <w:left w:val="none" w:sz="0" w:space="0" w:color="auto"/>
        <w:bottom w:val="none" w:sz="0" w:space="0" w:color="auto"/>
        <w:right w:val="none" w:sz="0" w:space="0" w:color="auto"/>
      </w:divBdr>
    </w:div>
    <w:div w:id="1893803746">
      <w:bodyDiv w:val="1"/>
      <w:marLeft w:val="0"/>
      <w:marRight w:val="0"/>
      <w:marTop w:val="0"/>
      <w:marBottom w:val="0"/>
      <w:divBdr>
        <w:top w:val="none" w:sz="0" w:space="0" w:color="auto"/>
        <w:left w:val="none" w:sz="0" w:space="0" w:color="auto"/>
        <w:bottom w:val="none" w:sz="0" w:space="0" w:color="auto"/>
        <w:right w:val="none" w:sz="0" w:space="0" w:color="auto"/>
      </w:divBdr>
    </w:div>
    <w:div w:id="1980725366">
      <w:bodyDiv w:val="1"/>
      <w:marLeft w:val="0"/>
      <w:marRight w:val="0"/>
      <w:marTop w:val="0"/>
      <w:marBottom w:val="0"/>
      <w:divBdr>
        <w:top w:val="none" w:sz="0" w:space="0" w:color="auto"/>
        <w:left w:val="none" w:sz="0" w:space="0" w:color="auto"/>
        <w:bottom w:val="none" w:sz="0" w:space="0" w:color="auto"/>
        <w:right w:val="none" w:sz="0" w:space="0" w:color="auto"/>
      </w:divBdr>
    </w:div>
    <w:div w:id="2009479681">
      <w:bodyDiv w:val="1"/>
      <w:marLeft w:val="0"/>
      <w:marRight w:val="0"/>
      <w:marTop w:val="0"/>
      <w:marBottom w:val="0"/>
      <w:divBdr>
        <w:top w:val="none" w:sz="0" w:space="0" w:color="auto"/>
        <w:left w:val="none" w:sz="0" w:space="0" w:color="auto"/>
        <w:bottom w:val="none" w:sz="0" w:space="0" w:color="auto"/>
        <w:right w:val="none" w:sz="0" w:space="0" w:color="auto"/>
      </w:divBdr>
    </w:div>
    <w:div w:id="2083483498">
      <w:bodyDiv w:val="1"/>
      <w:marLeft w:val="0"/>
      <w:marRight w:val="0"/>
      <w:marTop w:val="0"/>
      <w:marBottom w:val="0"/>
      <w:divBdr>
        <w:top w:val="none" w:sz="0" w:space="0" w:color="auto"/>
        <w:left w:val="none" w:sz="0" w:space="0" w:color="auto"/>
        <w:bottom w:val="none" w:sz="0" w:space="0" w:color="auto"/>
        <w:right w:val="none" w:sz="0" w:space="0" w:color="auto"/>
      </w:divBdr>
    </w:div>
    <w:div w:id="2114980771">
      <w:bodyDiv w:val="1"/>
      <w:marLeft w:val="0"/>
      <w:marRight w:val="0"/>
      <w:marTop w:val="0"/>
      <w:marBottom w:val="0"/>
      <w:divBdr>
        <w:top w:val="none" w:sz="0" w:space="0" w:color="auto"/>
        <w:left w:val="none" w:sz="0" w:space="0" w:color="auto"/>
        <w:bottom w:val="none" w:sz="0" w:space="0" w:color="auto"/>
        <w:right w:val="none" w:sz="0" w:space="0" w:color="auto"/>
      </w:divBdr>
    </w:div>
    <w:div w:id="212804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6eabfec03f614994"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irs.gov/pub/irs-pdf/fw9.pdf" TargetMode="External"/><Relationship Id="rId2" Type="http://schemas.openxmlformats.org/officeDocument/2006/relationships/customXml" Target="../customXml/item2.xml"/><Relationship Id="rId16" Type="http://schemas.openxmlformats.org/officeDocument/2006/relationships/hyperlink" Target="http://www.filinginoregon.com/index.ht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6b4b420c2936471e"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https://www.oregon.gov/ode/students-and-family/childnutrition/SNP/Pages/Grants.aspx"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7457C9221D0340B8D5CA9726A131CC" ma:contentTypeVersion="7" ma:contentTypeDescription="Create a new document." ma:contentTypeScope="" ma:versionID="5dfc938b34e4116f9fe97bd443af5214">
  <xsd:schema xmlns:xsd="http://www.w3.org/2001/XMLSchema" xmlns:xs="http://www.w3.org/2001/XMLSchema" xmlns:p="http://schemas.microsoft.com/office/2006/metadata/properties" xmlns:ns1="http://schemas.microsoft.com/sharepoint/v3" xmlns:ns2="5555b13e-5550-4a64-82c9-4795d4b5fce9" xmlns:ns3="54031767-dd6d-417c-ab73-583408f47564" targetNamespace="http://schemas.microsoft.com/office/2006/metadata/properties" ma:root="true" ma:fieldsID="c871f720fd984a021f16a99f3d42a1e5" ns1:_="" ns2:_="" ns3:_="">
    <xsd:import namespace="http://schemas.microsoft.com/sharepoint/v3"/>
    <xsd:import namespace="5555b13e-5550-4a64-82c9-4795d4b5fce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55b13e-5550-4a64-82c9-4795d4b5fce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stimated_x0020_Creation_x0020_Date xmlns="5555b13e-5550-4a64-82c9-4795d4b5fce9" xsi:nil="true"/>
    <Priority xmlns="5555b13e-5550-4a64-82c9-4795d4b5fce9">New</Priority>
    <Remediation_x0020_Date xmlns="5555b13e-5550-4a64-82c9-4795d4b5fce9">2023-01-06T19:49:56+00:00</Remediation_x0020_Date>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LongProp xmlns="" name="Links"><![CDATA[<?xml version="1.0" encoding="UTF-8"?><Result><NewXML><PWSLinkDataSet xmlns="http://schemas.microsoft.com/office/project/server/webservices/PWSLinkDataSet/" /></NewXML><ProjectUID>db000c8b-3796-4602-8c6c-a658b2bb1ee2</ProjectUID><OldXML><PWSLinkDataSet xmlns="http://schemas.microsoft.com/office/project/server/webservices/PWSLinkDataSet/" /></OldXML><ItemType>3</ItemType><PSURL>https://projects.dhsoha.state.or.us</PSURL></Result>]]></LongProp>
</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03ACC8-A31D-4747-AB80-B3385EAFD21D}"/>
</file>

<file path=customXml/itemProps2.xml><?xml version="1.0" encoding="utf-8"?>
<ds:datastoreItem xmlns:ds="http://schemas.openxmlformats.org/officeDocument/2006/customXml" ds:itemID="{50173E02-F8FB-4E31-980C-055519C3883F}">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d9b19e1a-a021-4dd8-827e-ec304718f178"/>
    <ds:schemaRef ds:uri="http://purl.org/dc/terms/"/>
    <ds:schemaRef ds:uri="http://schemas.openxmlformats.org/package/2006/metadata/core-properties"/>
    <ds:schemaRef ds:uri="a68ef21a-08e8-4b9d-a97a-9dcf60006ffb"/>
    <ds:schemaRef ds:uri="http://www.w3.org/XML/1998/namespace"/>
    <ds:schemaRef ds:uri="http://purl.org/dc/dcmitype/"/>
  </ds:schemaRefs>
</ds:datastoreItem>
</file>

<file path=customXml/itemProps3.xml><?xml version="1.0" encoding="utf-8"?>
<ds:datastoreItem xmlns:ds="http://schemas.openxmlformats.org/officeDocument/2006/customXml" ds:itemID="{1937B56E-CF5C-4A79-B415-CD7F8A114790}">
  <ds:schemaRefs>
    <ds:schemaRef ds:uri="http://schemas.microsoft.com/sharepoint/v3/contenttype/forms"/>
  </ds:schemaRefs>
</ds:datastoreItem>
</file>

<file path=customXml/itemProps4.xml><?xml version="1.0" encoding="utf-8"?>
<ds:datastoreItem xmlns:ds="http://schemas.openxmlformats.org/officeDocument/2006/customXml" ds:itemID="{D2355B97-A4FA-4E98-B2CD-608A14DA31DA}">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D2EC5AB8-AF30-47CA-9A23-4C82ED61B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4276</Words>
  <Characters>26234</Characters>
  <Application>Microsoft Office Word</Application>
  <DocSecurity>0</DocSecurity>
  <Lines>218</Lines>
  <Paragraphs>60</Paragraphs>
  <ScaleCrop>false</ScaleCrop>
  <HeadingPairs>
    <vt:vector size="2" baseType="variant">
      <vt:variant>
        <vt:lpstr>Title</vt:lpstr>
      </vt:variant>
      <vt:variant>
        <vt:i4>1</vt:i4>
      </vt:variant>
    </vt:vector>
  </HeadingPairs>
  <TitlesOfParts>
    <vt:vector size="1" baseType="lpstr">
      <vt:lpstr>Intermediate Request for Proposal (RFP)</vt:lpstr>
    </vt:vector>
  </TitlesOfParts>
  <Company/>
  <LinksUpToDate>false</LinksUpToDate>
  <CharactersWithSpaces>30450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Intermediate Request for Proposal (RFP)</dc:title>
  <dc:subject/>
  <dc:creator>Holley.Oglesby@ode.state.or.us</dc:creator>
  <cp:keywords/>
  <dc:description/>
  <cp:lastModifiedBy>ALLRAN Laura * ODE</cp:lastModifiedBy>
  <cp:revision>3</cp:revision>
  <dcterms:created xsi:type="dcterms:W3CDTF">2022-12-06T16:40:00Z</dcterms:created>
  <dcterms:modified xsi:type="dcterms:W3CDTF">2022-12-16T19:10:00Z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Amy  Velez</vt:lpwstr>
  </property>
  <property fmtid="{D5CDD505-2E9C-101B-9397-08002B2CF9AE}" pid="3" name="display_urn:schemas-microsoft-com:office:office#Author">
    <vt:lpwstr>Kari  Frey</vt:lpwstr>
  </property>
  <property fmtid="{D5CDD505-2E9C-101B-9397-08002B2CF9AE}" pid="4" name="ContentTypeId">
    <vt:lpwstr>0x010100FC7457C9221D0340B8D5CA9726A131CC</vt:lpwstr>
  </property>
</Properties>
</file>