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CACA8" w14:textId="4EB322CF" w:rsidR="00CF309E" w:rsidRPr="00CF309E" w:rsidRDefault="00CF309E" w:rsidP="00CF309E">
      <w:pPr>
        <w:spacing w:after="0"/>
        <w:jc w:val="center"/>
        <w:rPr>
          <w:rFonts w:eastAsia="Times New Roman"/>
          <w:b/>
          <w:sz w:val="28"/>
          <w:szCs w:val="28"/>
        </w:rPr>
      </w:pPr>
      <w:r w:rsidRPr="00CF309E">
        <w:rPr>
          <w:rFonts w:eastAsia="Times New Roman"/>
          <w:b/>
          <w:sz w:val="28"/>
          <w:szCs w:val="28"/>
        </w:rPr>
        <w:t>School Nutrition Programs 202</w:t>
      </w:r>
      <w:r w:rsidR="00D15079">
        <w:rPr>
          <w:rFonts w:eastAsia="Times New Roman"/>
          <w:b/>
          <w:sz w:val="28"/>
          <w:szCs w:val="28"/>
        </w:rPr>
        <w:t>3</w:t>
      </w:r>
      <w:r w:rsidRPr="00CF309E">
        <w:rPr>
          <w:rFonts w:eastAsia="Times New Roman"/>
          <w:b/>
          <w:sz w:val="28"/>
          <w:szCs w:val="28"/>
        </w:rPr>
        <w:t>-202</w:t>
      </w:r>
      <w:r w:rsidR="00D15079">
        <w:rPr>
          <w:rFonts w:eastAsia="Times New Roman"/>
          <w:b/>
          <w:sz w:val="28"/>
          <w:szCs w:val="28"/>
        </w:rPr>
        <w:t>4</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3E508201" w14:textId="67A096B4" w:rsidR="00C90913" w:rsidRDefault="00CF309E" w:rsidP="00CF309E">
      <w:pPr>
        <w:spacing w:after="0"/>
        <w:ind w:right="162"/>
        <w:jc w:val="center"/>
        <w:rPr>
          <w:rFonts w:eastAsia="Times New Roman"/>
          <w:b/>
          <w:color w:val="FF0000"/>
        </w:rPr>
      </w:pPr>
      <w:r w:rsidRPr="003C1848">
        <w:rPr>
          <w:rFonts w:eastAsia="Times New Roman"/>
          <w:b/>
        </w:rPr>
        <w:t xml:space="preserve">Due: </w:t>
      </w:r>
      <w:r w:rsidR="00C90913">
        <w:rPr>
          <w:rFonts w:eastAsia="Times New Roman"/>
          <w:b/>
          <w:color w:val="FF0000"/>
        </w:rPr>
        <w:t>June 2, 2023</w:t>
      </w:r>
    </w:p>
    <w:p w14:paraId="6ED97F0A" w14:textId="114C7C7D" w:rsidR="00CF309E" w:rsidRPr="003C1848" w:rsidRDefault="00CF309E" w:rsidP="00CF309E">
      <w:pPr>
        <w:spacing w:after="0"/>
        <w:ind w:right="162"/>
        <w:jc w:val="center"/>
        <w:rPr>
          <w:rFonts w:eastAsia="Times New Roman"/>
        </w:rPr>
      </w:pPr>
      <w:r w:rsidRPr="009D098C">
        <w:rPr>
          <w:rFonts w:eastAsia="Times New Roman"/>
          <w:color w:val="FF0000"/>
        </w:rPr>
        <w:t xml:space="preserve"> </w:t>
      </w:r>
    </w:p>
    <w:p w14:paraId="58807CED" w14:textId="101A5385" w:rsidR="00CF309E" w:rsidRPr="00CF309E" w:rsidRDefault="00492F2B" w:rsidP="00CF309E">
      <w:pPr>
        <w:spacing w:before="120" w:after="120"/>
        <w:ind w:right="-432"/>
        <w:rPr>
          <w:rFonts w:eastAsia="Times New Roman"/>
          <w:sz w:val="22"/>
          <w:szCs w:val="22"/>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1FB65D1B">
                <wp:simplePos x="0" y="0"/>
                <wp:positionH relativeFrom="margin">
                  <wp:posOffset>238125</wp:posOffset>
                </wp:positionH>
                <wp:positionV relativeFrom="margin">
                  <wp:posOffset>873760</wp:posOffset>
                </wp:positionV>
                <wp:extent cx="6503670" cy="1979295"/>
                <wp:effectExtent l="0" t="0" r="11430" b="20955"/>
                <wp:wrapThrough wrapText="bothSides">
                  <wp:wrapPolygon edited="0">
                    <wp:start x="0" y="0"/>
                    <wp:lineTo x="0" y="21621"/>
                    <wp:lineTo x="21575" y="21621"/>
                    <wp:lineTo x="2157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979295"/>
                        </a:xfrm>
                        <a:prstGeom prst="rect">
                          <a:avLst/>
                        </a:prstGeom>
                        <a:solidFill>
                          <a:sysClr val="window" lastClr="FFFFFF">
                            <a:lumMod val="85000"/>
                          </a:sysClr>
                        </a:solidFill>
                        <a:ln w="9525">
                          <a:solidFill>
                            <a:srgbClr val="000000"/>
                          </a:solidFill>
                          <a:miter lim="800000"/>
                          <a:headEnd/>
                          <a:tailEnd/>
                        </a:ln>
                      </wps:spPr>
                      <wps:txb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0"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587235" w:rsidP="00CF309E">
                            <w:pPr>
                              <w:pStyle w:val="ListParagraph"/>
                              <w:numPr>
                                <w:ilvl w:val="0"/>
                                <w:numId w:val="8"/>
                              </w:numPr>
                              <w:rPr>
                                <w:rFonts w:asciiTheme="minorHAnsi" w:hAnsiTheme="minorHAnsi" w:cstheme="minorHAnsi"/>
                              </w:rPr>
                            </w:pPr>
                            <w:hyperlink r:id="rId11"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587235" w:rsidP="00CF309E">
                            <w:pPr>
                              <w:pStyle w:val="ListParagraph"/>
                              <w:numPr>
                                <w:ilvl w:val="0"/>
                                <w:numId w:val="8"/>
                              </w:numPr>
                              <w:rPr>
                                <w:rFonts w:asciiTheme="minorHAnsi" w:hAnsiTheme="minorHAnsi" w:cstheme="minorHAnsi"/>
                              </w:rPr>
                            </w:pPr>
                            <w:hyperlink r:id="rId12"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587235" w:rsidP="00CF309E">
                            <w:pPr>
                              <w:pStyle w:val="ListParagraph"/>
                              <w:numPr>
                                <w:ilvl w:val="0"/>
                                <w:numId w:val="8"/>
                              </w:numPr>
                              <w:rPr>
                                <w:rFonts w:asciiTheme="minorHAnsi" w:hAnsiTheme="minorHAnsi" w:cstheme="minorHAnsi"/>
                              </w:rPr>
                            </w:pPr>
                            <w:hyperlink r:id="rId13"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1F58" id="_x0000_t202" coordsize="21600,21600" o:spt="202" path="m,l,21600r21600,l21600,xe">
                <v:stroke joinstyle="miter"/>
                <v:path gradientshapeok="t" o:connecttype="rect"/>
              </v:shapetype>
              <v:shape id="_x0000_s1026" type="#_x0000_t202" style="position:absolute;margin-left:18.75pt;margin-top:68.8pt;width:512.1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" fillcolor="#d9d9d9">
                <v:textbo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4"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5F1476" w:rsidP="00CF309E">
                      <w:pPr>
                        <w:pStyle w:val="ListParagraph"/>
                        <w:numPr>
                          <w:ilvl w:val="0"/>
                          <w:numId w:val="8"/>
                        </w:numPr>
                        <w:rPr>
                          <w:rFonts w:asciiTheme="minorHAnsi" w:hAnsiTheme="minorHAnsi" w:cstheme="minorHAnsi"/>
                        </w:rPr>
                      </w:pPr>
                      <w:hyperlink r:id="rId15" w:history="1">
                        <w:proofErr w:type="spellStart"/>
                        <w:r w:rsidR="00CF309E" w:rsidRPr="005F1476">
                          <w:rPr>
                            <w:rStyle w:val="Hyperlink"/>
                            <w:rFonts w:asciiTheme="minorHAnsi" w:hAnsiTheme="minorHAnsi" w:cstheme="minorHAnsi"/>
                          </w:rPr>
                          <w:t>CNPweb</w:t>
                        </w:r>
                        <w:proofErr w:type="spellEnd"/>
                        <w:r w:rsidR="00CF309E" w:rsidRPr="005F1476">
                          <w:rPr>
                            <w:rStyle w:val="Hyperlink"/>
                            <w:rFonts w:asciiTheme="minorHAnsi" w:hAnsiTheme="minorHAnsi" w:cstheme="minorHAnsi"/>
                          </w:rPr>
                          <w:t xml:space="preserve"> User Authorization Reques</w:t>
                        </w:r>
                        <w:r w:rsidR="00CF309E" w:rsidRPr="005F1476">
                          <w:rPr>
                            <w:rStyle w:val="Hyperlink"/>
                            <w:rFonts w:asciiTheme="minorHAnsi" w:hAnsiTheme="minorHAnsi" w:cstheme="minorHAnsi"/>
                          </w:rPr>
                          <w:t>t</w:t>
                        </w:r>
                        <w:r w:rsidR="00CF309E" w:rsidRPr="005F1476">
                          <w:rPr>
                            <w:rStyle w:val="Hyperlink"/>
                            <w:rFonts w:asciiTheme="minorHAnsi" w:hAnsiTheme="minorHAnsi" w:cstheme="minorHAnsi"/>
                          </w:rPr>
                          <w:t xml:space="preserve"> &amp; Certification</w:t>
                        </w:r>
                      </w:hyperlink>
                    </w:p>
                    <w:p w14:paraId="7927B1FC" w14:textId="01E5EE1C" w:rsidR="00CF309E" w:rsidRPr="00F442E7" w:rsidRDefault="005F1476" w:rsidP="00CF309E">
                      <w:pPr>
                        <w:pStyle w:val="ListParagraph"/>
                        <w:numPr>
                          <w:ilvl w:val="0"/>
                          <w:numId w:val="8"/>
                        </w:numPr>
                        <w:rPr>
                          <w:rFonts w:asciiTheme="minorHAnsi" w:hAnsiTheme="minorHAnsi" w:cstheme="minorHAnsi"/>
                        </w:rPr>
                      </w:pPr>
                      <w:hyperlink r:id="rId16" w:history="1">
                        <w:r w:rsidR="00CF309E" w:rsidRPr="005F1476">
                          <w:rPr>
                            <w:rStyle w:val="Hyperlink"/>
                            <w:rFonts w:asciiTheme="minorHAnsi" w:hAnsiTheme="minorHAnsi" w:cstheme="minorHAnsi"/>
                          </w:rPr>
                          <w:t xml:space="preserve">Request to Terminate </w:t>
                        </w:r>
                        <w:proofErr w:type="spellStart"/>
                        <w:r w:rsidR="00CF309E" w:rsidRPr="005F1476">
                          <w:rPr>
                            <w:rStyle w:val="Hyperlink"/>
                            <w:rFonts w:asciiTheme="minorHAnsi" w:hAnsiTheme="minorHAnsi" w:cstheme="minorHAnsi"/>
                          </w:rPr>
                          <w:t>CNPweb</w:t>
                        </w:r>
                        <w:proofErr w:type="spellEnd"/>
                        <w:r w:rsidR="00CF309E" w:rsidRPr="005F1476">
                          <w:rPr>
                            <w:rStyle w:val="Hyperlink"/>
                            <w:rFonts w:asciiTheme="minorHAnsi" w:hAnsiTheme="minorHAnsi" w:cstheme="minorHAnsi"/>
                          </w:rPr>
                          <w:t xml:space="preserve"> User Authorization</w:t>
                        </w:r>
                      </w:hyperlink>
                    </w:p>
                    <w:p w14:paraId="02E3F9AD" w14:textId="7B685BD7" w:rsidR="00CF309E" w:rsidRPr="00F442E7" w:rsidRDefault="005F1476" w:rsidP="00CF309E">
                      <w:pPr>
                        <w:pStyle w:val="ListParagraph"/>
                        <w:numPr>
                          <w:ilvl w:val="0"/>
                          <w:numId w:val="8"/>
                        </w:numPr>
                        <w:rPr>
                          <w:rFonts w:asciiTheme="minorHAnsi" w:hAnsiTheme="minorHAnsi" w:cstheme="minorHAnsi"/>
                        </w:rPr>
                      </w:pPr>
                      <w:hyperlink r:id="rId17"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r w:rsidR="00CF309E" w:rsidRPr="00CF309E">
        <w:rPr>
          <w:rFonts w:eastAsia="Times New Roman"/>
          <w:sz w:val="22"/>
          <w:szCs w:val="22"/>
        </w:rPr>
        <w:t>The S</w:t>
      </w:r>
      <w:r w:rsidR="00111635">
        <w:rPr>
          <w:rFonts w:eastAsia="Times New Roman"/>
          <w:sz w:val="22"/>
          <w:szCs w:val="22"/>
        </w:rPr>
        <w:t xml:space="preserve">chool </w:t>
      </w:r>
      <w:r w:rsidR="00CF309E" w:rsidRPr="00CF309E">
        <w:rPr>
          <w:rFonts w:eastAsia="Times New Roman"/>
          <w:sz w:val="22"/>
          <w:szCs w:val="22"/>
        </w:rPr>
        <w:t>Y</w:t>
      </w:r>
      <w:r w:rsidR="00111635">
        <w:rPr>
          <w:rFonts w:eastAsia="Times New Roman"/>
          <w:sz w:val="22"/>
          <w:szCs w:val="22"/>
        </w:rPr>
        <w:t>ear (SY)</w:t>
      </w:r>
      <w:r w:rsidR="00CF309E" w:rsidRPr="00CF309E">
        <w:rPr>
          <w:rFonts w:eastAsia="Times New Roman"/>
          <w:sz w:val="22"/>
          <w:szCs w:val="22"/>
        </w:rPr>
        <w:t xml:space="preserve"> 202</w:t>
      </w:r>
      <w:r w:rsidR="00D15079">
        <w:rPr>
          <w:rFonts w:eastAsia="Times New Roman"/>
          <w:sz w:val="22"/>
          <w:szCs w:val="22"/>
        </w:rPr>
        <w:t>3</w:t>
      </w:r>
      <w:r w:rsidR="00CF309E" w:rsidRPr="00CF309E">
        <w:rPr>
          <w:rFonts w:eastAsia="Times New Roman"/>
          <w:sz w:val="22"/>
          <w:szCs w:val="22"/>
        </w:rPr>
        <w:t>-202</w:t>
      </w:r>
      <w:r w:rsidR="00D15079">
        <w:rPr>
          <w:rFonts w:eastAsia="Times New Roman"/>
          <w:sz w:val="22"/>
          <w:szCs w:val="22"/>
        </w:rPr>
        <w:t>4</w:t>
      </w:r>
      <w:r w:rsidR="00CF309E" w:rsidRPr="00CF309E">
        <w:rPr>
          <w:rFonts w:eastAsia="Times New Roman"/>
          <w:sz w:val="22"/>
          <w:szCs w:val="22"/>
        </w:rPr>
        <w:t xml:space="preserve"> renewal process is a multi-step process. Please follow the detailed step-by-step instructions listed below to ensure completion of the following renewal categories:</w:t>
      </w:r>
    </w:p>
    <w:p w14:paraId="063D2B05" w14:textId="267D8D73" w:rsidR="00CF309E" w:rsidRPr="00CF309E" w:rsidRDefault="00CF309E" w:rsidP="00CF309E">
      <w:pPr>
        <w:spacing w:before="120" w:after="120"/>
        <w:ind w:right="-432"/>
        <w:rPr>
          <w:rFonts w:eastAsia="Times New Roman"/>
          <w:sz w:val="22"/>
          <w:szCs w:val="22"/>
        </w:rPr>
      </w:pPr>
      <w:r w:rsidRPr="00CF309E">
        <w:rPr>
          <w:rFonts w:eastAsia="Times New Roman"/>
          <w:sz w:val="22"/>
          <w:szCs w:val="22"/>
        </w:rPr>
        <w:t xml:space="preserve">Category 1. </w:t>
      </w:r>
      <w:r w:rsidRPr="00FF16BC">
        <w:rPr>
          <w:rFonts w:eastAsia="Times New Roman"/>
          <w:sz w:val="22"/>
          <w:szCs w:val="22"/>
        </w:rPr>
        <w:t>CNPweb information update</w:t>
      </w:r>
    </w:p>
    <w:p w14:paraId="73A803E7" w14:textId="39A83FB5" w:rsidR="00CF309E" w:rsidRPr="00CF309E" w:rsidRDefault="00CF309E" w:rsidP="00CF309E">
      <w:pPr>
        <w:spacing w:before="120" w:after="120"/>
        <w:ind w:right="-432"/>
        <w:rPr>
          <w:rFonts w:eastAsia="Times New Roman"/>
          <w:sz w:val="22"/>
          <w:szCs w:val="22"/>
        </w:rPr>
      </w:pPr>
      <w:r w:rsidRPr="00CF309E">
        <w:rPr>
          <w:rFonts w:eastAsia="Times New Roman"/>
          <w:sz w:val="22"/>
          <w:szCs w:val="22"/>
        </w:rPr>
        <w:t xml:space="preserve">Category </w:t>
      </w:r>
      <w:r w:rsidR="00C90913">
        <w:rPr>
          <w:rFonts w:eastAsia="Times New Roman"/>
          <w:sz w:val="22"/>
          <w:szCs w:val="22"/>
        </w:rPr>
        <w:t>2</w:t>
      </w:r>
      <w:r w:rsidRPr="00CF309E">
        <w:rPr>
          <w:rFonts w:eastAsia="Times New Roman"/>
          <w:sz w:val="22"/>
          <w:szCs w:val="22"/>
        </w:rPr>
        <w:t xml:space="preserve">. </w:t>
      </w:r>
      <w:r w:rsidRPr="00FF16BC">
        <w:rPr>
          <w:rFonts w:eastAsia="Times New Roman"/>
          <w:sz w:val="22"/>
          <w:szCs w:val="22"/>
        </w:rPr>
        <w:t>Submission of applicable offline forms</w:t>
      </w:r>
    </w:p>
    <w:p w14:paraId="2271DDE8" w14:textId="77777777" w:rsidR="00CF309E" w:rsidRPr="00CF309E" w:rsidRDefault="00CF309E" w:rsidP="00CF309E">
      <w:pPr>
        <w:spacing w:after="0"/>
        <w:rPr>
          <w:rFonts w:ascii="Arial" w:eastAsia="Times New Roman" w:hAnsi="Arial" w:cs="Times New Roman"/>
          <w:sz w:val="12"/>
          <w:szCs w:val="12"/>
        </w:rPr>
      </w:pPr>
      <w:bookmarkStart w:id="0" w:name="_CNPweb_Information_Update"/>
      <w:bookmarkStart w:id="1" w:name="_Area_1._Required"/>
      <w:bookmarkEnd w:id="0"/>
      <w:bookmarkEnd w:id="1"/>
    </w:p>
    <w:p w14:paraId="57CAC9DD" w14:textId="17C7645C"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r w:rsidRPr="00CF309E">
        <w:rPr>
          <w:rFonts w:eastAsia="Times New Roman"/>
          <w:b/>
          <w:sz w:val="22"/>
          <w:szCs w:val="22"/>
        </w:rPr>
        <w:t xml:space="preserve">Helpful Hint #1: </w:t>
      </w:r>
      <w:r w:rsidRPr="00CF309E">
        <w:rPr>
          <w:rFonts w:eastAsia="Times New Roman"/>
          <w:sz w:val="22"/>
          <w:szCs w:val="22"/>
        </w:rPr>
        <w:t xml:space="preserve">Plan ahead to meet the due date </w:t>
      </w:r>
      <w:r w:rsidRPr="00CB38FC">
        <w:rPr>
          <w:rFonts w:eastAsia="Times New Roman"/>
          <w:sz w:val="22"/>
          <w:szCs w:val="22"/>
        </w:rPr>
        <w:t xml:space="preserve">of </w:t>
      </w:r>
      <w:r w:rsidR="00C90913">
        <w:rPr>
          <w:rFonts w:eastAsia="Times New Roman"/>
          <w:b/>
          <w:sz w:val="22"/>
          <w:szCs w:val="22"/>
        </w:rPr>
        <w:t>June 2</w:t>
      </w:r>
      <w:r w:rsidRPr="00CB38FC">
        <w:rPr>
          <w:rFonts w:eastAsia="Times New Roman"/>
          <w:b/>
          <w:sz w:val="22"/>
          <w:szCs w:val="22"/>
        </w:rPr>
        <w:t>, 202</w:t>
      </w:r>
      <w:r w:rsidR="00D15079">
        <w:rPr>
          <w:rFonts w:eastAsia="Times New Roman"/>
          <w:b/>
          <w:sz w:val="22"/>
          <w:szCs w:val="22"/>
        </w:rPr>
        <w:t>3</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AACF539" w14:textId="4361563D" w:rsidR="00CF309E" w:rsidRDefault="00CF309E" w:rsidP="00CF309E">
      <w:pPr>
        <w:spacing w:after="0"/>
        <w:rPr>
          <w:rFonts w:eastAsia="Times New Roman"/>
          <w:sz w:val="12"/>
          <w:szCs w:val="12"/>
        </w:rPr>
      </w:pPr>
      <w:bookmarkStart w:id="2" w:name="_Submission_of_Applicable"/>
      <w:bookmarkStart w:id="3" w:name="_Category_2._CNPweb"/>
      <w:bookmarkEnd w:id="2"/>
      <w:bookmarkEnd w:id="3"/>
    </w:p>
    <w:p w14:paraId="611287FD" w14:textId="5761EB32" w:rsidR="00CF309E" w:rsidRPr="00CF309E" w:rsidRDefault="00CF309E" w:rsidP="00CF309E">
      <w:pPr>
        <w:keepNext/>
        <w:keepLines/>
        <w:spacing w:before="120" w:after="120"/>
        <w:outlineLvl w:val="0"/>
        <w:rPr>
          <w:rFonts w:asciiTheme="majorHAnsi" w:eastAsiaTheme="majorEastAsia" w:hAnsiTheme="majorHAnsi" w:cstheme="majorBidi"/>
          <w:color w:val="365F91" w:themeColor="accent1" w:themeShade="BF"/>
          <w:sz w:val="32"/>
          <w:szCs w:val="32"/>
        </w:rPr>
      </w:pPr>
      <w:r w:rsidRPr="00CF309E">
        <w:rPr>
          <w:rFonts w:asciiTheme="majorHAnsi" w:eastAsiaTheme="majorEastAsia" w:hAnsiTheme="majorHAnsi" w:cstheme="majorBidi"/>
          <w:color w:val="365F91" w:themeColor="accent1" w:themeShade="BF"/>
          <w:sz w:val="32"/>
          <w:szCs w:val="32"/>
        </w:rPr>
        <w:t xml:space="preserve">Category </w:t>
      </w:r>
      <w:r w:rsidR="00C90913">
        <w:rPr>
          <w:rFonts w:asciiTheme="majorHAnsi" w:eastAsiaTheme="majorEastAsia" w:hAnsiTheme="majorHAnsi" w:cstheme="majorBidi"/>
          <w:color w:val="365F91" w:themeColor="accent1" w:themeShade="BF"/>
          <w:sz w:val="32"/>
          <w:szCs w:val="32"/>
        </w:rPr>
        <w:t>1</w:t>
      </w:r>
      <w:r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r w:rsidRPr="00CF309E">
        <w:rPr>
          <w:rFonts w:eastAsia="Times New Roman"/>
          <w:b/>
          <w:sz w:val="22"/>
          <w:szCs w:val="22"/>
        </w:rPr>
        <w:t>CNPweb</w:t>
      </w:r>
    </w:p>
    <w:p w14:paraId="53E6D4C2" w14:textId="6288CBD5"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D15079">
        <w:rPr>
          <w:rFonts w:eastAsia="Times New Roman"/>
          <w:b/>
          <w:sz w:val="22"/>
          <w:szCs w:val="22"/>
        </w:rPr>
        <w:t>4</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Pr>
          <w:rFonts w:eastAsia="Times New Roman"/>
          <w:b/>
          <w:color w:val="FF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yet, move to the next step. </w:t>
      </w:r>
    </w:p>
    <w:p w14:paraId="2AB172DD" w14:textId="11E8EE1D" w:rsidR="00CF309E" w:rsidRDefault="004F7598"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7B26F43A">
                <wp:simplePos x="0" y="0"/>
                <wp:positionH relativeFrom="column">
                  <wp:posOffset>320675</wp:posOffset>
                </wp:positionH>
                <wp:positionV relativeFrom="paragraph">
                  <wp:posOffset>721995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w:pict>
              <v:shape w14:anchorId="67C9A7C7" id="_x0000_s1027" type="#_x0000_t202" style="position:absolute;left:0;text-align:left;margin-left:25.25pt;margin-top:56.8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74905C0D" w14:textId="717DF743" w:rsidR="00CF309E" w:rsidRDefault="00CF309E" w:rsidP="00CF309E">
      <w:pPr>
        <w:tabs>
          <w:tab w:val="left" w:pos="360"/>
        </w:tabs>
        <w:spacing w:before="120" w:after="120"/>
        <w:ind w:left="720"/>
        <w:rPr>
          <w:rFonts w:eastAsia="Times New Roman"/>
          <w:sz w:val="22"/>
          <w:szCs w:val="22"/>
        </w:rPr>
      </w:pPr>
      <w:r w:rsidRPr="00CF309E">
        <w:rPr>
          <w:rFonts w:eastAsia="Times New Roman"/>
          <w:b/>
          <w:sz w:val="22"/>
          <w:szCs w:val="22"/>
        </w:rPr>
        <w:lastRenderedPageBreak/>
        <w:t>Note:</w:t>
      </w:r>
      <w:r w:rsidRPr="00CF309E">
        <w:rPr>
          <w:rFonts w:eastAsia="Times New Roman"/>
          <w:sz w:val="22"/>
          <w:szCs w:val="22"/>
        </w:rPr>
        <w:t xml:space="preserve"> Some Information from SY 202</w:t>
      </w:r>
      <w:r w:rsidR="00D15079">
        <w:rPr>
          <w:rFonts w:eastAsia="Times New Roman"/>
          <w:sz w:val="22"/>
          <w:szCs w:val="22"/>
        </w:rPr>
        <w:t>3</w:t>
      </w:r>
      <w:r w:rsidRPr="00CF309E">
        <w:rPr>
          <w:rFonts w:eastAsia="Times New Roman"/>
          <w:sz w:val="22"/>
          <w:szCs w:val="22"/>
        </w:rPr>
        <w:t xml:space="preserve"> will roll over into SY 202</w:t>
      </w:r>
      <w:r w:rsidR="00D15079">
        <w:rPr>
          <w:rFonts w:eastAsia="Times New Roman"/>
          <w:sz w:val="22"/>
          <w:szCs w:val="22"/>
        </w:rPr>
        <w:t>4</w:t>
      </w:r>
      <w:r w:rsidRPr="00CF309E">
        <w:rPr>
          <w:rFonts w:eastAsia="Times New Roman"/>
          <w:sz w:val="22"/>
          <w:szCs w:val="22"/>
        </w:rPr>
        <w:t>. It is critical all information areas are reviewed and updated for accuracy.</w:t>
      </w:r>
      <w:r w:rsidR="00C90913">
        <w:rPr>
          <w:rFonts w:eastAsia="Times New Roman"/>
          <w:sz w:val="22"/>
          <w:szCs w:val="22"/>
        </w:rPr>
        <w:t xml:space="preserve"> </w:t>
      </w:r>
    </w:p>
    <w:p w14:paraId="612861C5"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3EE5A5AC"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Review, update, and complete all areas of the Sponsor Information Sheet  </w:t>
      </w:r>
    </w:p>
    <w:p w14:paraId="0B118FD4" w14:textId="77777777" w:rsidR="00CF309E" w:rsidRPr="00CF309E" w:rsidRDefault="00CF309E" w:rsidP="00CF309E">
      <w:pPr>
        <w:tabs>
          <w:tab w:val="left" w:pos="360"/>
        </w:tabs>
        <w:spacing w:before="120" w:after="120"/>
        <w:ind w:left="720"/>
        <w:rPr>
          <w:rFonts w:eastAsia="Times New Roman"/>
          <w:b/>
          <w:sz w:val="22"/>
          <w:szCs w:val="22"/>
        </w:rPr>
      </w:pPr>
      <w:r w:rsidRPr="00CF309E">
        <w:rPr>
          <w:rFonts w:eastAsia="Times New Roman"/>
          <w:sz w:val="22"/>
          <w:szCs w:val="22"/>
        </w:rPr>
        <w:t>It is critical that the information entered is accurate with correct spelling, email addresses and phone numbers. Please ensure to capitalize first letters of names, streets, etc.</w:t>
      </w:r>
      <w:r w:rsidRPr="00CF309E" w:rsidDel="003A73BD">
        <w:rPr>
          <w:rFonts w:eastAsia="Times New Roman"/>
          <w:sz w:val="22"/>
          <w:szCs w:val="22"/>
        </w:rPr>
        <w:t xml:space="preserve"> </w:t>
      </w:r>
      <w:r w:rsidRPr="00CF309E">
        <w:rPr>
          <w:rFonts w:eastAsia="Times New Roman"/>
          <w:sz w:val="22"/>
          <w:szCs w:val="22"/>
        </w:rPr>
        <w:t xml:space="preserve">This information is used to develop mailing lists. </w:t>
      </w:r>
      <w:r w:rsidRPr="00CF309E">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CF309E">
        <w:rPr>
          <w:rFonts w:eastAsia="Times New Roman"/>
          <w:sz w:val="22"/>
          <w:szCs w:val="22"/>
        </w:rPr>
        <w:t>Must be a physical location, not a P.O. Box</w:t>
      </w:r>
    </w:p>
    <w:p w14:paraId="3080A62B" w14:textId="4F8533F3"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225A0C">
        <w:rPr>
          <w:rFonts w:eastAsia="Times New Roman"/>
          <w:sz w:val="22"/>
          <w:szCs w:val="22"/>
        </w:rPr>
        <w:t>Chief Financial Officer (</w:t>
      </w:r>
      <w:r w:rsidRPr="00CF309E">
        <w:rPr>
          <w:rFonts w:eastAsia="Times New Roman"/>
          <w:sz w:val="22"/>
          <w:szCs w:val="22"/>
        </w:rPr>
        <w:t>CFO</w:t>
      </w:r>
      <w:r w:rsidR="00225A0C">
        <w:rPr>
          <w:rFonts w:eastAsia="Times New Roman"/>
          <w:sz w:val="22"/>
          <w:szCs w:val="22"/>
        </w:rPr>
        <w:t>)</w:t>
      </w:r>
      <w:r w:rsidRPr="00CF309E">
        <w:rPr>
          <w:rFonts w:eastAsia="Times New Roman"/>
          <w:sz w:val="22"/>
          <w:szCs w:val="22"/>
        </w:rPr>
        <w:t>, who is legally responsible for entering into contracts for the sponsor</w:t>
      </w:r>
    </w:p>
    <w:p w14:paraId="52738514" w14:textId="68A6600B"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(Must meet and complete Director level </w:t>
      </w:r>
      <w:hyperlink r:id="rId18" w:history="1">
        <w:r w:rsidRPr="00CF309E">
          <w:rPr>
            <w:rFonts w:eastAsia="Times New Roman"/>
            <w:color w:val="0000FF"/>
            <w:sz w:val="22"/>
            <w:szCs w:val="22"/>
            <w:u w:val="single"/>
          </w:rPr>
          <w:t>Professional Standards</w:t>
        </w:r>
      </w:hyperlink>
      <w:r w:rsidRPr="00CF309E">
        <w:rPr>
          <w:rFonts w:eastAsia="Times New Roman"/>
          <w:sz w:val="22"/>
          <w:szCs w:val="22"/>
        </w:rPr>
        <w:t xml:space="preserve"> requirement including hiring and training standards. For Sponsors contracted with Food Service Management Companies (FSMC), the CNP Program Manager must be a school district employee). </w:t>
      </w:r>
    </w:p>
    <w:p w14:paraId="34C538B7"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For Sponsors contracted with an FSMC, this can be the FSMC employee who oversees the program.</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7F9059AD" w:rsidR="00CF309E" w:rsidRPr="00AB3D99"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r w:rsidR="00C804C7">
        <w:rPr>
          <w:rFonts w:eastAsia="Times New Roman"/>
          <w:i/>
          <w:sz w:val="22"/>
          <w:szCs w:val="22"/>
        </w:rPr>
        <w:t xml:space="preserve"> </w:t>
      </w:r>
      <w:r w:rsidR="00C804C7" w:rsidRPr="00AB3D99">
        <w:rPr>
          <w:rFonts w:eastAsia="Times New Roman"/>
          <w:b/>
          <w:sz w:val="22"/>
          <w:szCs w:val="22"/>
        </w:rPr>
        <w:t>Note</w:t>
      </w:r>
      <w:r w:rsidR="00AB3D99" w:rsidRPr="00AB3D99">
        <w:rPr>
          <w:rFonts w:eastAsia="Times New Roman"/>
          <w:sz w:val="22"/>
          <w:szCs w:val="22"/>
        </w:rPr>
        <w:t xml:space="preserve">: </w:t>
      </w:r>
      <w:r w:rsidR="00BD56D6" w:rsidRPr="004523D3">
        <w:rPr>
          <w:rFonts w:eastAsia="Times New Roman"/>
          <w:b/>
          <w:color w:val="FF0000"/>
          <w:sz w:val="22"/>
          <w:szCs w:val="22"/>
        </w:rPr>
        <w:t>NO ACTION NEEDED</w:t>
      </w:r>
      <w:r w:rsidR="00BD56D6" w:rsidRPr="004523D3">
        <w:rPr>
          <w:rFonts w:eastAsia="Times New Roman"/>
          <w:color w:val="FF0000"/>
          <w:sz w:val="22"/>
          <w:szCs w:val="22"/>
        </w:rPr>
        <w:t xml:space="preserve"> </w:t>
      </w:r>
      <w:r w:rsidR="00CB65FA">
        <w:rPr>
          <w:rFonts w:eastAsia="Times New Roman"/>
          <w:sz w:val="22"/>
          <w:szCs w:val="22"/>
        </w:rPr>
        <w:t>for</w:t>
      </w:r>
      <w:r w:rsidR="00CB65FA" w:rsidRPr="00CB65FA">
        <w:rPr>
          <w:rFonts w:eastAsia="Times New Roman"/>
          <w:sz w:val="22"/>
          <w:szCs w:val="22"/>
        </w:rPr>
        <w:t xml:space="preserve"> </w:t>
      </w:r>
      <w:r w:rsidR="00CB65FA">
        <w:rPr>
          <w:rFonts w:eastAsia="Times New Roman"/>
          <w:sz w:val="22"/>
          <w:szCs w:val="22"/>
        </w:rPr>
        <w:t>Line 67.</w:t>
      </w:r>
      <w:r w:rsidR="00AB3D99" w:rsidRPr="00AB3D99">
        <w:rPr>
          <w:rFonts w:eastAsia="Times New Roman"/>
          <w:sz w:val="22"/>
          <w:szCs w:val="22"/>
        </w:rPr>
        <w:t xml:space="preserve"> USDA has</w:t>
      </w:r>
      <w:r w:rsidR="00C804C7" w:rsidRPr="00AB3D99">
        <w:rPr>
          <w:rFonts w:eastAsia="Times New Roman"/>
          <w:sz w:val="22"/>
          <w:szCs w:val="22"/>
        </w:rPr>
        <w:t xml:space="preserve"> issued guidance for calculating high rate and severe need. </w:t>
      </w:r>
      <w:r w:rsidR="00AB3D99" w:rsidRPr="00AB3D99">
        <w:rPr>
          <w:rFonts w:eastAsia="Times New Roman"/>
          <w:sz w:val="22"/>
          <w:szCs w:val="22"/>
        </w:rPr>
        <w:t>ODE CNP will manually enter data once renewal is in pending approval status.  No action needed by Sponsor for Line 67.</w:t>
      </w:r>
    </w:p>
    <w:p w14:paraId="624E3DAA" w14:textId="2DBDE3D5"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3612EE25" w14:textId="7F7F86DB" w:rsidR="00492F2B" w:rsidRPr="008D02BD" w:rsidRDefault="00CF309E" w:rsidP="008D02BD">
      <w:pPr>
        <w:numPr>
          <w:ilvl w:val="0"/>
          <w:numId w:val="9"/>
        </w:numPr>
        <w:spacing w:before="120" w:after="120"/>
        <w:ind w:left="720"/>
        <w:rPr>
          <w:rFonts w:eastAsia="Times New Roman"/>
          <w:sz w:val="22"/>
          <w:szCs w:val="22"/>
        </w:rPr>
      </w:pPr>
      <w:r w:rsidRPr="00CF309E">
        <w:rPr>
          <w:rFonts w:eastAsia="Times New Roman"/>
          <w:b/>
          <w:sz w:val="22"/>
          <w:szCs w:val="22"/>
        </w:rPr>
        <w:t xml:space="preserve">(73-74) </w:t>
      </w:r>
      <w:r w:rsidRPr="00CF309E">
        <w:rPr>
          <w:rFonts w:eastAsia="Times New Roman"/>
          <w:sz w:val="22"/>
          <w:szCs w:val="22"/>
        </w:rPr>
        <w:t>Lines 73-74</w:t>
      </w:r>
      <w:r w:rsidRPr="00CF309E">
        <w:rPr>
          <w:rFonts w:eastAsia="Times New Roman"/>
          <w:b/>
          <w:sz w:val="22"/>
          <w:szCs w:val="22"/>
        </w:rPr>
        <w:t xml:space="preserve"> </w:t>
      </w:r>
      <w:r w:rsidRPr="00CF309E">
        <w:rPr>
          <w:rFonts w:eastAsia="Times New Roman"/>
          <w:sz w:val="22"/>
          <w:szCs w:val="22"/>
        </w:rPr>
        <w:t>if a Sponsor is contracted with a</w:t>
      </w:r>
      <w:r w:rsidRPr="00CF309E">
        <w:rPr>
          <w:rFonts w:eastAsia="Times New Roman"/>
          <w:b/>
          <w:sz w:val="22"/>
          <w:szCs w:val="22"/>
        </w:rPr>
        <w:t xml:space="preserve"> </w:t>
      </w:r>
      <w:r w:rsidRPr="00CF309E">
        <w:rPr>
          <w:rFonts w:eastAsia="Times New Roman"/>
          <w:sz w:val="22"/>
          <w:szCs w:val="22"/>
        </w:rPr>
        <w:t>Food Service Management Company (FSMC), mark yes and enter the name of the company (Note: FSMC is not the company that delivers food or a vended meal agreement. Vended meal agreements are indicated on individual site sheets).</w:t>
      </w:r>
    </w:p>
    <w:p w14:paraId="220EBAC2" w14:textId="2B033B9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(75-78 ) Free and Reduced-Price Hearing Officer:</w:t>
      </w:r>
      <w:r w:rsidRPr="00CF309E">
        <w:rPr>
          <w:rFonts w:eastAsia="Times New Roman"/>
          <w:sz w:val="22"/>
          <w:szCs w:val="22"/>
        </w:rPr>
        <w:t xml:space="preserve"> A person not involved in the eligibility determination process. They will be the impartial staff parents can contact.</w:t>
      </w:r>
    </w:p>
    <w:p w14:paraId="2A1F7314" w14:textId="77777777" w:rsidR="00CF309E" w:rsidRPr="00CF309E" w:rsidRDefault="00CF309E" w:rsidP="008D02BD">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7E7FE13F" w:rsid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26EC8067"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1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2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2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Click </w:t>
      </w:r>
      <w:r w:rsidRPr="00CF309E">
        <w:rPr>
          <w:rFonts w:eastAsia="Times New Roman"/>
          <w:b/>
          <w:sz w:val="22"/>
          <w:szCs w:val="22"/>
          <w:bdr w:val="single" w:sz="4" w:space="0" w:color="auto" w:shadow="1"/>
        </w:rPr>
        <w:t xml:space="preserve"> Add</w:t>
      </w:r>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215EA4BF"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D15079">
        <w:rPr>
          <w:rFonts w:eastAsia="Times New Roman"/>
          <w:sz w:val="22"/>
          <w:szCs w:val="22"/>
        </w:rPr>
        <w:t>3</w:t>
      </w:r>
      <w:r w:rsidR="005F1476">
        <w:rPr>
          <w:rFonts w:eastAsia="Times New Roman"/>
          <w:sz w:val="22"/>
          <w:szCs w:val="22"/>
        </w:rPr>
        <w:t xml:space="preserve"> </w:t>
      </w:r>
      <w:r w:rsidRPr="00CF309E">
        <w:rPr>
          <w:rFonts w:eastAsia="Times New Roman"/>
          <w:sz w:val="22"/>
          <w:szCs w:val="22"/>
        </w:rPr>
        <w:t>will roll over into SY 202</w:t>
      </w:r>
      <w:r w:rsidR="00D15079">
        <w:rPr>
          <w:rFonts w:eastAsia="Times New Roman"/>
          <w:sz w:val="22"/>
          <w:szCs w:val="22"/>
        </w:rPr>
        <w:t>4</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452A1418" w14:textId="77777777" w:rsidR="00492F2B" w:rsidRDefault="00492F2B" w:rsidP="00CF309E">
      <w:pPr>
        <w:widowControl w:val="0"/>
        <w:autoSpaceDE w:val="0"/>
        <w:autoSpaceDN w:val="0"/>
        <w:adjustRightInd w:val="0"/>
        <w:spacing w:before="120" w:after="120"/>
        <w:ind w:left="360"/>
        <w:rPr>
          <w:rFonts w:eastAsia="Times New Roman"/>
          <w:b/>
          <w:sz w:val="22"/>
          <w:szCs w:val="22"/>
        </w:rPr>
      </w:pPr>
    </w:p>
    <w:p w14:paraId="712AC7A2" w14:textId="7F1E36D2"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CF309E">
        <w:rPr>
          <w:rFonts w:eastAsia="Times New Roman"/>
          <w:sz w:val="22"/>
          <w:szCs w:val="22"/>
        </w:rPr>
        <w:t>Street Address must be the physical address of where the meal service is taking place (Not a PO Box).</w:t>
      </w:r>
    </w:p>
    <w:p w14:paraId="69099061" w14:textId="03E39060"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r w:rsidRPr="00CF309E">
        <w:rPr>
          <w:rFonts w:eastAsia="Times New Roman"/>
          <w:i/>
          <w:sz w:val="22"/>
          <w:szCs w:val="22"/>
        </w:rPr>
        <w:t>Eligibility Officials form</w:t>
      </w:r>
      <w:r w:rsidRPr="00CF309E">
        <w:rPr>
          <w:rFonts w:eastAsia="Times New Roman"/>
          <w:sz w:val="22"/>
          <w:szCs w:val="22"/>
        </w:rPr>
        <w:t xml:space="preserve"> on the </w:t>
      </w:r>
      <w:hyperlink r:id="rId22" w:history="1">
        <w:r w:rsidR="00811160">
          <w:rPr>
            <w:rFonts w:eastAsia="Times New Roman"/>
            <w:color w:val="0000FF"/>
            <w:sz w:val="22"/>
            <w:szCs w:val="22"/>
            <w:u w:val="single"/>
          </w:rPr>
          <w:t xml:space="preserve">School Nutrition Programs Renewal </w:t>
        </w:r>
      </w:hyperlink>
      <w:r w:rsidRPr="00CF309E">
        <w:rPr>
          <w:rFonts w:eastAsia="Times New Roman"/>
          <w:sz w:val="22"/>
          <w:szCs w:val="22"/>
        </w:rPr>
        <w:t>webpage if additional space is needed</w:t>
      </w:r>
      <w:r w:rsidR="00811160">
        <w:rPr>
          <w:rFonts w:eastAsia="Times New Roman"/>
          <w:sz w:val="22"/>
          <w:szCs w:val="22"/>
        </w:rPr>
        <w:t xml:space="preserve"> </w:t>
      </w:r>
      <w:r w:rsidR="00811160" w:rsidRPr="00811160">
        <w:rPr>
          <w:rFonts w:eastAsia="Times New Roman"/>
          <w:bCs/>
        </w:rPr>
        <w:t>to include additional eligibility official staff</w:t>
      </w:r>
      <w:r w:rsidRPr="00811160">
        <w:rPr>
          <w:rFonts w:eastAsia="Times New Roman"/>
          <w:sz w:val="22"/>
          <w:szCs w:val="22"/>
        </w:rPr>
        <w:t xml:space="preserve">. </w:t>
      </w:r>
      <w:r w:rsidRPr="00CF309E">
        <w:rPr>
          <w:rFonts w:eastAsia="Times New Roman"/>
          <w:sz w:val="22"/>
          <w:szCs w:val="22"/>
        </w:rPr>
        <w:t>(Note: This cannot be the same person listed as the Hearing Official noted on the Sponsor Info Sheet.)</w:t>
      </w:r>
    </w:p>
    <w:p w14:paraId="2EF4C9C8"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drop down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(55)</w:t>
      </w:r>
      <w:r w:rsidRPr="00CF309E">
        <w:rPr>
          <w:rFonts w:eastAsia="Times New Roman"/>
          <w:sz w:val="22"/>
          <w:szCs w:val="22"/>
        </w:rPr>
        <w:t xml:space="preserve"> Line 55 enter the National Average </w:t>
      </w:r>
      <w:r w:rsidRPr="00CF309E">
        <w:rPr>
          <w:rFonts w:eastAsia="Times New Roman"/>
          <w:b/>
          <w:sz w:val="22"/>
          <w:szCs w:val="22"/>
          <w:u w:val="single"/>
        </w:rPr>
        <w:t>93.8%</w:t>
      </w:r>
      <w:r w:rsidRPr="00CF309E">
        <w:rPr>
          <w:rFonts w:eastAsia="Times New Roman"/>
          <w:sz w:val="22"/>
          <w:szCs w:val="22"/>
        </w:rPr>
        <w:t>. Residential Child Care Institutions (RCCIs) with no day students enter 100%.</w:t>
      </w:r>
    </w:p>
    <w:p w14:paraId="49707A27" w14:textId="3A32E59F" w:rsidR="00CB65FA"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(56-58)</w:t>
      </w:r>
      <w:r w:rsidR="00CB65FA" w:rsidRPr="00CB65FA">
        <w:rPr>
          <w:rFonts w:eastAsia="Times New Roman"/>
          <w:sz w:val="22"/>
          <w:szCs w:val="22"/>
        </w:rPr>
        <w:t xml:space="preserve"> </w:t>
      </w:r>
      <w:r w:rsidR="00BD56D6" w:rsidRPr="004523D3">
        <w:rPr>
          <w:rFonts w:eastAsia="Times New Roman"/>
          <w:b/>
          <w:color w:val="FF0000"/>
          <w:sz w:val="22"/>
          <w:szCs w:val="22"/>
        </w:rPr>
        <w:t>NO ACTION NEEDED</w:t>
      </w:r>
      <w:r w:rsidR="00BD56D6" w:rsidRPr="004523D3">
        <w:rPr>
          <w:rFonts w:eastAsia="Times New Roman"/>
          <w:color w:val="FF0000"/>
          <w:sz w:val="22"/>
          <w:szCs w:val="22"/>
        </w:rPr>
        <w:t xml:space="preserve"> </w:t>
      </w:r>
      <w:r w:rsidR="00CB65FA" w:rsidRPr="00CB65FA">
        <w:rPr>
          <w:rFonts w:eastAsia="Times New Roman"/>
          <w:sz w:val="22"/>
          <w:szCs w:val="22"/>
        </w:rPr>
        <w:t xml:space="preserve">The current numbers in this section are inaccurate due to COVID 19 waivers. </w:t>
      </w:r>
      <w:r w:rsidR="00CB65FA" w:rsidRPr="00CB65FA">
        <w:rPr>
          <w:rFonts w:eastAsia="Times New Roman"/>
          <w:sz w:val="22"/>
          <w:szCs w:val="22"/>
        </w:rPr>
        <w:t xml:space="preserve">ODE CNP will manually enter data once renewal is in pending approval status.  </w:t>
      </w:r>
    </w:p>
    <w:p w14:paraId="0F0676D6" w14:textId="7AC808F2" w:rsidR="00CF309E"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(63-66)</w:t>
      </w:r>
      <w:r w:rsidRPr="00CB65FA">
        <w:rPr>
          <w:rFonts w:eastAsia="Times New Roman"/>
          <w:sz w:val="22"/>
          <w:szCs w:val="22"/>
        </w:rPr>
        <w:t xml:space="preserve"> will be filled in automatically, using data from </w:t>
      </w:r>
      <w:r w:rsidR="00CB65FA">
        <w:rPr>
          <w:rFonts w:eastAsia="Times New Roman"/>
          <w:sz w:val="22"/>
          <w:szCs w:val="22"/>
        </w:rPr>
        <w:t>October 2022.</w:t>
      </w:r>
      <w:r w:rsidRPr="00CB65FA">
        <w:rPr>
          <w:rFonts w:eastAsia="Times New Roman"/>
          <w:noProof/>
          <w:sz w:val="22"/>
          <w:szCs w:val="22"/>
        </w:rPr>
        <w:t xml:space="preserve"> </w:t>
      </w:r>
    </w:p>
    <w:p w14:paraId="06099F2D" w14:textId="16910540" w:rsidR="00CF309E" w:rsidRDefault="00CF309E" w:rsidP="00CF309E">
      <w:pPr>
        <w:widowControl w:val="0"/>
        <w:autoSpaceDE w:val="0"/>
        <w:autoSpaceDN w:val="0"/>
        <w:adjustRightInd w:val="0"/>
        <w:spacing w:before="120" w:after="120"/>
        <w:rPr>
          <w:rFonts w:eastAsia="Times New Roman"/>
          <w:sz w:val="22"/>
          <w:szCs w:val="22"/>
        </w:rPr>
      </w:pPr>
      <w:r w:rsidRPr="00CF309E">
        <w:rPr>
          <w:rFonts w:eastAsia="Times New Roman"/>
          <w:noProof/>
          <w:sz w:val="22"/>
          <w:szCs w:val="22"/>
        </w:rPr>
        <mc:AlternateContent>
          <mc:Choice Requires="wps">
            <w:drawing>
              <wp:inline distT="0" distB="0" distL="0" distR="0" wp14:anchorId="4F7C3CB6" wp14:editId="631C332E">
                <wp:extent cx="6649161" cy="4316314"/>
                <wp:effectExtent l="0" t="0" r="18415"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161" cy="4316314"/>
                        </a:xfrm>
                        <a:prstGeom prst="rect">
                          <a:avLst/>
                        </a:prstGeom>
                        <a:solidFill>
                          <a:sysClr val="window" lastClr="FFFFFF">
                            <a:lumMod val="75000"/>
                          </a:sysClr>
                        </a:solidFill>
                        <a:ln w="9525">
                          <a:solidFill>
                            <a:srgbClr val="000000"/>
                          </a:solidFill>
                          <a:miter lim="800000"/>
                          <a:headEnd/>
                          <a:tailEnd/>
                        </a:ln>
                      </wps:spPr>
                      <wps:txb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3"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wps:txbx>
                      <wps:bodyPr rot="0" vert="horz" wrap="square" lIns="91440" tIns="45720" rIns="91440" bIns="45720" anchor="t" anchorCtr="0">
                        <a:noAutofit/>
                      </wps:bodyPr>
                    </wps:wsp>
                  </a:graphicData>
                </a:graphic>
              </wp:inline>
            </w:drawing>
          </mc:Choice>
          <mc:Fallback>
            <w:pict>
              <v:shapetype w14:anchorId="4F7C3CB6" id="_x0000_t202" coordsize="21600,21600" o:spt="202" path="m,l,21600r21600,l21600,xe">
                <v:stroke joinstyle="miter"/>
                <v:path gradientshapeok="t" o:connecttype="rect"/>
              </v:shapetype>
              <v:shape id="Text Box 2" o:spid="_x0000_s1028" type="#_x0000_t202" style="width:523.55pt;height:3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" fillcolor="#bfbfbf">
                <v:textbo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4"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v:textbox>
                <w10:anchorlock/>
              </v:shape>
            </w:pict>
          </mc:Fallback>
        </mc:AlternateContent>
      </w:r>
    </w:p>
    <w:p w14:paraId="5483355A" w14:textId="77777777" w:rsidR="004F7598" w:rsidRPr="00CF309E" w:rsidRDefault="004F7598" w:rsidP="00CF309E">
      <w:pPr>
        <w:widowControl w:val="0"/>
        <w:autoSpaceDE w:val="0"/>
        <w:autoSpaceDN w:val="0"/>
        <w:adjustRightInd w:val="0"/>
        <w:spacing w:before="120" w:after="120"/>
        <w:rPr>
          <w:rFonts w:eastAsia="Times New Roman"/>
          <w:sz w:val="22"/>
          <w:szCs w:val="22"/>
        </w:rPr>
      </w:pPr>
    </w:p>
    <w:p w14:paraId="4CD3B5BF" w14:textId="52BEE884"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lastRenderedPageBreak/>
        <w:t xml:space="preserve">(67) </w:t>
      </w:r>
      <w:r w:rsidRPr="00610338">
        <w:rPr>
          <w:rFonts w:eastAsia="Times New Roman"/>
          <w:sz w:val="22"/>
          <w:szCs w:val="22"/>
        </w:rPr>
        <w:t>Line 67</w:t>
      </w:r>
      <w:r w:rsidRPr="00610338">
        <w:rPr>
          <w:rFonts w:eastAsia="Times New Roman"/>
          <w:b/>
          <w:sz w:val="22"/>
          <w:szCs w:val="22"/>
        </w:rPr>
        <w:t xml:space="preserve"> </w:t>
      </w:r>
      <w:r w:rsidRPr="00610338">
        <w:rPr>
          <w:rFonts w:eastAsia="Times New Roman"/>
          <w:sz w:val="22"/>
          <w:szCs w:val="22"/>
        </w:rPr>
        <w:t>select Participation method from the dropdown menu. If this site is a public</w:t>
      </w:r>
      <w:r w:rsidR="00610338">
        <w:rPr>
          <w:rFonts w:eastAsia="Times New Roman"/>
          <w:sz w:val="22"/>
          <w:szCs w:val="22"/>
        </w:rPr>
        <w:t xml:space="preserve"> school</w:t>
      </w:r>
      <w:r w:rsidRPr="00610338">
        <w:rPr>
          <w:rFonts w:eastAsia="Times New Roman"/>
          <w:sz w:val="22"/>
          <w:szCs w:val="22"/>
        </w:rPr>
        <w:t xml:space="preserve"> or public charter operating NSLP and collecting applications to determine eligibility, </w:t>
      </w:r>
      <w:r w:rsidR="008D02BD" w:rsidRPr="008D02BD">
        <w:t>Oregon EIG (Expanded Income Guidelines)</w:t>
      </w:r>
      <w:r w:rsidR="008D02BD">
        <w:t xml:space="preserve"> </w:t>
      </w:r>
      <w:r w:rsidRPr="00610338">
        <w:rPr>
          <w:rFonts w:eastAsia="Times New Roman"/>
          <w:sz w:val="22"/>
          <w:szCs w:val="22"/>
        </w:rPr>
        <w:t xml:space="preserve">must be selected. </w:t>
      </w:r>
      <w:r w:rsidRPr="00610338">
        <w:rPr>
          <w:rFonts w:eastAsia="Times New Roman"/>
          <w:b/>
          <w:sz w:val="22"/>
          <w:szCs w:val="22"/>
        </w:rPr>
        <w:t>Note: If this site is serving meals under Seamless Summer Option (SSO)</w:t>
      </w:r>
      <w:r w:rsidR="004205EB" w:rsidRPr="00610338">
        <w:rPr>
          <w:rFonts w:eastAsia="Times New Roman"/>
          <w:b/>
          <w:sz w:val="22"/>
          <w:szCs w:val="22"/>
        </w:rPr>
        <w:t xml:space="preserve"> </w:t>
      </w:r>
      <w:r w:rsidR="004F7598">
        <w:rPr>
          <w:rFonts w:eastAsia="Times New Roman"/>
          <w:b/>
          <w:sz w:val="22"/>
          <w:szCs w:val="22"/>
        </w:rPr>
        <w:t>in the</w:t>
      </w:r>
      <w:r w:rsidR="004F7598" w:rsidRPr="00610338">
        <w:rPr>
          <w:rFonts w:eastAsia="Times New Roman"/>
          <w:b/>
          <w:sz w:val="22"/>
          <w:szCs w:val="22"/>
        </w:rPr>
        <w:t xml:space="preserve"> </w:t>
      </w:r>
      <w:r w:rsidR="00860B08" w:rsidRPr="00610338">
        <w:rPr>
          <w:rFonts w:eastAsia="Times New Roman"/>
          <w:b/>
          <w:sz w:val="22"/>
          <w:szCs w:val="22"/>
        </w:rPr>
        <w:t>summer</w:t>
      </w:r>
      <w:r w:rsidR="004F7598">
        <w:rPr>
          <w:rFonts w:eastAsia="Times New Roman"/>
          <w:b/>
          <w:sz w:val="22"/>
          <w:szCs w:val="22"/>
        </w:rPr>
        <w:t xml:space="preserve"> of</w:t>
      </w:r>
      <w:r w:rsidR="004205EB" w:rsidRPr="00610338">
        <w:rPr>
          <w:rFonts w:eastAsia="Times New Roman"/>
          <w:b/>
          <w:sz w:val="22"/>
          <w:szCs w:val="22"/>
        </w:rPr>
        <w:t xml:space="preserve"> 202</w:t>
      </w:r>
      <w:r w:rsidR="006009A7">
        <w:rPr>
          <w:rFonts w:eastAsia="Times New Roman"/>
          <w:b/>
          <w:sz w:val="22"/>
          <w:szCs w:val="22"/>
        </w:rPr>
        <w:t>3</w:t>
      </w:r>
      <w:r w:rsidR="00811160">
        <w:rPr>
          <w:rFonts w:eastAsia="Times New Roman"/>
          <w:b/>
          <w:sz w:val="22"/>
          <w:szCs w:val="22"/>
        </w:rPr>
        <w:t>,</w:t>
      </w:r>
      <w:r w:rsidR="004205EB" w:rsidRPr="00610338">
        <w:rPr>
          <w:rFonts w:eastAsia="Times New Roman"/>
          <w:b/>
          <w:sz w:val="22"/>
          <w:szCs w:val="22"/>
        </w:rPr>
        <w:t xml:space="preserve"> those months of operation will need to be indicated under SSO on line 121</w:t>
      </w:r>
      <w:r w:rsidR="00610338">
        <w:rPr>
          <w:rFonts w:eastAsia="Times New Roman"/>
          <w:b/>
          <w:sz w:val="22"/>
          <w:szCs w:val="22"/>
        </w:rPr>
        <w:t>.</w:t>
      </w:r>
      <w:r w:rsidRPr="00610338">
        <w:rPr>
          <w:rFonts w:eastAsia="Times New Roman"/>
          <w:b/>
          <w:sz w:val="22"/>
          <w:szCs w:val="22"/>
        </w:rPr>
        <w:t xml:space="preserve"> </w:t>
      </w:r>
    </w:p>
    <w:p w14:paraId="0CDFBF5F" w14:textId="77777777" w:rsidR="007A7F3C" w:rsidRPr="00610338" w:rsidRDefault="007A7F3C" w:rsidP="007A7F3C">
      <w:pPr>
        <w:widowControl w:val="0"/>
        <w:autoSpaceDE w:val="0"/>
        <w:autoSpaceDN w:val="0"/>
        <w:adjustRightInd w:val="0"/>
        <w:spacing w:before="120" w:after="120"/>
        <w:ind w:left="720"/>
        <w:contextualSpacing/>
        <w:rPr>
          <w:rFonts w:eastAsia="Times New Roman"/>
          <w:b/>
          <w:sz w:val="12"/>
          <w:szCs w:val="12"/>
        </w:rPr>
      </w:pPr>
    </w:p>
    <w:p w14:paraId="70F040BE" w14:textId="459A293A"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(68) </w:t>
      </w:r>
      <w:r w:rsidRPr="00CF309E">
        <w:rPr>
          <w:rFonts w:eastAsia="Times New Roman"/>
          <w:sz w:val="22"/>
          <w:szCs w:val="22"/>
        </w:rPr>
        <w:t>Line 68 select months of participation if you are serving under NSLP</w:t>
      </w:r>
      <w:r w:rsidR="00610338">
        <w:rPr>
          <w:rFonts w:eastAsia="Times New Roman"/>
          <w:sz w:val="22"/>
          <w:szCs w:val="22"/>
        </w:rPr>
        <w:t xml:space="preserve"> </w:t>
      </w:r>
    </w:p>
    <w:p w14:paraId="4BF0A97E" w14:textId="6E6577FB"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(69)</w:t>
      </w:r>
      <w:r w:rsidR="00860B08">
        <w:rPr>
          <w:rFonts w:eastAsia="Times New Roman"/>
          <w:sz w:val="22"/>
          <w:szCs w:val="22"/>
        </w:rPr>
        <w:t xml:space="preserve"> Line 69 P</w:t>
      </w:r>
      <w:r w:rsidRPr="00CF309E">
        <w:rPr>
          <w:rFonts w:eastAsia="Times New Roman"/>
          <w:sz w:val="22"/>
          <w:szCs w:val="22"/>
        </w:rPr>
        <w:t>rovision 2 Base Year (BY) information</w:t>
      </w:r>
    </w:p>
    <w:p w14:paraId="6AA312F9" w14:textId="10D81D54" w:rsidR="00CF309E" w:rsidRPr="00CF309E" w:rsidRDefault="00CF309E" w:rsidP="00CF309E">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If currently on Provision 2,</w:t>
      </w:r>
      <w:r w:rsidR="00224FAF">
        <w:rPr>
          <w:rFonts w:eastAsia="Times New Roman"/>
          <w:sz w:val="22"/>
          <w:szCs w:val="22"/>
        </w:rPr>
        <w:t xml:space="preserve"> enter the </w:t>
      </w:r>
      <w:hyperlink r:id="rId25" w:history="1">
        <w:r w:rsidR="00DB03BE" w:rsidRPr="00DB03BE">
          <w:rPr>
            <w:rStyle w:val="Hyperlink"/>
            <w:rFonts w:eastAsia="Times New Roman"/>
            <w:sz w:val="22"/>
            <w:szCs w:val="22"/>
          </w:rPr>
          <w:t>Provision 2 Base Year (BY)</w:t>
        </w:r>
      </w:hyperlink>
      <w:r w:rsidR="00DB03BE">
        <w:rPr>
          <w:rFonts w:eastAsia="Times New Roman"/>
          <w:sz w:val="22"/>
          <w:szCs w:val="22"/>
        </w:rPr>
        <w:t xml:space="preserve"> </w:t>
      </w:r>
      <w:r w:rsidR="00224FAF">
        <w:rPr>
          <w:rFonts w:eastAsia="Times New Roman"/>
          <w:sz w:val="22"/>
          <w:szCs w:val="22"/>
        </w:rPr>
        <w:t>for this site</w:t>
      </w:r>
      <w:r w:rsidRPr="00CF309E">
        <w:rPr>
          <w:rFonts w:eastAsia="Times New Roman"/>
          <w:sz w:val="22"/>
          <w:szCs w:val="22"/>
        </w:rPr>
        <w:t>.</w:t>
      </w:r>
      <w:r w:rsidR="00224FAF">
        <w:rPr>
          <w:rFonts w:eastAsia="Times New Roman"/>
          <w:sz w:val="22"/>
          <w:szCs w:val="22"/>
        </w:rPr>
        <w:t xml:space="preserve">  Provision 2 BY information is available on the </w:t>
      </w:r>
      <w:hyperlink r:id="rId26" w:history="1">
        <w:r w:rsidR="00224FAF" w:rsidRPr="00486A7A">
          <w:rPr>
            <w:rStyle w:val="Hyperlink"/>
            <w:rFonts w:eastAsia="Times New Roman"/>
            <w:sz w:val="22"/>
            <w:szCs w:val="22"/>
          </w:rPr>
          <w:t>ODE Speci</w:t>
        </w:r>
        <w:r w:rsidR="00224FAF" w:rsidRPr="00486A7A">
          <w:rPr>
            <w:rStyle w:val="Hyperlink"/>
            <w:rFonts w:eastAsia="Times New Roman"/>
            <w:sz w:val="22"/>
            <w:szCs w:val="22"/>
          </w:rPr>
          <w:t>a</w:t>
        </w:r>
        <w:r w:rsidR="00224FAF" w:rsidRPr="00486A7A">
          <w:rPr>
            <w:rStyle w:val="Hyperlink"/>
            <w:rFonts w:eastAsia="Times New Roman"/>
            <w:sz w:val="22"/>
            <w:szCs w:val="22"/>
          </w:rPr>
          <w:t>l Pr</w:t>
        </w:r>
        <w:r w:rsidR="00224FAF" w:rsidRPr="00486A7A">
          <w:rPr>
            <w:rStyle w:val="Hyperlink"/>
            <w:rFonts w:eastAsia="Times New Roman"/>
            <w:sz w:val="22"/>
            <w:szCs w:val="22"/>
          </w:rPr>
          <w:t>o</w:t>
        </w:r>
        <w:r w:rsidR="00224FAF" w:rsidRPr="00486A7A">
          <w:rPr>
            <w:rStyle w:val="Hyperlink"/>
            <w:rFonts w:eastAsia="Times New Roman"/>
            <w:sz w:val="22"/>
            <w:szCs w:val="22"/>
          </w:rPr>
          <w:t>vision</w:t>
        </w:r>
      </w:hyperlink>
      <w:r w:rsidR="00224FAF">
        <w:rPr>
          <w:rFonts w:eastAsia="Times New Roman"/>
          <w:sz w:val="22"/>
          <w:szCs w:val="22"/>
        </w:rPr>
        <w:t xml:space="preserve"> webpage. </w:t>
      </w:r>
    </w:p>
    <w:p w14:paraId="0D1BD03F" w14:textId="5BDEA6C5" w:rsidR="00CF309E" w:rsidRPr="00CF309E" w:rsidRDefault="00CF309E" w:rsidP="00CF309E">
      <w:pPr>
        <w:widowControl w:val="0"/>
        <w:numPr>
          <w:ilvl w:val="0"/>
          <w:numId w:val="5"/>
        </w:numPr>
        <w:tabs>
          <w:tab w:val="left" w:pos="720"/>
        </w:tabs>
        <w:autoSpaceDE w:val="0"/>
        <w:autoSpaceDN w:val="0"/>
        <w:adjustRightInd w:val="0"/>
        <w:spacing w:before="120" w:after="120"/>
        <w:rPr>
          <w:rFonts w:eastAsia="Times New Roman"/>
          <w:sz w:val="22"/>
          <w:szCs w:val="22"/>
        </w:rPr>
      </w:pPr>
      <w:r w:rsidRPr="00CF309E">
        <w:rPr>
          <w:rFonts w:eastAsia="Times New Roman"/>
          <w:sz w:val="22"/>
          <w:szCs w:val="22"/>
        </w:rPr>
        <w:t>If newly electing Provision 2</w:t>
      </w:r>
      <w:r w:rsidR="00DB03BE">
        <w:rPr>
          <w:rFonts w:eastAsia="Times New Roman"/>
          <w:sz w:val="22"/>
          <w:szCs w:val="22"/>
        </w:rPr>
        <w:t xml:space="preserve"> or establishing a new base year</w:t>
      </w:r>
      <w:r w:rsidRPr="00CF309E">
        <w:rPr>
          <w:rFonts w:eastAsia="Times New Roman"/>
          <w:sz w:val="22"/>
          <w:szCs w:val="22"/>
        </w:rPr>
        <w:t xml:space="preserve"> (starting in</w:t>
      </w:r>
      <w:r w:rsidR="006009A7">
        <w:rPr>
          <w:rFonts w:eastAsia="Times New Roman"/>
          <w:sz w:val="22"/>
          <w:szCs w:val="22"/>
        </w:rPr>
        <w:t xml:space="preserve"> SY</w:t>
      </w:r>
      <w:r w:rsidRPr="00CF309E">
        <w:rPr>
          <w:rFonts w:eastAsia="Times New Roman"/>
          <w:sz w:val="22"/>
          <w:szCs w:val="22"/>
        </w:rPr>
        <w:t xml:space="preserve"> 202</w:t>
      </w:r>
      <w:r w:rsidR="006009A7">
        <w:rPr>
          <w:rFonts w:eastAsia="Times New Roman"/>
          <w:sz w:val="22"/>
          <w:szCs w:val="22"/>
        </w:rPr>
        <w:t>4</w:t>
      </w:r>
      <w:r w:rsidRPr="00CF309E">
        <w:rPr>
          <w:rFonts w:eastAsia="Times New Roman"/>
          <w:sz w:val="22"/>
          <w:szCs w:val="22"/>
        </w:rPr>
        <w:t>), fill in “202</w:t>
      </w:r>
      <w:r w:rsidR="006009A7">
        <w:rPr>
          <w:rFonts w:eastAsia="Times New Roman"/>
          <w:sz w:val="22"/>
          <w:szCs w:val="22"/>
        </w:rPr>
        <w:t>4</w:t>
      </w:r>
      <w:r w:rsidRPr="00CF309E">
        <w:rPr>
          <w:rFonts w:eastAsia="Times New Roman"/>
          <w:sz w:val="22"/>
          <w:szCs w:val="22"/>
        </w:rPr>
        <w:t xml:space="preserve">” for the Base Year and contact the assigned Specialist. </w:t>
      </w:r>
    </w:p>
    <w:p w14:paraId="7F10C90A" w14:textId="77777777" w:rsidR="00CF309E" w:rsidRPr="00CF309E" w:rsidRDefault="00CF309E" w:rsidP="00CF309E">
      <w:pPr>
        <w:widowControl w:val="0"/>
        <w:numPr>
          <w:ilvl w:val="0"/>
          <w:numId w:val="2"/>
        </w:numPr>
        <w:autoSpaceDE w:val="0"/>
        <w:autoSpaceDN w:val="0"/>
        <w:adjustRightInd w:val="0"/>
        <w:spacing w:before="120" w:after="120"/>
        <w:ind w:left="720"/>
        <w:contextualSpacing/>
        <w:rPr>
          <w:rFonts w:eastAsia="Times New Roman"/>
          <w:sz w:val="22"/>
          <w:szCs w:val="22"/>
        </w:rPr>
      </w:pPr>
      <w:r w:rsidRPr="00CF309E">
        <w:rPr>
          <w:rFonts w:eastAsia="Times New Roman"/>
          <w:b/>
          <w:sz w:val="22"/>
          <w:szCs w:val="22"/>
        </w:rPr>
        <w:t>(70), (71)</w:t>
      </w:r>
      <w:r w:rsidRPr="00CF309E">
        <w:rPr>
          <w:rFonts w:eastAsia="Times New Roman"/>
          <w:sz w:val="22"/>
          <w:szCs w:val="22"/>
        </w:rPr>
        <w:t xml:space="preserve"> CEP </w:t>
      </w:r>
    </w:p>
    <w:p w14:paraId="41FD81C3" w14:textId="0A5D72B7" w:rsidR="00CF309E" w:rsidRPr="00224FAF" w:rsidRDefault="00CF309E" w:rsidP="00224FAF">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Currently operating CEP</w:t>
      </w:r>
      <w:r w:rsidRPr="00CF309E">
        <w:rPr>
          <w:rFonts w:eastAsia="Times New Roman"/>
          <w:b/>
          <w:sz w:val="22"/>
          <w:szCs w:val="22"/>
        </w:rPr>
        <w:t>:</w:t>
      </w:r>
      <w:r w:rsidRPr="00CF309E">
        <w:rPr>
          <w:rFonts w:eastAsia="Times New Roman"/>
          <w:sz w:val="22"/>
          <w:szCs w:val="22"/>
        </w:rPr>
        <w:t xml:space="preserve"> Enter the</w:t>
      </w:r>
      <w:r w:rsidR="00DB03BE">
        <w:rPr>
          <w:rFonts w:eastAsia="Times New Roman"/>
          <w:sz w:val="22"/>
          <w:szCs w:val="22"/>
        </w:rPr>
        <w:t xml:space="preserve"> first year of the current </w:t>
      </w:r>
      <w:hyperlink r:id="rId27" w:history="1">
        <w:r w:rsidR="00DB03BE" w:rsidRPr="00BD56D6">
          <w:rPr>
            <w:rStyle w:val="Hyperlink"/>
            <w:rFonts w:eastAsia="Times New Roman"/>
            <w:sz w:val="22"/>
            <w:szCs w:val="22"/>
          </w:rPr>
          <w:t>CEP cycle</w:t>
        </w:r>
      </w:hyperlink>
      <w:r w:rsidRPr="00CF309E">
        <w:rPr>
          <w:rFonts w:eastAsia="Times New Roman"/>
          <w:sz w:val="22"/>
          <w:szCs w:val="22"/>
        </w:rPr>
        <w:t xml:space="preserve"> and method of qualifying for CEP (Individual Site, Group, or District Wide) Changes to CEP will be made during approval.</w:t>
      </w:r>
      <w:r w:rsidR="00224FAF">
        <w:rPr>
          <w:rFonts w:eastAsia="Times New Roman"/>
          <w:sz w:val="22"/>
          <w:szCs w:val="22"/>
        </w:rPr>
        <w:t xml:space="preserve"> CEP information for first year and method of qualifying is available on the </w:t>
      </w:r>
      <w:hyperlink r:id="rId28"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3567FCDE" w14:textId="47B846FE" w:rsidR="00CF309E" w:rsidRPr="00CF309E" w:rsidRDefault="005F1476" w:rsidP="00CF309E">
      <w:pPr>
        <w:widowControl w:val="0"/>
        <w:numPr>
          <w:ilvl w:val="0"/>
          <w:numId w:val="6"/>
        </w:numPr>
        <w:autoSpaceDE w:val="0"/>
        <w:autoSpaceDN w:val="0"/>
        <w:adjustRightInd w:val="0"/>
        <w:spacing w:before="120" w:after="120"/>
        <w:ind w:left="1080"/>
        <w:rPr>
          <w:rFonts w:eastAsia="Times New Roman"/>
          <w:b/>
          <w:sz w:val="22"/>
          <w:szCs w:val="22"/>
        </w:rPr>
      </w:pPr>
      <w:r>
        <w:rPr>
          <w:rFonts w:eastAsia="Times New Roman"/>
          <w:sz w:val="22"/>
          <w:szCs w:val="22"/>
        </w:rPr>
        <w:t>Newly Electing CEP or s</w:t>
      </w:r>
      <w:r w:rsidR="00CF309E" w:rsidRPr="00CF309E">
        <w:rPr>
          <w:rFonts w:eastAsia="Times New Roman"/>
          <w:sz w:val="22"/>
          <w:szCs w:val="22"/>
        </w:rPr>
        <w:t>tarting a new CEP cycle</w:t>
      </w:r>
      <w:r w:rsidR="00CF309E" w:rsidRPr="00CF309E">
        <w:rPr>
          <w:rFonts w:eastAsia="Times New Roman"/>
          <w:b/>
          <w:sz w:val="22"/>
          <w:szCs w:val="22"/>
        </w:rPr>
        <w:t>:</w:t>
      </w:r>
      <w:r w:rsidR="00CF309E" w:rsidRPr="00CF309E">
        <w:rPr>
          <w:rFonts w:eastAsia="Times New Roman"/>
          <w:sz w:val="22"/>
          <w:szCs w:val="22"/>
        </w:rPr>
        <w:t xml:space="preserve"> Enter the CEP first year (202</w:t>
      </w:r>
      <w:r w:rsidR="006009A7">
        <w:rPr>
          <w:rFonts w:eastAsia="Times New Roman"/>
          <w:sz w:val="22"/>
          <w:szCs w:val="22"/>
        </w:rPr>
        <w:t>4</w:t>
      </w:r>
      <w:r w:rsidR="00CF309E" w:rsidRPr="00CF309E">
        <w:rPr>
          <w:rFonts w:eastAsia="Times New Roman"/>
          <w:sz w:val="22"/>
          <w:szCs w:val="22"/>
        </w:rPr>
        <w:t xml:space="preserve">) and method of qualifying for CEP (Individual Site, Group, or District Wide). </w:t>
      </w:r>
    </w:p>
    <w:p w14:paraId="54F6C7C8" w14:textId="214743C9" w:rsidR="00111635" w:rsidRPr="001A57DD" w:rsidRDefault="00CF309E" w:rsidP="001A57DD">
      <w:pPr>
        <w:widowControl w:val="0"/>
        <w:autoSpaceDE w:val="0"/>
        <w:autoSpaceDN w:val="0"/>
        <w:adjustRightInd w:val="0"/>
        <w:spacing w:before="120" w:after="120"/>
        <w:ind w:left="1080"/>
        <w:rPr>
          <w:rFonts w:eastAsia="Times New Roman"/>
          <w:b/>
          <w:sz w:val="22"/>
          <w:szCs w:val="22"/>
          <w:u w:val="single"/>
        </w:rPr>
      </w:pPr>
      <w:r w:rsidRPr="00CF309E">
        <w:rPr>
          <w:rFonts w:eastAsia="Times New Roman"/>
          <w:sz w:val="22"/>
          <w:szCs w:val="22"/>
        </w:rPr>
        <w:t xml:space="preserve">Any information in the CEP area will cause an error message.  This error WILL NOT affect the renewal from moving to pending approval status.  </w:t>
      </w:r>
      <w:r w:rsidRPr="00492F2B">
        <w:rPr>
          <w:rFonts w:eastAsia="Times New Roman"/>
          <w:b/>
          <w:color w:val="FF0000"/>
          <w:sz w:val="22"/>
          <w:szCs w:val="22"/>
          <w:u w:val="single"/>
        </w:rPr>
        <w:t>PLEASE KEEP GOING!</w:t>
      </w:r>
    </w:p>
    <w:p w14:paraId="099DFF40" w14:textId="3BE5AFF3" w:rsidR="00CF309E" w:rsidRPr="00867290" w:rsidRDefault="00CF309E" w:rsidP="00CF309E">
      <w:pPr>
        <w:widowControl w:val="0"/>
        <w:numPr>
          <w:ilvl w:val="0"/>
          <w:numId w:val="2"/>
        </w:numPr>
        <w:autoSpaceDE w:val="0"/>
        <w:autoSpaceDN w:val="0"/>
        <w:adjustRightInd w:val="0"/>
        <w:spacing w:before="120" w:after="120"/>
        <w:ind w:left="720"/>
        <w:rPr>
          <w:rFonts w:eastAsia="Times New Roman"/>
          <w:sz w:val="22"/>
          <w:szCs w:val="22"/>
        </w:rPr>
      </w:pPr>
      <w:r w:rsidRPr="00CF309E">
        <w:rPr>
          <w:rFonts w:eastAsia="Times New Roman"/>
          <w:b/>
          <w:sz w:val="22"/>
          <w:szCs w:val="22"/>
        </w:rPr>
        <w:t>(74-79)</w:t>
      </w:r>
      <w:r w:rsidRPr="00CF309E">
        <w:rPr>
          <w:rFonts w:eastAsia="Times New Roman"/>
          <w:sz w:val="22"/>
          <w:szCs w:val="22"/>
        </w:rPr>
        <w:t xml:space="preserve"> lines 74-79 enter lunch price for paid and reduced-price for this site</w:t>
      </w:r>
      <w:r w:rsidR="00811160">
        <w:rPr>
          <w:rFonts w:eastAsia="Times New Roman"/>
          <w:sz w:val="22"/>
          <w:szCs w:val="22"/>
        </w:rPr>
        <w:t>’</w:t>
      </w:r>
      <w:r w:rsidRPr="00CF309E">
        <w:rPr>
          <w:rFonts w:eastAsia="Times New Roman"/>
          <w:sz w:val="22"/>
          <w:szCs w:val="22"/>
        </w:rPr>
        <w:t xml:space="preserve">s grade group. </w:t>
      </w:r>
      <w:r w:rsidRPr="0063008F">
        <w:rPr>
          <w:rFonts w:eastAsia="Times New Roman"/>
          <w:sz w:val="22"/>
          <w:szCs w:val="22"/>
          <w:u w:val="single"/>
        </w:rPr>
        <w:t>If the site does not serve the other grade groups, enter 0 in the other grade group fields</w:t>
      </w:r>
      <w:r w:rsidRPr="00CF309E">
        <w:rPr>
          <w:rFonts w:eastAsia="Times New Roman"/>
          <w:sz w:val="22"/>
          <w:szCs w:val="22"/>
        </w:rPr>
        <w:t xml:space="preserve">. Public schools and charter schools must have a reduced-price rate of $0.00 because of state funding for the reduced-price rate. Private schools may </w:t>
      </w:r>
      <w:r w:rsidRPr="00867290">
        <w:rPr>
          <w:rFonts w:eastAsia="Times New Roman"/>
          <w:sz w:val="22"/>
          <w:szCs w:val="22"/>
        </w:rPr>
        <w:t>have a reduced-price rate that does not exceed $.40.</w:t>
      </w:r>
    </w:p>
    <w:p w14:paraId="0D55FDC4" w14:textId="149DB64B" w:rsidR="00CF309E" w:rsidRPr="00867290" w:rsidRDefault="00CF309E" w:rsidP="00CF309E">
      <w:pPr>
        <w:widowControl w:val="0"/>
        <w:numPr>
          <w:ilvl w:val="0"/>
          <w:numId w:val="10"/>
        </w:numPr>
        <w:autoSpaceDE w:val="0"/>
        <w:autoSpaceDN w:val="0"/>
        <w:adjustRightInd w:val="0"/>
        <w:spacing w:before="120" w:after="120"/>
        <w:rPr>
          <w:rFonts w:eastAsia="Times New Roman"/>
          <w:b/>
          <w:sz w:val="22"/>
          <w:szCs w:val="22"/>
        </w:rPr>
      </w:pPr>
      <w:r w:rsidRPr="00867290">
        <w:rPr>
          <w:rFonts w:eastAsia="Times New Roman"/>
          <w:b/>
          <w:sz w:val="22"/>
          <w:szCs w:val="22"/>
        </w:rPr>
        <w:t xml:space="preserve">(80-82) </w:t>
      </w:r>
      <w:r w:rsidR="001B51B7" w:rsidRPr="00867290">
        <w:rPr>
          <w:rFonts w:eastAsia="Times New Roman"/>
          <w:sz w:val="22"/>
          <w:szCs w:val="22"/>
        </w:rPr>
        <w:t>Line 80</w:t>
      </w:r>
      <w:r w:rsidR="001B51B7" w:rsidRPr="00867290">
        <w:rPr>
          <w:rFonts w:eastAsia="Times New Roman"/>
          <w:b/>
          <w:sz w:val="22"/>
          <w:szCs w:val="22"/>
        </w:rPr>
        <w:t xml:space="preserve"> </w:t>
      </w:r>
      <w:r w:rsidR="001B51B7" w:rsidRPr="00867290">
        <w:rPr>
          <w:rFonts w:eastAsia="Times New Roman"/>
          <w:sz w:val="22"/>
          <w:szCs w:val="22"/>
        </w:rPr>
        <w:t xml:space="preserve">select Participation method from the dropdown menu. If this site is not serving School Breakfast meals, you will select </w:t>
      </w:r>
      <w:r w:rsidR="00811160">
        <w:rPr>
          <w:rFonts w:eastAsia="Times New Roman"/>
          <w:sz w:val="22"/>
          <w:szCs w:val="22"/>
        </w:rPr>
        <w:t>N</w:t>
      </w:r>
      <w:r w:rsidR="001B51B7" w:rsidRPr="00867290">
        <w:rPr>
          <w:rFonts w:eastAsia="Times New Roman"/>
          <w:sz w:val="22"/>
          <w:szCs w:val="22"/>
        </w:rPr>
        <w:t xml:space="preserve">ot </w:t>
      </w:r>
      <w:r w:rsidR="00811160">
        <w:rPr>
          <w:rFonts w:eastAsia="Times New Roman"/>
          <w:sz w:val="22"/>
          <w:szCs w:val="22"/>
        </w:rPr>
        <w:t>P</w:t>
      </w:r>
      <w:r w:rsidR="001B51B7" w:rsidRPr="00867290">
        <w:rPr>
          <w:rFonts w:eastAsia="Times New Roman"/>
          <w:sz w:val="22"/>
          <w:szCs w:val="22"/>
        </w:rPr>
        <w:t>articipating from the dropdown box then skip to (105).</w:t>
      </w:r>
      <w:r w:rsidR="001B51B7" w:rsidRPr="00867290">
        <w:rPr>
          <w:rFonts w:eastAsia="Times New Roman"/>
          <w:b/>
          <w:sz w:val="22"/>
          <w:szCs w:val="22"/>
        </w:rPr>
        <w:t xml:space="preserve">  </w:t>
      </w:r>
    </w:p>
    <w:p w14:paraId="0D0F0F06" w14:textId="12DFD5AD" w:rsidR="00C86D2F"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(83) </w:t>
      </w:r>
      <w:r w:rsidR="00867290" w:rsidRPr="00867290">
        <w:rPr>
          <w:rFonts w:eastAsia="Times New Roman"/>
          <w:sz w:val="22"/>
          <w:szCs w:val="22"/>
        </w:rPr>
        <w:t>S</w:t>
      </w:r>
      <w:r w:rsidRPr="00867290">
        <w:rPr>
          <w:rFonts w:eastAsia="Times New Roman"/>
          <w:sz w:val="22"/>
          <w:szCs w:val="22"/>
        </w:rPr>
        <w:t>elect ‘yes’ or ‘no’ for offer versus serve participation.</w:t>
      </w:r>
      <w:r w:rsidR="006B092A">
        <w:rPr>
          <w:rFonts w:eastAsia="Times New Roman"/>
          <w:sz w:val="22"/>
          <w:szCs w:val="22"/>
        </w:rPr>
        <w:t xml:space="preserve"> </w:t>
      </w:r>
      <w:r w:rsidR="006B092A" w:rsidRPr="006B092A">
        <w:rPr>
          <w:rFonts w:eastAsia="Times New Roman"/>
          <w:b/>
          <w:sz w:val="22"/>
          <w:szCs w:val="22"/>
        </w:rPr>
        <w:t>Note:</w:t>
      </w:r>
      <w:r w:rsidR="006B092A">
        <w:rPr>
          <w:rFonts w:eastAsia="Times New Roman"/>
          <w:sz w:val="22"/>
          <w:szCs w:val="22"/>
        </w:rPr>
        <w:t xml:space="preserve"> Grades 9-12 must select ‘yes’ or submit</w:t>
      </w:r>
      <w:r w:rsidR="003D4873">
        <w:rPr>
          <w:rFonts w:eastAsia="Times New Roman"/>
          <w:sz w:val="22"/>
          <w:szCs w:val="22"/>
        </w:rPr>
        <w:t xml:space="preserve"> offline form: Offer</w:t>
      </w:r>
      <w:r w:rsidR="006B092A">
        <w:rPr>
          <w:rFonts w:eastAsia="Times New Roman"/>
          <w:sz w:val="22"/>
          <w:szCs w:val="22"/>
        </w:rPr>
        <w:t xml:space="preserve"> Versus Serve for Grades 9-12 exception. </w:t>
      </w:r>
    </w:p>
    <w:p w14:paraId="4C025E4B" w14:textId="168415F3" w:rsidR="00C86D2F" w:rsidRPr="00CF309E"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(85) </w:t>
      </w:r>
      <w:r w:rsidRPr="003776AF">
        <w:rPr>
          <w:rFonts w:eastAsia="Times New Roman"/>
          <w:sz w:val="22"/>
          <w:szCs w:val="22"/>
        </w:rPr>
        <w:t xml:space="preserve">Indicate the begin and end time of the sites breakfast service and the days of operation. </w:t>
      </w:r>
      <w:r w:rsidR="00C93D7F" w:rsidRPr="003776AF">
        <w:rPr>
          <w:rFonts w:eastAsia="Times New Roman"/>
          <w:sz w:val="22"/>
          <w:szCs w:val="22"/>
        </w:rPr>
        <w:t>Note: If you have multiple breakfast service times</w:t>
      </w:r>
      <w:r w:rsidR="006009A7">
        <w:rPr>
          <w:rFonts w:eastAsia="Times New Roman"/>
          <w:sz w:val="22"/>
          <w:szCs w:val="22"/>
        </w:rPr>
        <w:t xml:space="preserve"> or are doing Breakfast After the Bell</w:t>
      </w:r>
      <w:r w:rsidR="00C93D7F" w:rsidRPr="003776AF">
        <w:rPr>
          <w:rFonts w:eastAsia="Times New Roman"/>
          <w:sz w:val="22"/>
          <w:szCs w:val="22"/>
        </w:rPr>
        <w:t>, indicate the first serving time as the begin time and the end of the last serving time</w:t>
      </w:r>
      <w:r w:rsidR="006009A7">
        <w:rPr>
          <w:rFonts w:eastAsia="Times New Roman"/>
          <w:sz w:val="22"/>
          <w:szCs w:val="22"/>
        </w:rPr>
        <w:t xml:space="preserve"> available for students to receive breakfast</w:t>
      </w:r>
      <w:r w:rsidR="00C93D7F" w:rsidRPr="003776AF">
        <w:rPr>
          <w:rFonts w:eastAsia="Times New Roman"/>
          <w:sz w:val="22"/>
          <w:szCs w:val="22"/>
        </w:rPr>
        <w:t xml:space="preserve"> as the end time.</w:t>
      </w:r>
      <w:r w:rsidR="00C93D7F">
        <w:rPr>
          <w:rFonts w:eastAsia="Times New Roman"/>
          <w:b/>
          <w:sz w:val="22"/>
          <w:szCs w:val="22"/>
        </w:rPr>
        <w:t xml:space="preserve"> </w:t>
      </w:r>
    </w:p>
    <w:p w14:paraId="36F4EE91" w14:textId="452E00F4" w:rsid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(86)</w:t>
      </w:r>
      <w:r w:rsidRPr="00CF309E">
        <w:rPr>
          <w:rFonts w:eastAsia="Times New Roman"/>
          <w:sz w:val="22"/>
          <w:szCs w:val="22"/>
        </w:rPr>
        <w:t xml:space="preserve"> Line 86 </w:t>
      </w:r>
      <w:r w:rsidR="006009A7">
        <w:rPr>
          <w:rFonts w:eastAsia="Times New Roman"/>
          <w:sz w:val="22"/>
          <w:szCs w:val="22"/>
        </w:rPr>
        <w:t>i</w:t>
      </w:r>
      <w:r w:rsidRPr="00CF309E">
        <w:rPr>
          <w:rFonts w:eastAsia="Times New Roman"/>
          <w:sz w:val="22"/>
          <w:szCs w:val="22"/>
        </w:rPr>
        <w:t>dentify if you are implementing the 70% Free/Reduced exemption.  Sponsors with a free and reduced breakfast participation rate greater than 70%, who are required to implement Breakfast after the Bell, may apply for this exemption.  To view the list of sponsors/sites required to implement Breakfast after the Bell</w:t>
      </w:r>
      <w:r w:rsidR="00770E86">
        <w:rPr>
          <w:rFonts w:eastAsia="Times New Roman"/>
          <w:sz w:val="22"/>
          <w:szCs w:val="22"/>
        </w:rPr>
        <w:t xml:space="preserve"> and those eligible for an exemption</w:t>
      </w:r>
      <w:r w:rsidRPr="00CF309E">
        <w:rPr>
          <w:rFonts w:eastAsia="Times New Roman"/>
          <w:sz w:val="22"/>
          <w:szCs w:val="22"/>
        </w:rPr>
        <w:t xml:space="preserve">, please visit the </w:t>
      </w:r>
      <w:hyperlink r:id="rId29" w:history="1">
        <w:r w:rsidR="00D97402">
          <w:rPr>
            <w:rFonts w:eastAsia="Times New Roman"/>
            <w:color w:val="0000FF"/>
            <w:sz w:val="22"/>
            <w:szCs w:val="22"/>
            <w:u w:val="single"/>
          </w:rPr>
          <w:t>Breakfast Af</w:t>
        </w:r>
        <w:bookmarkStart w:id="5" w:name="_GoBack"/>
        <w:bookmarkEnd w:id="5"/>
        <w:r w:rsidR="00D97402">
          <w:rPr>
            <w:rFonts w:eastAsia="Times New Roman"/>
            <w:color w:val="0000FF"/>
            <w:sz w:val="22"/>
            <w:szCs w:val="22"/>
            <w:u w:val="single"/>
          </w:rPr>
          <w:t>t</w:t>
        </w:r>
        <w:r w:rsidR="00D97402">
          <w:rPr>
            <w:rFonts w:eastAsia="Times New Roman"/>
            <w:color w:val="0000FF"/>
            <w:sz w:val="22"/>
            <w:szCs w:val="22"/>
            <w:u w:val="single"/>
          </w:rPr>
          <w:t>er the Bell list</w:t>
        </w:r>
      </w:hyperlink>
      <w:r w:rsidRPr="00CF309E">
        <w:rPr>
          <w:rFonts w:eastAsia="Times New Roman"/>
          <w:sz w:val="22"/>
          <w:szCs w:val="22"/>
        </w:rPr>
        <w:t xml:space="preserve">. </w:t>
      </w:r>
    </w:p>
    <w:p w14:paraId="74F03395" w14:textId="13B48A32" w:rsidR="00770E86" w:rsidRDefault="00C86D2F" w:rsidP="00770E86">
      <w:pPr>
        <w:widowControl w:val="0"/>
        <w:numPr>
          <w:ilvl w:val="0"/>
          <w:numId w:val="10"/>
        </w:numPr>
        <w:spacing w:before="120" w:after="120"/>
        <w:rPr>
          <w:rFonts w:eastAsia="Times New Roman"/>
          <w:sz w:val="22"/>
          <w:szCs w:val="22"/>
        </w:rPr>
      </w:pPr>
      <w:r>
        <w:rPr>
          <w:rFonts w:eastAsia="Times New Roman"/>
          <w:b/>
          <w:sz w:val="22"/>
          <w:szCs w:val="22"/>
        </w:rPr>
        <w:t xml:space="preserve">(87 - 88) </w:t>
      </w:r>
      <w:r w:rsidRPr="00770E86">
        <w:rPr>
          <w:rFonts w:eastAsia="Times New Roman"/>
          <w:sz w:val="22"/>
          <w:szCs w:val="22"/>
        </w:rPr>
        <w:t xml:space="preserve">Lines 87-88 identify if this site will be serving </w:t>
      </w:r>
      <w:r w:rsidR="006009A7">
        <w:rPr>
          <w:rFonts w:eastAsia="Times New Roman"/>
          <w:sz w:val="22"/>
          <w:szCs w:val="22"/>
        </w:rPr>
        <w:t>B</w:t>
      </w:r>
      <w:r w:rsidRPr="00770E86">
        <w:rPr>
          <w:rFonts w:eastAsia="Times New Roman"/>
          <w:sz w:val="22"/>
          <w:szCs w:val="22"/>
        </w:rPr>
        <w:t xml:space="preserve">reakfast after the </w:t>
      </w:r>
      <w:r w:rsidR="006009A7">
        <w:rPr>
          <w:rFonts w:eastAsia="Times New Roman"/>
          <w:sz w:val="22"/>
          <w:szCs w:val="22"/>
        </w:rPr>
        <w:t>B</w:t>
      </w:r>
      <w:r w:rsidRPr="00770E86">
        <w:rPr>
          <w:rFonts w:eastAsia="Times New Roman"/>
          <w:sz w:val="22"/>
          <w:szCs w:val="22"/>
        </w:rPr>
        <w:t xml:space="preserve">ell and if instructional time will be claimed for </w:t>
      </w:r>
      <w:r w:rsidR="006009A7">
        <w:rPr>
          <w:rFonts w:eastAsia="Times New Roman"/>
          <w:sz w:val="22"/>
          <w:szCs w:val="22"/>
        </w:rPr>
        <w:t>B</w:t>
      </w:r>
      <w:r w:rsidRPr="00770E86">
        <w:rPr>
          <w:rFonts w:eastAsia="Times New Roman"/>
          <w:sz w:val="22"/>
          <w:szCs w:val="22"/>
        </w:rPr>
        <w:t xml:space="preserve">reakfast </w:t>
      </w:r>
      <w:r w:rsidR="006009A7">
        <w:rPr>
          <w:rFonts w:eastAsia="Times New Roman"/>
          <w:sz w:val="22"/>
          <w:szCs w:val="22"/>
        </w:rPr>
        <w:t>A</w:t>
      </w:r>
      <w:r w:rsidRPr="00770E86">
        <w:rPr>
          <w:rFonts w:eastAsia="Times New Roman"/>
          <w:sz w:val="22"/>
          <w:szCs w:val="22"/>
        </w:rPr>
        <w:t xml:space="preserve">fter the </w:t>
      </w:r>
      <w:r w:rsidR="006009A7">
        <w:rPr>
          <w:rFonts w:eastAsia="Times New Roman"/>
          <w:sz w:val="22"/>
          <w:szCs w:val="22"/>
        </w:rPr>
        <w:t>B</w:t>
      </w:r>
      <w:r w:rsidRPr="00770E86">
        <w:rPr>
          <w:rFonts w:eastAsia="Times New Roman"/>
          <w:sz w:val="22"/>
          <w:szCs w:val="22"/>
        </w:rPr>
        <w:t>ell</w:t>
      </w:r>
      <w:r w:rsidR="006009A7">
        <w:rPr>
          <w:rFonts w:eastAsia="Times New Roman"/>
          <w:sz w:val="22"/>
          <w:szCs w:val="22"/>
        </w:rPr>
        <w:t>.</w:t>
      </w:r>
    </w:p>
    <w:p w14:paraId="552220E7" w14:textId="07FD1549" w:rsidR="00C86D2F" w:rsidRPr="00770E86" w:rsidRDefault="00A51DE8" w:rsidP="00770E86">
      <w:pPr>
        <w:widowControl w:val="0"/>
        <w:numPr>
          <w:ilvl w:val="0"/>
          <w:numId w:val="10"/>
        </w:numPr>
        <w:spacing w:before="120" w:after="120"/>
        <w:rPr>
          <w:rFonts w:eastAsia="Times New Roman"/>
          <w:sz w:val="22"/>
          <w:szCs w:val="22"/>
        </w:rPr>
      </w:pPr>
      <w:r w:rsidRPr="00770E86">
        <w:rPr>
          <w:rFonts w:eastAsia="Times New Roman"/>
          <w:b/>
          <w:sz w:val="22"/>
          <w:szCs w:val="22"/>
        </w:rPr>
        <w:t>(89)</w:t>
      </w:r>
      <w:r w:rsidRPr="00770E86">
        <w:rPr>
          <w:rFonts w:eastAsia="Times New Roman"/>
          <w:sz w:val="22"/>
          <w:szCs w:val="22"/>
        </w:rPr>
        <w:t xml:space="preserve"> Line 89 </w:t>
      </w:r>
      <w:r w:rsidR="006009A7">
        <w:rPr>
          <w:rFonts w:eastAsia="Times New Roman"/>
          <w:sz w:val="22"/>
          <w:szCs w:val="22"/>
        </w:rPr>
        <w:t>m</w:t>
      </w:r>
      <w:r w:rsidRPr="00770E86">
        <w:rPr>
          <w:rFonts w:eastAsia="Times New Roman"/>
          <w:sz w:val="22"/>
          <w:szCs w:val="22"/>
        </w:rPr>
        <w:t xml:space="preserve">ark all breakfast approaches that apply. </w:t>
      </w:r>
    </w:p>
    <w:p w14:paraId="5CD57844" w14:textId="3524812D" w:rsidR="00197CC7" w:rsidRDefault="00CF309E" w:rsidP="00197CC7">
      <w:pPr>
        <w:widowControl w:val="0"/>
        <w:numPr>
          <w:ilvl w:val="0"/>
          <w:numId w:val="10"/>
        </w:numPr>
        <w:spacing w:before="120" w:after="120"/>
        <w:rPr>
          <w:rFonts w:eastAsia="Times New Roman"/>
          <w:sz w:val="22"/>
          <w:szCs w:val="22"/>
        </w:rPr>
      </w:pPr>
      <w:r w:rsidRPr="00CF309E">
        <w:rPr>
          <w:rFonts w:eastAsia="Times New Roman"/>
          <w:b/>
          <w:sz w:val="22"/>
          <w:szCs w:val="22"/>
        </w:rPr>
        <w:t>(91-96)</w:t>
      </w:r>
      <w:r w:rsidRPr="00CF309E">
        <w:rPr>
          <w:rFonts w:eastAsia="Times New Roman"/>
          <w:sz w:val="22"/>
          <w:szCs w:val="22"/>
        </w:rPr>
        <w:t xml:space="preserve"> Lines 91-96 enter breakfast price for paid and reduced-price for th</w:t>
      </w:r>
      <w:r w:rsidR="00811160">
        <w:rPr>
          <w:rFonts w:eastAsia="Times New Roman"/>
          <w:sz w:val="22"/>
          <w:szCs w:val="22"/>
        </w:rPr>
        <w:t>is</w:t>
      </w:r>
      <w:r w:rsidRPr="00CF309E">
        <w:rPr>
          <w:rFonts w:eastAsia="Times New Roman"/>
          <w:sz w:val="22"/>
          <w:szCs w:val="22"/>
        </w:rPr>
        <w:t xml:space="preserve"> site</w:t>
      </w:r>
      <w:r w:rsidR="00811160">
        <w:rPr>
          <w:rFonts w:eastAsia="Times New Roman"/>
          <w:sz w:val="22"/>
          <w:szCs w:val="22"/>
        </w:rPr>
        <w:t>’</w:t>
      </w:r>
      <w:r w:rsidRPr="00CF309E">
        <w:rPr>
          <w:rFonts w:eastAsia="Times New Roman"/>
          <w:sz w:val="22"/>
          <w:szCs w:val="22"/>
        </w:rPr>
        <w:t>s grade group. If the site does not serve the other grade groups, enter 0 in the other grade group fields. Public schools and charter schools must have a reduced-price rate of $0.00 because of state funding for the reduced-price rate. Private schools may have a reduced-price rate that does not exceed $.30.</w:t>
      </w:r>
    </w:p>
    <w:p w14:paraId="6B6EF32A" w14:textId="5A8E166F" w:rsidR="00197CC7" w:rsidRPr="00197CC7" w:rsidRDefault="00CF309E" w:rsidP="00197CC7">
      <w:pPr>
        <w:widowControl w:val="0"/>
        <w:numPr>
          <w:ilvl w:val="0"/>
          <w:numId w:val="10"/>
        </w:numPr>
        <w:spacing w:before="120" w:after="120"/>
        <w:rPr>
          <w:rFonts w:eastAsia="Times New Roman"/>
          <w:sz w:val="22"/>
          <w:szCs w:val="22"/>
        </w:rPr>
      </w:pPr>
      <w:r w:rsidRPr="00197CC7">
        <w:rPr>
          <w:rFonts w:eastAsia="Times New Roman"/>
          <w:sz w:val="22"/>
          <w:szCs w:val="22"/>
        </w:rPr>
        <w:t xml:space="preserve"> </w:t>
      </w:r>
      <w:r w:rsidR="00197CC7" w:rsidRPr="004523D3">
        <w:rPr>
          <w:rFonts w:eastAsia="Times New Roman"/>
          <w:b/>
          <w:sz w:val="22"/>
          <w:szCs w:val="22"/>
        </w:rPr>
        <w:t>(97-103)</w:t>
      </w:r>
      <w:r w:rsidR="00197CC7" w:rsidRPr="004523D3">
        <w:rPr>
          <w:rFonts w:eastAsia="Times New Roman"/>
          <w:sz w:val="22"/>
          <w:szCs w:val="22"/>
        </w:rPr>
        <w:t xml:space="preserve"> </w:t>
      </w:r>
      <w:r w:rsidR="00197CC7" w:rsidRPr="004523D3">
        <w:rPr>
          <w:rFonts w:eastAsia="Times New Roman"/>
          <w:b/>
          <w:color w:val="FF0000"/>
          <w:sz w:val="22"/>
          <w:szCs w:val="22"/>
        </w:rPr>
        <w:t>NO ACTION NEEDED</w:t>
      </w:r>
      <w:r w:rsidR="00197CC7" w:rsidRPr="004523D3">
        <w:rPr>
          <w:rFonts w:eastAsia="Times New Roman"/>
          <w:color w:val="FF0000"/>
          <w:sz w:val="22"/>
          <w:szCs w:val="22"/>
        </w:rPr>
        <w:t xml:space="preserve"> </w:t>
      </w:r>
      <w:r w:rsidR="00197CC7" w:rsidRPr="004523D3">
        <w:rPr>
          <w:rFonts w:eastAsia="Times New Roman"/>
          <w:sz w:val="22"/>
          <w:szCs w:val="22"/>
        </w:rPr>
        <w:t>Lines 97-103 data is not accurate</w:t>
      </w:r>
      <w:r w:rsidR="006B092A" w:rsidRPr="004523D3">
        <w:rPr>
          <w:rFonts w:eastAsia="Times New Roman"/>
          <w:sz w:val="22"/>
          <w:szCs w:val="22"/>
        </w:rPr>
        <w:t xml:space="preserve"> in CNPweb</w:t>
      </w:r>
      <w:r w:rsidR="00197CC7" w:rsidRPr="004523D3">
        <w:rPr>
          <w:rFonts w:eastAsia="Times New Roman"/>
          <w:sz w:val="22"/>
          <w:szCs w:val="22"/>
        </w:rPr>
        <w:t xml:space="preserve"> due to previous years</w:t>
      </w:r>
      <w:r w:rsidR="00EE5F0B" w:rsidRPr="004523D3">
        <w:rPr>
          <w:rFonts w:eastAsia="Times New Roman"/>
          <w:sz w:val="22"/>
          <w:szCs w:val="22"/>
        </w:rPr>
        <w:t>’</w:t>
      </w:r>
      <w:r w:rsidR="00197CC7" w:rsidRPr="004523D3">
        <w:rPr>
          <w:rFonts w:eastAsia="Times New Roman"/>
          <w:sz w:val="22"/>
          <w:szCs w:val="22"/>
        </w:rPr>
        <w:t xml:space="preserve"> COVID </w:t>
      </w:r>
      <w:r w:rsidR="004523D3" w:rsidRPr="004523D3">
        <w:rPr>
          <w:rFonts w:eastAsia="Times New Roman"/>
          <w:sz w:val="22"/>
          <w:szCs w:val="22"/>
        </w:rPr>
        <w:t>19 waivers</w:t>
      </w:r>
      <w:r w:rsidR="00197CC7" w:rsidRPr="004523D3">
        <w:rPr>
          <w:rFonts w:eastAsia="Times New Roman"/>
          <w:sz w:val="22"/>
          <w:szCs w:val="22"/>
        </w:rPr>
        <w:t xml:space="preserve">.  </w:t>
      </w:r>
      <w:r w:rsidR="00197CC7" w:rsidRPr="004523D3">
        <w:rPr>
          <w:rFonts w:eastAsia="Times New Roman"/>
          <w:sz w:val="22"/>
          <w:szCs w:val="22"/>
          <w:u w:val="single"/>
        </w:rPr>
        <w:t>Please disregard this section</w:t>
      </w:r>
      <w:r w:rsidR="00197CC7" w:rsidRPr="004523D3">
        <w:rPr>
          <w:rFonts w:eastAsia="Times New Roman"/>
          <w:sz w:val="22"/>
          <w:szCs w:val="22"/>
        </w:rPr>
        <w:t>.  ODE CNP used</w:t>
      </w:r>
      <w:r w:rsidR="001A57DD" w:rsidRPr="004523D3">
        <w:rPr>
          <w:rFonts w:eastAsia="Times New Roman"/>
          <w:sz w:val="22"/>
          <w:szCs w:val="22"/>
        </w:rPr>
        <w:t xml:space="preserve"> external data to determine if </w:t>
      </w:r>
      <w:r w:rsidR="00197CC7" w:rsidRPr="004523D3">
        <w:rPr>
          <w:rFonts w:eastAsia="Times New Roman"/>
          <w:sz w:val="22"/>
          <w:szCs w:val="22"/>
        </w:rPr>
        <w:t xml:space="preserve">sites are required to </w:t>
      </w:r>
      <w:r w:rsidR="00197CC7" w:rsidRPr="004523D3">
        <w:rPr>
          <w:rFonts w:eastAsia="Times New Roman"/>
          <w:sz w:val="22"/>
          <w:szCs w:val="22"/>
        </w:rPr>
        <w:lastRenderedPageBreak/>
        <w:t>operate breakfast after the bell.</w:t>
      </w:r>
      <w:r w:rsidR="00197CC7" w:rsidRPr="00197CC7">
        <w:rPr>
          <w:rFonts w:eastAsia="Times New Roman"/>
          <w:sz w:val="22"/>
          <w:szCs w:val="22"/>
        </w:rPr>
        <w:t xml:space="preserve"> </w:t>
      </w:r>
    </w:p>
    <w:p w14:paraId="24D542AB" w14:textId="24DC34B5"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(105)</w:t>
      </w:r>
      <w:r w:rsidRPr="00CF309E">
        <w:rPr>
          <w:rFonts w:eastAsia="Times New Roman"/>
          <w:sz w:val="22"/>
          <w:szCs w:val="22"/>
        </w:rPr>
        <w:t xml:space="preserve"> Line 105 If this site is not a Special Milk Program site, you will select Not Participating from the dropdown box</w:t>
      </w:r>
      <w:r w:rsidR="00770E86">
        <w:rPr>
          <w:rFonts w:eastAsia="Times New Roman"/>
          <w:b/>
          <w:sz w:val="22"/>
          <w:szCs w:val="22"/>
        </w:rPr>
        <w:t>.</w:t>
      </w:r>
      <w:r w:rsidRPr="00CF309E">
        <w:rPr>
          <w:rFonts w:eastAsia="Times New Roman"/>
          <w:sz w:val="22"/>
          <w:szCs w:val="22"/>
        </w:rPr>
        <w:t xml:space="preserve"> </w:t>
      </w:r>
    </w:p>
    <w:p w14:paraId="246B4FEC" w14:textId="61E015FF"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(114)</w:t>
      </w:r>
      <w:r w:rsidRPr="00CF309E">
        <w:rPr>
          <w:rFonts w:eastAsia="Times New Roman"/>
          <w:sz w:val="22"/>
          <w:szCs w:val="22"/>
        </w:rPr>
        <w:t xml:space="preserve"> If this site is not serving after school snack select Not Participating from the dropdown box then skip to </w:t>
      </w:r>
      <w:r w:rsidRPr="00CF309E">
        <w:rPr>
          <w:rFonts w:eastAsia="Times New Roman"/>
          <w:b/>
          <w:sz w:val="22"/>
          <w:szCs w:val="22"/>
        </w:rPr>
        <w:t>(120)</w:t>
      </w:r>
      <w:r w:rsidRPr="00CF309E">
        <w:rPr>
          <w:rFonts w:eastAsia="Times New Roman"/>
          <w:sz w:val="22"/>
          <w:szCs w:val="22"/>
        </w:rPr>
        <w:t>.</w:t>
      </w:r>
    </w:p>
    <w:p w14:paraId="43E5D43F" w14:textId="02F464B0"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(114) </w:t>
      </w:r>
      <w:r w:rsidRPr="00CF309E">
        <w:rPr>
          <w:rFonts w:eastAsia="Times New Roman"/>
          <w:sz w:val="22"/>
          <w:szCs w:val="22"/>
        </w:rPr>
        <w:t>Line 114</w:t>
      </w:r>
      <w:r w:rsidRPr="00CF309E">
        <w:rPr>
          <w:rFonts w:eastAsia="Times New Roman"/>
          <w:b/>
          <w:sz w:val="22"/>
          <w:szCs w:val="22"/>
        </w:rPr>
        <w:t xml:space="preserve"> </w:t>
      </w:r>
      <w:r w:rsidRPr="00FD0919">
        <w:rPr>
          <w:rFonts w:eastAsia="Times New Roman"/>
          <w:sz w:val="22"/>
          <w:szCs w:val="22"/>
        </w:rPr>
        <w:t>Select your participation percentage from the drop down that matches your eligibility located to the right of the drop down bo</w:t>
      </w:r>
      <w:r w:rsidRPr="004523D3">
        <w:rPr>
          <w:rFonts w:eastAsia="Times New Roman"/>
          <w:sz w:val="22"/>
          <w:szCs w:val="22"/>
        </w:rPr>
        <w:t>x</w:t>
      </w:r>
      <w:r w:rsidR="006B092A" w:rsidRPr="004523D3">
        <w:rPr>
          <w:rFonts w:eastAsia="Times New Roman"/>
          <w:sz w:val="22"/>
          <w:szCs w:val="22"/>
        </w:rPr>
        <w:t>.</w:t>
      </w:r>
      <w:r w:rsidR="006B092A" w:rsidRPr="004523D3">
        <w:rPr>
          <w:rFonts w:eastAsia="Times New Roman"/>
          <w:b/>
          <w:sz w:val="22"/>
          <w:szCs w:val="22"/>
        </w:rPr>
        <w:t xml:space="preserve"> </w:t>
      </w:r>
      <w:r w:rsidR="004523D3">
        <w:rPr>
          <w:rFonts w:eastAsia="Times New Roman"/>
          <w:sz w:val="22"/>
          <w:szCs w:val="22"/>
        </w:rPr>
        <w:t xml:space="preserve"> </w:t>
      </w:r>
      <w:r w:rsidRPr="006B092A">
        <w:rPr>
          <w:rFonts w:eastAsia="Times New Roman"/>
          <w:b/>
          <w:sz w:val="22"/>
          <w:szCs w:val="22"/>
        </w:rPr>
        <w:t>Note:</w:t>
      </w:r>
      <w:r w:rsidRPr="00CF309E">
        <w:rPr>
          <w:rFonts w:eastAsia="Times New Roman"/>
          <w:sz w:val="22"/>
          <w:szCs w:val="22"/>
        </w:rPr>
        <w:t xml:space="preserve"> An enrichment/educational activity must be offered with after school snack. After school snack can only be served and claimed on days that educational instruction is provided. </w:t>
      </w:r>
    </w:p>
    <w:p w14:paraId="630C419D" w14:textId="1CA8C478" w:rsidR="00CF309E" w:rsidRPr="00D97402" w:rsidRDefault="00CF309E" w:rsidP="00D97402">
      <w:pPr>
        <w:numPr>
          <w:ilvl w:val="0"/>
          <w:numId w:val="10"/>
        </w:numPr>
        <w:spacing w:before="120" w:after="120"/>
        <w:rPr>
          <w:rFonts w:ascii="Calibri" w:eastAsia="Times New Roman" w:hAnsi="Calibri" w:cs="Calibri"/>
          <w:sz w:val="22"/>
          <w:szCs w:val="22"/>
        </w:rPr>
      </w:pPr>
      <w:r w:rsidRPr="00D97402">
        <w:rPr>
          <w:rFonts w:ascii="Calibri" w:eastAsia="Times New Roman" w:hAnsi="Calibri" w:cs="Calibri"/>
          <w:b/>
          <w:sz w:val="22"/>
          <w:szCs w:val="22"/>
        </w:rPr>
        <w:t xml:space="preserve">(117) </w:t>
      </w:r>
      <w:r w:rsidRPr="00D97402">
        <w:rPr>
          <w:rFonts w:ascii="Calibri" w:eastAsia="Times New Roman" w:hAnsi="Calibri" w:cs="Calibri"/>
          <w:sz w:val="22"/>
          <w:szCs w:val="22"/>
        </w:rPr>
        <w:t>Line 117</w:t>
      </w:r>
      <w:r w:rsidRPr="00D97402">
        <w:rPr>
          <w:rFonts w:ascii="Calibri" w:eastAsia="Times New Roman" w:hAnsi="Calibri" w:cs="Calibri"/>
          <w:b/>
          <w:sz w:val="22"/>
          <w:szCs w:val="22"/>
        </w:rPr>
        <w:t xml:space="preserve"> </w:t>
      </w:r>
      <w:r w:rsidR="00095F5F" w:rsidRPr="00D97402">
        <w:rPr>
          <w:rFonts w:ascii="Calibri" w:eastAsia="Times New Roman" w:hAnsi="Calibri" w:cs="Calibri"/>
          <w:sz w:val="22"/>
          <w:szCs w:val="22"/>
        </w:rPr>
        <w:t>I</w:t>
      </w:r>
      <w:r w:rsidR="000122CD" w:rsidRPr="00D97402">
        <w:rPr>
          <w:rFonts w:ascii="Calibri" w:eastAsia="Times New Roman" w:hAnsi="Calibri" w:cs="Calibri"/>
          <w:sz w:val="22"/>
          <w:szCs w:val="22"/>
        </w:rPr>
        <w:t>f the site is less than 50% eligible</w:t>
      </w:r>
      <w:r w:rsidR="00D97402" w:rsidRPr="00D97402">
        <w:rPr>
          <w:rFonts w:ascii="Calibri" w:eastAsia="Times New Roman" w:hAnsi="Calibri" w:cs="Calibri"/>
          <w:sz w:val="22"/>
          <w:szCs w:val="22"/>
        </w:rPr>
        <w:t xml:space="preserve"> according to line 114 </w:t>
      </w:r>
      <w:r w:rsidR="00D97402" w:rsidRPr="00D97402">
        <w:rPr>
          <w:rFonts w:ascii="Calibri" w:eastAsia="Times New Roman" w:hAnsi="Calibri" w:cs="Calibri"/>
          <w:sz w:val="22"/>
          <w:szCs w:val="22"/>
        </w:rPr>
        <w:t>and you want the site to participate "Greater than</w:t>
      </w:r>
      <w:r w:rsidR="00D97402" w:rsidRPr="00D97402">
        <w:rPr>
          <w:rFonts w:ascii="Calibri" w:eastAsia="Times New Roman" w:hAnsi="Calibri" w:cs="Calibri"/>
          <w:sz w:val="22"/>
          <w:szCs w:val="22"/>
        </w:rPr>
        <w:t xml:space="preserve"> </w:t>
      </w:r>
      <w:r w:rsidR="00D97402" w:rsidRPr="00D97402">
        <w:rPr>
          <w:rFonts w:ascii="Calibri" w:eastAsia="Times New Roman" w:hAnsi="Calibri" w:cs="Calibri"/>
          <w:sz w:val="22"/>
          <w:szCs w:val="22"/>
        </w:rPr>
        <w:t>50% Snack", select an eligible site that includes this site in its attendance area.</w:t>
      </w:r>
      <w:r w:rsidR="00D97402" w:rsidRPr="00D97402">
        <w:rPr>
          <w:rFonts w:ascii="Calibri" w:eastAsia="Times New Roman" w:hAnsi="Calibri" w:cs="Calibri"/>
          <w:sz w:val="22"/>
          <w:szCs w:val="22"/>
        </w:rPr>
        <w:t xml:space="preserve"> </w:t>
      </w:r>
      <w:r w:rsidR="00D97402" w:rsidRPr="00D97402">
        <w:rPr>
          <w:rFonts w:ascii="Calibri" w:eastAsia="Times New Roman" w:hAnsi="Calibri" w:cs="Calibri"/>
          <w:sz w:val="22"/>
          <w:szCs w:val="22"/>
        </w:rPr>
        <w:t>Enter the site number in the box</w:t>
      </w:r>
      <w:r w:rsidR="004523D3">
        <w:rPr>
          <w:rFonts w:ascii="Calibri" w:eastAsia="Times New Roman" w:hAnsi="Calibri" w:cs="Calibri"/>
          <w:sz w:val="22"/>
          <w:szCs w:val="22"/>
        </w:rPr>
        <w:t>.</w:t>
      </w:r>
    </w:p>
    <w:p w14:paraId="683DFDDF" w14:textId="7D051B31" w:rsidR="00CF309E" w:rsidRPr="00CF309E" w:rsidRDefault="00CF309E" w:rsidP="00CF309E">
      <w:pPr>
        <w:numPr>
          <w:ilvl w:val="0"/>
          <w:numId w:val="10"/>
        </w:numPr>
        <w:spacing w:before="120" w:after="120"/>
        <w:rPr>
          <w:rFonts w:eastAsia="Times New Roman"/>
          <w:sz w:val="22"/>
          <w:szCs w:val="22"/>
        </w:rPr>
      </w:pPr>
      <w:r w:rsidRPr="00CF309E">
        <w:rPr>
          <w:rFonts w:eastAsia="Times New Roman"/>
          <w:b/>
          <w:sz w:val="22"/>
          <w:szCs w:val="22"/>
        </w:rPr>
        <w:t>(118)</w:t>
      </w:r>
      <w:r w:rsidRPr="00CF309E">
        <w:rPr>
          <w:rFonts w:eastAsia="Times New Roman"/>
          <w:sz w:val="22"/>
          <w:szCs w:val="22"/>
        </w:rPr>
        <w:t xml:space="preserve"> Reduced-Price Snack</w:t>
      </w:r>
      <w:r w:rsidR="000122CD">
        <w:rPr>
          <w:rFonts w:eastAsia="Times New Roman"/>
          <w:sz w:val="22"/>
          <w:szCs w:val="22"/>
        </w:rPr>
        <w:t xml:space="preserve"> if this site charges for snack, please enter the price.  Note: </w:t>
      </w:r>
      <w:r w:rsidR="003D4873">
        <w:rPr>
          <w:rFonts w:eastAsia="Times New Roman"/>
          <w:sz w:val="22"/>
          <w:szCs w:val="22"/>
        </w:rPr>
        <w:t xml:space="preserve">Oregon </w:t>
      </w:r>
      <w:r w:rsidR="000122CD">
        <w:rPr>
          <w:rFonts w:eastAsia="Times New Roman"/>
          <w:sz w:val="22"/>
          <w:szCs w:val="22"/>
        </w:rPr>
        <w:t>EIG does not apply to afterschool snack.</w:t>
      </w:r>
      <w:r w:rsidRPr="00CF309E">
        <w:rPr>
          <w:rFonts w:eastAsia="Times New Roman"/>
          <w:sz w:val="22"/>
          <w:szCs w:val="22"/>
        </w:rPr>
        <w:t xml:space="preserve"> </w:t>
      </w:r>
    </w:p>
    <w:p w14:paraId="6A84D443" w14:textId="39BCB028" w:rsidR="00111635" w:rsidRPr="008D02BD" w:rsidRDefault="00CF309E" w:rsidP="008D02BD">
      <w:pPr>
        <w:numPr>
          <w:ilvl w:val="0"/>
          <w:numId w:val="10"/>
        </w:numPr>
        <w:spacing w:before="120" w:after="120"/>
        <w:rPr>
          <w:rFonts w:eastAsia="Times New Roman"/>
          <w:sz w:val="22"/>
          <w:szCs w:val="22"/>
        </w:rPr>
      </w:pPr>
      <w:r w:rsidRPr="00CF309E">
        <w:rPr>
          <w:rFonts w:eastAsia="Times New Roman"/>
          <w:b/>
          <w:sz w:val="22"/>
          <w:szCs w:val="22"/>
        </w:rPr>
        <w:t>(119)</w:t>
      </w:r>
      <w:r w:rsidRPr="00CF309E">
        <w:rPr>
          <w:rFonts w:eastAsia="Times New Roman"/>
          <w:sz w:val="22"/>
          <w:szCs w:val="22"/>
        </w:rPr>
        <w:t xml:space="preserve"> Paid Snack </w:t>
      </w:r>
      <w:r w:rsidR="000122CD">
        <w:rPr>
          <w:rFonts w:eastAsia="Times New Roman"/>
          <w:sz w:val="22"/>
          <w:szCs w:val="22"/>
        </w:rPr>
        <w:t xml:space="preserve">if this site charges for snack, please enter the price.  Note: </w:t>
      </w:r>
      <w:r w:rsidR="003D4873">
        <w:rPr>
          <w:rFonts w:eastAsia="Times New Roman"/>
          <w:sz w:val="22"/>
          <w:szCs w:val="22"/>
        </w:rPr>
        <w:t xml:space="preserve">Oregon EIG </w:t>
      </w:r>
      <w:r w:rsidR="000122CD">
        <w:rPr>
          <w:rFonts w:eastAsia="Times New Roman"/>
          <w:sz w:val="22"/>
          <w:szCs w:val="22"/>
        </w:rPr>
        <w:t>does not apply to afterschool snack.</w:t>
      </w:r>
    </w:p>
    <w:p w14:paraId="39579F00" w14:textId="38CD39D4" w:rsidR="00FD0919" w:rsidRPr="0063008F" w:rsidRDefault="00CF309E" w:rsidP="009E0E58">
      <w:pPr>
        <w:widowControl w:val="0"/>
        <w:numPr>
          <w:ilvl w:val="0"/>
          <w:numId w:val="10"/>
        </w:numPr>
        <w:spacing w:before="120" w:after="120"/>
        <w:rPr>
          <w:rFonts w:eastAsia="Times New Roman"/>
          <w:sz w:val="22"/>
          <w:szCs w:val="22"/>
        </w:rPr>
      </w:pPr>
      <w:r w:rsidRPr="00996534">
        <w:rPr>
          <w:rFonts w:eastAsia="Times New Roman"/>
          <w:b/>
          <w:sz w:val="22"/>
          <w:szCs w:val="22"/>
        </w:rPr>
        <w:t xml:space="preserve">(120) </w:t>
      </w:r>
      <w:r w:rsidR="00E10D23" w:rsidRPr="00996534">
        <w:rPr>
          <w:rFonts w:eastAsia="Times New Roman"/>
          <w:sz w:val="22"/>
          <w:szCs w:val="22"/>
        </w:rPr>
        <w:t>Line 120</w:t>
      </w:r>
      <w:r w:rsidR="00E10D23" w:rsidRPr="00996534">
        <w:rPr>
          <w:rFonts w:eastAsia="Times New Roman"/>
          <w:b/>
          <w:sz w:val="22"/>
          <w:szCs w:val="22"/>
        </w:rPr>
        <w:t xml:space="preserve"> </w:t>
      </w:r>
      <w:r w:rsidR="00E10D23" w:rsidRPr="00996534">
        <w:rPr>
          <w:rFonts w:eastAsia="Times New Roman"/>
          <w:sz w:val="22"/>
          <w:szCs w:val="22"/>
        </w:rPr>
        <w:t>select Participation method from the dropdown menu</w:t>
      </w:r>
      <w:r w:rsidR="00996534" w:rsidRPr="0063008F">
        <w:rPr>
          <w:rFonts w:eastAsia="Times New Roman"/>
          <w:sz w:val="22"/>
          <w:szCs w:val="22"/>
        </w:rPr>
        <w:t xml:space="preserve"> then complete steps A-</w:t>
      </w:r>
      <w:r w:rsidR="00996534">
        <w:rPr>
          <w:rFonts w:eastAsia="Times New Roman"/>
          <w:sz w:val="22"/>
          <w:szCs w:val="22"/>
        </w:rPr>
        <w:t>C</w:t>
      </w:r>
      <w:r w:rsidR="00E10D23" w:rsidRPr="00996534">
        <w:rPr>
          <w:rFonts w:eastAsia="Times New Roman"/>
          <w:sz w:val="22"/>
          <w:szCs w:val="22"/>
        </w:rPr>
        <w:t xml:space="preserve">. </w:t>
      </w:r>
      <w:r w:rsidR="006A0353" w:rsidRPr="0063008F">
        <w:rPr>
          <w:rFonts w:eastAsia="Times New Roman"/>
          <w:b/>
          <w:color w:val="FF0000"/>
          <w:sz w:val="22"/>
          <w:szCs w:val="22"/>
        </w:rPr>
        <w:t xml:space="preserve">All sites must meet area eligibility requirements.  </w:t>
      </w:r>
      <w:r w:rsidR="00996534" w:rsidRPr="0063008F">
        <w:rPr>
          <w:rFonts w:eastAsia="Times New Roman"/>
          <w:b/>
          <w:color w:val="FF0000"/>
          <w:sz w:val="22"/>
          <w:szCs w:val="22"/>
        </w:rPr>
        <w:t xml:space="preserve">Waivers are no longer available. </w:t>
      </w:r>
      <w:r w:rsidR="006A0353" w:rsidRPr="0063008F">
        <w:rPr>
          <w:rFonts w:eastAsia="Times New Roman"/>
          <w:b/>
          <w:color w:val="FF0000"/>
          <w:sz w:val="22"/>
          <w:szCs w:val="22"/>
        </w:rPr>
        <w:t xml:space="preserve"> </w:t>
      </w:r>
      <w:r w:rsidR="00E10D23" w:rsidRPr="00996534">
        <w:rPr>
          <w:rFonts w:eastAsia="Times New Roman"/>
          <w:sz w:val="22"/>
          <w:szCs w:val="22"/>
        </w:rPr>
        <w:t xml:space="preserve">If this site is not serving </w:t>
      </w:r>
      <w:r w:rsidRPr="00996534">
        <w:rPr>
          <w:rFonts w:eastAsia="Times New Roman"/>
          <w:sz w:val="22"/>
          <w:szCs w:val="22"/>
        </w:rPr>
        <w:t xml:space="preserve">meals under Seamless Summer Option (SSO), you will select </w:t>
      </w:r>
      <w:r w:rsidR="00EE5F0B" w:rsidRPr="00996534">
        <w:rPr>
          <w:rFonts w:eastAsia="Times New Roman"/>
          <w:sz w:val="22"/>
          <w:szCs w:val="22"/>
        </w:rPr>
        <w:t>N</w:t>
      </w:r>
      <w:r w:rsidRPr="00996534">
        <w:rPr>
          <w:rFonts w:eastAsia="Times New Roman"/>
          <w:sz w:val="22"/>
          <w:szCs w:val="22"/>
        </w:rPr>
        <w:t xml:space="preserve">ot </w:t>
      </w:r>
      <w:r w:rsidR="00EE5F0B" w:rsidRPr="00996534">
        <w:rPr>
          <w:rFonts w:eastAsia="Times New Roman"/>
          <w:sz w:val="22"/>
          <w:szCs w:val="22"/>
        </w:rPr>
        <w:t>P</w:t>
      </w:r>
      <w:r w:rsidRPr="00996534">
        <w:rPr>
          <w:rFonts w:eastAsia="Times New Roman"/>
          <w:sz w:val="22"/>
          <w:szCs w:val="22"/>
        </w:rPr>
        <w:t>articipating from the dropdown box then skip to (131).</w:t>
      </w:r>
      <w:r w:rsidRPr="00996534">
        <w:rPr>
          <w:rFonts w:eastAsia="Times New Roman"/>
          <w:b/>
          <w:sz w:val="22"/>
          <w:szCs w:val="22"/>
        </w:rPr>
        <w:t xml:space="preserve"> </w:t>
      </w:r>
    </w:p>
    <w:p w14:paraId="70C8736D" w14:textId="2EDD4F85" w:rsidR="00EE436C" w:rsidRPr="0063008F" w:rsidRDefault="00EE436C" w:rsidP="0063008F">
      <w:pPr>
        <w:pStyle w:val="ListParagraph"/>
        <w:numPr>
          <w:ilvl w:val="0"/>
          <w:numId w:val="17"/>
        </w:numPr>
        <w:spacing w:after="3" w:line="249" w:lineRule="auto"/>
        <w:rPr>
          <w:rFonts w:asciiTheme="minorHAnsi" w:hAnsiTheme="minorHAnsi"/>
          <w:sz w:val="22"/>
          <w:szCs w:val="22"/>
        </w:rPr>
      </w:pPr>
      <w:r w:rsidRPr="0063008F">
        <w:rPr>
          <w:rFonts w:asciiTheme="minorHAnsi" w:hAnsiTheme="minorHAnsi"/>
          <w:b/>
          <w:sz w:val="22"/>
          <w:szCs w:val="22"/>
        </w:rPr>
        <w:t>Determine site eligibility to operate SSO</w:t>
      </w:r>
      <w:r w:rsidRPr="0063008F">
        <w:rPr>
          <w:rFonts w:asciiTheme="minorHAnsi" w:hAnsiTheme="minorHAnsi"/>
          <w:sz w:val="22"/>
          <w:szCs w:val="22"/>
        </w:rPr>
        <w:t>.</w:t>
      </w:r>
      <w:r w:rsidRPr="0063008F">
        <w:rPr>
          <w:rFonts w:asciiTheme="minorHAnsi" w:hAnsiTheme="minorHAnsi"/>
          <w:sz w:val="22"/>
          <w:szCs w:val="22"/>
        </w:rPr>
        <w:tab/>
      </w:r>
    </w:p>
    <w:p w14:paraId="550118D4" w14:textId="0DBE983A" w:rsidR="00EE436C" w:rsidRPr="0063008F" w:rsidRDefault="00EE436C" w:rsidP="0063008F">
      <w:pPr>
        <w:spacing w:line="246" w:lineRule="auto"/>
        <w:ind w:left="1080" w:right="16"/>
        <w:rPr>
          <w:sz w:val="22"/>
          <w:szCs w:val="22"/>
        </w:rPr>
      </w:pPr>
      <w:r w:rsidRPr="0063008F">
        <w:rPr>
          <w:sz w:val="22"/>
          <w:szCs w:val="22"/>
        </w:rPr>
        <w:t>Open,</w:t>
      </w:r>
      <w:r w:rsidR="008D218A">
        <w:rPr>
          <w:sz w:val="22"/>
          <w:szCs w:val="22"/>
        </w:rPr>
        <w:t xml:space="preserve"> Closed Enrolled</w:t>
      </w:r>
      <w:r w:rsidRPr="0063008F">
        <w:rPr>
          <w:sz w:val="22"/>
          <w:szCs w:val="22"/>
        </w:rPr>
        <w:t xml:space="preserve">, and Migrant sites are required to submit eligibility documentation:  </w:t>
      </w:r>
      <w:r w:rsidR="006A0353" w:rsidRPr="0063008F">
        <w:rPr>
          <w:sz w:val="22"/>
          <w:szCs w:val="22"/>
        </w:rPr>
        <w:t xml:space="preserve">(if documentation was submitted for June 2023 SSO skip to step </w:t>
      </w:r>
      <w:r w:rsidR="00996534" w:rsidRPr="0063008F">
        <w:rPr>
          <w:sz w:val="22"/>
          <w:szCs w:val="22"/>
        </w:rPr>
        <w:t>C</w:t>
      </w:r>
      <w:r w:rsidR="006A0353" w:rsidRPr="0063008F">
        <w:rPr>
          <w:sz w:val="22"/>
          <w:szCs w:val="22"/>
        </w:rPr>
        <w:t>.)</w:t>
      </w:r>
    </w:p>
    <w:p w14:paraId="26225D27" w14:textId="77777777" w:rsidR="00EE436C" w:rsidRPr="0063008F" w:rsidRDefault="00EE436C" w:rsidP="0063008F">
      <w:pPr>
        <w:numPr>
          <w:ilvl w:val="3"/>
          <w:numId w:val="12"/>
        </w:numPr>
        <w:spacing w:after="3" w:line="249" w:lineRule="auto"/>
        <w:ind w:right="8"/>
        <w:rPr>
          <w:sz w:val="22"/>
          <w:szCs w:val="22"/>
        </w:rPr>
      </w:pPr>
      <w:r w:rsidRPr="0063008F">
        <w:rPr>
          <w:sz w:val="22"/>
          <w:szCs w:val="22"/>
        </w:rPr>
        <w:t xml:space="preserve">Census Data: Must submit screenshot of map, showing census number, if using Census to determine eligibility. Census data can be found using the </w:t>
      </w:r>
      <w:hyperlink r:id="rId30">
        <w:r w:rsidRPr="0063008F">
          <w:rPr>
            <w:color w:val="0000FF"/>
            <w:sz w:val="22"/>
            <w:szCs w:val="22"/>
            <w:u w:val="single" w:color="0000FF"/>
          </w:rPr>
          <w:t>USDA FNS Area Eligibility Mapper</w:t>
        </w:r>
      </w:hyperlink>
      <w:hyperlink r:id="rId31">
        <w:r w:rsidRPr="0063008F">
          <w:rPr>
            <w:sz w:val="22"/>
            <w:szCs w:val="22"/>
          </w:rPr>
          <w:t>.</w:t>
        </w:r>
      </w:hyperlink>
      <w:r w:rsidRPr="0063008F">
        <w:rPr>
          <w:sz w:val="22"/>
          <w:szCs w:val="22"/>
        </w:rPr>
        <w:t xml:space="preserve"> </w:t>
      </w:r>
    </w:p>
    <w:p w14:paraId="16F651AE" w14:textId="57E3D649" w:rsidR="00996534" w:rsidRPr="0063008F" w:rsidRDefault="00EE436C" w:rsidP="0063008F">
      <w:pPr>
        <w:numPr>
          <w:ilvl w:val="3"/>
          <w:numId w:val="12"/>
        </w:numPr>
        <w:spacing w:after="3" w:line="249" w:lineRule="auto"/>
        <w:ind w:right="8"/>
        <w:rPr>
          <w:sz w:val="22"/>
          <w:szCs w:val="22"/>
        </w:rPr>
      </w:pPr>
      <w:r w:rsidRPr="0063008F">
        <w:rPr>
          <w:sz w:val="22"/>
          <w:szCs w:val="22"/>
        </w:rPr>
        <w:t xml:space="preserve">School Data: Must submit a screenshot of map, which shows a site, is located within the attendance boundaries of an eligible school, if applicable. Use the </w:t>
      </w:r>
      <w:hyperlink r:id="rId32">
        <w:r w:rsidRPr="0063008F">
          <w:rPr>
            <w:color w:val="0000FF"/>
            <w:sz w:val="22"/>
            <w:szCs w:val="22"/>
            <w:u w:val="single" w:color="0000FF"/>
          </w:rPr>
          <w:t>Free and Reduced Price Eligibility List – October 2022</w:t>
        </w:r>
      </w:hyperlink>
      <w:hyperlink r:id="rId33">
        <w:r w:rsidRPr="0063008F">
          <w:rPr>
            <w:sz w:val="22"/>
            <w:szCs w:val="22"/>
          </w:rPr>
          <w:t xml:space="preserve"> </w:t>
        </w:r>
      </w:hyperlink>
      <w:r w:rsidRPr="0063008F">
        <w:rPr>
          <w:sz w:val="22"/>
          <w:szCs w:val="22"/>
        </w:rPr>
        <w:t xml:space="preserve">for current school data. </w:t>
      </w:r>
    </w:p>
    <w:p w14:paraId="6C83372C" w14:textId="1DBB7C3D" w:rsidR="00996534" w:rsidRPr="0063008F" w:rsidRDefault="00996534" w:rsidP="0063008F">
      <w:pPr>
        <w:pStyle w:val="ListParagraph"/>
        <w:spacing w:after="3" w:line="249" w:lineRule="auto"/>
        <w:ind w:left="1080" w:right="8"/>
        <w:rPr>
          <w:rFonts w:asciiTheme="minorHAnsi" w:hAnsiTheme="minorHAnsi"/>
          <w:b/>
          <w:sz w:val="22"/>
          <w:szCs w:val="22"/>
        </w:rPr>
      </w:pPr>
    </w:p>
    <w:p w14:paraId="583F56E9" w14:textId="2540B732" w:rsidR="00EE436C" w:rsidRPr="0063008F" w:rsidRDefault="00EE436C" w:rsidP="0063008F">
      <w:pPr>
        <w:pStyle w:val="ListParagraph"/>
        <w:numPr>
          <w:ilvl w:val="0"/>
          <w:numId w:val="17"/>
        </w:numPr>
        <w:spacing w:after="3" w:line="249" w:lineRule="auto"/>
        <w:ind w:right="8"/>
        <w:rPr>
          <w:rFonts w:asciiTheme="minorHAnsi" w:hAnsiTheme="minorHAnsi"/>
          <w:sz w:val="22"/>
          <w:szCs w:val="22"/>
        </w:rPr>
      </w:pPr>
      <w:r w:rsidRPr="0063008F">
        <w:rPr>
          <w:rFonts w:asciiTheme="minorHAnsi" w:hAnsiTheme="minorHAnsi"/>
          <w:b/>
          <w:color w:val="0D0D0D"/>
          <w:sz w:val="22"/>
          <w:szCs w:val="22"/>
        </w:rPr>
        <w:t>Sponsors applying to serve non-congregate meals in eligible rural areas must:</w:t>
      </w:r>
    </w:p>
    <w:p w14:paraId="485725E4" w14:textId="4F5495DD" w:rsidR="00EE436C" w:rsidRPr="0063008F" w:rsidRDefault="00EE436C" w:rsidP="0063008F">
      <w:pPr>
        <w:pStyle w:val="ListParagraph"/>
        <w:numPr>
          <w:ilvl w:val="0"/>
          <w:numId w:val="18"/>
        </w:numPr>
        <w:rPr>
          <w:rFonts w:asciiTheme="minorHAnsi" w:hAnsiTheme="minorHAnsi"/>
          <w:color w:val="0D0D0D"/>
          <w:sz w:val="22"/>
          <w:szCs w:val="22"/>
        </w:rPr>
      </w:pPr>
      <w:r w:rsidRPr="0063008F">
        <w:rPr>
          <w:rFonts w:asciiTheme="minorHAnsi" w:hAnsiTheme="minorHAnsi"/>
          <w:color w:val="0D0D0D"/>
          <w:sz w:val="22"/>
          <w:szCs w:val="22"/>
        </w:rPr>
        <w:t xml:space="preserve">Complete the </w:t>
      </w:r>
      <w:hyperlink r:id="rId34" w:history="1">
        <w:r w:rsidRPr="0063008F">
          <w:rPr>
            <w:rStyle w:val="Hyperlink"/>
            <w:rFonts w:asciiTheme="minorHAnsi" w:hAnsiTheme="minorHAnsi" w:cstheme="minorHAnsi"/>
            <w:spacing w:val="6"/>
            <w:sz w:val="22"/>
            <w:szCs w:val="22"/>
            <w:shd w:val="clear" w:color="auto" w:fill="FFFFFF"/>
          </w:rPr>
          <w:t>Non-Congregate Summer Meals in Rural Areas training</w:t>
        </w:r>
      </w:hyperlink>
      <w:r w:rsidRPr="0063008F">
        <w:rPr>
          <w:rStyle w:val="Strong"/>
          <w:rFonts w:asciiTheme="minorHAnsi" w:hAnsiTheme="minorHAnsi" w:cstheme="minorHAnsi"/>
          <w:color w:val="232333"/>
          <w:spacing w:val="6"/>
          <w:sz w:val="22"/>
          <w:szCs w:val="22"/>
          <w:shd w:val="clear" w:color="auto" w:fill="FFFFFF"/>
        </w:rPr>
        <w:t>.</w:t>
      </w:r>
      <w:r w:rsidRPr="0063008F">
        <w:rPr>
          <w:rFonts w:asciiTheme="minorHAnsi" w:hAnsiTheme="minorHAnsi"/>
          <w:color w:val="0D0D0D"/>
          <w:sz w:val="22"/>
          <w:szCs w:val="22"/>
        </w:rPr>
        <w:t xml:space="preserve"> Certification statement is included on the Meal Distribution Plan. Sponsors must complete the training before checking the “I certify” statement on the Meal Distribution Plan</w:t>
      </w:r>
      <w:r w:rsidRPr="0063008F">
        <w:rPr>
          <w:color w:val="0D0D0D"/>
          <w:sz w:val="22"/>
          <w:szCs w:val="22"/>
        </w:rPr>
        <w:t>.</w:t>
      </w:r>
    </w:p>
    <w:p w14:paraId="7AC4CEA1" w14:textId="77777777"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stheme="minorHAnsi"/>
          <w:sz w:val="22"/>
          <w:szCs w:val="22"/>
        </w:rPr>
        <w:t xml:space="preserve">Submit a snip of the site address in a qualifying area using the </w:t>
      </w:r>
      <w:hyperlink r:id="rId35">
        <w:r w:rsidRPr="0063008F">
          <w:rPr>
            <w:rFonts w:asciiTheme="minorHAnsi" w:hAnsiTheme="minorHAnsi" w:cstheme="minorHAnsi"/>
            <w:color w:val="0000FF"/>
            <w:sz w:val="22"/>
            <w:szCs w:val="22"/>
            <w:u w:val="single" w:color="0000FF"/>
          </w:rPr>
          <w:t>SFSP Rural Designation Tool</w:t>
        </w:r>
      </w:hyperlink>
      <w:hyperlink r:id="rId36">
        <w:r w:rsidRPr="0063008F">
          <w:rPr>
            <w:rFonts w:asciiTheme="minorHAnsi" w:hAnsiTheme="minorHAnsi" w:cstheme="minorHAnsi"/>
            <w:sz w:val="22"/>
            <w:szCs w:val="22"/>
          </w:rPr>
          <w:t xml:space="preserve"> </w:t>
        </w:r>
      </w:hyperlink>
      <w:r w:rsidRPr="0063008F">
        <w:rPr>
          <w:rFonts w:asciiTheme="minorHAnsi" w:hAnsiTheme="minorHAnsi" w:cstheme="minorHAnsi"/>
          <w:sz w:val="22"/>
          <w:szCs w:val="22"/>
        </w:rPr>
        <w:t xml:space="preserve">or the </w:t>
      </w:r>
      <w:hyperlink r:id="rId37">
        <w:r w:rsidRPr="0063008F">
          <w:rPr>
            <w:rFonts w:asciiTheme="minorHAnsi" w:hAnsiTheme="minorHAnsi" w:cstheme="minorHAnsi"/>
            <w:color w:val="0000FF"/>
            <w:sz w:val="22"/>
            <w:szCs w:val="22"/>
            <w:u w:val="single" w:color="0000FF"/>
          </w:rPr>
          <w:t>Rural Development Eligibility Tool</w:t>
        </w:r>
      </w:hyperlink>
      <w:hyperlink r:id="rId38">
        <w:r w:rsidRPr="0063008F">
          <w:rPr>
            <w:rFonts w:asciiTheme="minorHAnsi" w:hAnsiTheme="minorHAnsi" w:cstheme="minorHAnsi"/>
            <w:sz w:val="22"/>
            <w:szCs w:val="22"/>
          </w:rPr>
          <w:t xml:space="preserve"> </w:t>
        </w:r>
      </w:hyperlink>
    </w:p>
    <w:p w14:paraId="35339FEA" w14:textId="212C3B95"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olor w:val="0D0D0D"/>
          <w:sz w:val="22"/>
          <w:szCs w:val="22"/>
        </w:rPr>
        <w:t>Complete and submit the</w:t>
      </w:r>
      <w:r w:rsidRPr="0063008F">
        <w:rPr>
          <w:rFonts w:asciiTheme="minorHAnsi" w:hAnsiTheme="minorHAnsi"/>
          <w:i/>
          <w:color w:val="0D0D0D"/>
          <w:sz w:val="22"/>
          <w:szCs w:val="22"/>
        </w:rPr>
        <w:t xml:space="preserve"> </w:t>
      </w:r>
      <w:hyperlink r:id="rId39">
        <w:r w:rsidR="006A0353" w:rsidRPr="0063008F">
          <w:rPr>
            <w:rFonts w:asciiTheme="minorHAnsi" w:hAnsiTheme="minorHAnsi"/>
            <w:color w:val="0000FF"/>
            <w:sz w:val="22"/>
            <w:szCs w:val="22"/>
            <w:u w:val="single" w:color="0000FF"/>
          </w:rPr>
          <w:t>Meal Distribution Plan</w:t>
        </w:r>
      </w:hyperlink>
      <w:r w:rsidRPr="0063008F">
        <w:rPr>
          <w:rFonts w:asciiTheme="minorHAnsi" w:hAnsiTheme="minorHAnsi"/>
          <w:i/>
          <w:color w:val="0D0D0D"/>
          <w:sz w:val="22"/>
          <w:szCs w:val="22"/>
        </w:rPr>
        <w:t>.</w:t>
      </w:r>
    </w:p>
    <w:p w14:paraId="3EA256AC" w14:textId="28DD6E68" w:rsidR="00996534" w:rsidRDefault="00EE436C" w:rsidP="00996534">
      <w:pPr>
        <w:spacing w:after="3" w:line="249" w:lineRule="auto"/>
        <w:ind w:left="1440" w:right="8"/>
        <w:rPr>
          <w:sz w:val="22"/>
          <w:szCs w:val="22"/>
        </w:rPr>
      </w:pPr>
      <w:r w:rsidRPr="0063008F">
        <w:rPr>
          <w:sz w:val="22"/>
          <w:szCs w:val="22"/>
        </w:rPr>
        <w:t xml:space="preserve">Sponsors who are located in eligible rural areas may apply to serve non-congregate meals by completing a Meal Distribution Plan. Instructions for completing the </w:t>
      </w:r>
      <w:hyperlink r:id="rId40">
        <w:r w:rsidRPr="0063008F">
          <w:rPr>
            <w:color w:val="0000FF"/>
            <w:sz w:val="22"/>
            <w:szCs w:val="22"/>
            <w:u w:val="single" w:color="0000FF"/>
          </w:rPr>
          <w:t>Meal Distribution Plan</w:t>
        </w:r>
      </w:hyperlink>
      <w:hyperlink r:id="rId41">
        <w:r w:rsidRPr="0063008F">
          <w:rPr>
            <w:sz w:val="22"/>
            <w:szCs w:val="22"/>
          </w:rPr>
          <w:t xml:space="preserve"> </w:t>
        </w:r>
      </w:hyperlink>
      <w:r w:rsidRPr="0063008F">
        <w:rPr>
          <w:sz w:val="22"/>
          <w:szCs w:val="22"/>
        </w:rPr>
        <w:t xml:space="preserve">are included in the document.   </w:t>
      </w:r>
    </w:p>
    <w:p w14:paraId="51E146E6" w14:textId="77777777" w:rsidR="00996534" w:rsidRPr="0063008F" w:rsidRDefault="00996534" w:rsidP="00996534">
      <w:pPr>
        <w:spacing w:after="3" w:line="249" w:lineRule="auto"/>
        <w:ind w:left="1440" w:right="8"/>
        <w:rPr>
          <w:sz w:val="22"/>
          <w:szCs w:val="22"/>
        </w:rPr>
      </w:pPr>
    </w:p>
    <w:p w14:paraId="74E3ED02" w14:textId="77777777" w:rsidR="00996534" w:rsidRPr="0063008F" w:rsidRDefault="00996534" w:rsidP="00996534">
      <w:pPr>
        <w:pStyle w:val="ListParagraph"/>
        <w:numPr>
          <w:ilvl w:val="0"/>
          <w:numId w:val="17"/>
        </w:numPr>
        <w:spacing w:after="3" w:line="249" w:lineRule="auto"/>
        <w:ind w:right="8"/>
        <w:rPr>
          <w:rFonts w:asciiTheme="minorHAnsi" w:hAnsiTheme="minorHAnsi"/>
          <w:b/>
          <w:sz w:val="22"/>
          <w:szCs w:val="22"/>
        </w:rPr>
      </w:pPr>
      <w:r w:rsidRPr="0063008F">
        <w:rPr>
          <w:rFonts w:asciiTheme="minorHAnsi" w:hAnsiTheme="minorHAnsi"/>
          <w:b/>
          <w:sz w:val="22"/>
          <w:szCs w:val="22"/>
        </w:rPr>
        <w:t xml:space="preserve">Complete and submit the </w:t>
      </w:r>
      <w:hyperlink r:id="rId42" w:history="1">
        <w:r w:rsidRPr="0063008F">
          <w:rPr>
            <w:rStyle w:val="Hyperlink"/>
            <w:rFonts w:asciiTheme="minorHAnsi" w:hAnsiTheme="minorHAnsi"/>
            <w:sz w:val="22"/>
            <w:szCs w:val="22"/>
          </w:rPr>
          <w:t>Seamless Summer Options (SSO</w:t>
        </w:r>
        <w:r w:rsidRPr="0063008F">
          <w:rPr>
            <w:rStyle w:val="Hyperlink"/>
            <w:rFonts w:asciiTheme="minorHAnsi" w:hAnsiTheme="minorHAnsi"/>
            <w:sz w:val="22"/>
            <w:szCs w:val="22"/>
          </w:rPr>
          <w:t>)</w:t>
        </w:r>
        <w:r w:rsidRPr="0063008F">
          <w:rPr>
            <w:rStyle w:val="Hyperlink"/>
            <w:rFonts w:asciiTheme="minorHAnsi" w:hAnsiTheme="minorHAnsi"/>
            <w:sz w:val="22"/>
            <w:szCs w:val="22"/>
          </w:rPr>
          <w:t xml:space="preserve"> June 2023 – August 2023</w:t>
        </w:r>
      </w:hyperlink>
      <w:r w:rsidRPr="0063008F">
        <w:rPr>
          <w:rFonts w:asciiTheme="minorHAnsi" w:hAnsiTheme="minorHAnsi"/>
          <w:b/>
          <w:sz w:val="22"/>
          <w:szCs w:val="22"/>
        </w:rPr>
        <w:t xml:space="preserve"> form</w:t>
      </w:r>
    </w:p>
    <w:p w14:paraId="34CDC7DC" w14:textId="3B12A44B" w:rsidR="00996534" w:rsidRPr="0063008F" w:rsidRDefault="00996534" w:rsidP="0063008F">
      <w:pPr>
        <w:pStyle w:val="ListParagraph"/>
        <w:ind w:left="2070"/>
        <w:rPr>
          <w:rFonts w:asciiTheme="minorHAnsi" w:hAnsiTheme="minorHAnsi"/>
          <w:sz w:val="22"/>
          <w:szCs w:val="22"/>
        </w:rPr>
      </w:pPr>
    </w:p>
    <w:p w14:paraId="150C002E" w14:textId="5687F14E" w:rsidR="00EE436C" w:rsidRDefault="00EE436C" w:rsidP="00EE436C">
      <w:pPr>
        <w:pStyle w:val="ListParagraph"/>
        <w:tabs>
          <w:tab w:val="left" w:pos="450"/>
          <w:tab w:val="left" w:pos="1080"/>
        </w:tabs>
        <w:ind w:left="450"/>
        <w:rPr>
          <w:rFonts w:asciiTheme="minorHAnsi" w:hAnsiTheme="minorHAnsi" w:cstheme="minorHAnsi"/>
        </w:rPr>
      </w:pPr>
      <w:r w:rsidRPr="0063008F">
        <w:rPr>
          <w:rFonts w:asciiTheme="minorHAnsi" w:hAnsiTheme="minorHAnsi" w:cstheme="minorHAnsi"/>
          <w:b/>
        </w:rPr>
        <w:t>Please Note:</w:t>
      </w:r>
      <w:r>
        <w:rPr>
          <w:rFonts w:asciiTheme="minorHAnsi" w:hAnsiTheme="minorHAnsi" w:cstheme="minorHAnsi"/>
        </w:rPr>
        <w:t xml:space="preserve"> If sites are approved to serve non-congregate meals in eligible rural areas.  Sponsors will be required to submit additional claim information to Oregon Department of Education Child Nutrition Program for reporting purposes to USDA. More information will be provided upon approval. </w:t>
      </w:r>
    </w:p>
    <w:p w14:paraId="38412018" w14:textId="77777777" w:rsidR="00996534" w:rsidRPr="00F575D4" w:rsidRDefault="00996534" w:rsidP="00EE436C">
      <w:pPr>
        <w:pStyle w:val="ListParagraph"/>
        <w:tabs>
          <w:tab w:val="left" w:pos="450"/>
          <w:tab w:val="left" w:pos="1080"/>
        </w:tabs>
        <w:ind w:left="450"/>
        <w:rPr>
          <w:rFonts w:asciiTheme="minorHAnsi" w:hAnsiTheme="minorHAnsi" w:cstheme="minorHAnsi"/>
        </w:rPr>
      </w:pPr>
    </w:p>
    <w:p w14:paraId="4FAAF0D7" w14:textId="0BD73BF6" w:rsidR="002C3AAD" w:rsidRPr="00CF309E" w:rsidRDefault="002C3AAD" w:rsidP="00FD0919">
      <w:pPr>
        <w:widowControl w:val="0"/>
        <w:numPr>
          <w:ilvl w:val="0"/>
          <w:numId w:val="10"/>
        </w:numPr>
        <w:spacing w:before="120" w:after="120"/>
        <w:rPr>
          <w:rFonts w:eastAsia="Times New Roman"/>
          <w:sz w:val="22"/>
          <w:szCs w:val="22"/>
        </w:rPr>
      </w:pPr>
      <w:r>
        <w:rPr>
          <w:rFonts w:eastAsia="Times New Roman"/>
          <w:b/>
          <w:sz w:val="22"/>
          <w:szCs w:val="22"/>
        </w:rPr>
        <w:lastRenderedPageBreak/>
        <w:t xml:space="preserve">(121) </w:t>
      </w:r>
      <w:r w:rsidRPr="002C3AAD">
        <w:rPr>
          <w:rFonts w:eastAsia="Times New Roman"/>
          <w:sz w:val="22"/>
          <w:szCs w:val="22"/>
        </w:rPr>
        <w:t>Select months of operation.</w:t>
      </w:r>
      <w:r>
        <w:rPr>
          <w:rFonts w:eastAsia="Times New Roman"/>
          <w:sz w:val="22"/>
          <w:szCs w:val="22"/>
        </w:rPr>
        <w:t xml:space="preserve"> Note: Seamless Summer Option is only available during the summer months</w:t>
      </w:r>
      <w:r w:rsidR="006009A7">
        <w:rPr>
          <w:rFonts w:eastAsia="Times New Roman"/>
          <w:sz w:val="22"/>
          <w:szCs w:val="22"/>
        </w:rPr>
        <w:t>.</w:t>
      </w:r>
      <w:r>
        <w:rPr>
          <w:rFonts w:eastAsia="Times New Roman"/>
          <w:sz w:val="22"/>
          <w:szCs w:val="22"/>
        </w:rPr>
        <w:t xml:space="preserve"> </w:t>
      </w:r>
    </w:p>
    <w:p w14:paraId="1C3E31DB" w14:textId="319A44D4" w:rsidR="002C3AAD" w:rsidRPr="002C3AAD" w:rsidRDefault="00FD0919"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w:t>
      </w:r>
      <w:r w:rsidR="002C3AAD">
        <w:rPr>
          <w:rFonts w:eastAsia="Times New Roman"/>
          <w:b/>
          <w:sz w:val="22"/>
          <w:szCs w:val="22"/>
        </w:rPr>
        <w:t xml:space="preserve">129 -130) </w:t>
      </w:r>
      <w:r w:rsidR="002C3AAD" w:rsidRPr="002C3AAD">
        <w:rPr>
          <w:rFonts w:eastAsia="Times New Roman"/>
          <w:sz w:val="22"/>
          <w:szCs w:val="22"/>
        </w:rPr>
        <w:t>Select</w:t>
      </w:r>
      <w:r w:rsidR="002C3AAD">
        <w:rPr>
          <w:rFonts w:eastAsia="Times New Roman"/>
          <w:sz w:val="22"/>
          <w:szCs w:val="22"/>
        </w:rPr>
        <w:t xml:space="preserve"> options that are</w:t>
      </w:r>
      <w:r w:rsidR="002C3AAD" w:rsidRPr="002C3AAD">
        <w:rPr>
          <w:rFonts w:eastAsia="Times New Roman"/>
          <w:sz w:val="22"/>
          <w:szCs w:val="22"/>
        </w:rPr>
        <w:t xml:space="preserve"> closest to your method of advertisement.  ODE CNP recognizes the methods currently listed may be out of date.</w:t>
      </w:r>
      <w:r w:rsidR="002C3AAD">
        <w:rPr>
          <w:rFonts w:eastAsia="Times New Roman"/>
          <w:b/>
          <w:sz w:val="22"/>
          <w:szCs w:val="22"/>
        </w:rPr>
        <w:t xml:space="preserve"> </w:t>
      </w:r>
    </w:p>
    <w:p w14:paraId="1D86D31F" w14:textId="3EE1BFF0" w:rsidR="00CF309E" w:rsidRDefault="002C3AAD" w:rsidP="00CF309E">
      <w:pPr>
        <w:widowControl w:val="0"/>
        <w:numPr>
          <w:ilvl w:val="0"/>
          <w:numId w:val="10"/>
        </w:numPr>
        <w:spacing w:before="120" w:after="120"/>
        <w:rPr>
          <w:rFonts w:eastAsia="Times New Roman"/>
          <w:sz w:val="22"/>
          <w:szCs w:val="22"/>
        </w:rPr>
      </w:pPr>
      <w:r>
        <w:rPr>
          <w:rFonts w:eastAsia="Times New Roman"/>
          <w:b/>
          <w:sz w:val="22"/>
          <w:szCs w:val="22"/>
        </w:rPr>
        <w:t>(</w:t>
      </w:r>
      <w:r w:rsidR="00CF309E" w:rsidRPr="00CF309E">
        <w:rPr>
          <w:rFonts w:eastAsia="Times New Roman"/>
          <w:b/>
          <w:sz w:val="22"/>
          <w:szCs w:val="22"/>
        </w:rPr>
        <w:t>131), (133)</w:t>
      </w:r>
      <w:r w:rsidR="00CF309E" w:rsidRPr="00CF309E">
        <w:rPr>
          <w:rFonts w:eastAsia="Times New Roman"/>
          <w:sz w:val="22"/>
          <w:szCs w:val="22"/>
        </w:rPr>
        <w:t xml:space="preserve"> Food </w:t>
      </w:r>
      <w:r w:rsidR="006009A7">
        <w:rPr>
          <w:rFonts w:eastAsia="Times New Roman"/>
          <w:sz w:val="22"/>
          <w:szCs w:val="22"/>
        </w:rPr>
        <w:t>s</w:t>
      </w:r>
      <w:r w:rsidR="00CF309E" w:rsidRPr="00CF309E">
        <w:rPr>
          <w:rFonts w:eastAsia="Times New Roman"/>
          <w:sz w:val="22"/>
          <w:szCs w:val="22"/>
        </w:rPr>
        <w:t xml:space="preserve">afety </w:t>
      </w:r>
      <w:r w:rsidR="006009A7">
        <w:rPr>
          <w:rFonts w:eastAsia="Times New Roman"/>
          <w:sz w:val="22"/>
          <w:szCs w:val="22"/>
        </w:rPr>
        <w:t>i</w:t>
      </w:r>
      <w:r w:rsidR="00CF309E" w:rsidRPr="00CF309E">
        <w:rPr>
          <w:rFonts w:eastAsia="Times New Roman"/>
          <w:sz w:val="22"/>
          <w:szCs w:val="22"/>
        </w:rPr>
        <w:t>nspections are to record actu</w:t>
      </w:r>
      <w:r w:rsidR="003C40E2">
        <w:rPr>
          <w:rFonts w:eastAsia="Times New Roman"/>
          <w:sz w:val="22"/>
          <w:szCs w:val="22"/>
        </w:rPr>
        <w:t>al inspection dates for SY 22-23</w:t>
      </w:r>
      <w:r w:rsidR="00CF309E" w:rsidRPr="00CF309E">
        <w:rPr>
          <w:rFonts w:eastAsia="Times New Roman"/>
          <w:sz w:val="22"/>
          <w:szCs w:val="22"/>
        </w:rPr>
        <w:t>. Only dates from July 1, 202</w:t>
      </w:r>
      <w:r w:rsidR="006009A7">
        <w:rPr>
          <w:rFonts w:eastAsia="Times New Roman"/>
          <w:sz w:val="22"/>
          <w:szCs w:val="22"/>
        </w:rPr>
        <w:t>2</w:t>
      </w:r>
      <w:r w:rsidR="00CF309E" w:rsidRPr="00CF309E">
        <w:rPr>
          <w:rFonts w:eastAsia="Times New Roman"/>
          <w:sz w:val="22"/>
          <w:szCs w:val="22"/>
        </w:rPr>
        <w:t xml:space="preserve"> – June 30, 202</w:t>
      </w:r>
      <w:r w:rsidR="006009A7">
        <w:rPr>
          <w:rFonts w:eastAsia="Times New Roman"/>
          <w:sz w:val="22"/>
          <w:szCs w:val="22"/>
        </w:rPr>
        <w:t>3</w:t>
      </w:r>
      <w:r w:rsidR="00CF309E" w:rsidRPr="00CF309E">
        <w:rPr>
          <w:rFonts w:eastAsia="Times New Roman"/>
          <w:sz w:val="22"/>
          <w:szCs w:val="22"/>
        </w:rPr>
        <w:t xml:space="preserve"> are accepted. </w:t>
      </w:r>
    </w:p>
    <w:p w14:paraId="1E745C0A" w14:textId="0948E4F1" w:rsidR="00A51DE8" w:rsidRPr="00CF309E" w:rsidRDefault="00A51DE8" w:rsidP="00CF309E">
      <w:pPr>
        <w:widowControl w:val="0"/>
        <w:numPr>
          <w:ilvl w:val="0"/>
          <w:numId w:val="10"/>
        </w:numPr>
        <w:spacing w:before="120" w:after="120"/>
        <w:rPr>
          <w:rFonts w:eastAsia="Times New Roman"/>
          <w:sz w:val="22"/>
          <w:szCs w:val="22"/>
        </w:rPr>
      </w:pPr>
      <w:r>
        <w:rPr>
          <w:rFonts w:eastAsia="Times New Roman"/>
          <w:b/>
          <w:sz w:val="22"/>
          <w:szCs w:val="22"/>
        </w:rPr>
        <w:t>(141 – 152)</w:t>
      </w:r>
      <w:r w:rsidR="00990612">
        <w:rPr>
          <w:rFonts w:eastAsia="Times New Roman"/>
          <w:b/>
          <w:sz w:val="22"/>
          <w:szCs w:val="22"/>
        </w:rPr>
        <w:t xml:space="preserve"> </w:t>
      </w:r>
      <w:r w:rsidR="00990612" w:rsidRPr="002C3AAD">
        <w:rPr>
          <w:rFonts w:eastAsia="Times New Roman"/>
          <w:sz w:val="22"/>
          <w:szCs w:val="22"/>
        </w:rPr>
        <w:t>Answer all questions pertaining to school garden plan.</w:t>
      </w:r>
      <w:r w:rsidR="00990612">
        <w:rPr>
          <w:rFonts w:eastAsia="Times New Roman"/>
          <w:b/>
          <w:sz w:val="22"/>
          <w:szCs w:val="22"/>
        </w:rPr>
        <w:t xml:space="preserve"> </w:t>
      </w:r>
    </w:p>
    <w:p w14:paraId="585E20C8" w14:textId="7362EA10" w:rsidR="00CF309E" w:rsidRPr="00CF309E" w:rsidRDefault="00CF309E" w:rsidP="007C4C10">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Lines 153-164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43" w:history="1">
        <w:r w:rsidR="007C4C10">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0B81F269" w:rsidR="00CF309E" w:rsidRDefault="00CF309E" w:rsidP="0063008F">
      <w:pPr>
        <w:widowControl w:val="0"/>
        <w:numPr>
          <w:ilvl w:val="0"/>
          <w:numId w:val="17"/>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133D5C79" w14:textId="77777777" w:rsidR="00996534" w:rsidRPr="00CF309E" w:rsidRDefault="00996534" w:rsidP="0063008F">
      <w:pPr>
        <w:widowControl w:val="0"/>
        <w:spacing w:before="120" w:after="120"/>
        <w:ind w:left="1080"/>
        <w:contextualSpacing/>
        <w:rPr>
          <w:rFonts w:eastAsia="Times New Roman"/>
          <w:sz w:val="22"/>
          <w:szCs w:val="22"/>
        </w:rPr>
      </w:pPr>
    </w:p>
    <w:p w14:paraId="13C04B0E" w14:textId="17487AEC" w:rsidR="00CF309E" w:rsidRPr="00990612" w:rsidRDefault="00CF309E" w:rsidP="00CF309E">
      <w:pPr>
        <w:tabs>
          <w:tab w:val="left" w:pos="360"/>
        </w:tabs>
        <w:spacing w:before="120" w:after="120"/>
        <w:ind w:left="450"/>
        <w:rPr>
          <w:rFonts w:eastAsia="Times New Roman"/>
          <w:b/>
          <w:i/>
          <w:sz w:val="22"/>
          <w:szCs w:val="22"/>
        </w:rPr>
      </w:pPr>
      <w:r w:rsidRPr="00CF309E">
        <w:rPr>
          <w:rFonts w:eastAsia="Times New Roman"/>
          <w:sz w:val="22"/>
          <w:szCs w:val="22"/>
        </w:rPr>
        <w:t xml:space="preserve"> </w:t>
      </w:r>
      <w:r w:rsidRPr="002C3AAD">
        <w:rPr>
          <w:rFonts w:eastAsia="Times New Roman"/>
          <w:b/>
          <w:sz w:val="22"/>
          <w:szCs w:val="22"/>
        </w:rPr>
        <w:t xml:space="preserve">Repeat steps 9 -11 for each </w:t>
      </w:r>
      <w:r w:rsidR="007C4C10" w:rsidRPr="007C4C10">
        <w:rPr>
          <w:rFonts w:eastAsia="Times New Roman"/>
          <w:b/>
          <w:sz w:val="22"/>
          <w:szCs w:val="22"/>
        </w:rPr>
        <w:t>Site In</w:t>
      </w:r>
      <w:r w:rsidR="0076549A">
        <w:rPr>
          <w:rFonts w:eastAsia="Times New Roman"/>
          <w:b/>
          <w:sz w:val="22"/>
          <w:szCs w:val="22"/>
        </w:rPr>
        <w:t>fo Sheet for your organization.</w:t>
      </w:r>
      <w:r w:rsidRPr="002C3AAD">
        <w:rPr>
          <w:rFonts w:eastAsia="Times New Roman"/>
          <w:b/>
          <w:sz w:val="22"/>
          <w:szCs w:val="22"/>
        </w:rPr>
        <w:t xml:space="preserve"> </w:t>
      </w:r>
    </w:p>
    <w:p w14:paraId="530C0BB6" w14:textId="3B89015F" w:rsidR="00CF309E" w:rsidRDefault="00CF309E" w:rsidP="00CF309E">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If any line has ‘error’ status, correct any errors and resubmit the form.</w:t>
      </w:r>
    </w:p>
    <w:p w14:paraId="120661E5" w14:textId="77777777" w:rsidR="00996534" w:rsidRDefault="00996534" w:rsidP="00CF309E">
      <w:pPr>
        <w:tabs>
          <w:tab w:val="left" w:pos="360"/>
        </w:tabs>
        <w:spacing w:before="120" w:after="120"/>
        <w:ind w:left="450"/>
        <w:rPr>
          <w:rFonts w:eastAsia="Times New Roman"/>
          <w:sz w:val="22"/>
          <w:szCs w:val="22"/>
        </w:rPr>
      </w:pPr>
    </w:p>
    <w:p w14:paraId="102A24BB" w14:textId="34BA580E" w:rsidR="00CF309E" w:rsidRPr="00CF309E" w:rsidRDefault="00CF309E" w:rsidP="00CF309E">
      <w:pPr>
        <w:keepNext/>
        <w:keepLines/>
        <w:spacing w:before="120" w:after="120"/>
        <w:outlineLvl w:val="0"/>
        <w:rPr>
          <w:rFonts w:eastAsiaTheme="majorEastAsia"/>
          <w:color w:val="365F91" w:themeColor="accent1" w:themeShade="BF"/>
          <w:sz w:val="32"/>
          <w:szCs w:val="32"/>
        </w:rPr>
      </w:pPr>
      <w:bookmarkStart w:id="6" w:name="_Category_3._Submission"/>
      <w:bookmarkEnd w:id="6"/>
      <w:r w:rsidRPr="00CF309E">
        <w:rPr>
          <w:rFonts w:eastAsiaTheme="majorEastAsia"/>
          <w:color w:val="365F91" w:themeColor="accent1" w:themeShade="BF"/>
          <w:sz w:val="32"/>
          <w:szCs w:val="32"/>
        </w:rPr>
        <w:t xml:space="preserve">Category </w:t>
      </w:r>
      <w:r w:rsidR="004D5FCF">
        <w:rPr>
          <w:rFonts w:eastAsiaTheme="majorEastAsia"/>
          <w:color w:val="365F91" w:themeColor="accent1" w:themeShade="BF"/>
          <w:sz w:val="32"/>
          <w:szCs w:val="32"/>
        </w:rPr>
        <w:t>2</w:t>
      </w:r>
      <w:r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here</w:t>
      </w:r>
      <w:r w:rsidRPr="00CF309E">
        <w:rPr>
          <w:rFonts w:eastAsia="Times New Roman"/>
          <w:sz w:val="22"/>
          <w:szCs w:val="22"/>
          <w:bdr w:val="single" w:sz="4" w:space="0" w:color="auto" w:shadow="1"/>
        </w:rPr>
        <w:t xml:space="preserve"> </w:t>
      </w:r>
      <w:r w:rsidRPr="00CF309E">
        <w:rPr>
          <w:rFonts w:eastAsia="Times New Roman"/>
          <w:sz w:val="22"/>
          <w:szCs w:val="22"/>
        </w:rPr>
        <w:t xml:space="preserve"> to enable page for editing.</w:t>
      </w:r>
      <w:r w:rsidRPr="00CF309E">
        <w:rPr>
          <w:rFonts w:eastAsia="Times New Roman"/>
        </w:rPr>
        <w:t xml:space="preserve">  </w:t>
      </w:r>
    </w:p>
    <w:p w14:paraId="0D125E00" w14:textId="599B80FA" w:rsidR="00CF309E" w:rsidRPr="00CF309E" w:rsidRDefault="007C4C10" w:rsidP="0063008F">
      <w:pPr>
        <w:numPr>
          <w:ilvl w:val="0"/>
          <w:numId w:val="17"/>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w:t>
      </w:r>
      <w:r w:rsidRPr="007C4C10">
        <w:rPr>
          <w:rFonts w:eastAsia="Times New Roman"/>
          <w:sz w:val="22"/>
          <w:szCs w:val="22"/>
        </w:rPr>
        <w:t xml:space="preserve"> </w:t>
      </w:r>
      <w:r w:rsidR="00CF309E" w:rsidRPr="00CF309E">
        <w:rPr>
          <w:rFonts w:eastAsia="Times New Roman"/>
          <w:sz w:val="22"/>
          <w:szCs w:val="22"/>
        </w:rPr>
        <w:t xml:space="preserve">Enter the date </w:t>
      </w:r>
      <w:r w:rsidR="003C40E2">
        <w:rPr>
          <w:rFonts w:eastAsia="Times New Roman"/>
          <w:sz w:val="22"/>
          <w:szCs w:val="22"/>
        </w:rPr>
        <w:t xml:space="preserve">the CNP Program Manager completed </w:t>
      </w:r>
      <w:r w:rsidR="00CF309E" w:rsidRPr="00CF309E">
        <w:rPr>
          <w:rFonts w:eastAsia="Times New Roman"/>
          <w:sz w:val="22"/>
          <w:szCs w:val="22"/>
        </w:rPr>
        <w:t xml:space="preserve">Civil Rights training </w:t>
      </w:r>
      <w:r w:rsidR="003C40E2">
        <w:rPr>
          <w:rFonts w:eastAsia="Times New Roman"/>
          <w:sz w:val="22"/>
          <w:szCs w:val="22"/>
        </w:rPr>
        <w:t>for SY 22-23</w:t>
      </w:r>
      <w:r w:rsidR="00CF309E" w:rsidRPr="00CF309E">
        <w:rPr>
          <w:rFonts w:eastAsia="Times New Roman"/>
          <w:sz w:val="22"/>
          <w:szCs w:val="22"/>
        </w:rPr>
        <w:t xml:space="preserve"> in “Date Sent” column.  (Acceptable dates: July 1, 202</w:t>
      </w:r>
      <w:r w:rsidR="00B958CF">
        <w:rPr>
          <w:rFonts w:eastAsia="Times New Roman"/>
          <w:sz w:val="22"/>
          <w:szCs w:val="22"/>
        </w:rPr>
        <w:t>2</w:t>
      </w:r>
      <w:r w:rsidR="00CF309E" w:rsidRPr="00CF309E">
        <w:rPr>
          <w:rFonts w:eastAsia="Times New Roman"/>
          <w:sz w:val="22"/>
          <w:szCs w:val="22"/>
        </w:rPr>
        <w:t xml:space="preserve"> – June 30, 202</w:t>
      </w:r>
      <w:r w:rsidR="00B958CF">
        <w:rPr>
          <w:rFonts w:eastAsia="Times New Roman"/>
          <w:sz w:val="22"/>
          <w:szCs w:val="22"/>
        </w:rPr>
        <w:t>3</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in </w:t>
      </w:r>
      <w:r w:rsidR="003C40E2">
        <w:rPr>
          <w:rFonts w:eastAsia="Times New Roman"/>
          <w:sz w:val="22"/>
          <w:szCs w:val="22"/>
        </w:rPr>
        <w:t>SY 22-23</w:t>
      </w:r>
      <w:r w:rsidR="003C0757">
        <w:rPr>
          <w:rFonts w:eastAsia="Times New Roman"/>
          <w:sz w:val="22"/>
          <w:szCs w:val="22"/>
        </w:rPr>
        <w:t>, enter the date that training will be conducted for the current year. That date must not exceed 3 months after the start of SY 202</w:t>
      </w:r>
      <w:r w:rsidR="00B958CF">
        <w:rPr>
          <w:rFonts w:eastAsia="Times New Roman"/>
          <w:sz w:val="22"/>
          <w:szCs w:val="22"/>
        </w:rPr>
        <w:t>3</w:t>
      </w:r>
      <w:r w:rsidR="003C0757">
        <w:rPr>
          <w:rFonts w:eastAsia="Times New Roman"/>
          <w:sz w:val="22"/>
          <w:szCs w:val="22"/>
        </w:rPr>
        <w:t>-202</w:t>
      </w:r>
      <w:r w:rsidR="00B958CF">
        <w:rPr>
          <w:rFonts w:eastAsia="Times New Roman"/>
          <w:sz w:val="22"/>
          <w:szCs w:val="22"/>
        </w:rPr>
        <w:t>4</w:t>
      </w:r>
      <w:r w:rsidR="003C0757">
        <w:rPr>
          <w:rFonts w:eastAsia="Times New Roman"/>
          <w:sz w:val="22"/>
          <w:szCs w:val="22"/>
        </w:rPr>
        <w:t xml:space="preserve">. </w:t>
      </w:r>
    </w:p>
    <w:p w14:paraId="495EA99E" w14:textId="2019ECD4" w:rsidR="00CF309E" w:rsidRPr="004D5FCF" w:rsidRDefault="00CF309E" w:rsidP="0063008F">
      <w:pPr>
        <w:numPr>
          <w:ilvl w:val="0"/>
          <w:numId w:val="17"/>
        </w:numPr>
        <w:spacing w:before="120" w:after="120"/>
        <w:rPr>
          <w:rFonts w:eastAsia="Times New Roman"/>
          <w:sz w:val="22"/>
          <w:szCs w:val="22"/>
        </w:rPr>
      </w:pPr>
      <w:r w:rsidRPr="004D5FCF">
        <w:rPr>
          <w:rFonts w:eastAsia="Times New Roman"/>
          <w:sz w:val="22"/>
          <w:szCs w:val="22"/>
        </w:rPr>
        <w:t>Complete and submit applicable form(s) t</w:t>
      </w:r>
      <w:r w:rsidR="00990612" w:rsidRPr="004D5FCF">
        <w:rPr>
          <w:rFonts w:eastAsia="Times New Roman"/>
          <w:sz w:val="22"/>
          <w:szCs w:val="22"/>
        </w:rPr>
        <w:t xml:space="preserve">o </w:t>
      </w:r>
      <w:hyperlink r:id="rId44" w:history="1">
        <w:r w:rsidR="007C4C10" w:rsidRPr="004D5FCF">
          <w:rPr>
            <w:rStyle w:val="Hyperlink"/>
            <w:rFonts w:eastAsia="Times New Roman"/>
            <w:sz w:val="22"/>
            <w:szCs w:val="22"/>
          </w:rPr>
          <w:t>ode.schoolnutrition@ode.oregon.gov</w:t>
        </w:r>
      </w:hyperlink>
      <w:r w:rsidR="007C4C10" w:rsidRPr="004D5FCF">
        <w:rPr>
          <w:rFonts w:eastAsia="Times New Roman"/>
          <w:sz w:val="22"/>
          <w:szCs w:val="22"/>
        </w:rPr>
        <w:t>.</w:t>
      </w:r>
      <w:r w:rsidRPr="004D5FCF">
        <w:rPr>
          <w:rFonts w:eastAsia="Times New Roman"/>
          <w:sz w:val="22"/>
          <w:szCs w:val="22"/>
        </w:rPr>
        <w:t xml:space="preserve"> Fill in the “</w:t>
      </w:r>
      <w:r w:rsidRPr="004D5FCF">
        <w:rPr>
          <w:rFonts w:eastAsia="Times New Roman"/>
          <w:b/>
          <w:i/>
          <w:sz w:val="22"/>
          <w:szCs w:val="22"/>
        </w:rPr>
        <w:t>Date Sent</w:t>
      </w:r>
      <w:r w:rsidRPr="004D5FCF">
        <w:rPr>
          <w:rFonts w:eastAsia="Times New Roman"/>
          <w:i/>
          <w:sz w:val="22"/>
          <w:szCs w:val="22"/>
        </w:rPr>
        <w:t>”</w:t>
      </w:r>
      <w:r w:rsidRPr="004D5FCF">
        <w:rPr>
          <w:rFonts w:eastAsia="Times New Roman"/>
          <w:b/>
          <w:i/>
          <w:sz w:val="22"/>
          <w:szCs w:val="22"/>
        </w:rPr>
        <w:t xml:space="preserve"> column</w:t>
      </w:r>
      <w:r w:rsidRPr="004D5FCF">
        <w:rPr>
          <w:rFonts w:eastAsia="Times New Roman"/>
          <w:sz w:val="22"/>
          <w:szCs w:val="22"/>
        </w:rPr>
        <w:t xml:space="preserve"> with the date the document was submitted to ODE </w:t>
      </w:r>
      <w:r w:rsidR="007C4C10" w:rsidRPr="004D5FCF">
        <w:rPr>
          <w:rFonts w:eastAsia="Times New Roman"/>
          <w:sz w:val="22"/>
          <w:szCs w:val="22"/>
        </w:rPr>
        <w:t>S</w:t>
      </w:r>
      <w:r w:rsidRPr="004D5FCF">
        <w:rPr>
          <w:rFonts w:eastAsia="Times New Roman"/>
          <w:sz w:val="22"/>
          <w:szCs w:val="22"/>
        </w:rPr>
        <w:t xml:space="preserve">NP. Below is a list and explanation of the various offline forms an organization or district may need to submit. </w:t>
      </w:r>
      <w:r w:rsidRPr="004D5FCF">
        <w:rPr>
          <w:rFonts w:eastAsia="Times New Roman"/>
          <w:color w:val="FF0000"/>
          <w:sz w:val="22"/>
          <w:szCs w:val="22"/>
        </w:rPr>
        <w:t xml:space="preserve">Note: ALL public schools must submit </w:t>
      </w:r>
      <w:r w:rsidRPr="004D5FCF">
        <w:rPr>
          <w:rFonts w:eastAsia="Times New Roman"/>
          <w:b/>
          <w:color w:val="FF0000"/>
          <w:sz w:val="21"/>
          <w:szCs w:val="21"/>
        </w:rPr>
        <w:t xml:space="preserve">Oregon Public School Smart Snack Assurance </w:t>
      </w:r>
      <w:r w:rsidRPr="004D5FCF">
        <w:rPr>
          <w:rFonts w:eastAsia="Times New Roman"/>
          <w:color w:val="FF0000"/>
          <w:sz w:val="21"/>
          <w:szCs w:val="21"/>
        </w:rPr>
        <w:t>form.</w:t>
      </w:r>
      <w:r w:rsidRPr="004D5FCF">
        <w:rPr>
          <w:rFonts w:eastAsia="Times New Roman"/>
          <w:b/>
          <w:color w:val="FF0000"/>
          <w:sz w:val="21"/>
          <w:szCs w:val="21"/>
        </w:rPr>
        <w:t xml:space="preserve">  </w:t>
      </w:r>
      <w:r w:rsidRPr="004D5FCF">
        <w:rPr>
          <w:rFonts w:eastAsia="Times New Roman"/>
          <w:sz w:val="22"/>
          <w:szCs w:val="22"/>
        </w:rPr>
        <w:t xml:space="preserve">ODE </w:t>
      </w:r>
      <w:r w:rsidR="007C4C10" w:rsidRPr="004D5FCF">
        <w:rPr>
          <w:rFonts w:eastAsia="Times New Roman"/>
          <w:sz w:val="22"/>
          <w:szCs w:val="22"/>
        </w:rPr>
        <w:t>S</w:t>
      </w:r>
      <w:r w:rsidRPr="004D5FCF">
        <w:rPr>
          <w:rFonts w:eastAsia="Times New Roman"/>
          <w:sz w:val="22"/>
          <w:szCs w:val="22"/>
        </w:rPr>
        <w:t>NP staff will fill in the “Date Received” and “Date Approved” columns.</w:t>
      </w:r>
    </w:p>
    <w:p w14:paraId="483651CC" w14:textId="4349153E" w:rsidR="00CF309E" w:rsidRPr="00CF309E" w:rsidRDefault="00802C07" w:rsidP="0063008F">
      <w:pPr>
        <w:spacing w:before="120" w:after="120"/>
        <w:ind w:left="720"/>
        <w:rPr>
          <w:rFonts w:eastAsia="Times New Roman"/>
          <w:sz w:val="22"/>
          <w:szCs w:val="22"/>
        </w:rPr>
      </w:pPr>
      <w:r w:rsidRPr="00EC2AE8">
        <w:rPr>
          <w:rFonts w:eastAsia="Times New Roman"/>
          <w:color w:val="FF0000"/>
          <w:sz w:val="22"/>
          <w:szCs w:val="22"/>
        </w:rPr>
        <w:t>Note:</w:t>
      </w:r>
      <w:r>
        <w:rPr>
          <w:rFonts w:eastAsia="Times New Roman"/>
          <w:color w:val="FF0000"/>
          <w:sz w:val="22"/>
          <w:szCs w:val="22"/>
        </w:rPr>
        <w:t xml:space="preserve"> All programs who use an eligibility software program to perform the required confirmation review during verification must submit the Verification Review of Application Exception form. See the description below</w:t>
      </w:r>
      <w:r w:rsidR="004D5FCF" w:rsidRPr="0063008F">
        <w:rPr>
          <w:rFonts w:eastAsia="Times New Roman"/>
          <w:color w:val="FF0000"/>
          <w:sz w:val="22"/>
          <w:szCs w:val="22"/>
        </w:rPr>
        <w:t>.</w:t>
      </w:r>
    </w:p>
    <w:p w14:paraId="288DA577" w14:textId="77777777" w:rsidR="00CF309E" w:rsidRPr="00CF309E" w:rsidRDefault="00CF309E" w:rsidP="00CF309E">
      <w:pPr>
        <w:spacing w:before="120" w:after="120"/>
        <w:rPr>
          <w:rFonts w:eastAsia="Times New Roman"/>
          <w:sz w:val="22"/>
          <w:szCs w:val="22"/>
        </w:rPr>
      </w:pPr>
    </w:p>
    <w:p w14:paraId="00228B7E" w14:textId="4D30CF21" w:rsidR="004D5FCF" w:rsidRDefault="00CF309E" w:rsidP="00CF309E">
      <w:pPr>
        <w:spacing w:before="120" w:after="120"/>
        <w:ind w:left="270"/>
        <w:rPr>
          <w:rFonts w:eastAsia="Times New Roman"/>
          <w:sz w:val="22"/>
          <w:szCs w:val="22"/>
        </w:rPr>
      </w:pPr>
      <w:r w:rsidRPr="00CF309E">
        <w:rPr>
          <w:rFonts w:ascii="Arial" w:eastAsia="Times New Roman" w:hAnsi="Arial" w:cs="Times New Roman"/>
          <w:noProof/>
          <w:sz w:val="16"/>
          <w:szCs w:val="16"/>
        </w:rPr>
        <w:lastRenderedPageBreak/>
        <mc:AlternateContent>
          <mc:Choice Requires="wps">
            <w:drawing>
              <wp:inline distT="0" distB="0" distL="0" distR="0" wp14:anchorId="58B20B48" wp14:editId="09A197CE">
                <wp:extent cx="6488176" cy="5257800"/>
                <wp:effectExtent l="0" t="0" r="2730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176" cy="5257800"/>
                        </a:xfrm>
                        <a:prstGeom prst="rect">
                          <a:avLst/>
                        </a:prstGeom>
                        <a:solidFill>
                          <a:sysClr val="window" lastClr="FFFFFF">
                            <a:lumMod val="75000"/>
                          </a:sysClr>
                        </a:solidFill>
                        <a:ln w="9525">
                          <a:solidFill>
                            <a:srgbClr val="000000"/>
                          </a:solidFill>
                          <a:miter lim="800000"/>
                          <a:headEnd/>
                          <a:tailEnd/>
                        </a:ln>
                      </wps:spPr>
                      <wps:txb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wps:txbx>
                      <wps:bodyPr rot="0" vert="horz" wrap="square" lIns="91440" tIns="45720" rIns="91440" bIns="45720" anchor="t" anchorCtr="0">
                        <a:noAutofit/>
                      </wps:bodyPr>
                    </wps:wsp>
                  </a:graphicData>
                </a:graphic>
              </wp:inline>
            </w:drawing>
          </mc:Choice>
          <mc:Fallback>
            <w:pict>
              <v:shape w14:anchorId="58B20B48" id="_x0000_s1029" type="#_x0000_t202" style="width:51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" fillcolor="#bfbfbf">
                <v:textbo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v:textbox>
                <w10:anchorlock/>
              </v:shape>
            </w:pict>
          </mc:Fallback>
        </mc:AlternateContent>
      </w:r>
    </w:p>
    <w:p w14:paraId="145C2B16" w14:textId="77777777" w:rsidR="004D5FCF" w:rsidRPr="00CF309E" w:rsidRDefault="004D5FCF" w:rsidP="00CF309E">
      <w:pPr>
        <w:spacing w:before="120" w:after="120"/>
        <w:ind w:left="270"/>
        <w:rPr>
          <w:rFonts w:eastAsia="Times New Roman"/>
          <w:sz w:val="22"/>
          <w:szCs w:val="22"/>
        </w:rPr>
      </w:pPr>
    </w:p>
    <w:p w14:paraId="022EA67B"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52B56A77"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Scroll to bottom of Packet tab. Check the box “Submit to the State for Approval”</w:t>
      </w:r>
    </w:p>
    <w:p w14:paraId="14C23067" w14:textId="77777777" w:rsidR="00CF309E" w:rsidRPr="00CF309E" w:rsidRDefault="00CF309E" w:rsidP="00CF309E">
      <w:pPr>
        <w:spacing w:before="120" w:after="120"/>
        <w:ind w:left="720" w:firstLine="720"/>
        <w:rPr>
          <w:rFonts w:eastAsia="Times New Roman"/>
        </w:rPr>
      </w:pPr>
      <w:r w:rsidRPr="00CF309E">
        <w:rPr>
          <w:rFonts w:ascii="Arial" w:eastAsia="Times New Roman" w:hAnsi="Arial" w:cs="Times New Roman"/>
          <w:noProof/>
        </w:rPr>
        <w:drawing>
          <wp:inline distT="0" distB="0" distL="0" distR="0" wp14:anchorId="4196EEC8" wp14:editId="56533F94">
            <wp:extent cx="4357315" cy="1608136"/>
            <wp:effectExtent l="0" t="0" r="5715" b="0"/>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76405" cy="1615181"/>
                    </a:xfrm>
                    <a:prstGeom prst="rect">
                      <a:avLst/>
                    </a:prstGeom>
                  </pic:spPr>
                </pic:pic>
              </a:graphicData>
            </a:graphic>
          </wp:inline>
        </w:drawing>
      </w:r>
    </w:p>
    <w:p w14:paraId="78C78960"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5EE66BA2" w14:textId="65C0D5FF" w:rsidR="00CF309E" w:rsidRPr="00CF309E" w:rsidRDefault="00CF309E" w:rsidP="0063008F">
      <w:pPr>
        <w:spacing w:before="120" w:after="120"/>
        <w:ind w:left="360"/>
        <w:rPr>
          <w:rFonts w:eastAsia="Times New Roman"/>
          <w:sz w:val="20"/>
          <w:szCs w:val="20"/>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“Pending Approval”. The school nutrition team will review the CNPweb information and required offline forms. The renewal will either be approved or returned for correction.</w:t>
      </w:r>
      <w:bookmarkStart w:id="7" w:name="_Category_4._Submission"/>
      <w:bookmarkEnd w:id="7"/>
    </w:p>
    <w:p w14:paraId="48BC1831" w14:textId="77777777" w:rsidR="00CF309E" w:rsidRPr="00CF309E" w:rsidRDefault="00CF309E" w:rsidP="00CF309E">
      <w:pPr>
        <w:spacing w:after="0"/>
        <w:rPr>
          <w:rFonts w:ascii="Arial" w:eastAsia="Times New Roman" w:hAnsi="Arial" w:cs="Times New Roman"/>
        </w:rPr>
      </w:pPr>
    </w:p>
    <w:p w14:paraId="03C35EDE" w14:textId="77777777" w:rsidR="00B00F77" w:rsidRDefault="00B00F77"/>
    <w:sectPr w:rsidR="00B00F77" w:rsidSect="004302C2">
      <w:headerReference w:type="default" r:id="rId46"/>
      <w:footerReference w:type="default" r:id="rId47"/>
      <w:headerReference w:type="first" r:id="rId48"/>
      <w:footerReference w:type="first" r:id="rId49"/>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C3F08" w14:textId="77777777" w:rsidR="00FF16BC" w:rsidRDefault="00FF16BC" w:rsidP="00FF16BC">
      <w:pPr>
        <w:spacing w:after="0"/>
      </w:pPr>
      <w:r>
        <w:separator/>
      </w:r>
    </w:p>
  </w:endnote>
  <w:endnote w:type="continuationSeparator" w:id="0">
    <w:p w14:paraId="5400C493" w14:textId="77777777" w:rsidR="00FF16BC" w:rsidRDefault="00FF16BC"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925643"/>
      <w:docPartObj>
        <w:docPartGallery w:val="Page Numbers (Bottom of Page)"/>
        <w:docPartUnique/>
      </w:docPartObj>
    </w:sdtPr>
    <w:sdtEndPr/>
    <w:sdtContent>
      <w:sdt>
        <w:sdtPr>
          <w:id w:val="1728636285"/>
          <w:docPartObj>
            <w:docPartGallery w:val="Page Numbers (Top of Page)"/>
            <w:docPartUnique/>
          </w:docPartObj>
        </w:sdtPr>
        <w:sdtEndPr/>
        <w:sdtContent>
          <w:p w14:paraId="7E47A147" w14:textId="16D5FEE9" w:rsidR="00AB4190"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587235">
              <w:rPr>
                <w:rFonts w:asciiTheme="minorHAnsi" w:hAnsiTheme="minorHAnsi" w:cstheme="minorHAnsi"/>
                <w:b/>
                <w:bCs/>
                <w:noProof/>
                <w:sz w:val="22"/>
                <w:szCs w:val="22"/>
              </w:rPr>
              <w:t>6</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587235">
              <w:rPr>
                <w:rFonts w:asciiTheme="minorHAnsi" w:hAnsiTheme="minorHAnsi" w:cstheme="minorHAnsi"/>
                <w:b/>
                <w:bCs/>
                <w:noProof/>
                <w:sz w:val="22"/>
                <w:szCs w:val="22"/>
              </w:rPr>
              <w:t>7</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81040723"/>
      <w:docPartObj>
        <w:docPartGallery w:val="Page Numbers (Bottom of Page)"/>
        <w:docPartUnique/>
      </w:docPartObj>
    </w:sdtPr>
    <w:sdtEndPr/>
    <w:sdtContent>
      <w:sdt>
        <w:sdtPr>
          <w:rPr>
            <w:rFonts w:asciiTheme="minorHAnsi" w:hAnsiTheme="minorHAnsi"/>
            <w:sz w:val="22"/>
          </w:rPr>
          <w:id w:val="-1208478313"/>
          <w:docPartObj>
            <w:docPartGallery w:val="Page Numbers (Top of Page)"/>
            <w:docPartUnique/>
          </w:docPartObj>
        </w:sdtPr>
        <w:sdtEndPr/>
        <w:sdtContent>
          <w:p w14:paraId="2C9950C7" w14:textId="0ED29550" w:rsidR="00AB4190"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BD56D6">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BD56D6">
              <w:rPr>
                <w:rFonts w:asciiTheme="minorHAnsi" w:hAnsiTheme="minorHAnsi"/>
                <w:b/>
                <w:bCs/>
                <w:noProof/>
                <w:sz w:val="22"/>
              </w:rPr>
              <w:t>7</w:t>
            </w:r>
            <w:r w:rsidRPr="00C028AF">
              <w:rPr>
                <w:rFonts w:asciiTheme="minorHAnsi" w:hAnsiTheme="minorHAnsi"/>
                <w:b/>
                <w:bCs/>
                <w:sz w:val="22"/>
              </w:rPr>
              <w:fldChar w:fldCharType="end"/>
            </w:r>
          </w:p>
        </w:sdtContent>
      </w:sdt>
    </w:sdtContent>
  </w:sdt>
  <w:p w14:paraId="10BCBEAF" w14:textId="77777777" w:rsidR="00AB4190" w:rsidRDefault="0058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98E27" w14:textId="77777777" w:rsidR="00FF16BC" w:rsidRDefault="00FF16BC" w:rsidP="00FF16BC">
      <w:pPr>
        <w:spacing w:after="0"/>
      </w:pPr>
      <w:r>
        <w:separator/>
      </w:r>
    </w:p>
  </w:footnote>
  <w:footnote w:type="continuationSeparator" w:id="0">
    <w:p w14:paraId="22716ABA" w14:textId="77777777" w:rsidR="00FF16BC" w:rsidRDefault="00FF16BC"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E184" w14:textId="3CCAB458" w:rsidR="00AB4190"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D15079">
      <w:rPr>
        <w:b/>
        <w:sz w:val="28"/>
        <w:szCs w:val="28"/>
      </w:rPr>
      <w:t>3</w:t>
    </w:r>
    <w:r w:rsidR="00FF16BC">
      <w:rPr>
        <w:b/>
        <w:sz w:val="28"/>
        <w:szCs w:val="28"/>
      </w:rPr>
      <w:t>-202</w:t>
    </w:r>
    <w:r w:rsidR="00D15079">
      <w:rPr>
        <w:b/>
        <w:sz w:val="28"/>
        <w:szCs w:val="28"/>
      </w:rPr>
      <w:t>4</w:t>
    </w:r>
  </w:p>
  <w:p w14:paraId="1FC48528" w14:textId="77777777" w:rsidR="00AB4190"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jc w:val="center"/>
      <w:tblLook w:val="04A0" w:firstRow="1" w:lastRow="0" w:firstColumn="1" w:lastColumn="0" w:noHBand="0" w:noVBand="1"/>
    </w:tblPr>
    <w:tblGrid>
      <w:gridCol w:w="2741"/>
      <w:gridCol w:w="4710"/>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AB4190" w:rsidRPr="00267239" w:rsidRDefault="00610338" w:rsidP="005E6BE2">
          <w:pPr>
            <w:pStyle w:val="NoSpacing"/>
          </w:pPr>
          <w:r w:rsidRPr="00267239">
            <w:t>255 Capitol St. NE</w:t>
          </w:r>
        </w:p>
        <w:p w14:paraId="41449B09" w14:textId="77777777" w:rsidR="00AB4190" w:rsidRPr="00267239" w:rsidRDefault="00610338" w:rsidP="005E6BE2">
          <w:pPr>
            <w:pStyle w:val="NoSpacing"/>
          </w:pPr>
          <w:r w:rsidRPr="00267239">
            <w:t>Salem, OR 97310-0203</w:t>
          </w:r>
        </w:p>
        <w:p w14:paraId="7FFC8926" w14:textId="77777777" w:rsidR="00AB4190" w:rsidRPr="00267239" w:rsidRDefault="00587235" w:rsidP="006E5A97">
          <w:pPr>
            <w:tabs>
              <w:tab w:val="left" w:pos="2070"/>
            </w:tabs>
            <w:rPr>
              <w:rFonts w:ascii="Calibri" w:hAnsi="Calibri"/>
              <w:sz w:val="22"/>
              <w:szCs w:val="22"/>
            </w:rPr>
          </w:pPr>
        </w:p>
      </w:tc>
      <w:tc>
        <w:tcPr>
          <w:tcW w:w="5250" w:type="dxa"/>
          <w:shd w:val="clear" w:color="auto" w:fill="auto"/>
        </w:tcPr>
        <w:p w14:paraId="162671B1" w14:textId="77777777" w:rsidR="00AB4190" w:rsidRPr="00267239"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60B82F26">
                    <wp:simplePos x="0" y="0"/>
                    <wp:positionH relativeFrom="column">
                      <wp:posOffset>-39370</wp:posOffset>
                    </wp:positionH>
                    <wp:positionV relativeFrom="page">
                      <wp:posOffset>-200025</wp:posOffset>
                    </wp:positionV>
                    <wp:extent cx="2991485" cy="116205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AB4190"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001F29" id="Group 8" o:spid="_x0000_s1030" alt="Title: Oregon Department of Education Logo" style="position:absolute;left:0;text-align:left;margin-left:-3.1pt;margin-top:-15.75pt;width:235.55pt;height:91.5pt;z-index:251657728;mso-position-horizontal-relative:text;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AB4190"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anchory="page"/>
                    <w10:anchorlock/>
                  </v:group>
                </w:pict>
              </mc:Fallback>
            </mc:AlternateContent>
          </w:r>
        </w:p>
      </w:tc>
      <w:tc>
        <w:tcPr>
          <w:tcW w:w="3128" w:type="dxa"/>
          <w:shd w:val="clear" w:color="auto" w:fill="auto"/>
          <w:vAlign w:val="center"/>
        </w:tcPr>
        <w:p w14:paraId="5EDB1935" w14:textId="77777777" w:rsidR="00AB4190" w:rsidRDefault="00610338" w:rsidP="005E6BE2">
          <w:pPr>
            <w:pStyle w:val="NoSpacing"/>
          </w:pPr>
          <w:r w:rsidRPr="00267239">
            <w:t>Child Nutrition Programs</w:t>
          </w:r>
        </w:p>
        <w:p w14:paraId="1662E03F" w14:textId="77777777" w:rsidR="00AB4190" w:rsidRPr="00267239" w:rsidRDefault="00610338" w:rsidP="005E6BE2">
          <w:pPr>
            <w:pStyle w:val="NoSpacing"/>
          </w:pPr>
          <w:r>
            <w:t>Submit completed forms to:</w:t>
          </w:r>
        </w:p>
        <w:p w14:paraId="6A418A21" w14:textId="5E5FD01C" w:rsidR="00AB4190" w:rsidRPr="00513735" w:rsidRDefault="00587235" w:rsidP="005E6BE2">
          <w:pPr>
            <w:pStyle w:val="NoSpacing"/>
          </w:pPr>
          <w:hyperlink r:id="rId3" w:history="1">
            <w:r w:rsidR="009D098C">
              <w:rPr>
                <w:color w:val="0000FF"/>
                <w:u w:val="single"/>
              </w:rPr>
              <w:t>ode.schoolnutrition@ode.oregon.gov</w:t>
            </w:r>
          </w:hyperlink>
        </w:p>
      </w:tc>
    </w:tr>
  </w:tbl>
  <w:p w14:paraId="5F8EFC79" w14:textId="77777777" w:rsidR="00AB4190" w:rsidRDefault="00587235"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9FDE6F1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356EF"/>
    <w:multiLevelType w:val="multilevel"/>
    <w:tmpl w:val="91C82EB8"/>
    <w:lvl w:ilvl="0">
      <w:start w:val="1"/>
      <w:numFmt w:val="decimal"/>
      <w:lvlText w:val="%1."/>
      <w:lvlJc w:val="left"/>
      <w:pPr>
        <w:ind w:left="1800" w:hanging="360"/>
      </w:pPr>
      <w:rPr>
        <w:rFonts w:hint="default"/>
        <w:b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82946"/>
    <w:multiLevelType w:val="multilevel"/>
    <w:tmpl w:val="21CCD6EC"/>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51F30"/>
    <w:multiLevelType w:val="hybridMultilevel"/>
    <w:tmpl w:val="71623A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7A45DE0"/>
    <w:multiLevelType w:val="hybridMultilevel"/>
    <w:tmpl w:val="67D24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462DA9"/>
    <w:multiLevelType w:val="hybridMultilevel"/>
    <w:tmpl w:val="20501C9A"/>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3F6F5F"/>
    <w:multiLevelType w:val="hybridMultilevel"/>
    <w:tmpl w:val="ED56C30E"/>
    <w:lvl w:ilvl="0" w:tplc="A300A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43250"/>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abstractNumId w:val="13"/>
  </w:num>
  <w:num w:numId="2">
    <w:abstractNumId w:val="5"/>
  </w:num>
  <w:num w:numId="3">
    <w:abstractNumId w:val="3"/>
  </w:num>
  <w:num w:numId="4">
    <w:abstractNumId w:val="7"/>
  </w:num>
  <w:num w:numId="5">
    <w:abstractNumId w:val="14"/>
  </w:num>
  <w:num w:numId="6">
    <w:abstractNumId w:val="17"/>
  </w:num>
  <w:num w:numId="7">
    <w:abstractNumId w:val="0"/>
  </w:num>
  <w:num w:numId="8">
    <w:abstractNumId w:val="4"/>
  </w:num>
  <w:num w:numId="9">
    <w:abstractNumId w:val="8"/>
  </w:num>
  <w:num w:numId="10">
    <w:abstractNumId w:val="1"/>
  </w:num>
  <w:num w:numId="11">
    <w:abstractNumId w:val="9"/>
  </w:num>
  <w:num w:numId="12">
    <w:abstractNumId w:val="10"/>
  </w:num>
  <w:num w:numId="13">
    <w:abstractNumId w:val="6"/>
  </w:num>
  <w:num w:numId="14">
    <w:abstractNumId w:val="2"/>
  </w:num>
  <w:num w:numId="15">
    <w:abstractNumId w:val="16"/>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9E"/>
    <w:rsid w:val="000122CD"/>
    <w:rsid w:val="00057FD8"/>
    <w:rsid w:val="0006132B"/>
    <w:rsid w:val="0007179B"/>
    <w:rsid w:val="0009345E"/>
    <w:rsid w:val="00095F5F"/>
    <w:rsid w:val="000A5756"/>
    <w:rsid w:val="000C14A2"/>
    <w:rsid w:val="000D36B7"/>
    <w:rsid w:val="000E7BC7"/>
    <w:rsid w:val="00100D94"/>
    <w:rsid w:val="00110009"/>
    <w:rsid w:val="00111635"/>
    <w:rsid w:val="001354A5"/>
    <w:rsid w:val="00187FD9"/>
    <w:rsid w:val="00197CC7"/>
    <w:rsid w:val="001A57DD"/>
    <w:rsid w:val="001B51B7"/>
    <w:rsid w:val="001D36BC"/>
    <w:rsid w:val="001D76D4"/>
    <w:rsid w:val="0022037B"/>
    <w:rsid w:val="00223DAF"/>
    <w:rsid w:val="00224FAF"/>
    <w:rsid w:val="00225A0C"/>
    <w:rsid w:val="002434BB"/>
    <w:rsid w:val="00250795"/>
    <w:rsid w:val="0026507F"/>
    <w:rsid w:val="00295954"/>
    <w:rsid w:val="002C3AAD"/>
    <w:rsid w:val="002D37BB"/>
    <w:rsid w:val="00300E2F"/>
    <w:rsid w:val="003367CC"/>
    <w:rsid w:val="00346621"/>
    <w:rsid w:val="00367BDA"/>
    <w:rsid w:val="003776AF"/>
    <w:rsid w:val="0038567A"/>
    <w:rsid w:val="003A5E26"/>
    <w:rsid w:val="003B457A"/>
    <w:rsid w:val="003C0757"/>
    <w:rsid w:val="003C1848"/>
    <w:rsid w:val="003C40E2"/>
    <w:rsid w:val="003D4873"/>
    <w:rsid w:val="003E5AD4"/>
    <w:rsid w:val="003F6983"/>
    <w:rsid w:val="004024D8"/>
    <w:rsid w:val="004159AA"/>
    <w:rsid w:val="004205EB"/>
    <w:rsid w:val="00424402"/>
    <w:rsid w:val="004523D3"/>
    <w:rsid w:val="00457579"/>
    <w:rsid w:val="00465BAE"/>
    <w:rsid w:val="00486A7A"/>
    <w:rsid w:val="00492F2B"/>
    <w:rsid w:val="004A6902"/>
    <w:rsid w:val="004B38C1"/>
    <w:rsid w:val="004D3687"/>
    <w:rsid w:val="004D5FCF"/>
    <w:rsid w:val="004F7598"/>
    <w:rsid w:val="005110C4"/>
    <w:rsid w:val="00532D27"/>
    <w:rsid w:val="00576B50"/>
    <w:rsid w:val="00587235"/>
    <w:rsid w:val="005D13B3"/>
    <w:rsid w:val="005E6BE2"/>
    <w:rsid w:val="005F1476"/>
    <w:rsid w:val="006009A7"/>
    <w:rsid w:val="006064CD"/>
    <w:rsid w:val="00610338"/>
    <w:rsid w:val="00617A1A"/>
    <w:rsid w:val="0063008F"/>
    <w:rsid w:val="00643C28"/>
    <w:rsid w:val="0067488C"/>
    <w:rsid w:val="006A0353"/>
    <w:rsid w:val="006B092A"/>
    <w:rsid w:val="006E0C6E"/>
    <w:rsid w:val="007127F6"/>
    <w:rsid w:val="00712E0C"/>
    <w:rsid w:val="00735FD1"/>
    <w:rsid w:val="00740B61"/>
    <w:rsid w:val="00751B39"/>
    <w:rsid w:val="0076549A"/>
    <w:rsid w:val="00770E86"/>
    <w:rsid w:val="0078048D"/>
    <w:rsid w:val="007941DB"/>
    <w:rsid w:val="007A7F3C"/>
    <w:rsid w:val="007C4C10"/>
    <w:rsid w:val="007D0C3C"/>
    <w:rsid w:val="00802C07"/>
    <w:rsid w:val="00811160"/>
    <w:rsid w:val="0084594D"/>
    <w:rsid w:val="00860B08"/>
    <w:rsid w:val="00867290"/>
    <w:rsid w:val="008D02BD"/>
    <w:rsid w:val="008D218A"/>
    <w:rsid w:val="008F4EF5"/>
    <w:rsid w:val="009678F0"/>
    <w:rsid w:val="00990612"/>
    <w:rsid w:val="00996534"/>
    <w:rsid w:val="009A0570"/>
    <w:rsid w:val="009A0BFE"/>
    <w:rsid w:val="009B3532"/>
    <w:rsid w:val="009D098C"/>
    <w:rsid w:val="009E07A8"/>
    <w:rsid w:val="00A00D35"/>
    <w:rsid w:val="00A1287D"/>
    <w:rsid w:val="00A51DE8"/>
    <w:rsid w:val="00A81A9F"/>
    <w:rsid w:val="00AB351A"/>
    <w:rsid w:val="00AB3D99"/>
    <w:rsid w:val="00AC3BFF"/>
    <w:rsid w:val="00AD1307"/>
    <w:rsid w:val="00B00F77"/>
    <w:rsid w:val="00B01343"/>
    <w:rsid w:val="00B04F92"/>
    <w:rsid w:val="00B3764B"/>
    <w:rsid w:val="00B556B7"/>
    <w:rsid w:val="00B56B6A"/>
    <w:rsid w:val="00B8290A"/>
    <w:rsid w:val="00B958CF"/>
    <w:rsid w:val="00BA0651"/>
    <w:rsid w:val="00BB048A"/>
    <w:rsid w:val="00BD56D6"/>
    <w:rsid w:val="00C04FF6"/>
    <w:rsid w:val="00C23BAF"/>
    <w:rsid w:val="00C26B6D"/>
    <w:rsid w:val="00C804C7"/>
    <w:rsid w:val="00C86D2F"/>
    <w:rsid w:val="00C90913"/>
    <w:rsid w:val="00C93D7F"/>
    <w:rsid w:val="00CB1057"/>
    <w:rsid w:val="00CB38FC"/>
    <w:rsid w:val="00CB56F4"/>
    <w:rsid w:val="00CB65FA"/>
    <w:rsid w:val="00CF309E"/>
    <w:rsid w:val="00CF4DC0"/>
    <w:rsid w:val="00D078DC"/>
    <w:rsid w:val="00D15079"/>
    <w:rsid w:val="00D93014"/>
    <w:rsid w:val="00D97402"/>
    <w:rsid w:val="00DB03BE"/>
    <w:rsid w:val="00DC4632"/>
    <w:rsid w:val="00DD212E"/>
    <w:rsid w:val="00E10D23"/>
    <w:rsid w:val="00E13D62"/>
    <w:rsid w:val="00E15200"/>
    <w:rsid w:val="00E70EDF"/>
    <w:rsid w:val="00E73AC0"/>
    <w:rsid w:val="00E90494"/>
    <w:rsid w:val="00E93CC6"/>
    <w:rsid w:val="00EB08D9"/>
    <w:rsid w:val="00EC2AE8"/>
    <w:rsid w:val="00EE436C"/>
    <w:rsid w:val="00EE5F0B"/>
    <w:rsid w:val="00F27DCD"/>
    <w:rsid w:val="00FA61A0"/>
    <w:rsid w:val="00FB63EA"/>
    <w:rsid w:val="00FC066B"/>
    <w:rsid w:val="00FD0919"/>
    <w:rsid w:val="00FD0BD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1"/>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semiHidden/>
    <w:unhideWhenUsed/>
    <w:rsid w:val="004205EB"/>
    <w:rPr>
      <w:sz w:val="20"/>
      <w:szCs w:val="20"/>
    </w:rPr>
  </w:style>
  <w:style w:type="character" w:customStyle="1" w:styleId="CommentTextChar">
    <w:name w:val="Comment Text Char"/>
    <w:basedOn w:val="DefaultParagraphFont"/>
    <w:link w:val="CommentText"/>
    <w:uiPriority w:val="99"/>
    <w:semiHidden/>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5E6BE2"/>
    <w:pPr>
      <w:spacing w:after="0"/>
    </w:pPr>
  </w:style>
  <w:style w:type="paragraph" w:styleId="Revision">
    <w:name w:val="Revision"/>
    <w:hidden/>
    <w:uiPriority w:val="99"/>
    <w:semiHidden/>
    <w:rsid w:val="00643C28"/>
    <w:pPr>
      <w:spacing w:after="0"/>
    </w:pPr>
  </w:style>
  <w:style w:type="character" w:styleId="Strong">
    <w:name w:val="Strong"/>
    <w:basedOn w:val="DefaultParagraphFont"/>
    <w:uiPriority w:val="22"/>
    <w:qFormat/>
    <w:rsid w:val="00EE4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63089">
      <w:bodyDiv w:val="1"/>
      <w:marLeft w:val="0"/>
      <w:marRight w:val="0"/>
      <w:marTop w:val="0"/>
      <w:marBottom w:val="0"/>
      <w:divBdr>
        <w:top w:val="none" w:sz="0" w:space="0" w:color="auto"/>
        <w:left w:val="none" w:sz="0" w:space="0" w:color="auto"/>
        <w:bottom w:val="none" w:sz="0" w:space="0" w:color="auto"/>
        <w:right w:val="none" w:sz="0" w:space="0" w:color="auto"/>
      </w:divBdr>
    </w:div>
    <w:div w:id="1667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Add%20Site%20-%20Modify%20Site%20form.pdf" TargetMode="External"/><Relationship Id="rId18" Type="http://schemas.openxmlformats.org/officeDocument/2006/relationships/hyperlink" Target="https://fns-prod.azureedge.us/sites/default/files/resource-files/Professional_Standards_Flyer.pdf" TargetMode="External"/><Relationship Id="rId26" Type="http://schemas.openxmlformats.org/officeDocument/2006/relationships/hyperlink" Target="https://www.oregon.gov/ode/students-and-family/childnutrition/SNP/Pages/Special-Provisions.aspx" TargetMode="External"/><Relationship Id="rId39" Type="http://schemas.openxmlformats.org/officeDocument/2006/relationships/hyperlink" Target="https://www.oregon.gov/ode/students-and-family/childnutrition/sfsp/Documents/Meal%20Distribution%20Plan%20for%20Summer%20Meals_Non-Congregate%20Meals%20in%20Rural%20Areas%202025.xlsx" TargetMode="External"/><Relationship Id="rId21" Type="http://schemas.openxmlformats.org/officeDocument/2006/relationships/hyperlink" Target="mailto:ode.cnp@ode.oregon.gov" TargetMode="External"/><Relationship Id="rId34" Type="http://schemas.openxmlformats.org/officeDocument/2006/relationships/hyperlink" Target="https://www.youtube.com/watch?v=XDnu-G-u7nM" TargetMode="External"/><Relationship Id="rId42" Type="http://schemas.openxmlformats.org/officeDocument/2006/relationships/hyperlink" Target="https://app.smartsheet.com/b/form/80355e4143bf47f1b1f6421150a69f25"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regon.gov/ode/students-and-family/childnutrition/SNP/Documents/User%20Authorization%20Termination.pdf" TargetMode="External"/><Relationship Id="rId29" Type="http://schemas.openxmlformats.org/officeDocument/2006/relationships/hyperlink" Target="https://www.oregon.gov/ode/students-and-family/childnutrition/SNP/Documents/BAtB%20Required%20and%20Exempt%20List.pdf" TargetMode="External"/><Relationship Id="rId11" Type="http://schemas.openxmlformats.org/officeDocument/2006/relationships/hyperlink" Target="https://www.oregon.gov/ode/students-and-family/childnutrition/SNP/Documents/User_Authorization.pdf" TargetMode="External"/><Relationship Id="rId24" Type="http://schemas.openxmlformats.org/officeDocument/2006/relationships/hyperlink" Target="https://www.oregon.gov/ode/students-and-family/childnutrition/SNP/Pages/Student-Success-.aspx" TargetMode="External"/><Relationship Id="rId32" Type="http://schemas.openxmlformats.org/officeDocument/2006/relationships/hyperlink" Target="https://www.oregon.gov/ode/students-and-family/childnutrition/cacfp/Documents/2023%20Site%20Eligibility%20for%20CACFP%20and%20SFSP.pdf" TargetMode="External"/><Relationship Id="rId37" Type="http://schemas.openxmlformats.org/officeDocument/2006/relationships/hyperlink" Target="https://eligibility.sc.egov.usda.gov/eligibility/welcomeAction.do" TargetMode="External"/><Relationship Id="rId40" Type="http://schemas.openxmlformats.org/officeDocument/2006/relationships/hyperlink" Target="https://www.oregon.gov/ode/students-and-family/childnutrition/sfsp/Documents/Meal%20Distribution%20Plan%20for%20Summer%20Meals_Non-Congregate%20Meals%20in%20Rural%20Areas%202025.xlsx"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oregon.gov/ode/students-and-family/childnutrition/SNP/Documents/User_Authorization.pdf" TargetMode="External"/><Relationship Id="rId23" Type="http://schemas.openxmlformats.org/officeDocument/2006/relationships/hyperlink" Target="https://www.oregon.gov/ode/students-and-family/childnutrition/SNP/Pages/Student-Success-.aspx" TargetMode="External"/><Relationship Id="rId28" Type="http://schemas.openxmlformats.org/officeDocument/2006/relationships/hyperlink" Target="https://www.oregon.gov/ode/students-and-family/childnutrition/SNP/Pages/Special-Provisions.aspx" TargetMode="External"/><Relationship Id="rId36" Type="http://schemas.openxmlformats.org/officeDocument/2006/relationships/hyperlink" Target="https://www.fns.usda.gov/sfsp/rural-designation" TargetMode="External"/><Relationship Id="rId49" Type="http://schemas.openxmlformats.org/officeDocument/2006/relationships/footer" Target="footer2.xml"/><Relationship Id="rId10" Type="http://schemas.openxmlformats.org/officeDocument/2006/relationships/hyperlink" Target="https://www.oregon.gov/ode/students-and-family/childnutrition/SNP/Pages/School-Nutrition-Programs-Renewal.aspx" TargetMode="External"/><Relationship Id="rId19" Type="http://schemas.openxmlformats.org/officeDocument/2006/relationships/hyperlink" Target="https://www.oregon.gov/ode/students-and-family/childnutrition/SNP/Documents/Add%20Site%20-%20Modify%20Site%20form.pdf" TargetMode="External"/><Relationship Id="rId31" Type="http://schemas.openxmlformats.org/officeDocument/2006/relationships/hyperlink" Target="https://www.fns.usda.gov/area-eligibility" TargetMode="External"/><Relationship Id="rId44" Type="http://schemas.openxmlformats.org/officeDocument/2006/relationships/hyperlink" Target="mailto:ode.schoolnutrition@ode.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hyperlink" Target="https://www.oregon.gov/ode/students-and-family/childnutrition/SNP/Pages/School-Nutrition-Programs-Renewal.aspx" TargetMode="External"/><Relationship Id="rId27" Type="http://schemas.openxmlformats.org/officeDocument/2006/relationships/hyperlink" Target="https://www.oregon.gov/ode/students-and-family/childnutrition/SNP/Documents/SY-2022-2023-CEP-Site-Participation-Report.pdf" TargetMode="External"/><Relationship Id="rId30" Type="http://schemas.openxmlformats.org/officeDocument/2006/relationships/hyperlink" Target="https://www.fns.usda.gov/area-eligibility" TargetMode="External"/><Relationship Id="rId35" Type="http://schemas.openxmlformats.org/officeDocument/2006/relationships/hyperlink" Target="https://www.fns.usda.gov/sfsp/rural-designation" TargetMode="External"/><Relationship Id="rId43" Type="http://schemas.openxmlformats.org/officeDocument/2006/relationships/hyperlink" Target="https://www.oregon.gov/ode/students-and-family/childnutrition/SNP/Pages/School-Nutrition-Programs-Renewal.aspx"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oregon.gov/ode/students-and-family/childnutrition/SNP/Documents/User%20Authorization%20Termination.pdf" TargetMode="External"/><Relationship Id="rId17" Type="http://schemas.openxmlformats.org/officeDocument/2006/relationships/hyperlink" Target="https://www.oregon.gov/ode/students-and-family/childnutrition/SNP/Documents/Add%20Site%20-%20Modify%20Site%20form.pdf" TargetMode="External"/><Relationship Id="rId25" Type="http://schemas.openxmlformats.org/officeDocument/2006/relationships/hyperlink" Target="https://www.oregon.gov/ode/students-and-family/childnutrition/SNP/Documents/Current%20Provision%202%20Sites.pdf" TargetMode="External"/><Relationship Id="rId33" Type="http://schemas.openxmlformats.org/officeDocument/2006/relationships/hyperlink" Target="https://www.oregon.gov/ode/students-and-family/childnutrition/cacfp/Documents/2023%20Site%20Eligibility%20for%20CACFP%20and%20SFSP.pdf" TargetMode="External"/><Relationship Id="rId38" Type="http://schemas.openxmlformats.org/officeDocument/2006/relationships/hyperlink" Target="https://eligibility.sc.egov.usda.gov/eligibility/welcomeAction.do" TargetMode="External"/><Relationship Id="rId46" Type="http://schemas.openxmlformats.org/officeDocument/2006/relationships/header" Target="header1.xml"/><Relationship Id="rId20" Type="http://schemas.openxmlformats.org/officeDocument/2006/relationships/hyperlink" Target="https://www.oregon.gov/ode/students-and-family/childnutrition/SNP/Documents/Inactivate%20Site%20Programs.docx" TargetMode="External"/><Relationship Id="rId41" Type="http://schemas.openxmlformats.org/officeDocument/2006/relationships/hyperlink" Target="https://www.oregon.gov/ode/students-and-family/childnutrition/sfsp/Documents/Meal%20Distribution%20Plan%20for%20Summer%20Meals_Non-Congregate%20Meals%20in%20Rural%20Areas%202025.xlsx"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2022-05-16T15:07:14+00:00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C249A-DDFA-42DB-B705-40365E7957A9}">
  <ds:schemaRefs>
    <ds:schemaRef ds:uri="http://schemas.microsoft.com/sharepoint/v3/contenttype/forms"/>
  </ds:schemaRefs>
</ds:datastoreItem>
</file>

<file path=customXml/itemProps2.xml><?xml version="1.0" encoding="utf-8"?>
<ds:datastoreItem xmlns:ds="http://schemas.openxmlformats.org/officeDocument/2006/customXml" ds:itemID="{D8B958D4-47C9-4532-97BB-99C3804A9EFC}">
  <ds:schemaRefs>
    <ds:schemaRef ds:uri="http://purl.org/dc/dcmitype/"/>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5555b13e-5550-4a64-82c9-4795d4b5fce9"/>
    <ds:schemaRef ds:uri="http://www.w3.org/XML/1998/namespace"/>
  </ds:schemaRefs>
</ds:datastoreItem>
</file>

<file path=customXml/itemProps3.xml><?xml version="1.0" encoding="utf-8"?>
<ds:datastoreItem xmlns:ds="http://schemas.openxmlformats.org/officeDocument/2006/customXml" ds:itemID="{B440D1F6-1FFB-4375-9930-9B1A55B3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FLEENER Michelle * ODE</cp:lastModifiedBy>
  <cp:revision>2</cp:revision>
  <dcterms:created xsi:type="dcterms:W3CDTF">2023-05-01T19:13:00Z</dcterms:created>
  <dcterms:modified xsi:type="dcterms:W3CDTF">2023-05-01T19:13:00Z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