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0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55630F" w:rsidRPr="0055630F" w14:paraId="0C7ADFA7" w14:textId="77777777">
        <w:tc>
          <w:tcPr>
            <w:tcW w:w="9600" w:type="dxa"/>
          </w:tcPr>
          <w:p w14:paraId="2D5AB913" w14:textId="0ECF471E" w:rsidR="0055630F" w:rsidRPr="0055630F" w:rsidRDefault="0055630F" w:rsidP="0055630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5630F" w:rsidRPr="0020037A" w14:paraId="76791ADC" w14:textId="77777777">
        <w:tc>
          <w:tcPr>
            <w:tcW w:w="9600" w:type="dxa"/>
          </w:tcPr>
          <w:p w14:paraId="60E2C3A9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Controlling Time and Temperature During Preparation </w:t>
            </w:r>
          </w:p>
        </w:tc>
      </w:tr>
      <w:tr w:rsidR="0055630F" w:rsidRPr="0020037A" w14:paraId="1ECE16F7" w14:textId="77777777">
        <w:tc>
          <w:tcPr>
            <w:tcW w:w="9600" w:type="dxa"/>
          </w:tcPr>
          <w:p w14:paraId="1F085C6A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Cooking Potentially Hazardous Foods </w:t>
            </w:r>
          </w:p>
        </w:tc>
      </w:tr>
      <w:tr w:rsidR="0055630F" w:rsidRPr="0020037A" w14:paraId="2112F91F" w14:textId="77777777">
        <w:tc>
          <w:tcPr>
            <w:tcW w:w="9600" w:type="dxa"/>
          </w:tcPr>
          <w:p w14:paraId="6353CE01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Cooling Potentially Hazardous Foods </w:t>
            </w:r>
          </w:p>
        </w:tc>
      </w:tr>
      <w:tr w:rsidR="0020037A" w:rsidRPr="0020037A" w14:paraId="46BBE0C0" w14:textId="77777777">
        <w:tc>
          <w:tcPr>
            <w:tcW w:w="9600" w:type="dxa"/>
          </w:tcPr>
          <w:p w14:paraId="6FEBDE4B" w14:textId="77777777" w:rsidR="0020037A" w:rsidRPr="0020037A" w:rsidRDefault="0020037A" w:rsidP="00FE1CA7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Date Marking and Ready-to-Eat, Potentially Hazardous Food </w:t>
            </w:r>
          </w:p>
        </w:tc>
      </w:tr>
      <w:tr w:rsidR="0055630F" w:rsidRPr="0020037A" w14:paraId="062F04FA" w14:textId="77777777">
        <w:tc>
          <w:tcPr>
            <w:tcW w:w="9600" w:type="dxa"/>
          </w:tcPr>
          <w:p w14:paraId="30AA092E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Holding Hot and Cold Potentially Hazardous Foods </w:t>
            </w:r>
          </w:p>
        </w:tc>
      </w:tr>
      <w:tr w:rsidR="0020037A" w:rsidRPr="0020037A" w14:paraId="7CCA4B80" w14:textId="77777777">
        <w:tc>
          <w:tcPr>
            <w:tcW w:w="9600" w:type="dxa"/>
          </w:tcPr>
          <w:p w14:paraId="54DEA770" w14:textId="77777777" w:rsidR="0020037A" w:rsidRPr="0020037A" w:rsidRDefault="0020037A" w:rsidP="00FE1CA7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Reheating Potentially Hazardous Foods </w:t>
            </w:r>
          </w:p>
        </w:tc>
      </w:tr>
      <w:tr w:rsidR="0020037A" w:rsidRPr="0020037A" w14:paraId="0533EBE7" w14:textId="77777777">
        <w:tc>
          <w:tcPr>
            <w:tcW w:w="9600" w:type="dxa"/>
          </w:tcPr>
          <w:p w14:paraId="77BF6934" w14:textId="77777777" w:rsidR="0020037A" w:rsidRPr="0020037A" w:rsidRDefault="0020037A" w:rsidP="00FE1CA7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Storing and Using Poisonous or Toxic Chemicals </w:t>
            </w:r>
          </w:p>
        </w:tc>
      </w:tr>
      <w:tr w:rsidR="0055630F" w:rsidRPr="0020037A" w14:paraId="3E617DB6" w14:textId="77777777">
        <w:tc>
          <w:tcPr>
            <w:tcW w:w="9600" w:type="dxa"/>
          </w:tcPr>
          <w:p w14:paraId="33EDA1B5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>Using Time Alone as a Public Health Control to Limit Bacteria Growth in Potentially Hazardous Foods</w:t>
            </w:r>
          </w:p>
        </w:tc>
      </w:tr>
    </w:tbl>
    <w:p w14:paraId="3D208A9B" w14:textId="77777777" w:rsidR="0055630F" w:rsidRDefault="0055630F">
      <w:r>
        <w:br w:type="page"/>
      </w:r>
    </w:p>
    <w:tbl>
      <w:tblPr>
        <w:tblStyle w:val="TableGrid"/>
        <w:tblW w:w="960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0"/>
      </w:tblGrid>
      <w:tr w:rsidR="0055630F" w:rsidRPr="0055630F" w14:paraId="4B550FD5" w14:textId="77777777">
        <w:tc>
          <w:tcPr>
            <w:tcW w:w="9600" w:type="dxa"/>
          </w:tcPr>
          <w:p w14:paraId="24722DD5" w14:textId="77777777" w:rsidR="0055630F" w:rsidRPr="0055630F" w:rsidRDefault="0055630F" w:rsidP="0055630F">
            <w:pPr>
              <w:jc w:val="center"/>
              <w:rPr>
                <w:b/>
                <w:sz w:val="40"/>
                <w:szCs w:val="40"/>
              </w:rPr>
            </w:pPr>
            <w:r w:rsidRPr="0055630F">
              <w:rPr>
                <w:b/>
                <w:sz w:val="40"/>
                <w:szCs w:val="40"/>
              </w:rPr>
              <w:lastRenderedPageBreak/>
              <w:t xml:space="preserve">For </w:t>
            </w:r>
            <w:proofErr w:type="gramStart"/>
            <w:r w:rsidRPr="0055630F">
              <w:rPr>
                <w:b/>
                <w:sz w:val="40"/>
                <w:szCs w:val="40"/>
              </w:rPr>
              <w:t>Non Specific</w:t>
            </w:r>
            <w:proofErr w:type="gramEnd"/>
            <w:r w:rsidRPr="0055630F">
              <w:rPr>
                <w:b/>
                <w:sz w:val="40"/>
                <w:szCs w:val="40"/>
              </w:rPr>
              <w:t xml:space="preserve"> Hazards</w:t>
            </w:r>
          </w:p>
        </w:tc>
      </w:tr>
      <w:tr w:rsidR="0020037A" w:rsidRPr="0020037A" w14:paraId="41F133D6" w14:textId="77777777">
        <w:tc>
          <w:tcPr>
            <w:tcW w:w="9600" w:type="dxa"/>
          </w:tcPr>
          <w:p w14:paraId="194D34D9" w14:textId="77777777" w:rsidR="0020037A" w:rsidRPr="0020037A" w:rsidRDefault="0020037A" w:rsidP="00FE1CA7">
            <w:pPr>
              <w:numPr>
                <w:ilvl w:val="0"/>
                <w:numId w:val="2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Cleaning and Sanitizing Food Contact Surfaces </w:t>
            </w:r>
          </w:p>
        </w:tc>
      </w:tr>
      <w:tr w:rsidR="0055630F" w:rsidRPr="0020037A" w14:paraId="0A58FB93" w14:textId="77777777">
        <w:tc>
          <w:tcPr>
            <w:tcW w:w="9600" w:type="dxa"/>
          </w:tcPr>
          <w:p w14:paraId="5D5E6BC3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Handling a Food Recall </w:t>
            </w:r>
          </w:p>
        </w:tc>
      </w:tr>
      <w:tr w:rsidR="0055630F" w:rsidRPr="0020037A" w14:paraId="33385E0F" w14:textId="77777777">
        <w:tc>
          <w:tcPr>
            <w:tcW w:w="9600" w:type="dxa"/>
          </w:tcPr>
          <w:p w14:paraId="12B7E0D1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Personal Hygiene </w:t>
            </w:r>
          </w:p>
        </w:tc>
      </w:tr>
      <w:tr w:rsidR="0055630F" w:rsidRPr="0020037A" w14:paraId="23DDAC76" w14:textId="77777777">
        <w:tc>
          <w:tcPr>
            <w:tcW w:w="9600" w:type="dxa"/>
          </w:tcPr>
          <w:p w14:paraId="147D3EC4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Preventing Cross-Contamination During Storage and Preparation </w:t>
            </w:r>
          </w:p>
        </w:tc>
      </w:tr>
      <w:tr w:rsidR="0055630F" w:rsidRPr="0020037A" w14:paraId="20F916A1" w14:textId="77777777">
        <w:tc>
          <w:tcPr>
            <w:tcW w:w="9600" w:type="dxa"/>
          </w:tcPr>
          <w:p w14:paraId="0A2DFABF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Receiving Deliveries </w:t>
            </w:r>
          </w:p>
        </w:tc>
      </w:tr>
      <w:tr w:rsidR="0055630F" w:rsidRPr="0020037A" w14:paraId="234A102B" w14:textId="77777777">
        <w:tc>
          <w:tcPr>
            <w:tcW w:w="9600" w:type="dxa"/>
          </w:tcPr>
          <w:p w14:paraId="0EE5DC88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Serving Food </w:t>
            </w:r>
          </w:p>
        </w:tc>
      </w:tr>
      <w:tr w:rsidR="0055630F" w:rsidRPr="0020037A" w14:paraId="20507A04" w14:textId="77777777">
        <w:tc>
          <w:tcPr>
            <w:tcW w:w="9600" w:type="dxa"/>
          </w:tcPr>
          <w:p w14:paraId="6B5B1563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Transporting Food to Remote Sites (Satellite Kitchens) </w:t>
            </w:r>
          </w:p>
        </w:tc>
      </w:tr>
      <w:tr w:rsidR="0055630F" w:rsidRPr="0020037A" w14:paraId="3B88745A" w14:textId="77777777">
        <w:tc>
          <w:tcPr>
            <w:tcW w:w="9600" w:type="dxa"/>
          </w:tcPr>
          <w:p w14:paraId="4A65B974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Using and Calibrating Thermometers </w:t>
            </w:r>
          </w:p>
        </w:tc>
      </w:tr>
      <w:tr w:rsidR="0055630F" w:rsidRPr="0020037A" w14:paraId="64042E07" w14:textId="77777777">
        <w:tc>
          <w:tcPr>
            <w:tcW w:w="9600" w:type="dxa"/>
          </w:tcPr>
          <w:p w14:paraId="7CE47908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Using Suitable Utensils When Handling Ready-to-Eat Foods </w:t>
            </w:r>
          </w:p>
        </w:tc>
      </w:tr>
      <w:tr w:rsidR="0055630F" w:rsidRPr="0020037A" w14:paraId="6F5923F6" w14:textId="77777777">
        <w:tc>
          <w:tcPr>
            <w:tcW w:w="9600" w:type="dxa"/>
          </w:tcPr>
          <w:p w14:paraId="0F66A1C8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Washing Fruits and Vegetables </w:t>
            </w:r>
          </w:p>
        </w:tc>
      </w:tr>
      <w:tr w:rsidR="0055630F" w:rsidRPr="0020037A" w14:paraId="37976830" w14:textId="77777777">
        <w:tc>
          <w:tcPr>
            <w:tcW w:w="9600" w:type="dxa"/>
          </w:tcPr>
          <w:p w14:paraId="49C577F2" w14:textId="77777777" w:rsidR="0055630F" w:rsidRPr="0020037A" w:rsidRDefault="0055630F" w:rsidP="0020037A">
            <w:pPr>
              <w:numPr>
                <w:ilvl w:val="0"/>
                <w:numId w:val="1"/>
              </w:numPr>
              <w:spacing w:before="120" w:after="120"/>
              <w:rPr>
                <w:sz w:val="48"/>
                <w:szCs w:val="48"/>
              </w:rPr>
            </w:pPr>
            <w:r w:rsidRPr="0020037A">
              <w:rPr>
                <w:sz w:val="48"/>
                <w:szCs w:val="48"/>
              </w:rPr>
              <w:t xml:space="preserve">Washing Hands </w:t>
            </w:r>
          </w:p>
        </w:tc>
      </w:tr>
    </w:tbl>
    <w:p w14:paraId="4684DB25" w14:textId="77777777" w:rsidR="0055630F" w:rsidRDefault="0055630F"/>
    <w:sectPr w:rsidR="0055630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3CACD" w14:textId="77777777" w:rsidR="00FE1CA7" w:rsidRDefault="00FE1CA7">
      <w:r>
        <w:separator/>
      </w:r>
    </w:p>
  </w:endnote>
  <w:endnote w:type="continuationSeparator" w:id="0">
    <w:p w14:paraId="756D52A9" w14:textId="77777777" w:rsidR="00FE1CA7" w:rsidRDefault="00FE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4925" w14:textId="77777777" w:rsidR="00FE1CA7" w:rsidRDefault="00FE1CA7">
      <w:r>
        <w:separator/>
      </w:r>
    </w:p>
  </w:footnote>
  <w:footnote w:type="continuationSeparator" w:id="0">
    <w:p w14:paraId="10247227" w14:textId="77777777" w:rsidR="00FE1CA7" w:rsidRDefault="00FE1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F344" w14:textId="78812E04" w:rsidR="0055630F" w:rsidRPr="0055630F" w:rsidRDefault="00A24DDA" w:rsidP="0055630F">
    <w:pPr>
      <w:pStyle w:val="Header"/>
      <w:jc w:val="center"/>
      <w:rPr>
        <w:b/>
      </w:rPr>
    </w:pPr>
    <w:r>
      <w:rPr>
        <w:b/>
        <w:sz w:val="40"/>
        <w:szCs w:val="40"/>
      </w:rPr>
      <w:t xml:space="preserve">Sample </w:t>
    </w:r>
    <w:r w:rsidR="0055630F" w:rsidRPr="0055630F">
      <w:rPr>
        <w:b/>
        <w:sz w:val="40"/>
        <w:szCs w:val="40"/>
      </w:rPr>
      <w:t>Standard Operating Procedures</w:t>
    </w:r>
    <w:r>
      <w:rPr>
        <w:b/>
        <w:sz w:val="40"/>
        <w:szCs w:val="40"/>
      </w:rPr>
      <w:t xml:space="preserve"> (SOPs) Specific Hazards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91A10"/>
    <w:multiLevelType w:val="hybridMultilevel"/>
    <w:tmpl w:val="B1F8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61442"/>
    <w:multiLevelType w:val="hybridMultilevel"/>
    <w:tmpl w:val="A7969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1031813">
    <w:abstractNumId w:val="0"/>
  </w:num>
  <w:num w:numId="2" w16cid:durableId="109702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0F"/>
    <w:rsid w:val="0020037A"/>
    <w:rsid w:val="0055630F"/>
    <w:rsid w:val="00A24DDA"/>
    <w:rsid w:val="00C83081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D51A48"/>
  <w15:chartTrackingRefBased/>
  <w15:docId w15:val="{45863E72-486D-4578-9680-40E2C37E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30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6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63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00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2006-05-24T07:00:00+00:00</Estimated_x0020_Creation_x0020_Date>
    <Priority xmlns="5555b13e-5550-4a64-82c9-4795d4b5fce9">Legacy</Priority>
    <Remediation_x0020_Date xmlns="5555b13e-5550-4a64-82c9-4795d4b5fce9">2024-10-16T21:12:21+00:00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14509-E745-4930-9969-07F55D59BB4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EE7D46-6862-4AFA-898E-2B4BD02EC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B96B5-F12A-4E2C-B271-2178C2AE8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BFFE7-9A5C-485F-9759-BF5AA905E4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Specific Hazards</vt:lpstr>
    </vt:vector>
  </TitlesOfParts>
  <Company>Oregon Department of Education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Specific Hazards</dc:title>
  <dc:subject/>
  <dc:creator>dupuish</dc:creator>
  <cp:keywords/>
  <dc:description/>
  <cp:lastModifiedBy>PARENTEAU Jennifer * ODE</cp:lastModifiedBy>
  <cp:revision>2</cp:revision>
  <cp:lastPrinted>2006-05-24T20:12:00Z</cp:lastPrinted>
  <dcterms:created xsi:type="dcterms:W3CDTF">2024-10-16T21:13:00Z</dcterms:created>
  <dcterms:modified xsi:type="dcterms:W3CDTF">2024-10-16T21:13:00Z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Jeremy Eaton</vt:lpwstr>
  </property>
</Properties>
</file>