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B3" w:rsidRDefault="008160B3" w:rsidP="008160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Validations:</w:t>
      </w:r>
    </w:p>
    <w:p w:rsidR="008160B3" w:rsidRDefault="008160B3" w:rsidP="008160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160B3" w:rsidRDefault="008160B3" w:rsidP="008160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files are uploaded here are the items that are checked: </w:t>
      </w:r>
    </w:p>
    <w:p w:rsidR="008160B3" w:rsidRDefault="008160B3" w:rsidP="008160B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160B3" w:rsidRDefault="008160B3" w:rsidP="008160B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file is not empty</w:t>
      </w:r>
    </w:p>
    <w:p w:rsidR="008160B3" w:rsidRDefault="009E3108" w:rsidP="008160B3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5E8D960" wp14:editId="03B16466">
            <wp:extent cx="5943600" cy="897890"/>
            <wp:effectExtent l="0" t="0" r="0" b="0"/>
            <wp:docPr id="1" name="Picture 1" title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BB1" w:rsidRDefault="00F42BB1" w:rsidP="008160B3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8160B3" w:rsidRDefault="008160B3" w:rsidP="008160B3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file does not exceed size limit</w:t>
      </w:r>
    </w:p>
    <w:p w:rsidR="00584DA6" w:rsidRDefault="00B56472" w:rsidP="00584DA6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1EF8CC1" wp14:editId="5B6246EE">
            <wp:extent cx="5943600" cy="1803400"/>
            <wp:effectExtent l="0" t="0" r="0" b="6350"/>
            <wp:docPr id="2" name="Picture 2" title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DA6" w:rsidRDefault="00584DA6" w:rsidP="00584DA6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8160B3" w:rsidRDefault="008160B3" w:rsidP="008160B3">
      <w:pPr>
        <w:numPr>
          <w:ilvl w:val="0"/>
          <w:numId w:val="3"/>
        </w:numPr>
        <w:autoSpaceDE w:val="0"/>
        <w:autoSpaceDN w:val="0"/>
        <w:adjustRightInd w:val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Required column headers are present</w:t>
      </w:r>
    </w:p>
    <w:p w:rsidR="00B56472" w:rsidRDefault="00B56472" w:rsidP="00B56472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9B3968B" wp14:editId="0E2DE765">
            <wp:extent cx="5943600" cy="965200"/>
            <wp:effectExtent l="0" t="0" r="0" b="6350"/>
            <wp:docPr id="3" name="Picture 3" title="Error Message Blank Column Head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BB1" w:rsidRDefault="00F42BB1" w:rsidP="00B56472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8160B3" w:rsidRDefault="008160B3" w:rsidP="008160B3">
      <w:pPr>
        <w:numPr>
          <w:ilvl w:val="0"/>
          <w:numId w:val="4"/>
        </w:numPr>
        <w:autoSpaceDE w:val="0"/>
        <w:autoSpaceDN w:val="0"/>
        <w:adjustRightInd w:val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Verify the correct number of columns are present</w:t>
      </w:r>
    </w:p>
    <w:p w:rsidR="00B56472" w:rsidRDefault="00127688" w:rsidP="00B56472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E00C3DF" wp14:editId="7320A9ED">
            <wp:extent cx="5943600" cy="1264285"/>
            <wp:effectExtent l="0" t="0" r="0" b="0"/>
            <wp:docPr id="4" name="Picture 4" title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688" w:rsidRDefault="00127688" w:rsidP="00B56472">
      <w:pPr>
        <w:autoSpaceDE w:val="0"/>
        <w:autoSpaceDN w:val="0"/>
        <w:adjustRightInd w:val="0"/>
        <w:ind w:left="360"/>
        <w:rPr>
          <w:rFonts w:ascii="Arial" w:hAnsi="Arial" w:cs="Arial"/>
          <w:i/>
          <w:sz w:val="24"/>
          <w:szCs w:val="24"/>
        </w:rPr>
      </w:pPr>
      <w:r w:rsidRPr="00011FCF">
        <w:rPr>
          <w:rFonts w:ascii="Arial" w:hAnsi="Arial" w:cs="Arial"/>
          <w:i/>
          <w:sz w:val="24"/>
          <w:szCs w:val="24"/>
        </w:rPr>
        <w:t>(This could be any missing column heading)</w:t>
      </w:r>
    </w:p>
    <w:p w:rsidR="00F42BB1" w:rsidRDefault="00F42BB1" w:rsidP="00B56472">
      <w:pPr>
        <w:autoSpaceDE w:val="0"/>
        <w:autoSpaceDN w:val="0"/>
        <w:adjustRightInd w:val="0"/>
        <w:ind w:left="360"/>
        <w:rPr>
          <w:rFonts w:ascii="Arial" w:hAnsi="Arial" w:cs="Arial"/>
          <w:i/>
          <w:sz w:val="24"/>
          <w:szCs w:val="24"/>
        </w:rPr>
      </w:pPr>
    </w:p>
    <w:p w:rsidR="00F42BB1" w:rsidRDefault="00F42BB1" w:rsidP="00B56472">
      <w:pPr>
        <w:autoSpaceDE w:val="0"/>
        <w:autoSpaceDN w:val="0"/>
        <w:adjustRightInd w:val="0"/>
        <w:ind w:left="360"/>
        <w:rPr>
          <w:rFonts w:ascii="Arial" w:hAnsi="Arial" w:cs="Arial"/>
          <w:i/>
          <w:sz w:val="24"/>
          <w:szCs w:val="24"/>
        </w:rPr>
      </w:pPr>
    </w:p>
    <w:p w:rsidR="00F42BB1" w:rsidRDefault="00F42BB1" w:rsidP="00B56472">
      <w:pPr>
        <w:autoSpaceDE w:val="0"/>
        <w:autoSpaceDN w:val="0"/>
        <w:adjustRightInd w:val="0"/>
        <w:ind w:left="360"/>
        <w:rPr>
          <w:rFonts w:ascii="Arial" w:hAnsi="Arial" w:cs="Arial"/>
          <w:i/>
          <w:sz w:val="24"/>
          <w:szCs w:val="24"/>
        </w:rPr>
      </w:pPr>
    </w:p>
    <w:p w:rsidR="00F42BB1" w:rsidRDefault="00F42BB1" w:rsidP="00B56472">
      <w:pPr>
        <w:autoSpaceDE w:val="0"/>
        <w:autoSpaceDN w:val="0"/>
        <w:adjustRightInd w:val="0"/>
        <w:ind w:left="360"/>
        <w:rPr>
          <w:rFonts w:ascii="Arial" w:hAnsi="Arial" w:cs="Arial"/>
          <w:i/>
          <w:sz w:val="24"/>
          <w:szCs w:val="24"/>
        </w:rPr>
      </w:pPr>
    </w:p>
    <w:p w:rsidR="00F42BB1" w:rsidRDefault="00F42BB1" w:rsidP="00B56472">
      <w:pPr>
        <w:autoSpaceDE w:val="0"/>
        <w:autoSpaceDN w:val="0"/>
        <w:adjustRightInd w:val="0"/>
        <w:ind w:left="360"/>
        <w:rPr>
          <w:rFonts w:ascii="Arial" w:hAnsi="Arial" w:cs="Arial"/>
          <w:i/>
          <w:sz w:val="24"/>
          <w:szCs w:val="24"/>
        </w:rPr>
      </w:pPr>
    </w:p>
    <w:p w:rsidR="00F42BB1" w:rsidRPr="00011FCF" w:rsidRDefault="00F42BB1" w:rsidP="00B56472">
      <w:pPr>
        <w:autoSpaceDE w:val="0"/>
        <w:autoSpaceDN w:val="0"/>
        <w:adjustRightInd w:val="0"/>
        <w:ind w:left="360"/>
        <w:rPr>
          <w:rFonts w:ascii="Arial" w:hAnsi="Arial" w:cs="Arial"/>
          <w:i/>
          <w:sz w:val="24"/>
          <w:szCs w:val="24"/>
        </w:rPr>
      </w:pPr>
    </w:p>
    <w:p w:rsidR="008160B3" w:rsidRDefault="008160B3" w:rsidP="008160B3">
      <w:pPr>
        <w:numPr>
          <w:ilvl w:val="0"/>
          <w:numId w:val="5"/>
        </w:numPr>
        <w:autoSpaceDE w:val="0"/>
        <w:autoSpaceDN w:val="0"/>
        <w:adjustRightInd w:val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Data length checks for each field</w:t>
      </w:r>
    </w:p>
    <w:p w:rsidR="00F42BB1" w:rsidRDefault="00F42BB1" w:rsidP="00F42BB1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F42BB1" w:rsidRDefault="00F42BB1" w:rsidP="00F42BB1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2730D2" w:rsidRPr="00011FCF" w:rsidRDefault="00384FBA" w:rsidP="002730D2">
      <w:pPr>
        <w:autoSpaceDE w:val="0"/>
        <w:autoSpaceDN w:val="0"/>
        <w:adjustRightInd w:val="0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Example when the State field used </w:t>
      </w:r>
      <w:proofErr w:type="gramStart"/>
      <w:r>
        <w:rPr>
          <w:rFonts w:ascii="Arial" w:hAnsi="Arial" w:cs="Arial"/>
          <w:i/>
          <w:sz w:val="24"/>
          <w:szCs w:val="24"/>
        </w:rPr>
        <w:t>6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characters instead of 2</w:t>
      </w:r>
    </w:p>
    <w:p w:rsidR="00127688" w:rsidRDefault="002730D2" w:rsidP="00127688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6B72EE0" wp14:editId="4BB801C0">
            <wp:extent cx="5943600" cy="1097915"/>
            <wp:effectExtent l="0" t="0" r="0" b="6985"/>
            <wp:docPr id="5" name="Picture 5" title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0D2" w:rsidRPr="00011FCF" w:rsidRDefault="002730D2" w:rsidP="00384FBA">
      <w:pPr>
        <w:autoSpaceDE w:val="0"/>
        <w:autoSpaceDN w:val="0"/>
        <w:adjustRightInd w:val="0"/>
        <w:ind w:left="360"/>
        <w:rPr>
          <w:rFonts w:ascii="Arial" w:hAnsi="Arial" w:cs="Arial"/>
          <w:i/>
          <w:sz w:val="24"/>
          <w:szCs w:val="24"/>
        </w:rPr>
      </w:pPr>
      <w:proofErr w:type="gramStart"/>
      <w:r w:rsidRPr="00011FCF">
        <w:rPr>
          <w:rFonts w:ascii="Arial" w:hAnsi="Arial" w:cs="Arial"/>
          <w:i/>
          <w:sz w:val="24"/>
          <w:szCs w:val="24"/>
        </w:rPr>
        <w:t>Or</w:t>
      </w:r>
      <w:proofErr w:type="gramEnd"/>
      <w:r w:rsidRPr="00011FCF">
        <w:rPr>
          <w:rFonts w:ascii="Arial" w:hAnsi="Arial" w:cs="Arial"/>
          <w:i/>
          <w:sz w:val="24"/>
          <w:szCs w:val="24"/>
        </w:rPr>
        <w:t xml:space="preserve"> you could get a message like this for length checks</w:t>
      </w:r>
      <w:r w:rsidR="00384FBA">
        <w:rPr>
          <w:rFonts w:ascii="Arial" w:hAnsi="Arial" w:cs="Arial"/>
          <w:i/>
          <w:sz w:val="24"/>
          <w:szCs w:val="24"/>
        </w:rPr>
        <w:t xml:space="preserve">. Example when DOB was entered using </w:t>
      </w:r>
      <w:proofErr w:type="gramStart"/>
      <w:r w:rsidR="00384FBA">
        <w:rPr>
          <w:rFonts w:ascii="Arial" w:hAnsi="Arial" w:cs="Arial"/>
          <w:i/>
          <w:sz w:val="24"/>
          <w:szCs w:val="24"/>
        </w:rPr>
        <w:t>2</w:t>
      </w:r>
      <w:proofErr w:type="gramEnd"/>
      <w:r w:rsidR="00384FBA">
        <w:rPr>
          <w:rFonts w:ascii="Arial" w:hAnsi="Arial" w:cs="Arial"/>
          <w:i/>
          <w:sz w:val="24"/>
          <w:szCs w:val="24"/>
        </w:rPr>
        <w:t xml:space="preserve"> characters instead of 4 in the year field</w:t>
      </w:r>
    </w:p>
    <w:p w:rsidR="002730D2" w:rsidRDefault="002730D2" w:rsidP="00127688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D76FE62" wp14:editId="5063C073">
            <wp:extent cx="5943600" cy="681355"/>
            <wp:effectExtent l="0" t="0" r="0" b="4445"/>
            <wp:docPr id="6" name="Picture 6" title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0D2" w:rsidRDefault="002730D2" w:rsidP="00127688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8160B3" w:rsidRDefault="008160B3" w:rsidP="008160B3">
      <w:pPr>
        <w:numPr>
          <w:ilvl w:val="0"/>
          <w:numId w:val="6"/>
        </w:numPr>
        <w:autoSpaceDE w:val="0"/>
        <w:autoSpaceDN w:val="0"/>
        <w:adjustRightInd w:val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type checks for each field</w:t>
      </w:r>
    </w:p>
    <w:p w:rsidR="00DA6F9F" w:rsidRDefault="00C46FD5" w:rsidP="00DA6F9F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2C166E92" wp14:editId="3FB7B5C4">
            <wp:extent cx="5943600" cy="1207135"/>
            <wp:effectExtent l="0" t="0" r="0" b="0"/>
            <wp:docPr id="7" name="Picture 7" title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3275" w:rsidRDefault="00273275"/>
    <w:p w:rsidR="00722015" w:rsidRDefault="00722015" w:rsidP="00722015">
      <w:r>
        <w:rPr>
          <w:color w:val="000000"/>
        </w:rPr>
        <w:t xml:space="preserve">When errors are </w:t>
      </w:r>
      <w:proofErr w:type="gramStart"/>
      <w:r>
        <w:rPr>
          <w:color w:val="000000"/>
        </w:rPr>
        <w:t>found</w:t>
      </w:r>
      <w:proofErr w:type="gramEnd"/>
      <w:r>
        <w:rPr>
          <w:color w:val="000000"/>
        </w:rPr>
        <w:t xml:space="preserve"> the submitter receives an email with a file of the err</w:t>
      </w:r>
      <w:r w:rsidR="006A295D">
        <w:rPr>
          <w:color w:val="000000"/>
        </w:rPr>
        <w:t>ors found.  The email will contain the information below. It will contain the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CSVFileRowID</w:t>
      </w:r>
      <w:proofErr w:type="spellEnd"/>
      <w:r>
        <w:rPr>
          <w:color w:val="000000"/>
        </w:rPr>
        <w:t xml:space="preserve">, the field that contains the error, the value, and the error summary.   If errors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found the submitter would correct them in their source file and upload the file again. </w:t>
      </w:r>
    </w:p>
    <w:p w:rsidR="00722015" w:rsidRDefault="00722015" w:rsidP="00722015"/>
    <w:p w:rsidR="00722015" w:rsidRDefault="00722015" w:rsidP="00722015"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5943600" cy="965200"/>
            <wp:effectExtent l="0" t="0" r="0" b="6350"/>
            <wp:docPr id="8" name="Picture 8" descr="https://lh4.googleusercontent.com/K7RlnbuNTH9h--cjc7lg_GDp9YYVjlyH47lSPJPBrXxlzxVfz6eZ1u5kyzTgJtNezqoRD8hJNjkVGBjlG1aUXbdSbZ7lgJ3FAaG-RpPtGzMEB69yEKWTNnZ7AR7oh6GKFj3tT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K7RlnbuNTH9h--cjc7lg_GDp9YYVjlyH47lSPJPBrXxlzxVfz6eZ1u5kyzTgJtNezqoRD8hJNjkVGBjlG1aUXbdSbZ7lgJ3FAaG-RpPtGzMEB69yEKWTNnZ7AR7oh6GKFj3tTFF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15" w:rsidRDefault="00722015" w:rsidP="00722015"/>
    <w:p w:rsidR="00722015" w:rsidRDefault="00722015" w:rsidP="00722015">
      <w:r>
        <w:rPr>
          <w:color w:val="000000"/>
        </w:rPr>
        <w:t xml:space="preserve">Note: The validations are not checking that the data matches against what is in a student record it is just checking to make sure that the correct fields and data format is in the uploaded file.  </w:t>
      </w:r>
    </w:p>
    <w:p w:rsidR="00722015" w:rsidRDefault="00722015"/>
    <w:sectPr w:rsidR="00722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B5629"/>
    <w:multiLevelType w:val="singleLevel"/>
    <w:tmpl w:val="44607F1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B3"/>
    <w:rsid w:val="00011FCF"/>
    <w:rsid w:val="00127688"/>
    <w:rsid w:val="002730D2"/>
    <w:rsid w:val="00273275"/>
    <w:rsid w:val="00384FBA"/>
    <w:rsid w:val="0058320E"/>
    <w:rsid w:val="00584DA6"/>
    <w:rsid w:val="006A295D"/>
    <w:rsid w:val="00722015"/>
    <w:rsid w:val="008160B3"/>
    <w:rsid w:val="0084749F"/>
    <w:rsid w:val="009E3108"/>
    <w:rsid w:val="00B56472"/>
    <w:rsid w:val="00C46FD5"/>
    <w:rsid w:val="00DA6F9F"/>
    <w:rsid w:val="00E17D9B"/>
    <w:rsid w:val="00E955D3"/>
    <w:rsid w:val="00EE4DB2"/>
    <w:rsid w:val="00F4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34B1"/>
  <w15:chartTrackingRefBased/>
  <w15:docId w15:val="{816B592D-B2DF-40BC-9809-F721FA2F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B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cid:image001.jpg@01D68CE9.912EF290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2021-02-09T17:11:47+00:00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1C7FCD-7EBD-41D5-9C5E-C1B5C0A51A82}"/>
</file>

<file path=customXml/itemProps2.xml><?xml version="1.0" encoding="utf-8"?>
<ds:datastoreItem xmlns:ds="http://schemas.openxmlformats.org/officeDocument/2006/customXml" ds:itemID="{26FC5291-C17F-470B-B1BE-E378C636C0B8}"/>
</file>

<file path=customXml/itemProps3.xml><?xml version="1.0" encoding="utf-8"?>
<ds:datastoreItem xmlns:ds="http://schemas.openxmlformats.org/officeDocument/2006/customXml" ds:itemID="{9648466C-3705-47AC-A41D-CBA37571D8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Kathy R - ODE</dc:creator>
  <cp:keywords/>
  <dc:description/>
  <cp:lastModifiedBy>LINCOLN Michelle - ODE</cp:lastModifiedBy>
  <cp:revision>10</cp:revision>
  <dcterms:created xsi:type="dcterms:W3CDTF">2020-09-17T14:15:00Z</dcterms:created>
  <dcterms:modified xsi:type="dcterms:W3CDTF">2021-02-08T21:03:00Z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