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BFAA" w14:textId="65E5A230" w:rsidR="241B119B" w:rsidRPr="00E50DF2" w:rsidRDefault="241B119B" w:rsidP="00E50DF2">
      <w:pPr>
        <w:pStyle w:val="Heading1"/>
        <w:ind w:left="0"/>
        <w:rPr>
          <w:rFonts w:asciiTheme="minorHAnsi" w:hAnsiTheme="minorHAnsi" w:cstheme="minorHAnsi"/>
          <w:color w:val="365F91" w:themeColor="accent1" w:themeShade="BF"/>
        </w:rPr>
      </w:pPr>
      <w:r w:rsidRPr="00E50DF2">
        <w:rPr>
          <w:rFonts w:asciiTheme="minorHAnsi" w:hAnsiTheme="minorHAnsi" w:cstheme="minorHAnsi"/>
          <w:color w:val="365F91" w:themeColor="accent1" w:themeShade="BF"/>
        </w:rPr>
        <w:t>Vendor Crediting Methods</w:t>
      </w:r>
    </w:p>
    <w:p w14:paraId="348B105B" w14:textId="4D0B22C7" w:rsidR="00EB4691" w:rsidRPr="00E50DF2" w:rsidRDefault="002666B6" w:rsidP="00E50DF2">
      <w:pPr>
        <w:pStyle w:val="BodyText"/>
        <w:spacing w:before="51" w:line="276" w:lineRule="auto"/>
        <w:ind w:right="133"/>
        <w:rPr>
          <w:rFonts w:asciiTheme="minorHAnsi" w:hAnsiTheme="minorHAnsi" w:cstheme="minorHAnsi"/>
          <w:color w:val="333333"/>
          <w:sz w:val="22"/>
          <w:szCs w:val="22"/>
        </w:rPr>
      </w:pPr>
      <w:r w:rsidRPr="00E50DF2">
        <w:rPr>
          <w:rFonts w:asciiTheme="minorHAnsi" w:hAnsiTheme="minorHAnsi" w:cstheme="minorHAnsi"/>
          <w:color w:val="333333"/>
          <w:sz w:val="22"/>
          <w:szCs w:val="22"/>
        </w:rPr>
        <w:t xml:space="preserve">If you receive damaged or </w:t>
      </w:r>
      <w:r w:rsidR="00B94A91" w:rsidRPr="00E50DF2">
        <w:rPr>
          <w:rFonts w:asciiTheme="minorHAnsi" w:hAnsiTheme="minorHAnsi" w:cstheme="minorHAnsi"/>
          <w:color w:val="333333"/>
          <w:sz w:val="22"/>
          <w:szCs w:val="22"/>
        </w:rPr>
        <w:t>poor-quality</w:t>
      </w:r>
      <w:r w:rsidRPr="00E50DF2">
        <w:rPr>
          <w:rFonts w:asciiTheme="minorHAnsi" w:hAnsiTheme="minorHAnsi" w:cstheme="minorHAnsi"/>
          <w:color w:val="333333"/>
          <w:sz w:val="22"/>
          <w:szCs w:val="22"/>
        </w:rPr>
        <w:t xml:space="preserve"> DoD Fresh produce, the following methods can be utilized</w:t>
      </w:r>
      <w:r w:rsidR="63A01288" w:rsidRPr="00E50DF2">
        <w:rPr>
          <w:rFonts w:asciiTheme="minorHAnsi" w:hAnsiTheme="minorHAnsi" w:cstheme="minorHAnsi"/>
          <w:color w:val="333333"/>
          <w:sz w:val="22"/>
          <w:szCs w:val="22"/>
        </w:rPr>
        <w:t xml:space="preserve"> for vendor credit: </w:t>
      </w:r>
    </w:p>
    <w:p w14:paraId="2334F566" w14:textId="10C9C96C" w:rsidR="00CA5296" w:rsidRPr="00E50DF2" w:rsidRDefault="2A9BCE84" w:rsidP="43DC90DD">
      <w:pPr>
        <w:pStyle w:val="ListParagraph"/>
        <w:numPr>
          <w:ilvl w:val="0"/>
          <w:numId w:val="2"/>
        </w:numPr>
        <w:tabs>
          <w:tab w:val="left" w:pos="388"/>
        </w:tabs>
        <w:spacing w:line="276" w:lineRule="auto"/>
        <w:ind w:right="114"/>
        <w:rPr>
          <w:rFonts w:asciiTheme="minorHAnsi" w:hAnsiTheme="minorHAnsi" w:cstheme="minorHAnsi"/>
          <w:color w:val="0000FF"/>
          <w:u w:val="single"/>
        </w:rPr>
      </w:pPr>
      <w:r w:rsidRPr="00E50DF2">
        <w:rPr>
          <w:rFonts w:asciiTheme="minorHAnsi" w:hAnsiTheme="minorHAnsi" w:cstheme="minorHAnsi"/>
          <w:color w:val="333333"/>
        </w:rPr>
        <w:t>Inferior</w:t>
      </w:r>
      <w:r w:rsidR="4B0057AC" w:rsidRPr="00E50DF2">
        <w:rPr>
          <w:rFonts w:asciiTheme="minorHAnsi" w:hAnsiTheme="minorHAnsi" w:cstheme="minorHAnsi"/>
          <w:color w:val="333333"/>
        </w:rPr>
        <w:t>, or poor-quality</w:t>
      </w:r>
      <w:r w:rsidR="002666B6" w:rsidRPr="00E50DF2">
        <w:rPr>
          <w:rFonts w:asciiTheme="minorHAnsi" w:hAnsiTheme="minorHAnsi" w:cstheme="minorHAnsi"/>
          <w:color w:val="333333"/>
        </w:rPr>
        <w:t xml:space="preserve"> product</w:t>
      </w:r>
      <w:r w:rsidR="000E7F85" w:rsidRPr="00E50DF2">
        <w:rPr>
          <w:rFonts w:asciiTheme="minorHAnsi" w:hAnsiTheme="minorHAnsi" w:cstheme="minorHAnsi"/>
          <w:color w:val="333333"/>
        </w:rPr>
        <w:t>s</w:t>
      </w:r>
      <w:r w:rsidR="002666B6" w:rsidRPr="00E50DF2">
        <w:rPr>
          <w:rFonts w:asciiTheme="minorHAnsi" w:hAnsiTheme="minorHAnsi" w:cstheme="minorHAnsi"/>
          <w:color w:val="333333"/>
        </w:rPr>
        <w:t xml:space="preserve"> should be rejected at </w:t>
      </w:r>
      <w:r w:rsidR="551F14CE" w:rsidRPr="00E50DF2">
        <w:rPr>
          <w:rFonts w:asciiTheme="minorHAnsi" w:hAnsiTheme="minorHAnsi" w:cstheme="minorHAnsi"/>
          <w:color w:val="333333"/>
        </w:rPr>
        <w:t>the time</w:t>
      </w:r>
      <w:r w:rsidR="002666B6" w:rsidRPr="00E50DF2">
        <w:rPr>
          <w:rFonts w:asciiTheme="minorHAnsi" w:hAnsiTheme="minorHAnsi" w:cstheme="minorHAnsi"/>
          <w:color w:val="333333"/>
        </w:rPr>
        <w:t xml:space="preserve"> of </w:t>
      </w:r>
      <w:r w:rsidR="003489C4" w:rsidRPr="00E50DF2">
        <w:rPr>
          <w:rFonts w:asciiTheme="minorHAnsi" w:hAnsiTheme="minorHAnsi" w:cstheme="minorHAnsi"/>
          <w:color w:val="333333"/>
        </w:rPr>
        <w:t xml:space="preserve">the </w:t>
      </w:r>
      <w:r w:rsidR="002666B6" w:rsidRPr="00E50DF2">
        <w:rPr>
          <w:rFonts w:asciiTheme="minorHAnsi" w:hAnsiTheme="minorHAnsi" w:cstheme="minorHAnsi"/>
          <w:color w:val="333333"/>
        </w:rPr>
        <w:t xml:space="preserve">delivery and reported within </w:t>
      </w:r>
      <w:r w:rsidR="002D6023" w:rsidRPr="00E50DF2">
        <w:rPr>
          <w:rFonts w:asciiTheme="minorHAnsi" w:hAnsiTheme="minorHAnsi" w:cstheme="minorHAnsi"/>
          <w:color w:val="333333"/>
        </w:rPr>
        <w:t xml:space="preserve">1 business </w:t>
      </w:r>
      <w:r w:rsidR="00383B32" w:rsidRPr="00E50DF2">
        <w:rPr>
          <w:rFonts w:asciiTheme="minorHAnsi" w:hAnsiTheme="minorHAnsi" w:cstheme="minorHAnsi"/>
          <w:color w:val="333333"/>
        </w:rPr>
        <w:t>day to</w:t>
      </w:r>
      <w:r w:rsidR="002666B6" w:rsidRPr="00E50DF2">
        <w:rPr>
          <w:rFonts w:asciiTheme="minorHAnsi" w:hAnsiTheme="minorHAnsi" w:cstheme="minorHAnsi"/>
          <w:color w:val="333333"/>
        </w:rPr>
        <w:t xml:space="preserve"> the </w:t>
      </w:r>
      <w:r w:rsidR="00F857E2" w:rsidRPr="00E50DF2">
        <w:rPr>
          <w:rFonts w:asciiTheme="minorHAnsi" w:hAnsiTheme="minorHAnsi" w:cstheme="minorHAnsi"/>
          <w:color w:val="333333"/>
        </w:rPr>
        <w:t>current Vendor</w:t>
      </w:r>
      <w:r w:rsidR="00250BCF" w:rsidRPr="00E50DF2">
        <w:rPr>
          <w:rFonts w:asciiTheme="minorHAnsi" w:hAnsiTheme="minorHAnsi" w:cstheme="minorHAnsi"/>
          <w:color w:val="333333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and c/c</w:t>
      </w:r>
      <w:r w:rsidR="5937D7A9" w:rsidRPr="00E50DF2">
        <w:rPr>
          <w:rFonts w:asciiTheme="minorHAnsi" w:hAnsiTheme="minorHAnsi" w:cstheme="minorHAnsi"/>
          <w:color w:val="333333"/>
        </w:rPr>
        <w:t xml:space="preserve"> to</w:t>
      </w:r>
      <w:r w:rsidR="00214272" w:rsidRPr="00E50DF2">
        <w:rPr>
          <w:rFonts w:asciiTheme="minorHAnsi" w:hAnsiTheme="minorHAnsi" w:cstheme="minorHAnsi"/>
        </w:rPr>
        <w:t xml:space="preserve"> DoD DLA Rep</w:t>
      </w:r>
      <w:r w:rsidR="009716C1" w:rsidRPr="00E50DF2">
        <w:rPr>
          <w:rFonts w:asciiTheme="minorHAnsi" w:hAnsiTheme="minorHAnsi" w:cstheme="minorHAnsi"/>
        </w:rPr>
        <w:t xml:space="preserve">, and State Distribution Agency </w:t>
      </w:r>
      <w:r w:rsidR="007A52CE" w:rsidRPr="00E50DF2">
        <w:rPr>
          <w:rFonts w:asciiTheme="minorHAnsi" w:hAnsiTheme="minorHAnsi" w:cstheme="minorHAnsi"/>
        </w:rPr>
        <w:t xml:space="preserve">(SDA/ODE). </w:t>
      </w:r>
    </w:p>
    <w:p w14:paraId="3E192685" w14:textId="0111091C" w:rsidR="00EB4691" w:rsidRPr="00E50DF2" w:rsidRDefault="438B37B9" w:rsidP="70C4C4C4">
      <w:pPr>
        <w:pStyle w:val="ListParagraph"/>
        <w:numPr>
          <w:ilvl w:val="0"/>
          <w:numId w:val="2"/>
        </w:numPr>
        <w:tabs>
          <w:tab w:val="left" w:pos="388"/>
        </w:tabs>
        <w:spacing w:line="276" w:lineRule="auto"/>
        <w:ind w:right="111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  <w:color w:val="333333"/>
        </w:rPr>
        <w:t>Inferior</w:t>
      </w:r>
      <w:r w:rsidR="268925E0" w:rsidRPr="00E50DF2">
        <w:rPr>
          <w:rFonts w:asciiTheme="minorHAnsi" w:hAnsiTheme="minorHAnsi" w:cstheme="minorHAnsi"/>
          <w:color w:val="333333"/>
        </w:rPr>
        <w:t>, or poor-quality</w:t>
      </w:r>
      <w:r w:rsidRPr="00E50DF2">
        <w:rPr>
          <w:rFonts w:asciiTheme="minorHAnsi" w:hAnsiTheme="minorHAnsi" w:cstheme="minorHAnsi"/>
          <w:color w:val="333333"/>
        </w:rPr>
        <w:t xml:space="preserve"> </w:t>
      </w:r>
      <w:r w:rsidR="14F0C565" w:rsidRPr="00E50DF2">
        <w:rPr>
          <w:rFonts w:asciiTheme="minorHAnsi" w:hAnsiTheme="minorHAnsi" w:cstheme="minorHAnsi"/>
          <w:color w:val="333333"/>
        </w:rPr>
        <w:t>products</w:t>
      </w:r>
      <w:r w:rsidR="002666B6" w:rsidRPr="00E50DF2">
        <w:rPr>
          <w:rFonts w:asciiTheme="minorHAnsi" w:hAnsiTheme="minorHAnsi" w:cstheme="minorHAnsi"/>
          <w:color w:val="333333"/>
          <w:spacing w:val="-3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can</w:t>
      </w:r>
      <w:r w:rsidR="002666B6" w:rsidRPr="00E50DF2">
        <w:rPr>
          <w:rFonts w:asciiTheme="minorHAnsi" w:hAnsiTheme="minorHAnsi" w:cstheme="minorHAnsi"/>
          <w:color w:val="333333"/>
          <w:spacing w:val="-5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be</w:t>
      </w:r>
      <w:r w:rsidR="002666B6" w:rsidRPr="00E50DF2">
        <w:rPr>
          <w:rFonts w:asciiTheme="minorHAnsi" w:hAnsiTheme="minorHAnsi" w:cstheme="minorHAnsi"/>
          <w:color w:val="333333"/>
          <w:spacing w:val="-3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replaced</w:t>
      </w:r>
      <w:r w:rsidR="002666B6" w:rsidRPr="00E50DF2">
        <w:rPr>
          <w:rFonts w:asciiTheme="minorHAnsi" w:hAnsiTheme="minorHAnsi" w:cstheme="minorHAnsi"/>
          <w:color w:val="333333"/>
          <w:spacing w:val="-4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with</w:t>
      </w:r>
      <w:r w:rsidR="002666B6" w:rsidRPr="00E50DF2">
        <w:rPr>
          <w:rFonts w:asciiTheme="minorHAnsi" w:hAnsiTheme="minorHAnsi" w:cstheme="minorHAnsi"/>
          <w:color w:val="333333"/>
          <w:spacing w:val="-5"/>
        </w:rPr>
        <w:t xml:space="preserve"> </w:t>
      </w:r>
      <w:r w:rsidR="31DD2379" w:rsidRPr="00E50DF2">
        <w:rPr>
          <w:rFonts w:asciiTheme="minorHAnsi" w:hAnsiTheme="minorHAnsi" w:cstheme="minorHAnsi"/>
          <w:color w:val="333333"/>
        </w:rPr>
        <w:t xml:space="preserve">the </w:t>
      </w:r>
      <w:r w:rsidR="002666B6" w:rsidRPr="00E50DF2">
        <w:rPr>
          <w:rFonts w:asciiTheme="minorHAnsi" w:hAnsiTheme="minorHAnsi" w:cstheme="minorHAnsi"/>
          <w:color w:val="333333"/>
        </w:rPr>
        <w:t>same/similar</w:t>
      </w:r>
      <w:r w:rsidR="002666B6" w:rsidRPr="00E50DF2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product</w:t>
      </w:r>
      <w:r w:rsidR="002666B6" w:rsidRPr="00E50DF2">
        <w:rPr>
          <w:rFonts w:asciiTheme="minorHAnsi" w:hAnsiTheme="minorHAnsi" w:cstheme="minorHAnsi"/>
          <w:color w:val="333333"/>
          <w:spacing w:val="-5"/>
        </w:rPr>
        <w:t xml:space="preserve"> </w:t>
      </w:r>
      <w:r w:rsidR="005E0552" w:rsidRPr="00E50DF2">
        <w:rPr>
          <w:rFonts w:asciiTheme="minorHAnsi" w:hAnsiTheme="minorHAnsi" w:cstheme="minorHAnsi"/>
          <w:color w:val="333333"/>
          <w:spacing w:val="-5"/>
        </w:rPr>
        <w:t>by c</w:t>
      </w:r>
      <w:r w:rsidR="002666B6" w:rsidRPr="00E50DF2">
        <w:rPr>
          <w:rFonts w:asciiTheme="minorHAnsi" w:hAnsiTheme="minorHAnsi" w:cstheme="minorHAnsi"/>
          <w:color w:val="333333"/>
        </w:rPr>
        <w:t>alling</w:t>
      </w:r>
      <w:r w:rsidR="002666B6" w:rsidRPr="00E50DF2">
        <w:rPr>
          <w:rFonts w:asciiTheme="minorHAnsi" w:hAnsiTheme="minorHAnsi" w:cstheme="minorHAnsi"/>
          <w:color w:val="333333"/>
          <w:spacing w:val="-7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o</w:t>
      </w:r>
      <w:r w:rsidR="005E0552" w:rsidRPr="00E50DF2">
        <w:rPr>
          <w:rFonts w:asciiTheme="minorHAnsi" w:hAnsiTheme="minorHAnsi" w:cstheme="minorHAnsi"/>
          <w:color w:val="333333"/>
        </w:rPr>
        <w:t>r</w:t>
      </w:r>
      <w:r w:rsidR="002666B6" w:rsidRPr="00E50DF2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e-mailing</w:t>
      </w:r>
      <w:r w:rsidR="00107BF3" w:rsidRPr="00E50DF2">
        <w:rPr>
          <w:rFonts w:asciiTheme="minorHAnsi" w:hAnsiTheme="minorHAnsi" w:cstheme="minorHAnsi"/>
          <w:color w:val="333333"/>
        </w:rPr>
        <w:t xml:space="preserve"> the current</w:t>
      </w:r>
      <w:r w:rsidR="002666B6" w:rsidRPr="00E50DF2">
        <w:rPr>
          <w:rFonts w:asciiTheme="minorHAnsi" w:hAnsiTheme="minorHAnsi" w:cstheme="minorHAnsi"/>
          <w:color w:val="333333"/>
          <w:spacing w:val="-5"/>
        </w:rPr>
        <w:t xml:space="preserve"> </w:t>
      </w:r>
      <w:r w:rsidR="00107BF3" w:rsidRPr="00E50DF2">
        <w:rPr>
          <w:rFonts w:asciiTheme="minorHAnsi" w:hAnsiTheme="minorHAnsi" w:cstheme="minorHAnsi"/>
          <w:color w:val="333333"/>
        </w:rPr>
        <w:t xml:space="preserve">Vendor </w:t>
      </w:r>
      <w:r w:rsidR="002666B6" w:rsidRPr="00E50DF2">
        <w:rPr>
          <w:rFonts w:asciiTheme="minorHAnsi" w:hAnsiTheme="minorHAnsi" w:cstheme="minorHAnsi"/>
          <w:color w:val="333333"/>
        </w:rPr>
        <w:t>directly within</w:t>
      </w:r>
      <w:r w:rsidR="002666B6" w:rsidRPr="00E50DF2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8B11B5" w:rsidRPr="00E50DF2">
        <w:rPr>
          <w:rFonts w:asciiTheme="minorHAnsi" w:hAnsiTheme="minorHAnsi" w:cstheme="minorHAnsi"/>
          <w:color w:val="333333"/>
        </w:rPr>
        <w:t>1 business day</w:t>
      </w:r>
      <w:r w:rsidR="6C794167" w:rsidRPr="00E50DF2">
        <w:rPr>
          <w:rFonts w:asciiTheme="minorHAnsi" w:hAnsiTheme="minorHAnsi" w:cstheme="minorHAnsi"/>
          <w:color w:val="333333"/>
        </w:rPr>
        <w:t xml:space="preserve"> of delivery</w:t>
      </w:r>
      <w:r w:rsidR="00EE212A" w:rsidRPr="00E50DF2">
        <w:rPr>
          <w:rFonts w:asciiTheme="minorHAnsi" w:hAnsiTheme="minorHAnsi" w:cstheme="minorHAnsi"/>
          <w:color w:val="333333"/>
        </w:rPr>
        <w:t>.</w:t>
      </w:r>
      <w:r w:rsidR="002666B6" w:rsidRPr="00E50DF2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EE212A" w:rsidRPr="00E50DF2">
        <w:rPr>
          <w:rFonts w:asciiTheme="minorHAnsi" w:hAnsiTheme="minorHAnsi" w:cstheme="minorHAnsi"/>
          <w:color w:val="333333"/>
        </w:rPr>
        <w:t>Pictures</w:t>
      </w:r>
      <w:r w:rsidR="00EE212A" w:rsidRPr="00E50DF2">
        <w:rPr>
          <w:rFonts w:asciiTheme="minorHAnsi" w:hAnsiTheme="minorHAnsi" w:cstheme="minorHAnsi"/>
          <w:color w:val="333333"/>
          <w:spacing w:val="-10"/>
        </w:rPr>
        <w:t xml:space="preserve"> </w:t>
      </w:r>
      <w:r w:rsidR="7003CDEF" w:rsidRPr="00E50DF2">
        <w:rPr>
          <w:rFonts w:asciiTheme="minorHAnsi" w:hAnsiTheme="minorHAnsi" w:cstheme="minorHAnsi"/>
          <w:color w:val="333333"/>
          <w:spacing w:val="-10"/>
        </w:rPr>
        <w:t xml:space="preserve">of the product </w:t>
      </w:r>
      <w:r w:rsidR="00EE212A" w:rsidRPr="00E50DF2">
        <w:rPr>
          <w:rFonts w:asciiTheme="minorHAnsi" w:hAnsiTheme="minorHAnsi" w:cstheme="minorHAnsi"/>
          <w:color w:val="333333"/>
        </w:rPr>
        <w:t>should</w:t>
      </w:r>
      <w:r w:rsidR="002666B6" w:rsidRPr="00E50DF2">
        <w:rPr>
          <w:rFonts w:asciiTheme="minorHAnsi" w:hAnsiTheme="minorHAnsi" w:cstheme="minorHAnsi"/>
          <w:color w:val="333333"/>
          <w:spacing w:val="-8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be</w:t>
      </w:r>
      <w:r w:rsidR="002666B6" w:rsidRPr="00E50DF2">
        <w:rPr>
          <w:rFonts w:asciiTheme="minorHAnsi" w:hAnsiTheme="minorHAnsi" w:cstheme="minorHAnsi"/>
          <w:color w:val="333333"/>
          <w:spacing w:val="-7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included</w:t>
      </w:r>
      <w:r w:rsidR="002666B6" w:rsidRPr="00E50DF2">
        <w:rPr>
          <w:rFonts w:asciiTheme="minorHAnsi" w:hAnsiTheme="minorHAnsi" w:cstheme="minorHAnsi"/>
          <w:color w:val="333333"/>
          <w:spacing w:val="-7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and</w:t>
      </w:r>
      <w:r w:rsidR="002666B6" w:rsidRPr="00E50DF2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sent</w:t>
      </w:r>
      <w:r w:rsidR="002666B6" w:rsidRPr="00E50DF2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to</w:t>
      </w:r>
      <w:r w:rsidR="00107BF3" w:rsidRPr="00E50DF2">
        <w:rPr>
          <w:rFonts w:asciiTheme="minorHAnsi" w:hAnsiTheme="minorHAnsi" w:cstheme="minorHAnsi"/>
          <w:color w:val="333333"/>
        </w:rPr>
        <w:t xml:space="preserve"> the</w:t>
      </w:r>
      <w:r w:rsidR="002666B6" w:rsidRPr="00E50DF2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81140C" w:rsidRPr="00E50DF2">
        <w:rPr>
          <w:rFonts w:asciiTheme="minorHAnsi" w:hAnsiTheme="minorHAnsi" w:cstheme="minorHAnsi"/>
          <w:color w:val="333333"/>
          <w:spacing w:val="-9"/>
        </w:rPr>
        <w:t xml:space="preserve">current </w:t>
      </w:r>
      <w:r w:rsidR="00107BF3" w:rsidRPr="00E50DF2">
        <w:rPr>
          <w:rFonts w:asciiTheme="minorHAnsi" w:hAnsiTheme="minorHAnsi" w:cstheme="minorHAnsi"/>
          <w:color w:val="333333"/>
        </w:rPr>
        <w:t xml:space="preserve">Vendor </w:t>
      </w:r>
      <w:r w:rsidR="002666B6" w:rsidRPr="00E50DF2">
        <w:rPr>
          <w:rFonts w:asciiTheme="minorHAnsi" w:hAnsiTheme="minorHAnsi" w:cstheme="minorHAnsi"/>
          <w:color w:val="333333"/>
        </w:rPr>
        <w:t>with</w:t>
      </w:r>
      <w:r w:rsidR="002666B6" w:rsidRPr="00E50DF2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a</w:t>
      </w:r>
      <w:r w:rsidR="002666B6" w:rsidRPr="00E50DF2">
        <w:rPr>
          <w:rFonts w:asciiTheme="minorHAnsi" w:hAnsiTheme="minorHAnsi" w:cstheme="minorHAnsi"/>
          <w:color w:val="333333"/>
          <w:spacing w:val="-8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c/c</w:t>
      </w:r>
      <w:r w:rsidR="002666B6" w:rsidRPr="00E50DF2">
        <w:rPr>
          <w:rFonts w:asciiTheme="minorHAnsi" w:hAnsiTheme="minorHAnsi" w:cstheme="minorHAnsi"/>
          <w:color w:val="333333"/>
          <w:spacing w:val="-12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to</w:t>
      </w:r>
      <w:r w:rsidR="004E1C93" w:rsidRPr="00E50DF2">
        <w:rPr>
          <w:rFonts w:asciiTheme="minorHAnsi" w:hAnsiTheme="minorHAnsi" w:cstheme="minorHAnsi"/>
          <w:color w:val="333333"/>
        </w:rPr>
        <w:t xml:space="preserve"> DoD DLA Rep,</w:t>
      </w:r>
      <w:r w:rsidR="004E1C93" w:rsidRPr="00E50DF2">
        <w:rPr>
          <w:rFonts w:asciiTheme="minorHAnsi" w:hAnsiTheme="minorHAnsi" w:cstheme="minorHAnsi"/>
        </w:rPr>
        <w:t xml:space="preserve"> and State Distribution Agency (SDA/ODE)</w:t>
      </w:r>
      <w:r w:rsidR="008A329A" w:rsidRPr="00E50DF2">
        <w:rPr>
          <w:rFonts w:asciiTheme="minorHAnsi" w:hAnsiTheme="minorHAnsi" w:cstheme="minorHAnsi"/>
        </w:rPr>
        <w:t xml:space="preserve">. </w:t>
      </w:r>
      <w:r w:rsidR="00107BF3" w:rsidRPr="00E50DF2">
        <w:rPr>
          <w:rFonts w:asciiTheme="minorHAnsi" w:hAnsiTheme="minorHAnsi" w:cstheme="minorHAnsi"/>
          <w:color w:val="333333"/>
        </w:rPr>
        <w:t>The</w:t>
      </w:r>
      <w:r w:rsidR="00D26DE3" w:rsidRPr="00E50DF2">
        <w:rPr>
          <w:rFonts w:asciiTheme="minorHAnsi" w:hAnsiTheme="minorHAnsi" w:cstheme="minorHAnsi"/>
          <w:color w:val="333333"/>
        </w:rPr>
        <w:t xml:space="preserve"> current</w:t>
      </w:r>
      <w:r w:rsidR="00107BF3" w:rsidRPr="00E50DF2">
        <w:rPr>
          <w:rFonts w:asciiTheme="minorHAnsi" w:hAnsiTheme="minorHAnsi" w:cstheme="minorHAnsi"/>
          <w:color w:val="333333"/>
        </w:rPr>
        <w:t xml:space="preserve"> Vendor</w:t>
      </w:r>
      <w:r w:rsidR="002666B6" w:rsidRPr="00E50DF2">
        <w:rPr>
          <w:rFonts w:asciiTheme="minorHAnsi" w:hAnsiTheme="minorHAnsi" w:cstheme="minorHAnsi"/>
          <w:color w:val="333333"/>
        </w:rPr>
        <w:t xml:space="preserve"> will then confirm if credit is</w:t>
      </w:r>
      <w:r w:rsidR="002666B6" w:rsidRPr="00E50DF2">
        <w:rPr>
          <w:rFonts w:asciiTheme="minorHAnsi" w:hAnsiTheme="minorHAnsi" w:cstheme="minorHAnsi"/>
          <w:color w:val="333333"/>
          <w:spacing w:val="3"/>
        </w:rPr>
        <w:t xml:space="preserve"> </w:t>
      </w:r>
      <w:r w:rsidR="002666B6" w:rsidRPr="00E50DF2">
        <w:rPr>
          <w:rFonts w:asciiTheme="minorHAnsi" w:hAnsiTheme="minorHAnsi" w:cstheme="minorHAnsi"/>
          <w:color w:val="333333"/>
        </w:rPr>
        <w:t>granted.</w:t>
      </w:r>
    </w:p>
    <w:p w14:paraId="65E7988D" w14:textId="0B5996C4" w:rsidR="00EB4691" w:rsidRPr="00E50DF2" w:rsidRDefault="7ABB5496" w:rsidP="43DC90DD">
      <w:pPr>
        <w:pStyle w:val="ListParagraph"/>
        <w:numPr>
          <w:ilvl w:val="0"/>
          <w:numId w:val="2"/>
        </w:numPr>
        <w:tabs>
          <w:tab w:val="left" w:pos="388"/>
        </w:tabs>
        <w:spacing w:line="276" w:lineRule="auto"/>
        <w:ind w:right="117"/>
        <w:rPr>
          <w:rFonts w:asciiTheme="minorHAnsi" w:hAnsiTheme="minorHAnsi" w:cstheme="minorHAnsi"/>
          <w:color w:val="333333"/>
        </w:rPr>
      </w:pPr>
      <w:r w:rsidRPr="00E50DF2">
        <w:rPr>
          <w:rFonts w:asciiTheme="minorHAnsi" w:hAnsiTheme="minorHAnsi" w:cstheme="minorHAnsi"/>
          <w:color w:val="333333"/>
        </w:rPr>
        <w:t xml:space="preserve">If you are granted </w:t>
      </w:r>
      <w:proofErr w:type="gramStart"/>
      <w:r w:rsidRPr="00E50DF2">
        <w:rPr>
          <w:rFonts w:asciiTheme="minorHAnsi" w:hAnsiTheme="minorHAnsi" w:cstheme="minorHAnsi"/>
          <w:color w:val="333333"/>
        </w:rPr>
        <w:t>a credit</w:t>
      </w:r>
      <w:proofErr w:type="gramEnd"/>
      <w:r w:rsidRPr="00E50DF2">
        <w:rPr>
          <w:rFonts w:asciiTheme="minorHAnsi" w:hAnsiTheme="minorHAnsi" w:cstheme="minorHAnsi"/>
          <w:color w:val="333333"/>
        </w:rPr>
        <w:t xml:space="preserve">, you must make an adjustment in FFAVORS when entering your receipt (shortages or credit) within seven calendar days to get the entitlement back to purchase other </w:t>
      </w:r>
      <w:r w:rsidR="682C97E2" w:rsidRPr="00E50DF2">
        <w:rPr>
          <w:rFonts w:asciiTheme="minorHAnsi" w:hAnsiTheme="minorHAnsi" w:cstheme="minorHAnsi"/>
          <w:color w:val="333333"/>
        </w:rPr>
        <w:t>items.</w:t>
      </w:r>
    </w:p>
    <w:p w14:paraId="00D44A12" w14:textId="4A66C56B" w:rsidR="00EB4691" w:rsidRPr="00E50DF2" w:rsidRDefault="002666B6" w:rsidP="00B87415">
      <w:pPr>
        <w:pStyle w:val="ListParagraph"/>
        <w:numPr>
          <w:ilvl w:val="0"/>
          <w:numId w:val="2"/>
        </w:numPr>
        <w:tabs>
          <w:tab w:val="left" w:pos="388"/>
        </w:tabs>
        <w:spacing w:line="276" w:lineRule="auto"/>
        <w:ind w:right="115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  <w:color w:val="333333"/>
        </w:rPr>
        <w:t>If</w:t>
      </w:r>
      <w:r w:rsidR="00EE212A" w:rsidRPr="00E50DF2">
        <w:rPr>
          <w:rFonts w:asciiTheme="minorHAnsi" w:hAnsiTheme="minorHAnsi" w:cstheme="minorHAnsi"/>
          <w:color w:val="333333"/>
        </w:rPr>
        <w:t xml:space="preserve"> </w:t>
      </w:r>
      <w:r w:rsidR="0108A76F" w:rsidRPr="00E50DF2">
        <w:rPr>
          <w:rFonts w:asciiTheme="minorHAnsi" w:hAnsiTheme="minorHAnsi" w:cstheme="minorHAnsi"/>
          <w:color w:val="333333"/>
        </w:rPr>
        <w:t>the</w:t>
      </w:r>
      <w:r w:rsidRPr="00E50DF2">
        <w:rPr>
          <w:rFonts w:asciiTheme="minorHAnsi" w:hAnsiTheme="minorHAnsi" w:cstheme="minorHAnsi"/>
          <w:color w:val="333333"/>
        </w:rPr>
        <w:t xml:space="preserve"> product is </w:t>
      </w:r>
      <w:r w:rsidR="00B94A91" w:rsidRPr="00E50DF2">
        <w:rPr>
          <w:rFonts w:asciiTheme="minorHAnsi" w:hAnsiTheme="minorHAnsi" w:cstheme="minorHAnsi"/>
          <w:color w:val="333333"/>
        </w:rPr>
        <w:t>replaced,</w:t>
      </w:r>
      <w:r w:rsidRPr="00E50DF2">
        <w:rPr>
          <w:rFonts w:asciiTheme="minorHAnsi" w:hAnsiTheme="minorHAnsi" w:cstheme="minorHAnsi"/>
          <w:color w:val="333333"/>
        </w:rPr>
        <w:t xml:space="preserve"> then no credit in FFAVORS will be allowed during </w:t>
      </w:r>
      <w:r w:rsidR="00AFF788" w:rsidRPr="00E50DF2">
        <w:rPr>
          <w:rFonts w:asciiTheme="minorHAnsi" w:hAnsiTheme="minorHAnsi" w:cstheme="minorHAnsi"/>
          <w:color w:val="333333"/>
        </w:rPr>
        <w:t>the receipt</w:t>
      </w:r>
      <w:r w:rsidRPr="00E50DF2">
        <w:rPr>
          <w:rFonts w:asciiTheme="minorHAnsi" w:hAnsiTheme="minorHAnsi" w:cstheme="minorHAnsi"/>
          <w:color w:val="333333"/>
        </w:rPr>
        <w:t xml:space="preserve"> process. </w:t>
      </w:r>
      <w:r w:rsidR="00107BF3" w:rsidRPr="00E50DF2">
        <w:rPr>
          <w:rFonts w:asciiTheme="minorHAnsi" w:hAnsiTheme="minorHAnsi" w:cstheme="minorHAnsi"/>
          <w:color w:val="333333"/>
        </w:rPr>
        <w:t>The</w:t>
      </w:r>
      <w:r w:rsidR="00AD5028" w:rsidRPr="00E50DF2">
        <w:rPr>
          <w:rFonts w:asciiTheme="minorHAnsi" w:hAnsiTheme="minorHAnsi" w:cstheme="minorHAnsi"/>
          <w:color w:val="333333"/>
        </w:rPr>
        <w:t xml:space="preserve"> current</w:t>
      </w:r>
      <w:r w:rsidR="00107BF3" w:rsidRPr="00E50DF2">
        <w:rPr>
          <w:rFonts w:asciiTheme="minorHAnsi" w:hAnsiTheme="minorHAnsi" w:cstheme="minorHAnsi"/>
          <w:color w:val="333333"/>
        </w:rPr>
        <w:t xml:space="preserve"> Vendor</w:t>
      </w:r>
      <w:r w:rsidRPr="00E50DF2">
        <w:rPr>
          <w:rFonts w:asciiTheme="minorHAnsi" w:hAnsiTheme="minorHAnsi" w:cstheme="minorHAnsi"/>
          <w:color w:val="333333"/>
        </w:rPr>
        <w:t xml:space="preserve"> can ask for validation of the </w:t>
      </w:r>
      <w:r w:rsidR="6387EF6B" w:rsidRPr="00E50DF2">
        <w:rPr>
          <w:rFonts w:asciiTheme="minorHAnsi" w:hAnsiTheme="minorHAnsi" w:cstheme="minorHAnsi"/>
          <w:color w:val="333333"/>
        </w:rPr>
        <w:t>inferior</w:t>
      </w:r>
      <w:r w:rsidRPr="00E50DF2">
        <w:rPr>
          <w:rFonts w:asciiTheme="minorHAnsi" w:hAnsiTheme="minorHAnsi" w:cstheme="minorHAnsi"/>
          <w:color w:val="333333"/>
        </w:rPr>
        <w:t xml:space="preserve"> product if this method is</w:t>
      </w:r>
      <w:r w:rsidRPr="00E50DF2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E50DF2">
        <w:rPr>
          <w:rFonts w:asciiTheme="minorHAnsi" w:hAnsiTheme="minorHAnsi" w:cstheme="minorHAnsi"/>
          <w:color w:val="333333"/>
        </w:rPr>
        <w:t>chosen.</w:t>
      </w:r>
    </w:p>
    <w:p w14:paraId="6B2A36C7" w14:textId="52C32E06" w:rsidR="00EB4691" w:rsidRPr="00E50DF2" w:rsidRDefault="002666B6" w:rsidP="624AF6EF">
      <w:pPr>
        <w:pStyle w:val="ListParagraph"/>
        <w:numPr>
          <w:ilvl w:val="0"/>
          <w:numId w:val="2"/>
        </w:numPr>
        <w:tabs>
          <w:tab w:val="left" w:pos="388"/>
        </w:tabs>
        <w:spacing w:line="276" w:lineRule="auto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  <w:color w:val="333333"/>
        </w:rPr>
        <w:t xml:space="preserve">After seven calendar </w:t>
      </w:r>
      <w:r w:rsidR="703A5E4D" w:rsidRPr="00E50DF2">
        <w:rPr>
          <w:rFonts w:asciiTheme="minorHAnsi" w:hAnsiTheme="minorHAnsi" w:cstheme="minorHAnsi"/>
          <w:color w:val="333333"/>
        </w:rPr>
        <w:t>days,</w:t>
      </w:r>
      <w:r w:rsidRPr="00E50DF2">
        <w:rPr>
          <w:rFonts w:asciiTheme="minorHAnsi" w:hAnsiTheme="minorHAnsi" w:cstheme="minorHAnsi"/>
          <w:color w:val="333333"/>
        </w:rPr>
        <w:t xml:space="preserve"> there are no allowances for</w:t>
      </w:r>
      <w:r w:rsidRPr="00E50DF2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E50DF2">
        <w:rPr>
          <w:rFonts w:asciiTheme="minorHAnsi" w:hAnsiTheme="minorHAnsi" w:cstheme="minorHAnsi"/>
          <w:color w:val="333333"/>
        </w:rPr>
        <w:t>credits.</w:t>
      </w:r>
    </w:p>
    <w:p w14:paraId="6CEAF4B3" w14:textId="171B59F1" w:rsidR="00EB4691" w:rsidRPr="00E50DF2" w:rsidRDefault="00FE3BA7" w:rsidP="4FECCAB9">
      <w:pPr>
        <w:pStyle w:val="BodyText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>**</w:t>
      </w:r>
      <w:r w:rsidR="000A7F81"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As a reminder when contacting the current </w:t>
      </w:r>
      <w:r w:rsidR="00BC7D2B"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>Vendor,</w:t>
      </w:r>
      <w:r w:rsidR="000A7F81"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you must always include </w:t>
      </w:r>
      <w:r w:rsidR="006246DE"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>the DoD DLA Rep</w:t>
      </w:r>
      <w:r w:rsidRPr="00E50DF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and ODE USDA Foods Team! </w:t>
      </w:r>
    </w:p>
    <w:p w14:paraId="4869E85F" w14:textId="77777777" w:rsidR="00322A05" w:rsidRDefault="00322A05" w:rsidP="00322A05">
      <w:pPr>
        <w:pStyle w:val="Heading1"/>
        <w:ind w:left="0"/>
        <w:rPr>
          <w:rFonts w:asciiTheme="minorHAnsi" w:hAnsiTheme="minorHAnsi" w:cstheme="minorHAnsi"/>
          <w:color w:val="365F91" w:themeColor="accent1" w:themeShade="BF"/>
        </w:rPr>
      </w:pPr>
      <w:bookmarkStart w:id="0" w:name="Vendor_Information"/>
      <w:bookmarkEnd w:id="0"/>
    </w:p>
    <w:p w14:paraId="71FD9F52" w14:textId="1462A654" w:rsidR="00E07516" w:rsidRDefault="00435125" w:rsidP="001203BA">
      <w:pPr>
        <w:pStyle w:val="Heading1"/>
        <w:ind w:left="0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 xml:space="preserve">Contact Information: </w:t>
      </w:r>
    </w:p>
    <w:p w14:paraId="669941A8" w14:textId="2C010559" w:rsidR="00435125" w:rsidRPr="00435125" w:rsidRDefault="00435125" w:rsidP="000F1B49">
      <w:pPr>
        <w:pStyle w:val="Heading2"/>
        <w:rPr>
          <w:rFonts w:asciiTheme="minorHAnsi" w:hAnsiTheme="minorHAnsi" w:cstheme="minorHAnsi"/>
          <w:b/>
          <w:bCs/>
        </w:rPr>
      </w:pPr>
      <w:r w:rsidRPr="00435125">
        <w:rPr>
          <w:rFonts w:asciiTheme="minorHAnsi" w:hAnsiTheme="minorHAnsi" w:cstheme="minorHAnsi"/>
          <w:b/>
          <w:bCs/>
        </w:rPr>
        <w:t xml:space="preserve">Vendor Contact Information: </w:t>
      </w:r>
    </w:p>
    <w:p w14:paraId="2C9C1CC1" w14:textId="519945AB" w:rsidR="00107BF3" w:rsidRPr="0084726E" w:rsidRDefault="0000265A" w:rsidP="0084726E">
      <w:pPr>
        <w:pStyle w:val="BodyText"/>
        <w:numPr>
          <w:ilvl w:val="0"/>
          <w:numId w:val="5"/>
        </w:numPr>
        <w:rPr>
          <w:rFonts w:asciiTheme="minorHAnsi" w:hAnsiTheme="minorHAnsi" w:cstheme="minorHAnsi"/>
          <w:color w:val="3344DD"/>
          <w:sz w:val="22"/>
          <w:szCs w:val="22"/>
          <w:u w:val="single"/>
        </w:rPr>
      </w:pPr>
      <w:r w:rsidRPr="00E50DF2">
        <w:rPr>
          <w:rFonts w:asciiTheme="minorHAnsi" w:hAnsiTheme="minorHAnsi" w:cstheme="minorHAnsi"/>
          <w:b/>
          <w:bCs/>
          <w:sz w:val="22"/>
          <w:szCs w:val="22"/>
        </w:rPr>
        <w:t>Vendor website:</w:t>
      </w:r>
      <w:r w:rsidRPr="00E50DF2">
        <w:rPr>
          <w:rFonts w:asciiTheme="minorHAnsi" w:hAnsiTheme="minorHAnsi" w:cstheme="minorHAnsi"/>
          <w:color w:val="3344DD"/>
          <w:sz w:val="22"/>
          <w:szCs w:val="22"/>
          <w:u w:val="single"/>
        </w:rPr>
        <w:t xml:space="preserve"> </w:t>
      </w:r>
      <w:r w:rsidR="00B94A91" w:rsidRPr="00E50DF2">
        <w:rPr>
          <w:rFonts w:asciiTheme="minorHAnsi" w:hAnsiTheme="minorHAnsi" w:cstheme="minorHAnsi"/>
          <w:color w:val="3344DD"/>
          <w:sz w:val="22"/>
          <w:szCs w:val="22"/>
          <w:u w:val="single"/>
        </w:rPr>
        <w:t xml:space="preserve">Pro Pacific Fresh </w:t>
      </w:r>
    </w:p>
    <w:p w14:paraId="611E8936" w14:textId="535F9C1E" w:rsidR="000B27E1" w:rsidRPr="0084726E" w:rsidRDefault="002666B6" w:rsidP="0084726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E50DF2">
        <w:rPr>
          <w:rFonts w:asciiTheme="minorHAnsi" w:hAnsiTheme="minorHAnsi" w:cstheme="minorHAnsi"/>
          <w:b/>
          <w:sz w:val="22"/>
          <w:szCs w:val="22"/>
        </w:rPr>
        <w:t>Email</w:t>
      </w:r>
      <w:r w:rsidR="00443BFE" w:rsidRPr="00E50DF2">
        <w:rPr>
          <w:rFonts w:asciiTheme="minorHAnsi" w:hAnsiTheme="minorHAnsi" w:cstheme="minorHAnsi"/>
          <w:b/>
          <w:sz w:val="22"/>
          <w:szCs w:val="22"/>
        </w:rPr>
        <w:t xml:space="preserve">: </w:t>
      </w:r>
      <w:hyperlink r:id="rId8" w:history="1">
        <w:r w:rsidR="00443BFE" w:rsidRPr="00E50DF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customerservice@propacificfresh.com</w:t>
        </w:r>
      </w:hyperlink>
      <w:r w:rsidR="00107BF3" w:rsidRPr="00E50DF2">
        <w:rPr>
          <w:rFonts w:asciiTheme="minorHAnsi" w:hAnsiTheme="minorHAnsi" w:cstheme="minorHAnsi"/>
          <w:sz w:val="22"/>
          <w:szCs w:val="22"/>
        </w:rPr>
        <w:t xml:space="preserve"> </w:t>
      </w:r>
      <w:r w:rsidRPr="00E50DF2">
        <w:rPr>
          <w:rFonts w:asciiTheme="minorHAnsi" w:hAnsiTheme="minorHAnsi" w:cstheme="minorHAnsi"/>
          <w:b/>
          <w:sz w:val="22"/>
          <w:szCs w:val="22"/>
        </w:rPr>
        <w:t xml:space="preserve">or Call: </w:t>
      </w:r>
      <w:r w:rsidR="00107BF3" w:rsidRPr="00E50DF2">
        <w:rPr>
          <w:rFonts w:asciiTheme="minorHAnsi" w:hAnsiTheme="minorHAnsi" w:cstheme="minorHAnsi"/>
          <w:b/>
          <w:sz w:val="22"/>
          <w:szCs w:val="22"/>
        </w:rPr>
        <w:t>1-888-393-5500</w:t>
      </w:r>
    </w:p>
    <w:p w14:paraId="6040130A" w14:textId="6002A91C" w:rsidR="00107BF3" w:rsidRPr="0084726E" w:rsidRDefault="00107BF3" w:rsidP="0084726E">
      <w:pPr>
        <w:pStyle w:val="ListParagraph"/>
        <w:numPr>
          <w:ilvl w:val="0"/>
          <w:numId w:val="5"/>
        </w:numPr>
        <w:ind w:right="213"/>
        <w:rPr>
          <w:rFonts w:asciiTheme="minorHAnsi" w:hAnsiTheme="minorHAnsi" w:cstheme="minorHAnsi"/>
        </w:rPr>
      </w:pPr>
      <w:r w:rsidRPr="0084726E">
        <w:rPr>
          <w:rFonts w:asciiTheme="minorHAnsi" w:hAnsiTheme="minorHAnsi" w:cstheme="minorHAnsi"/>
          <w:b/>
          <w:bCs/>
          <w:color w:val="333333"/>
        </w:rPr>
        <w:t>Point of Contact:</w:t>
      </w:r>
      <w:r w:rsidRPr="0084726E">
        <w:rPr>
          <w:rFonts w:asciiTheme="minorHAnsi" w:hAnsiTheme="minorHAnsi" w:cstheme="minorHAnsi"/>
          <w:color w:val="333333"/>
        </w:rPr>
        <w:t xml:space="preserve"> </w:t>
      </w:r>
      <w:r w:rsidRPr="0084726E">
        <w:rPr>
          <w:rFonts w:asciiTheme="minorHAnsi" w:hAnsiTheme="minorHAnsi" w:cstheme="minorHAnsi"/>
          <w:iCs/>
          <w:color w:val="333333"/>
        </w:rPr>
        <w:t xml:space="preserve">Michael Estrada </w:t>
      </w:r>
      <w:hyperlink r:id="rId9" w:history="1">
        <w:r w:rsidRPr="0084726E">
          <w:rPr>
            <w:rStyle w:val="Hyperlink"/>
            <w:rFonts w:asciiTheme="minorHAnsi" w:hAnsiTheme="minorHAnsi" w:cstheme="minorHAnsi"/>
          </w:rPr>
          <w:t>mestrada@propacificfresh.com</w:t>
        </w:r>
      </w:hyperlink>
      <w:r w:rsidRPr="0084726E">
        <w:rPr>
          <w:rFonts w:asciiTheme="minorHAnsi" w:hAnsiTheme="minorHAnsi" w:cstheme="minorHAnsi"/>
        </w:rPr>
        <w:t xml:space="preserve"> </w:t>
      </w:r>
    </w:p>
    <w:p w14:paraId="354E63E3" w14:textId="77777777" w:rsidR="000F6FE4" w:rsidRPr="00E50DF2" w:rsidRDefault="000F6FE4" w:rsidP="000B27E1">
      <w:pPr>
        <w:ind w:right="213"/>
        <w:rPr>
          <w:rFonts w:asciiTheme="minorHAnsi" w:hAnsiTheme="minorHAnsi" w:cstheme="minorHAnsi"/>
        </w:rPr>
      </w:pPr>
    </w:p>
    <w:p w14:paraId="77A04A9D" w14:textId="5B5B6AE2" w:rsidR="00E50DF2" w:rsidRPr="000F6FE4" w:rsidRDefault="002C646F" w:rsidP="000F6FE4">
      <w:pPr>
        <w:pStyle w:val="Heading2"/>
        <w:rPr>
          <w:rFonts w:asciiTheme="minorHAnsi" w:hAnsiTheme="minorHAnsi" w:cstheme="minorHAnsi"/>
          <w:b/>
          <w:bCs/>
        </w:rPr>
      </w:pPr>
      <w:r w:rsidRPr="000F6FE4">
        <w:rPr>
          <w:rFonts w:asciiTheme="minorHAnsi" w:hAnsiTheme="minorHAnsi" w:cstheme="minorHAnsi"/>
          <w:b/>
          <w:bCs/>
        </w:rPr>
        <w:t>DoD DLA Representative (DLA)</w:t>
      </w:r>
      <w:r w:rsidR="00E50DF2" w:rsidRPr="000F6FE4">
        <w:rPr>
          <w:rFonts w:asciiTheme="minorHAnsi" w:hAnsiTheme="minorHAnsi" w:cstheme="minorHAnsi"/>
          <w:b/>
          <w:bCs/>
        </w:rPr>
        <w:t xml:space="preserve">: </w:t>
      </w:r>
    </w:p>
    <w:p w14:paraId="28D127C2" w14:textId="1E7642F7" w:rsidR="002C646F" w:rsidRPr="00E50DF2" w:rsidRDefault="00C05018" w:rsidP="00E50D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t>Karen Kent</w:t>
      </w:r>
      <w:r w:rsidR="636E73F3"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t xml:space="preserve">on: </w:t>
      </w:r>
      <w:r w:rsidR="002C646F"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t> </w:t>
      </w:r>
      <w:hyperlink r:id="rId10">
        <w:r w:rsidRPr="00E50DF2">
          <w:rPr>
            <w:rStyle w:val="Hyperlink"/>
            <w:rFonts w:asciiTheme="minorHAnsi" w:hAnsiTheme="minorHAnsi" w:cstheme="minorHAnsi"/>
            <w:sz w:val="22"/>
            <w:szCs w:val="22"/>
          </w:rPr>
          <w:t>karen.kenton@dla.mil</w:t>
        </w:r>
      </w:hyperlink>
      <w:r w:rsidRPr="00E50D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D46D3" w14:textId="261EBBD1" w:rsidR="3BCC2B28" w:rsidRPr="00E50DF2" w:rsidRDefault="3BCC2B28" w:rsidP="00E50DF2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Theme="minorHAnsi" w:eastAsia="Calibri" w:hAnsiTheme="minorHAnsi" w:cstheme="minorHAnsi"/>
          <w:color w:val="0070C0"/>
          <w:sz w:val="22"/>
          <w:szCs w:val="22"/>
          <w:u w:val="single"/>
        </w:rPr>
      </w:pPr>
      <w:r w:rsidRPr="00E50DF2">
        <w:rPr>
          <w:rFonts w:asciiTheme="minorHAnsi" w:hAnsiTheme="minorHAnsi" w:cstheme="minorHAnsi"/>
          <w:sz w:val="22"/>
          <w:szCs w:val="22"/>
        </w:rPr>
        <w:t xml:space="preserve">Richard Belcher: </w:t>
      </w:r>
      <w:hyperlink r:id="rId11">
        <w:r w:rsidRPr="00E50DF2">
          <w:rPr>
            <w:rStyle w:val="Hyperlink"/>
            <w:rFonts w:asciiTheme="minorHAnsi" w:hAnsiTheme="minorHAnsi" w:cstheme="minorHAnsi"/>
            <w:sz w:val="22"/>
            <w:szCs w:val="22"/>
          </w:rPr>
          <w:t>Richard.Belcher@dla.mil</w:t>
        </w:r>
      </w:hyperlink>
      <w:r w:rsidRPr="00E50DF2">
        <w:rPr>
          <w:rFonts w:asciiTheme="minorHAnsi" w:eastAsia="Calibri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03772048" w14:textId="1722F714" w:rsidR="000A4704" w:rsidRPr="00E50DF2" w:rsidRDefault="000A4704" w:rsidP="00E50D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333333"/>
          <w:szCs w:val="22"/>
          <w:lang w:bidi="en-US"/>
        </w:rPr>
      </w:pPr>
      <w:r w:rsidRPr="00E50DF2">
        <w:rPr>
          <w:rFonts w:asciiTheme="minorHAnsi" w:hAnsiTheme="minorHAnsi" w:cstheme="minorHAnsi"/>
          <w:sz w:val="22"/>
          <w:szCs w:val="22"/>
        </w:rPr>
        <w:t xml:space="preserve">FFAVORS Help Desk: </w:t>
      </w:r>
      <w:hyperlink r:id="rId12" w:history="1">
        <w:r w:rsidRPr="00E50DF2">
          <w:rPr>
            <w:rStyle w:val="Hyperlink"/>
            <w:rFonts w:asciiTheme="minorHAnsi" w:hAnsiTheme="minorHAnsi" w:cstheme="minorHAnsi"/>
            <w:sz w:val="22"/>
            <w:szCs w:val="22"/>
          </w:rPr>
          <w:t>sm.fn.ffavors@usda.gov</w:t>
        </w:r>
      </w:hyperlink>
      <w:r w:rsidRPr="00E50D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9D62A1" w14:textId="6DEDECA0" w:rsidR="002C646F" w:rsidRPr="00E50DF2" w:rsidRDefault="002C646F" w:rsidP="43DC90DD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E50DF2">
        <w:rPr>
          <w:rFonts w:asciiTheme="minorHAnsi" w:eastAsia="Calibri" w:hAnsiTheme="minorHAnsi" w:cstheme="minorHAnsi"/>
          <w:color w:val="333333"/>
          <w:lang w:bidi="en-US"/>
        </w:rPr>
        <w:t>​</w:t>
      </w:r>
    </w:p>
    <w:p w14:paraId="3F6D0679" w14:textId="3CDF303C" w:rsidR="002C646F" w:rsidRPr="00BA01CD" w:rsidRDefault="002C646F" w:rsidP="00BA01CD">
      <w:pPr>
        <w:pStyle w:val="Heading2"/>
        <w:rPr>
          <w:rFonts w:asciiTheme="minorHAnsi" w:hAnsiTheme="minorHAnsi" w:cstheme="minorHAnsi"/>
          <w:b/>
          <w:bCs/>
        </w:rPr>
      </w:pPr>
      <w:r w:rsidRPr="00BA01CD">
        <w:rPr>
          <w:rFonts w:asciiTheme="minorHAnsi" w:hAnsiTheme="minorHAnsi" w:cstheme="minorHAnsi"/>
          <w:b/>
          <w:bCs/>
        </w:rPr>
        <w:t>State Distribution Agency (SDA</w:t>
      </w:r>
      <w:r w:rsidR="003302DD" w:rsidRPr="00BA01CD">
        <w:rPr>
          <w:rFonts w:asciiTheme="minorHAnsi" w:hAnsiTheme="minorHAnsi" w:cstheme="minorHAnsi"/>
          <w:b/>
          <w:bCs/>
        </w:rPr>
        <w:t>/ODE</w:t>
      </w:r>
      <w:r w:rsidRPr="00BA01CD">
        <w:rPr>
          <w:rFonts w:asciiTheme="minorHAnsi" w:hAnsiTheme="minorHAnsi" w:cstheme="minorHAnsi"/>
          <w:b/>
          <w:bCs/>
        </w:rPr>
        <w:t>)</w:t>
      </w:r>
      <w:r w:rsidR="00E50DF2" w:rsidRPr="00BA01CD">
        <w:rPr>
          <w:rFonts w:asciiTheme="minorHAnsi" w:hAnsiTheme="minorHAnsi" w:cstheme="minorHAnsi"/>
          <w:b/>
          <w:bCs/>
        </w:rPr>
        <w:t>:</w:t>
      </w:r>
    </w:p>
    <w:p w14:paraId="549E1976" w14:textId="77777777" w:rsidR="002C646F" w:rsidRPr="00E50DF2" w:rsidRDefault="002C646F" w:rsidP="002C646F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</w:pP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t>Oregon Department of Education (ODE) USDA Foods Team: D. Sanchez, Beatrice Cameron, Chantal Davidson ​</w:t>
      </w:r>
    </w:p>
    <w:p w14:paraId="5043A4F9" w14:textId="6E0AE011" w:rsidR="002C646F" w:rsidRPr="00E50DF2" w:rsidRDefault="00F004A1" w:rsidP="00E50DF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Hyperlink"/>
          <w:rFonts w:asciiTheme="minorHAnsi" w:eastAsia="Calibri" w:hAnsiTheme="minorHAnsi" w:cstheme="minorHAnsi"/>
          <w:sz w:val="22"/>
          <w:szCs w:val="22"/>
          <w:lang w:bidi="en-US"/>
        </w:rPr>
      </w:pP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fldChar w:fldCharType="begin"/>
      </w: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instrText>HYPERLINK "mailto:ode.USDAFoods@ode.oregon.gov" \t "_blank"</w:instrText>
      </w: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</w:r>
      <w:r w:rsidRPr="00E50DF2">
        <w:rPr>
          <w:rFonts w:asciiTheme="minorHAnsi" w:eastAsia="Calibri" w:hAnsiTheme="minorHAnsi" w:cstheme="minorHAnsi"/>
          <w:color w:val="333333"/>
          <w:sz w:val="22"/>
          <w:szCs w:val="22"/>
          <w:lang w:bidi="en-US"/>
        </w:rPr>
        <w:fldChar w:fldCharType="separate"/>
      </w:r>
      <w:r w:rsidR="002C646F" w:rsidRPr="00E50DF2">
        <w:rPr>
          <w:rStyle w:val="Hyperlink"/>
          <w:rFonts w:asciiTheme="minorHAnsi" w:eastAsia="Calibri" w:hAnsiTheme="minorHAnsi" w:cstheme="minorHAnsi"/>
          <w:sz w:val="22"/>
          <w:szCs w:val="22"/>
          <w:lang w:bidi="en-US"/>
        </w:rPr>
        <w:t>ode.USDAFoods@ode.oregon.gov </w:t>
      </w:r>
    </w:p>
    <w:p w14:paraId="46725E55" w14:textId="3C4FB348" w:rsidR="00BC7D2B" w:rsidRPr="00E50DF2" w:rsidRDefault="00F004A1" w:rsidP="00107BF3">
      <w:pPr>
        <w:ind w:left="100" w:right="213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  <w:color w:val="333333"/>
        </w:rPr>
        <w:fldChar w:fldCharType="end"/>
      </w:r>
    </w:p>
    <w:p w14:paraId="12831DCC" w14:textId="31A5F086" w:rsidR="00107BF3" w:rsidRPr="00E50DF2" w:rsidRDefault="00107BF3" w:rsidP="00107BF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107BF3" w:rsidRPr="00E50DF2">
      <w:headerReference w:type="default" r:id="rId13"/>
      <w:footerReference w:type="default" r:id="rId14"/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4FC0" w14:textId="77777777" w:rsidR="00285C1A" w:rsidRDefault="00285C1A" w:rsidP="00930716">
      <w:r>
        <w:separator/>
      </w:r>
    </w:p>
  </w:endnote>
  <w:endnote w:type="continuationSeparator" w:id="0">
    <w:p w14:paraId="0F0C579E" w14:textId="77777777" w:rsidR="00285C1A" w:rsidRDefault="00285C1A" w:rsidP="00930716">
      <w:r>
        <w:continuationSeparator/>
      </w:r>
    </w:p>
  </w:endnote>
  <w:endnote w:type="continuationNotice" w:id="1">
    <w:p w14:paraId="3622D46F" w14:textId="77777777" w:rsidR="00285C1A" w:rsidRDefault="00285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5A49" w14:textId="7AC28BDA" w:rsidR="00930716" w:rsidRPr="002771BA" w:rsidRDefault="624AF6EF" w:rsidP="624AF6EF">
    <w:pPr>
      <w:pStyle w:val="Footer"/>
      <w:rPr>
        <w:i/>
        <w:iCs/>
        <w:sz w:val="18"/>
        <w:szCs w:val="18"/>
      </w:rPr>
    </w:pPr>
    <w:r w:rsidRPr="624AF6EF">
      <w:rPr>
        <w:i/>
        <w:iCs/>
        <w:sz w:val="18"/>
        <w:szCs w:val="18"/>
      </w:rPr>
      <w:t>Last updated on 12/9/25</w:t>
    </w:r>
    <w:r w:rsidR="065021BA">
      <w:tab/>
    </w:r>
    <w:r w:rsidR="065021BA">
      <w:tab/>
    </w:r>
    <w:r w:rsidRPr="624AF6EF">
      <w:rPr>
        <w:i/>
        <w:iCs/>
        <w:sz w:val="18"/>
        <w:szCs w:val="18"/>
      </w:rPr>
      <w:t xml:space="preserve">ODE USDA DoD Fresh Program </w:t>
    </w:r>
  </w:p>
  <w:p w14:paraId="63DC533E" w14:textId="77777777" w:rsidR="00930716" w:rsidRDefault="0093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AD4F" w14:textId="77777777" w:rsidR="00285C1A" w:rsidRDefault="00285C1A" w:rsidP="00930716">
      <w:r>
        <w:separator/>
      </w:r>
    </w:p>
  </w:footnote>
  <w:footnote w:type="continuationSeparator" w:id="0">
    <w:p w14:paraId="7AFD6B15" w14:textId="77777777" w:rsidR="00285C1A" w:rsidRDefault="00285C1A" w:rsidP="00930716">
      <w:r>
        <w:continuationSeparator/>
      </w:r>
    </w:p>
  </w:footnote>
  <w:footnote w:type="continuationNotice" w:id="1">
    <w:p w14:paraId="5249BF18" w14:textId="77777777" w:rsidR="00285C1A" w:rsidRDefault="00285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26BA" w14:textId="1DDBB098" w:rsidR="00E50DF2" w:rsidRDefault="00E50DF2" w:rsidP="00E50DF2">
    <w:pPr>
      <w:pStyle w:val="Header"/>
      <w:ind w:left="7200"/>
    </w:pPr>
    <w:r>
      <w:rPr>
        <w:noProof/>
      </w:rPr>
      <w:drawing>
        <wp:inline distT="0" distB="0" distL="0" distR="0" wp14:anchorId="10126800" wp14:editId="1C63638B">
          <wp:extent cx="1936750" cy="808140"/>
          <wp:effectExtent l="0" t="0" r="6350" b="0"/>
          <wp:docPr id="1" name="Picture 1" descr="ODE Logo and ODE USDA Foods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DE Logo and ODE USDA Foods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342" cy="81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FEE"/>
    <w:multiLevelType w:val="hybridMultilevel"/>
    <w:tmpl w:val="4162AF5A"/>
    <w:lvl w:ilvl="0" w:tplc="8E7A50FE">
      <w:numFmt w:val="bullet"/>
      <w:lvlText w:val=""/>
      <w:lvlJc w:val="left"/>
      <w:pPr>
        <w:ind w:left="388" w:hanging="288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en-US"/>
      </w:rPr>
    </w:lvl>
    <w:lvl w:ilvl="1" w:tplc="BB5087D8">
      <w:numFmt w:val="bullet"/>
      <w:lvlText w:val="•"/>
      <w:lvlJc w:val="left"/>
      <w:pPr>
        <w:ind w:left="1300" w:hanging="288"/>
      </w:pPr>
      <w:rPr>
        <w:rFonts w:hint="default"/>
        <w:lang w:val="en-US" w:eastAsia="en-US" w:bidi="en-US"/>
      </w:rPr>
    </w:lvl>
    <w:lvl w:ilvl="2" w:tplc="FCDABEA4">
      <w:numFmt w:val="bullet"/>
      <w:lvlText w:val="•"/>
      <w:lvlJc w:val="left"/>
      <w:pPr>
        <w:ind w:left="2220" w:hanging="288"/>
      </w:pPr>
      <w:rPr>
        <w:rFonts w:hint="default"/>
        <w:lang w:val="en-US" w:eastAsia="en-US" w:bidi="en-US"/>
      </w:rPr>
    </w:lvl>
    <w:lvl w:ilvl="3" w:tplc="14A4172E">
      <w:numFmt w:val="bullet"/>
      <w:lvlText w:val="•"/>
      <w:lvlJc w:val="left"/>
      <w:pPr>
        <w:ind w:left="3140" w:hanging="288"/>
      </w:pPr>
      <w:rPr>
        <w:rFonts w:hint="default"/>
        <w:lang w:val="en-US" w:eastAsia="en-US" w:bidi="en-US"/>
      </w:rPr>
    </w:lvl>
    <w:lvl w:ilvl="4" w:tplc="C578402C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en-US"/>
      </w:rPr>
    </w:lvl>
    <w:lvl w:ilvl="5" w:tplc="247CF41A">
      <w:numFmt w:val="bullet"/>
      <w:lvlText w:val="•"/>
      <w:lvlJc w:val="left"/>
      <w:pPr>
        <w:ind w:left="4980" w:hanging="288"/>
      </w:pPr>
      <w:rPr>
        <w:rFonts w:hint="default"/>
        <w:lang w:val="en-US" w:eastAsia="en-US" w:bidi="en-US"/>
      </w:rPr>
    </w:lvl>
    <w:lvl w:ilvl="6" w:tplc="1C98519E">
      <w:numFmt w:val="bullet"/>
      <w:lvlText w:val="•"/>
      <w:lvlJc w:val="left"/>
      <w:pPr>
        <w:ind w:left="5900" w:hanging="288"/>
      </w:pPr>
      <w:rPr>
        <w:rFonts w:hint="default"/>
        <w:lang w:val="en-US" w:eastAsia="en-US" w:bidi="en-US"/>
      </w:rPr>
    </w:lvl>
    <w:lvl w:ilvl="7" w:tplc="6B88C8A8">
      <w:numFmt w:val="bullet"/>
      <w:lvlText w:val="•"/>
      <w:lvlJc w:val="left"/>
      <w:pPr>
        <w:ind w:left="6820" w:hanging="288"/>
      </w:pPr>
      <w:rPr>
        <w:rFonts w:hint="default"/>
        <w:lang w:val="en-US" w:eastAsia="en-US" w:bidi="en-US"/>
      </w:rPr>
    </w:lvl>
    <w:lvl w:ilvl="8" w:tplc="66E27EE2">
      <w:numFmt w:val="bullet"/>
      <w:lvlText w:val="•"/>
      <w:lvlJc w:val="left"/>
      <w:pPr>
        <w:ind w:left="7740" w:hanging="288"/>
      </w:pPr>
      <w:rPr>
        <w:rFonts w:hint="default"/>
        <w:lang w:val="en-US" w:eastAsia="en-US" w:bidi="en-US"/>
      </w:rPr>
    </w:lvl>
  </w:abstractNum>
  <w:abstractNum w:abstractNumId="1" w15:restartNumberingAfterBreak="0">
    <w:nsid w:val="530708B6"/>
    <w:multiLevelType w:val="hybridMultilevel"/>
    <w:tmpl w:val="1DFE2214"/>
    <w:lvl w:ilvl="0" w:tplc="CF801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EE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A2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B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B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2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6F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8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5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F4D3A"/>
    <w:multiLevelType w:val="hybridMultilevel"/>
    <w:tmpl w:val="F60C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13CE9"/>
    <w:multiLevelType w:val="hybridMultilevel"/>
    <w:tmpl w:val="CBFC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1D6A"/>
    <w:multiLevelType w:val="hybridMultilevel"/>
    <w:tmpl w:val="5B8C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8129">
    <w:abstractNumId w:val="1"/>
  </w:num>
  <w:num w:numId="2" w16cid:durableId="2002156146">
    <w:abstractNumId w:val="0"/>
  </w:num>
  <w:num w:numId="3" w16cid:durableId="715397063">
    <w:abstractNumId w:val="3"/>
  </w:num>
  <w:num w:numId="4" w16cid:durableId="544177613">
    <w:abstractNumId w:val="4"/>
  </w:num>
  <w:num w:numId="5" w16cid:durableId="147864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91"/>
    <w:rsid w:val="0000265A"/>
    <w:rsid w:val="00020C75"/>
    <w:rsid w:val="000269D3"/>
    <w:rsid w:val="00031B42"/>
    <w:rsid w:val="0004234B"/>
    <w:rsid w:val="00052249"/>
    <w:rsid w:val="00071C9A"/>
    <w:rsid w:val="00083981"/>
    <w:rsid w:val="00086679"/>
    <w:rsid w:val="000878F6"/>
    <w:rsid w:val="00090A9D"/>
    <w:rsid w:val="000A4704"/>
    <w:rsid w:val="000A7F81"/>
    <w:rsid w:val="000B27E1"/>
    <w:rsid w:val="000B76E2"/>
    <w:rsid w:val="000E7F85"/>
    <w:rsid w:val="000F1B49"/>
    <w:rsid w:val="000F5910"/>
    <w:rsid w:val="000F6FE4"/>
    <w:rsid w:val="00107BF3"/>
    <w:rsid w:val="001203BA"/>
    <w:rsid w:val="00124F21"/>
    <w:rsid w:val="00126F34"/>
    <w:rsid w:val="00127794"/>
    <w:rsid w:val="001315D9"/>
    <w:rsid w:val="001667A7"/>
    <w:rsid w:val="0017444C"/>
    <w:rsid w:val="0017786D"/>
    <w:rsid w:val="001A414B"/>
    <w:rsid w:val="001B13B1"/>
    <w:rsid w:val="001D57F4"/>
    <w:rsid w:val="001D7FA8"/>
    <w:rsid w:val="001E2BB6"/>
    <w:rsid w:val="001E5DB0"/>
    <w:rsid w:val="001F72D7"/>
    <w:rsid w:val="0020426C"/>
    <w:rsid w:val="00212E7E"/>
    <w:rsid w:val="00214272"/>
    <w:rsid w:val="002161DA"/>
    <w:rsid w:val="002165B9"/>
    <w:rsid w:val="002172B0"/>
    <w:rsid w:val="002349FA"/>
    <w:rsid w:val="00243A71"/>
    <w:rsid w:val="0024639B"/>
    <w:rsid w:val="00250BCF"/>
    <w:rsid w:val="002607EC"/>
    <w:rsid w:val="00266400"/>
    <w:rsid w:val="002666B6"/>
    <w:rsid w:val="002771BA"/>
    <w:rsid w:val="00285C1A"/>
    <w:rsid w:val="002C646F"/>
    <w:rsid w:val="002D339B"/>
    <w:rsid w:val="002D3524"/>
    <w:rsid w:val="002D6023"/>
    <w:rsid w:val="002E3F3C"/>
    <w:rsid w:val="00303BFB"/>
    <w:rsid w:val="003173FC"/>
    <w:rsid w:val="00317B2B"/>
    <w:rsid w:val="00322A05"/>
    <w:rsid w:val="003302DD"/>
    <w:rsid w:val="003315D1"/>
    <w:rsid w:val="00345CFC"/>
    <w:rsid w:val="003489C4"/>
    <w:rsid w:val="00357EFB"/>
    <w:rsid w:val="0036686C"/>
    <w:rsid w:val="00367616"/>
    <w:rsid w:val="00383B32"/>
    <w:rsid w:val="003918A6"/>
    <w:rsid w:val="003B421D"/>
    <w:rsid w:val="003B646F"/>
    <w:rsid w:val="0040204C"/>
    <w:rsid w:val="00403A37"/>
    <w:rsid w:val="00412495"/>
    <w:rsid w:val="00435125"/>
    <w:rsid w:val="00437613"/>
    <w:rsid w:val="00443BFE"/>
    <w:rsid w:val="00471A73"/>
    <w:rsid w:val="00493C8B"/>
    <w:rsid w:val="004E1C93"/>
    <w:rsid w:val="00505675"/>
    <w:rsid w:val="005126D2"/>
    <w:rsid w:val="00525D50"/>
    <w:rsid w:val="0052629B"/>
    <w:rsid w:val="0055574C"/>
    <w:rsid w:val="00570541"/>
    <w:rsid w:val="0059599B"/>
    <w:rsid w:val="005A1BB6"/>
    <w:rsid w:val="005A5B60"/>
    <w:rsid w:val="005C776F"/>
    <w:rsid w:val="005E0552"/>
    <w:rsid w:val="00606D86"/>
    <w:rsid w:val="006246DE"/>
    <w:rsid w:val="006366F7"/>
    <w:rsid w:val="00647452"/>
    <w:rsid w:val="006525CC"/>
    <w:rsid w:val="00670924"/>
    <w:rsid w:val="00684ADB"/>
    <w:rsid w:val="0069185C"/>
    <w:rsid w:val="006B223A"/>
    <w:rsid w:val="006C0CCB"/>
    <w:rsid w:val="006C1D1E"/>
    <w:rsid w:val="006C4977"/>
    <w:rsid w:val="006E3390"/>
    <w:rsid w:val="006F5525"/>
    <w:rsid w:val="006F6850"/>
    <w:rsid w:val="007032DD"/>
    <w:rsid w:val="0071420F"/>
    <w:rsid w:val="00715EEE"/>
    <w:rsid w:val="00724725"/>
    <w:rsid w:val="00755B7A"/>
    <w:rsid w:val="007624CF"/>
    <w:rsid w:val="007A52CE"/>
    <w:rsid w:val="007D081F"/>
    <w:rsid w:val="007D3937"/>
    <w:rsid w:val="007D5BA6"/>
    <w:rsid w:val="00802814"/>
    <w:rsid w:val="0081140C"/>
    <w:rsid w:val="00816179"/>
    <w:rsid w:val="00844D18"/>
    <w:rsid w:val="0084726E"/>
    <w:rsid w:val="00850E0E"/>
    <w:rsid w:val="00867CA6"/>
    <w:rsid w:val="008754C8"/>
    <w:rsid w:val="00875E3C"/>
    <w:rsid w:val="00890AD8"/>
    <w:rsid w:val="0089637E"/>
    <w:rsid w:val="008A329A"/>
    <w:rsid w:val="008B0308"/>
    <w:rsid w:val="008B11B5"/>
    <w:rsid w:val="008C34A8"/>
    <w:rsid w:val="008D10CB"/>
    <w:rsid w:val="008E10B1"/>
    <w:rsid w:val="008E1426"/>
    <w:rsid w:val="008E395A"/>
    <w:rsid w:val="008F24E4"/>
    <w:rsid w:val="008F2ED7"/>
    <w:rsid w:val="008F7C75"/>
    <w:rsid w:val="00915CBA"/>
    <w:rsid w:val="00925FB5"/>
    <w:rsid w:val="00930716"/>
    <w:rsid w:val="00930F35"/>
    <w:rsid w:val="0093521D"/>
    <w:rsid w:val="009716C1"/>
    <w:rsid w:val="009B4151"/>
    <w:rsid w:val="009C770B"/>
    <w:rsid w:val="009D2326"/>
    <w:rsid w:val="009E56FA"/>
    <w:rsid w:val="009F19A4"/>
    <w:rsid w:val="00A16FEB"/>
    <w:rsid w:val="00A330DB"/>
    <w:rsid w:val="00A35791"/>
    <w:rsid w:val="00A363E0"/>
    <w:rsid w:val="00A374EB"/>
    <w:rsid w:val="00A6217C"/>
    <w:rsid w:val="00A8391D"/>
    <w:rsid w:val="00A9304E"/>
    <w:rsid w:val="00AB376A"/>
    <w:rsid w:val="00AB4EC8"/>
    <w:rsid w:val="00AB7969"/>
    <w:rsid w:val="00AD2DF9"/>
    <w:rsid w:val="00AD5028"/>
    <w:rsid w:val="00AF7C23"/>
    <w:rsid w:val="00AFF788"/>
    <w:rsid w:val="00B149B1"/>
    <w:rsid w:val="00B24D6A"/>
    <w:rsid w:val="00B3329A"/>
    <w:rsid w:val="00B37A82"/>
    <w:rsid w:val="00B65604"/>
    <w:rsid w:val="00B76DF4"/>
    <w:rsid w:val="00B87415"/>
    <w:rsid w:val="00B94A91"/>
    <w:rsid w:val="00BA01CD"/>
    <w:rsid w:val="00BA0B50"/>
    <w:rsid w:val="00BA221F"/>
    <w:rsid w:val="00BA4227"/>
    <w:rsid w:val="00BA7D09"/>
    <w:rsid w:val="00BB01ED"/>
    <w:rsid w:val="00BB46FC"/>
    <w:rsid w:val="00BB5932"/>
    <w:rsid w:val="00BC07CD"/>
    <w:rsid w:val="00BC7C67"/>
    <w:rsid w:val="00BC7D2B"/>
    <w:rsid w:val="00BD1013"/>
    <w:rsid w:val="00C05018"/>
    <w:rsid w:val="00C2061A"/>
    <w:rsid w:val="00C20E28"/>
    <w:rsid w:val="00C3755E"/>
    <w:rsid w:val="00C5198C"/>
    <w:rsid w:val="00C63FDC"/>
    <w:rsid w:val="00C71FE4"/>
    <w:rsid w:val="00CA4CFF"/>
    <w:rsid w:val="00CA5296"/>
    <w:rsid w:val="00CB5756"/>
    <w:rsid w:val="00CB5F86"/>
    <w:rsid w:val="00CB7F71"/>
    <w:rsid w:val="00CD11E2"/>
    <w:rsid w:val="00CD758D"/>
    <w:rsid w:val="00CE399A"/>
    <w:rsid w:val="00D148E7"/>
    <w:rsid w:val="00D177EF"/>
    <w:rsid w:val="00D26DE3"/>
    <w:rsid w:val="00D346C6"/>
    <w:rsid w:val="00D347BE"/>
    <w:rsid w:val="00D43FC6"/>
    <w:rsid w:val="00D61A36"/>
    <w:rsid w:val="00DA1869"/>
    <w:rsid w:val="00DB0BB0"/>
    <w:rsid w:val="00DB5EE3"/>
    <w:rsid w:val="00DC499C"/>
    <w:rsid w:val="00DD3448"/>
    <w:rsid w:val="00DE7F7C"/>
    <w:rsid w:val="00DF65AB"/>
    <w:rsid w:val="00DF7D40"/>
    <w:rsid w:val="00E0058A"/>
    <w:rsid w:val="00E07516"/>
    <w:rsid w:val="00E1047D"/>
    <w:rsid w:val="00E168EB"/>
    <w:rsid w:val="00E30957"/>
    <w:rsid w:val="00E36CEB"/>
    <w:rsid w:val="00E50DF2"/>
    <w:rsid w:val="00E5584E"/>
    <w:rsid w:val="00E56CE7"/>
    <w:rsid w:val="00E60D11"/>
    <w:rsid w:val="00E638C1"/>
    <w:rsid w:val="00E65964"/>
    <w:rsid w:val="00E73641"/>
    <w:rsid w:val="00E75C95"/>
    <w:rsid w:val="00E7780D"/>
    <w:rsid w:val="00E95E4A"/>
    <w:rsid w:val="00EA2C54"/>
    <w:rsid w:val="00EA5665"/>
    <w:rsid w:val="00EA5FC1"/>
    <w:rsid w:val="00EB4691"/>
    <w:rsid w:val="00ED5723"/>
    <w:rsid w:val="00EE212A"/>
    <w:rsid w:val="00EF2EC7"/>
    <w:rsid w:val="00F0013E"/>
    <w:rsid w:val="00F004A1"/>
    <w:rsid w:val="00F524FF"/>
    <w:rsid w:val="00F67085"/>
    <w:rsid w:val="00F74229"/>
    <w:rsid w:val="00F74F16"/>
    <w:rsid w:val="00F801A7"/>
    <w:rsid w:val="00F857E2"/>
    <w:rsid w:val="00FC0F06"/>
    <w:rsid w:val="00FE1BD3"/>
    <w:rsid w:val="00FE3BA7"/>
    <w:rsid w:val="0108A76F"/>
    <w:rsid w:val="03456D58"/>
    <w:rsid w:val="03B21BAB"/>
    <w:rsid w:val="04F0C829"/>
    <w:rsid w:val="05EC7EC0"/>
    <w:rsid w:val="05FA8E19"/>
    <w:rsid w:val="065021BA"/>
    <w:rsid w:val="07595C0B"/>
    <w:rsid w:val="078CD9B9"/>
    <w:rsid w:val="0CD06ADE"/>
    <w:rsid w:val="0F762F94"/>
    <w:rsid w:val="1149990B"/>
    <w:rsid w:val="12B7A10E"/>
    <w:rsid w:val="13E3B0B1"/>
    <w:rsid w:val="14F0C565"/>
    <w:rsid w:val="1623A81D"/>
    <w:rsid w:val="1A3E7896"/>
    <w:rsid w:val="1B134B2E"/>
    <w:rsid w:val="1DEE424F"/>
    <w:rsid w:val="1FEA7F55"/>
    <w:rsid w:val="2155C039"/>
    <w:rsid w:val="2256D857"/>
    <w:rsid w:val="23436727"/>
    <w:rsid w:val="241B119B"/>
    <w:rsid w:val="2437A73A"/>
    <w:rsid w:val="24F185A8"/>
    <w:rsid w:val="251AFACE"/>
    <w:rsid w:val="268925E0"/>
    <w:rsid w:val="26ADA600"/>
    <w:rsid w:val="271F01B2"/>
    <w:rsid w:val="275C5638"/>
    <w:rsid w:val="295DC889"/>
    <w:rsid w:val="29B1676E"/>
    <w:rsid w:val="2A9BCE84"/>
    <w:rsid w:val="2CA7F162"/>
    <w:rsid w:val="3089B9AB"/>
    <w:rsid w:val="31DD2379"/>
    <w:rsid w:val="329193AD"/>
    <w:rsid w:val="345D8C52"/>
    <w:rsid w:val="3493BB39"/>
    <w:rsid w:val="34EE4D6E"/>
    <w:rsid w:val="351AF92D"/>
    <w:rsid w:val="3832B943"/>
    <w:rsid w:val="388406D5"/>
    <w:rsid w:val="3BAECF2A"/>
    <w:rsid w:val="3BCC2B28"/>
    <w:rsid w:val="3D947419"/>
    <w:rsid w:val="3DD58782"/>
    <w:rsid w:val="3EFDD236"/>
    <w:rsid w:val="40687D18"/>
    <w:rsid w:val="41211AB2"/>
    <w:rsid w:val="4344195B"/>
    <w:rsid w:val="438B37B9"/>
    <w:rsid w:val="43DC90DD"/>
    <w:rsid w:val="44CFC384"/>
    <w:rsid w:val="491494D7"/>
    <w:rsid w:val="49BFB897"/>
    <w:rsid w:val="4A54F8CC"/>
    <w:rsid w:val="4A9A9293"/>
    <w:rsid w:val="4B0057AC"/>
    <w:rsid w:val="4C00AE6C"/>
    <w:rsid w:val="4C6052D0"/>
    <w:rsid w:val="4CA13834"/>
    <w:rsid w:val="4D50D505"/>
    <w:rsid w:val="4D956625"/>
    <w:rsid w:val="4F8CAE59"/>
    <w:rsid w:val="4FECCAB9"/>
    <w:rsid w:val="4FFB79F6"/>
    <w:rsid w:val="52019345"/>
    <w:rsid w:val="551F14CE"/>
    <w:rsid w:val="5574B9CD"/>
    <w:rsid w:val="56DC31D5"/>
    <w:rsid w:val="57EA39F5"/>
    <w:rsid w:val="5937D7A9"/>
    <w:rsid w:val="595E7FC5"/>
    <w:rsid w:val="59FEF4E5"/>
    <w:rsid w:val="5A23992A"/>
    <w:rsid w:val="5A34D6CF"/>
    <w:rsid w:val="5A4DF587"/>
    <w:rsid w:val="5A626A7F"/>
    <w:rsid w:val="5B4B7C64"/>
    <w:rsid w:val="5BEDF644"/>
    <w:rsid w:val="5CDB1565"/>
    <w:rsid w:val="5EE5A951"/>
    <w:rsid w:val="5F94DCAF"/>
    <w:rsid w:val="605547BA"/>
    <w:rsid w:val="60954759"/>
    <w:rsid w:val="61932613"/>
    <w:rsid w:val="624AF6EF"/>
    <w:rsid w:val="636E73F3"/>
    <w:rsid w:val="6387EF6B"/>
    <w:rsid w:val="63A01288"/>
    <w:rsid w:val="63EBE9F6"/>
    <w:rsid w:val="65C93785"/>
    <w:rsid w:val="682C97E2"/>
    <w:rsid w:val="694BC59E"/>
    <w:rsid w:val="6C794167"/>
    <w:rsid w:val="6CA17FEE"/>
    <w:rsid w:val="6D3BF627"/>
    <w:rsid w:val="6F93A1AD"/>
    <w:rsid w:val="7003CDEF"/>
    <w:rsid w:val="7009400B"/>
    <w:rsid w:val="703A5E4D"/>
    <w:rsid w:val="70C24CE7"/>
    <w:rsid w:val="70C4C4C4"/>
    <w:rsid w:val="7175544E"/>
    <w:rsid w:val="741F57FF"/>
    <w:rsid w:val="756472BF"/>
    <w:rsid w:val="7595C7BF"/>
    <w:rsid w:val="77FC1C31"/>
    <w:rsid w:val="798486BF"/>
    <w:rsid w:val="79AA174A"/>
    <w:rsid w:val="7ABB5496"/>
    <w:rsid w:val="7B3A9F35"/>
    <w:rsid w:val="7D0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55A68"/>
  <w15:docId w15:val="{853FF922-BC47-4F32-869D-28BF12F5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76"/>
      <w:ind w:left="10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D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1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8" w:hanging="28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4A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4A9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7B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107B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1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3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716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59"/>
    <w:rsid w:val="00E005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2C64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2C646F"/>
  </w:style>
  <w:style w:type="character" w:customStyle="1" w:styleId="eop">
    <w:name w:val="eop"/>
    <w:basedOn w:val="DefaultParagraphFont"/>
    <w:rsid w:val="002C646F"/>
  </w:style>
  <w:style w:type="character" w:customStyle="1" w:styleId="Heading2Char">
    <w:name w:val="Heading 2 Char"/>
    <w:basedOn w:val="DefaultParagraphFont"/>
    <w:link w:val="Heading2"/>
    <w:uiPriority w:val="9"/>
    <w:rsid w:val="00E50D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A01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propacificfresh.com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.fn.ffavors@usda.gov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Belcher@dla.m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en.kenton@dla.mi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mestrada@propacificfresh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2025-12-09T21:51:44+00:00</Remediation_x0020_Date>
  </documentManagement>
</p:properties>
</file>

<file path=customXml/itemProps1.xml><?xml version="1.0" encoding="utf-8"?>
<ds:datastoreItem xmlns:ds="http://schemas.openxmlformats.org/officeDocument/2006/customXml" ds:itemID="{6E301E6E-518E-446A-BCEA-981470FBB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9A78E-25DF-4310-AA27-B0D53E252E92}"/>
</file>

<file path=customXml/itemProps3.xml><?xml version="1.0" encoding="utf-8"?>
<ds:datastoreItem xmlns:ds="http://schemas.openxmlformats.org/officeDocument/2006/customXml" ds:itemID="{4A3D475C-CEAF-47C0-BADA-3FAB81EB42A8}"/>
</file>

<file path=customXml/itemProps4.xml><?xml version="1.0" encoding="utf-8"?>
<ds:datastoreItem xmlns:ds="http://schemas.openxmlformats.org/officeDocument/2006/customXml" ds:itemID="{373A04C9-485F-46B2-BF95-B4CE27C2F6B5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1827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Beatrice * ODE</dc:creator>
  <cp:keywords/>
  <cp:lastModifiedBy>DAVIDSON Chantal * ODE</cp:lastModifiedBy>
  <cp:revision>3</cp:revision>
  <dcterms:created xsi:type="dcterms:W3CDTF">2025-12-09T21:46:00Z</dcterms:created>
  <dcterms:modified xsi:type="dcterms:W3CDTF">2025-12-09T21:51:00Z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2024-06-26T00:00:00Z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2024-06-26T18:43:34Z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dd1c4e09-ce28-4e8b-bc2a-9304a2cb3e21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0x01010046895D7B4FD22A4A9C390F7B0E997D3F</vt:lpwstr>
  </property>
</Properties>
</file>