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layout1.xml" ContentType="application/vnd.openxmlformats-officedocument.drawingml.diagramLayout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6B" w:rsidRDefault="003C3D6B" w:rsidP="003C3D6B">
      <w:pPr>
        <w:jc w:val="center"/>
        <w:rPr>
          <w:sz w:val="32"/>
          <w:szCs w:val="32"/>
        </w:rPr>
      </w:pPr>
    </w:p>
    <w:p w:rsidR="00B946BC" w:rsidRDefault="00B946BC" w:rsidP="003C3D6B">
      <w:pPr>
        <w:jc w:val="center"/>
        <w:rPr>
          <w:b/>
          <w:sz w:val="32"/>
          <w:szCs w:val="32"/>
        </w:rPr>
      </w:pPr>
    </w:p>
    <w:p w:rsidR="00B946BC" w:rsidRDefault="003C3D6B" w:rsidP="003C3D6B">
      <w:pPr>
        <w:jc w:val="center"/>
        <w:rPr>
          <w:b/>
          <w:sz w:val="32"/>
          <w:szCs w:val="32"/>
        </w:rPr>
      </w:pPr>
      <w:r w:rsidRPr="00B34BE2">
        <w:rPr>
          <w:b/>
          <w:sz w:val="32"/>
          <w:szCs w:val="32"/>
        </w:rPr>
        <w:t xml:space="preserve">ODE USDA Foods </w:t>
      </w:r>
    </w:p>
    <w:p w:rsidR="00943534" w:rsidRDefault="003C3D6B" w:rsidP="003C3D6B">
      <w:pPr>
        <w:jc w:val="center"/>
        <w:rPr>
          <w:b/>
          <w:sz w:val="32"/>
          <w:szCs w:val="32"/>
        </w:rPr>
      </w:pPr>
      <w:r w:rsidRPr="00B34BE2">
        <w:rPr>
          <w:b/>
          <w:sz w:val="32"/>
          <w:szCs w:val="32"/>
        </w:rPr>
        <w:t>Inventory Release System Quick Guide</w:t>
      </w:r>
    </w:p>
    <w:p w:rsidR="00CC732A" w:rsidRDefault="00CC732A" w:rsidP="00F55B41">
      <w:pPr>
        <w:rPr>
          <w:b/>
          <w:sz w:val="32"/>
          <w:szCs w:val="32"/>
        </w:rPr>
      </w:pPr>
    </w:p>
    <w:p w:rsidR="00CC732A" w:rsidRPr="00CC732A" w:rsidRDefault="00CC732A" w:rsidP="000328A1">
      <w:pPr>
        <w:jc w:val="both"/>
        <w:rPr>
          <w:sz w:val="24"/>
          <w:szCs w:val="24"/>
        </w:rPr>
      </w:pPr>
      <w:r w:rsidRPr="0054373F">
        <w:rPr>
          <w:sz w:val="24"/>
          <w:szCs w:val="24"/>
        </w:rPr>
        <w:t>Now that you have placed your USDA Foods orders in the Web-Based-Supply-Chain-Management (WBSCM) system for your desired delivery</w:t>
      </w:r>
      <w:r>
        <w:rPr>
          <w:sz w:val="24"/>
          <w:szCs w:val="24"/>
        </w:rPr>
        <w:t xml:space="preserve"> dates to the state warehouse, </w:t>
      </w:r>
      <w:r w:rsidR="00551C79">
        <w:rPr>
          <w:sz w:val="24"/>
          <w:szCs w:val="24"/>
        </w:rPr>
        <w:t xml:space="preserve">the next step will be to utilize our USDA Foods warehouse/delivery contractors ordering system to release your items for preferred delivery dates and delivery sites. </w:t>
      </w:r>
    </w:p>
    <w:p w:rsidR="00CC732A" w:rsidRDefault="00CC732A" w:rsidP="003C3D6B">
      <w:pPr>
        <w:jc w:val="center"/>
        <w:rPr>
          <w:b/>
          <w:sz w:val="32"/>
          <w:szCs w:val="32"/>
        </w:rPr>
      </w:pPr>
    </w:p>
    <w:p w:rsidR="006450B8" w:rsidRDefault="00CC732A">
      <w:pPr>
        <w:pStyle w:val="TOC1"/>
        <w:rPr>
          <w:rFonts w:asciiTheme="minorHAnsi" w:eastAsiaTheme="minorEastAsia" w:hAnsiTheme="minorHAnsi" w:cstheme="minorBidi"/>
          <w:noProof/>
        </w:rPr>
      </w:pPr>
      <w:r>
        <w:rPr>
          <w:b/>
          <w:sz w:val="32"/>
          <w:szCs w:val="32"/>
        </w:rPr>
        <w:fldChar w:fldCharType="begin"/>
      </w:r>
      <w:r>
        <w:rPr>
          <w:b/>
          <w:sz w:val="32"/>
          <w:szCs w:val="32"/>
        </w:rPr>
        <w:instrText xml:space="preserve"> TOC \o "1-3" \h \z \u </w:instrText>
      </w:r>
      <w:r>
        <w:rPr>
          <w:b/>
          <w:sz w:val="32"/>
          <w:szCs w:val="32"/>
        </w:rPr>
        <w:fldChar w:fldCharType="separate"/>
      </w:r>
      <w:hyperlink w:anchor="_Toc78264384" w:history="1">
        <w:r w:rsidR="006450B8" w:rsidRPr="00587DD6">
          <w:rPr>
            <w:rStyle w:val="Hyperlink"/>
            <w:noProof/>
          </w:rPr>
          <w:t>OVERVIEW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_Toc78264384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2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78264385" w:history="1">
        <w:r w:rsidR="006450B8" w:rsidRPr="00587DD6">
          <w:rPr>
            <w:rStyle w:val="Hyperlink"/>
            <w:noProof/>
          </w:rPr>
          <w:t>DETAILS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_Toc78264385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3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78264386" w:history="1">
        <w:r w:rsidR="006450B8" w:rsidRPr="00587DD6">
          <w:rPr>
            <w:rStyle w:val="Hyperlink"/>
            <w:noProof/>
          </w:rPr>
          <w:t>1.</w:t>
        </w:r>
        <w:r w:rsidR="006450B8">
          <w:rPr>
            <w:noProof/>
          </w:rPr>
          <w:tab/>
        </w:r>
        <w:r w:rsidR="006450B8" w:rsidRPr="00587DD6">
          <w:rPr>
            <w:rStyle w:val="Hyperlink"/>
            <w:noProof/>
          </w:rPr>
          <w:t>ORDERS IN WBSCM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_Toc78264386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3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78264387" w:history="1">
        <w:r w:rsidR="006450B8" w:rsidRPr="00587DD6">
          <w:rPr>
            <w:rStyle w:val="Hyperlink"/>
            <w:noProof/>
          </w:rPr>
          <w:t>2.</w:t>
        </w:r>
        <w:r w:rsidR="006450B8">
          <w:rPr>
            <w:noProof/>
          </w:rPr>
          <w:tab/>
        </w:r>
        <w:r w:rsidR="006450B8" w:rsidRPr="00587DD6">
          <w:rPr>
            <w:rStyle w:val="Hyperlink"/>
            <w:noProof/>
          </w:rPr>
          <w:t>ITEMS RECEIVED BY STATE WAREHOUSE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_Toc78264387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3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2"/>
        <w:tabs>
          <w:tab w:val="left" w:pos="660"/>
          <w:tab w:val="right" w:leader="dot" w:pos="9350"/>
        </w:tabs>
        <w:rPr>
          <w:noProof/>
        </w:rPr>
      </w:pPr>
      <w:hyperlink w:anchor="_Toc78264388" w:history="1">
        <w:r w:rsidR="006450B8" w:rsidRPr="00587DD6">
          <w:rPr>
            <w:rStyle w:val="Hyperlink"/>
            <w:noProof/>
          </w:rPr>
          <w:t>3.</w:t>
        </w:r>
        <w:r w:rsidR="006450B8">
          <w:rPr>
            <w:noProof/>
          </w:rPr>
          <w:tab/>
        </w:r>
        <w:r w:rsidR="006450B8" w:rsidRPr="00587DD6">
          <w:rPr>
            <w:rStyle w:val="Hyperlink"/>
            <w:noProof/>
          </w:rPr>
          <w:t>RELEASING ITEMS IN GOLD STAR SYSTEM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_Toc78264388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5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78264389" w:history="1">
        <w:r w:rsidR="006450B8" w:rsidRPr="00587DD6">
          <w:rPr>
            <w:rStyle w:val="Hyperlink"/>
            <w:noProof/>
          </w:rPr>
          <w:t>HELPFUL CONTACTS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_Toc78264389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6</w:t>
        </w:r>
        <w:r w:rsidR="006450B8">
          <w:rPr>
            <w:noProof/>
            <w:webHidden/>
          </w:rPr>
          <w:fldChar w:fldCharType="end"/>
        </w:r>
      </w:hyperlink>
    </w:p>
    <w:p w:rsidR="006450B8" w:rsidRDefault="00503D41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78264390" w:history="1">
        <w:r w:rsidR="006450B8" w:rsidRPr="00587DD6">
          <w:rPr>
            <w:rStyle w:val="Hyperlink"/>
            <w:noProof/>
          </w:rPr>
          <w:t>HELPFUL WEBSITES</w:t>
        </w:r>
        <w:r w:rsidR="006450B8">
          <w:rPr>
            <w:noProof/>
            <w:webHidden/>
          </w:rPr>
          <w:tab/>
        </w:r>
        <w:r w:rsidR="006450B8">
          <w:rPr>
            <w:noProof/>
            <w:webHidden/>
          </w:rPr>
          <w:fldChar w:fldCharType="begin"/>
        </w:r>
        <w:r w:rsidR="006450B8">
          <w:rPr>
            <w:noProof/>
            <w:webHidden/>
          </w:rPr>
          <w:instrText xml:space="preserve"> PAGEREF _Toc78264390 \h </w:instrText>
        </w:r>
        <w:r w:rsidR="006450B8">
          <w:rPr>
            <w:noProof/>
            <w:webHidden/>
          </w:rPr>
        </w:r>
        <w:r w:rsidR="006450B8">
          <w:rPr>
            <w:noProof/>
            <w:webHidden/>
          </w:rPr>
          <w:fldChar w:fldCharType="separate"/>
        </w:r>
        <w:r w:rsidR="006450B8">
          <w:rPr>
            <w:noProof/>
            <w:webHidden/>
          </w:rPr>
          <w:t>6</w:t>
        </w:r>
        <w:r w:rsidR="006450B8">
          <w:rPr>
            <w:noProof/>
            <w:webHidden/>
          </w:rPr>
          <w:fldChar w:fldCharType="end"/>
        </w:r>
      </w:hyperlink>
    </w:p>
    <w:p w:rsidR="00BB2C3F" w:rsidRDefault="00CC732A" w:rsidP="003C3D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</w:p>
    <w:p w:rsidR="007118CF" w:rsidRDefault="007118CF" w:rsidP="003C3D6B">
      <w:pPr>
        <w:jc w:val="center"/>
        <w:rPr>
          <w:b/>
          <w:sz w:val="32"/>
          <w:szCs w:val="32"/>
        </w:rPr>
      </w:pPr>
    </w:p>
    <w:p w:rsidR="00B946BC" w:rsidRDefault="00B946BC">
      <w:pPr>
        <w:spacing w:after="0" w:line="240" w:lineRule="auto"/>
        <w:rPr>
          <w:sz w:val="24"/>
          <w:szCs w:val="24"/>
        </w:rPr>
      </w:pPr>
    </w:p>
    <w:p w:rsidR="000328A1" w:rsidRDefault="000328A1" w:rsidP="00CC732A">
      <w:pPr>
        <w:pStyle w:val="Heading1"/>
      </w:pPr>
      <w:bookmarkStart w:id="0" w:name="_Toc78209868"/>
    </w:p>
    <w:p w:rsidR="00CC732A" w:rsidRDefault="00CC732A" w:rsidP="00CC732A">
      <w:pPr>
        <w:pStyle w:val="Heading1"/>
      </w:pPr>
      <w:bookmarkStart w:id="1" w:name="_Toc78264384"/>
      <w:r w:rsidRPr="00CC732A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-29980</wp:posOffset>
            </wp:positionH>
            <wp:positionV relativeFrom="page">
              <wp:posOffset>2001187</wp:posOffset>
            </wp:positionV>
            <wp:extent cx="6010910" cy="6932930"/>
            <wp:effectExtent l="0" t="0" r="0" b="20320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32A">
        <w:t>OVERVIEW</w:t>
      </w:r>
      <w:bookmarkEnd w:id="0"/>
      <w:bookmarkEnd w:id="1"/>
    </w:p>
    <w:p w:rsidR="00877D9F" w:rsidRDefault="00877D9F" w:rsidP="00877D9F">
      <w:pPr>
        <w:ind w:left="720"/>
        <w:rPr>
          <w:sz w:val="24"/>
          <w:szCs w:val="24"/>
        </w:rPr>
      </w:pPr>
    </w:p>
    <w:p w:rsidR="00BB2C3F" w:rsidRDefault="007118CF" w:rsidP="00BB2C3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2A17F765" wp14:editId="747A9E34">
            <wp:simplePos x="0" y="0"/>
            <wp:positionH relativeFrom="margin">
              <wp:posOffset>5306518</wp:posOffset>
            </wp:positionH>
            <wp:positionV relativeFrom="page">
              <wp:posOffset>6655633</wp:posOffset>
            </wp:positionV>
            <wp:extent cx="636905" cy="58610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4" r="77404"/>
                    <a:stretch/>
                  </pic:blipFill>
                  <pic:spPr bwMode="auto">
                    <a:xfrm>
                      <a:off x="0" y="0"/>
                      <a:ext cx="6369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5358984</wp:posOffset>
            </wp:positionH>
            <wp:positionV relativeFrom="page">
              <wp:posOffset>5224072</wp:posOffset>
            </wp:positionV>
            <wp:extent cx="636905" cy="58610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4" r="77404"/>
                    <a:stretch/>
                  </pic:blipFill>
                  <pic:spPr bwMode="auto">
                    <a:xfrm>
                      <a:off x="0" y="0"/>
                      <a:ext cx="6369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1" allowOverlap="1" wp14:anchorId="2A25ADBF" wp14:editId="02875261">
            <wp:simplePos x="0" y="0"/>
            <wp:positionH relativeFrom="margin">
              <wp:posOffset>5276538</wp:posOffset>
            </wp:positionH>
            <wp:positionV relativeFrom="page">
              <wp:posOffset>3747541</wp:posOffset>
            </wp:positionV>
            <wp:extent cx="82423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0968" y="21039"/>
                <wp:lineTo x="20968" y="0"/>
                <wp:lineTo x="0" y="0"/>
              </wp:wrapPolygon>
            </wp:wrapTight>
            <wp:docPr id="7" name="Picture 1" descr="Web Based Supply Chain Management Logo" title="Web Based Supply Chain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1E562724" wp14:editId="6A2850D0">
            <wp:simplePos x="0" y="0"/>
            <wp:positionH relativeFrom="margin">
              <wp:posOffset>5276538</wp:posOffset>
            </wp:positionH>
            <wp:positionV relativeFrom="page">
              <wp:posOffset>2263515</wp:posOffset>
            </wp:positionV>
            <wp:extent cx="82423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0968" y="21039"/>
                <wp:lineTo x="20968" y="0"/>
                <wp:lineTo x="0" y="0"/>
              </wp:wrapPolygon>
            </wp:wrapTight>
            <wp:docPr id="74" name="Picture 1" descr="Web Based Supply Chain Management Logo" title="Web Based Supply Chain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2A" w:rsidRDefault="00CC732A" w:rsidP="00BB2C3F">
      <w:pPr>
        <w:jc w:val="both"/>
        <w:rPr>
          <w:sz w:val="24"/>
          <w:szCs w:val="24"/>
        </w:rPr>
      </w:pPr>
    </w:p>
    <w:p w:rsidR="00CC732A" w:rsidRPr="000328A1" w:rsidRDefault="00227899" w:rsidP="000328A1">
      <w:pPr>
        <w:pStyle w:val="Heading1"/>
      </w:pPr>
      <w:bookmarkStart w:id="2" w:name="_Toc78209869"/>
      <w:bookmarkStart w:id="3" w:name="_Toc78264385"/>
      <w:r w:rsidRPr="000328A1">
        <w:t>DETAIL</w:t>
      </w:r>
      <w:r w:rsidR="00DD2011" w:rsidRPr="000328A1">
        <w:t>S</w:t>
      </w:r>
      <w:bookmarkEnd w:id="2"/>
      <w:bookmarkEnd w:id="3"/>
    </w:p>
    <w:p w:rsidR="00CC732A" w:rsidRDefault="00CC732A" w:rsidP="00BB2C3F">
      <w:pPr>
        <w:jc w:val="both"/>
        <w:rPr>
          <w:sz w:val="24"/>
          <w:szCs w:val="24"/>
        </w:rPr>
      </w:pPr>
    </w:p>
    <w:p w:rsidR="006450B8" w:rsidRDefault="00CC732A" w:rsidP="008411BA">
      <w:pPr>
        <w:pStyle w:val="Heading2"/>
        <w:numPr>
          <w:ilvl w:val="0"/>
          <w:numId w:val="12"/>
        </w:numPr>
        <w:spacing w:after="240"/>
      </w:pPr>
      <w:bookmarkStart w:id="4" w:name="_Toc78209870"/>
      <w:bookmarkStart w:id="5" w:name="_Toc78264386"/>
      <w:r>
        <w:t>ORDERS IN WBSCM</w:t>
      </w:r>
      <w:bookmarkEnd w:id="4"/>
      <w:bookmarkEnd w:id="5"/>
    </w:p>
    <w:p w:rsidR="007118CF" w:rsidRDefault="00541779" w:rsidP="008411BA">
      <w:pPr>
        <w:spacing w:after="240" w:line="240" w:lineRule="auto"/>
        <w:rPr>
          <w:b/>
          <w:bCs/>
          <w:sz w:val="24"/>
          <w:szCs w:val="24"/>
        </w:rPr>
      </w:pPr>
      <w:r w:rsidRPr="00CC732A">
        <w:rPr>
          <w:b/>
          <w:bCs/>
          <w:sz w:val="24"/>
          <w:szCs w:val="24"/>
        </w:rPr>
        <w:t xml:space="preserve">Recipient Agency places orders in WBSCM for </w:t>
      </w:r>
      <w:r w:rsidR="007118CF">
        <w:rPr>
          <w:b/>
          <w:bCs/>
          <w:sz w:val="24"/>
          <w:szCs w:val="24"/>
        </w:rPr>
        <w:t>desired warehouse delivery date.</w:t>
      </w:r>
    </w:p>
    <w:p w:rsidR="00687E47" w:rsidRDefault="00687E47" w:rsidP="007118CF">
      <w:pPr>
        <w:spacing w:after="0" w:line="240" w:lineRule="auto"/>
        <w:rPr>
          <w:sz w:val="24"/>
          <w:szCs w:val="24"/>
        </w:rPr>
      </w:pPr>
    </w:p>
    <w:p w:rsidR="00CC732A" w:rsidRDefault="007118CF" w:rsidP="007118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541779" w:rsidRPr="00CC732A">
        <w:rPr>
          <w:sz w:val="24"/>
          <w:szCs w:val="24"/>
        </w:rPr>
        <w:t xml:space="preserve">rdering usually occurs in </w:t>
      </w:r>
      <w:r w:rsidR="00551C79" w:rsidRPr="00CC732A">
        <w:rPr>
          <w:sz w:val="24"/>
          <w:szCs w:val="24"/>
        </w:rPr>
        <w:t>spring</w:t>
      </w:r>
      <w:r w:rsidR="00541779" w:rsidRPr="00CC732A">
        <w:rPr>
          <w:sz w:val="24"/>
          <w:szCs w:val="24"/>
        </w:rPr>
        <w:t xml:space="preserve"> but can re-open </w:t>
      </w:r>
      <w:r>
        <w:rPr>
          <w:sz w:val="24"/>
          <w:szCs w:val="24"/>
        </w:rPr>
        <w:t xml:space="preserve">in </w:t>
      </w:r>
      <w:r w:rsidR="00551C79">
        <w:rPr>
          <w:sz w:val="24"/>
          <w:szCs w:val="24"/>
        </w:rPr>
        <w:t>fall</w:t>
      </w:r>
      <w:r>
        <w:rPr>
          <w:sz w:val="24"/>
          <w:szCs w:val="24"/>
        </w:rPr>
        <w:t xml:space="preserve"> for additional ordering.</w:t>
      </w:r>
    </w:p>
    <w:p w:rsidR="003C3D6B" w:rsidRPr="006B5759" w:rsidRDefault="001A17BC" w:rsidP="007118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Once ordering is complete, you</w:t>
      </w:r>
      <w:r w:rsidR="003C3D6B" w:rsidRPr="0054373F">
        <w:rPr>
          <w:sz w:val="24"/>
          <w:szCs w:val="24"/>
        </w:rPr>
        <w:t xml:space="preserve"> do not need to re-enter the WBSCM</w:t>
      </w:r>
      <w:r w:rsidR="006B5759">
        <w:rPr>
          <w:sz w:val="24"/>
          <w:szCs w:val="24"/>
        </w:rPr>
        <w:t xml:space="preserve"> </w:t>
      </w:r>
      <w:r w:rsidR="003C3D6B" w:rsidRPr="006B5759">
        <w:rPr>
          <w:sz w:val="24"/>
          <w:szCs w:val="24"/>
        </w:rPr>
        <w:t>system unless you want to run reports. You</w:t>
      </w:r>
      <w:r w:rsidR="00783269" w:rsidRPr="006B5759">
        <w:rPr>
          <w:sz w:val="24"/>
          <w:szCs w:val="24"/>
        </w:rPr>
        <w:t>r</w:t>
      </w:r>
      <w:r w:rsidR="00B31FC4" w:rsidRPr="006B5759">
        <w:rPr>
          <w:sz w:val="24"/>
          <w:szCs w:val="24"/>
        </w:rPr>
        <w:t xml:space="preserve"> orders are </w:t>
      </w:r>
      <w:r w:rsidR="003C3D6B" w:rsidRPr="006B5759">
        <w:rPr>
          <w:sz w:val="24"/>
          <w:szCs w:val="24"/>
        </w:rPr>
        <w:t xml:space="preserve">placed for </w:t>
      </w:r>
      <w:r w:rsidR="00B34BE2" w:rsidRPr="006B5759">
        <w:rPr>
          <w:sz w:val="24"/>
          <w:szCs w:val="24"/>
        </w:rPr>
        <w:t xml:space="preserve">your </w:t>
      </w:r>
      <w:r w:rsidR="003C3D6B" w:rsidRPr="006B5759">
        <w:rPr>
          <w:sz w:val="24"/>
          <w:szCs w:val="24"/>
        </w:rPr>
        <w:t>desired delivery dates to the state warehouse</w:t>
      </w:r>
      <w:r w:rsidR="007918CE" w:rsidRPr="006B5759">
        <w:rPr>
          <w:sz w:val="24"/>
          <w:szCs w:val="24"/>
        </w:rPr>
        <w:t xml:space="preserve"> for the entire school year</w:t>
      </w:r>
      <w:r w:rsidR="003C3D6B" w:rsidRPr="006B5759">
        <w:rPr>
          <w:sz w:val="24"/>
          <w:szCs w:val="24"/>
        </w:rPr>
        <w:t xml:space="preserve">. </w:t>
      </w:r>
    </w:p>
    <w:p w:rsidR="00240C14" w:rsidRDefault="00240C14" w:rsidP="007118CF">
      <w:pPr>
        <w:spacing w:after="0" w:line="240" w:lineRule="auto"/>
        <w:rPr>
          <w:sz w:val="24"/>
          <w:szCs w:val="24"/>
        </w:rPr>
      </w:pPr>
    </w:p>
    <w:p w:rsidR="00067C1B" w:rsidRDefault="007118CF" w:rsidP="007118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Useful reports include:</w:t>
      </w:r>
    </w:p>
    <w:p w:rsidR="00067C1B" w:rsidRDefault="00240C14" w:rsidP="007118C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="00067C1B">
        <w:rPr>
          <w:sz w:val="24"/>
          <w:szCs w:val="24"/>
        </w:rPr>
        <w:t>Requisition Status Report</w:t>
      </w:r>
      <w:r>
        <w:rPr>
          <w:sz w:val="24"/>
          <w:szCs w:val="24"/>
        </w:rPr>
        <w:t>’ s</w:t>
      </w:r>
      <w:r w:rsidR="00067C1B">
        <w:rPr>
          <w:sz w:val="24"/>
          <w:szCs w:val="24"/>
        </w:rPr>
        <w:t xml:space="preserve">hows current order status of all </w:t>
      </w:r>
      <w:r w:rsidR="00A809E6">
        <w:rPr>
          <w:sz w:val="24"/>
          <w:szCs w:val="24"/>
        </w:rPr>
        <w:t xml:space="preserve">requested </w:t>
      </w:r>
      <w:r w:rsidR="00067C1B">
        <w:rPr>
          <w:sz w:val="24"/>
          <w:szCs w:val="24"/>
        </w:rPr>
        <w:t>foods</w:t>
      </w:r>
      <w:r w:rsidR="00C079F8">
        <w:rPr>
          <w:sz w:val="24"/>
          <w:szCs w:val="24"/>
        </w:rPr>
        <w:t>;</w:t>
      </w:r>
    </w:p>
    <w:p w:rsidR="00240C14" w:rsidRDefault="00240C14" w:rsidP="00240C1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‘Entitlement/Bonus Summary Report’ shows entitlement spent and remaining</w:t>
      </w:r>
      <w:r w:rsidR="00C079F8">
        <w:rPr>
          <w:sz w:val="24"/>
          <w:szCs w:val="24"/>
        </w:rPr>
        <w:t>;</w:t>
      </w:r>
    </w:p>
    <w:p w:rsidR="00067C1B" w:rsidRPr="00240C14" w:rsidRDefault="00C079F8" w:rsidP="00240C1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="00067C1B" w:rsidRPr="00240C14">
        <w:rPr>
          <w:sz w:val="24"/>
          <w:szCs w:val="24"/>
        </w:rPr>
        <w:t>Value of Commodities Received</w:t>
      </w:r>
      <w:r w:rsidR="00240C14" w:rsidRPr="00240C14">
        <w:rPr>
          <w:sz w:val="24"/>
          <w:szCs w:val="24"/>
        </w:rPr>
        <w:t>’ s</w:t>
      </w:r>
      <w:r w:rsidR="00067C1B" w:rsidRPr="00240C14">
        <w:rPr>
          <w:sz w:val="24"/>
          <w:szCs w:val="24"/>
        </w:rPr>
        <w:t>hows actual USDA purchased value of all commodities received by the wareh</w:t>
      </w:r>
      <w:r w:rsidR="001A17BC" w:rsidRPr="00240C14">
        <w:rPr>
          <w:sz w:val="24"/>
          <w:szCs w:val="24"/>
        </w:rPr>
        <w:t>ouse.</w:t>
      </w:r>
    </w:p>
    <w:p w:rsidR="001A17BC" w:rsidRDefault="001A17BC" w:rsidP="00240C14">
      <w:pPr>
        <w:spacing w:after="0" w:line="240" w:lineRule="auto"/>
        <w:rPr>
          <w:sz w:val="24"/>
          <w:szCs w:val="24"/>
        </w:rPr>
      </w:pPr>
    </w:p>
    <w:p w:rsidR="007118CF" w:rsidRDefault="007118CF" w:rsidP="007118CF">
      <w:pPr>
        <w:spacing w:after="0" w:line="240" w:lineRule="auto"/>
        <w:ind w:left="360"/>
        <w:rPr>
          <w:sz w:val="24"/>
          <w:szCs w:val="24"/>
        </w:rPr>
      </w:pPr>
    </w:p>
    <w:p w:rsidR="00240C14" w:rsidRDefault="007118CF" w:rsidP="008411BA">
      <w:pPr>
        <w:pStyle w:val="Heading2"/>
        <w:numPr>
          <w:ilvl w:val="0"/>
          <w:numId w:val="12"/>
        </w:numPr>
        <w:spacing w:before="0" w:after="240"/>
      </w:pPr>
      <w:bookmarkStart w:id="6" w:name="_Toc78209871"/>
      <w:bookmarkStart w:id="7" w:name="_Toc78264387"/>
      <w:r>
        <w:t>ITEMS</w:t>
      </w:r>
      <w:r w:rsidR="006450B8">
        <w:t xml:space="preserve"> </w:t>
      </w:r>
      <w:r>
        <w:t>RECEIVED BY STATE WAREHOUSE</w:t>
      </w:r>
      <w:bookmarkEnd w:id="6"/>
      <w:bookmarkEnd w:id="7"/>
    </w:p>
    <w:p w:rsidR="007118CF" w:rsidRDefault="00541779" w:rsidP="008411BA">
      <w:pPr>
        <w:spacing w:after="240" w:line="240" w:lineRule="auto"/>
        <w:rPr>
          <w:sz w:val="24"/>
          <w:szCs w:val="24"/>
        </w:rPr>
      </w:pPr>
      <w:r w:rsidRPr="007118CF">
        <w:rPr>
          <w:b/>
          <w:bCs/>
          <w:sz w:val="24"/>
          <w:szCs w:val="24"/>
        </w:rPr>
        <w:t>WBSCM sends RA delivery received e-mail when food has been physically received by state warehouse</w:t>
      </w:r>
      <w:r w:rsidR="007118CF">
        <w:rPr>
          <w:b/>
          <w:bCs/>
          <w:sz w:val="24"/>
          <w:szCs w:val="24"/>
        </w:rPr>
        <w:t>.</w:t>
      </w:r>
    </w:p>
    <w:p w:rsidR="00240C14" w:rsidRDefault="00B34BE2" w:rsidP="00687E47">
      <w:pPr>
        <w:spacing w:line="240" w:lineRule="auto"/>
        <w:jc w:val="both"/>
        <w:rPr>
          <w:sz w:val="24"/>
          <w:szCs w:val="24"/>
        </w:rPr>
      </w:pPr>
      <w:r w:rsidRPr="0054373F">
        <w:rPr>
          <w:sz w:val="24"/>
          <w:szCs w:val="24"/>
        </w:rPr>
        <w:t>Once your items arrive at the state warehouse</w:t>
      </w:r>
      <w:r w:rsidR="00636A05">
        <w:rPr>
          <w:sz w:val="24"/>
          <w:szCs w:val="24"/>
        </w:rPr>
        <w:t>,</w:t>
      </w:r>
      <w:r w:rsidRPr="0054373F">
        <w:rPr>
          <w:sz w:val="24"/>
          <w:szCs w:val="24"/>
        </w:rPr>
        <w:t xml:space="preserve"> WBSCM will notify you via e-mail that </w:t>
      </w:r>
      <w:r w:rsidR="00517357">
        <w:rPr>
          <w:sz w:val="24"/>
          <w:szCs w:val="24"/>
        </w:rPr>
        <w:t>the order has been received</w:t>
      </w:r>
      <w:r w:rsidR="00A12A95">
        <w:rPr>
          <w:sz w:val="24"/>
          <w:szCs w:val="24"/>
        </w:rPr>
        <w:t xml:space="preserve"> the next business day</w:t>
      </w:r>
      <w:r w:rsidR="00517357">
        <w:rPr>
          <w:sz w:val="24"/>
          <w:szCs w:val="24"/>
        </w:rPr>
        <w:t>.</w:t>
      </w:r>
      <w:r w:rsidR="007C7DE4">
        <w:rPr>
          <w:sz w:val="24"/>
          <w:szCs w:val="24"/>
        </w:rPr>
        <w:t xml:space="preserve"> Within </w:t>
      </w:r>
      <w:r w:rsidR="00A12A95">
        <w:rPr>
          <w:sz w:val="24"/>
          <w:szCs w:val="24"/>
        </w:rPr>
        <w:t>1</w:t>
      </w:r>
      <w:r w:rsidR="007C7DE4">
        <w:rPr>
          <w:sz w:val="24"/>
          <w:szCs w:val="24"/>
        </w:rPr>
        <w:t>-3</w:t>
      </w:r>
      <w:r w:rsidRPr="0054373F">
        <w:rPr>
          <w:sz w:val="24"/>
          <w:szCs w:val="24"/>
        </w:rPr>
        <w:t xml:space="preserve"> business days</w:t>
      </w:r>
      <w:r w:rsidR="00B31FC4">
        <w:rPr>
          <w:sz w:val="24"/>
          <w:szCs w:val="24"/>
        </w:rPr>
        <w:t>,</w:t>
      </w:r>
      <w:r w:rsidRPr="0054373F">
        <w:rPr>
          <w:sz w:val="24"/>
          <w:szCs w:val="24"/>
        </w:rPr>
        <w:t xml:space="preserve"> the</w:t>
      </w:r>
      <w:r w:rsidR="00551C79">
        <w:rPr>
          <w:sz w:val="24"/>
          <w:szCs w:val="24"/>
        </w:rPr>
        <w:t>se</w:t>
      </w:r>
      <w:r w:rsidRPr="0054373F">
        <w:rPr>
          <w:sz w:val="24"/>
          <w:szCs w:val="24"/>
        </w:rPr>
        <w:t xml:space="preserve"> </w:t>
      </w:r>
      <w:r w:rsidR="00551C79">
        <w:rPr>
          <w:sz w:val="24"/>
          <w:szCs w:val="24"/>
        </w:rPr>
        <w:t xml:space="preserve">items </w:t>
      </w:r>
      <w:r w:rsidRPr="0054373F">
        <w:rPr>
          <w:sz w:val="24"/>
          <w:szCs w:val="24"/>
        </w:rPr>
        <w:t>will be available for release to your specified delivery location</w:t>
      </w:r>
      <w:r w:rsidR="007A67E3">
        <w:rPr>
          <w:sz w:val="24"/>
          <w:szCs w:val="24"/>
        </w:rPr>
        <w:t>s</w:t>
      </w:r>
      <w:r w:rsidR="00CB7445">
        <w:rPr>
          <w:sz w:val="24"/>
          <w:szCs w:val="24"/>
        </w:rPr>
        <w:t xml:space="preserve"> in the </w:t>
      </w:r>
      <w:r w:rsidR="007118CF">
        <w:rPr>
          <w:sz w:val="24"/>
          <w:szCs w:val="24"/>
        </w:rPr>
        <w:t xml:space="preserve">Gold Star </w:t>
      </w:r>
      <w:r w:rsidR="006450B8">
        <w:rPr>
          <w:sz w:val="24"/>
          <w:szCs w:val="24"/>
        </w:rPr>
        <w:t>o</w:t>
      </w:r>
      <w:r w:rsidR="00551C79">
        <w:rPr>
          <w:sz w:val="24"/>
          <w:szCs w:val="24"/>
        </w:rPr>
        <w:t>rdering</w:t>
      </w:r>
      <w:r w:rsidR="00CC3525">
        <w:rPr>
          <w:sz w:val="24"/>
          <w:szCs w:val="24"/>
        </w:rPr>
        <w:t xml:space="preserve"> </w:t>
      </w:r>
      <w:r w:rsidRPr="0054373F">
        <w:rPr>
          <w:sz w:val="24"/>
          <w:szCs w:val="24"/>
        </w:rPr>
        <w:t>system.</w:t>
      </w:r>
      <w:r w:rsidR="006450B8">
        <w:rPr>
          <w:sz w:val="24"/>
          <w:szCs w:val="24"/>
        </w:rPr>
        <w:t xml:space="preserve"> </w:t>
      </w:r>
      <w:r w:rsidR="00783269">
        <w:rPr>
          <w:sz w:val="24"/>
          <w:szCs w:val="24"/>
        </w:rPr>
        <w:t>Your food items</w:t>
      </w:r>
      <w:r w:rsidRPr="0054373F">
        <w:rPr>
          <w:sz w:val="24"/>
          <w:szCs w:val="24"/>
        </w:rPr>
        <w:t xml:space="preserve"> will appear in the </w:t>
      </w:r>
      <w:r w:rsidR="00000B2F" w:rsidRPr="00000B2F">
        <w:rPr>
          <w:sz w:val="24"/>
          <w:szCs w:val="24"/>
        </w:rPr>
        <w:t>system</w:t>
      </w:r>
      <w:r w:rsidR="00A809E6">
        <w:rPr>
          <w:sz w:val="24"/>
          <w:szCs w:val="24"/>
        </w:rPr>
        <w:t xml:space="preserve"> </w:t>
      </w:r>
      <w:r w:rsidR="007A67E3">
        <w:rPr>
          <w:sz w:val="24"/>
          <w:szCs w:val="24"/>
        </w:rPr>
        <w:t>as available inventory</w:t>
      </w:r>
      <w:r w:rsidRPr="0054373F">
        <w:rPr>
          <w:sz w:val="24"/>
          <w:szCs w:val="24"/>
        </w:rPr>
        <w:t>.</w:t>
      </w:r>
      <w:r w:rsidR="007A67E3">
        <w:rPr>
          <w:sz w:val="24"/>
          <w:szCs w:val="24"/>
        </w:rPr>
        <w:t xml:space="preserve"> If you have received a WBSCM notifi</w:t>
      </w:r>
      <w:r w:rsidR="00000B2F">
        <w:rPr>
          <w:sz w:val="24"/>
          <w:szCs w:val="24"/>
        </w:rPr>
        <w:t xml:space="preserve">cation that your order has been </w:t>
      </w:r>
      <w:r w:rsidR="007A67E3" w:rsidRPr="00000B2F">
        <w:rPr>
          <w:sz w:val="24"/>
          <w:szCs w:val="24"/>
        </w:rPr>
        <w:t xml:space="preserve">received and it is not displaying in </w:t>
      </w:r>
      <w:r w:rsidR="00CC3525">
        <w:rPr>
          <w:sz w:val="24"/>
          <w:szCs w:val="24"/>
        </w:rPr>
        <w:t xml:space="preserve">the </w:t>
      </w:r>
      <w:r w:rsidR="00312376">
        <w:rPr>
          <w:sz w:val="24"/>
          <w:szCs w:val="24"/>
        </w:rPr>
        <w:t>Gold Star</w:t>
      </w:r>
      <w:r w:rsidR="00240C14">
        <w:rPr>
          <w:sz w:val="24"/>
          <w:szCs w:val="24"/>
        </w:rPr>
        <w:t xml:space="preserve"> </w:t>
      </w:r>
      <w:r w:rsidR="006450B8">
        <w:rPr>
          <w:sz w:val="24"/>
          <w:szCs w:val="24"/>
        </w:rPr>
        <w:t>o</w:t>
      </w:r>
      <w:r w:rsidR="00240C14">
        <w:rPr>
          <w:sz w:val="24"/>
          <w:szCs w:val="24"/>
        </w:rPr>
        <w:t>rdering</w:t>
      </w:r>
      <w:r w:rsidR="00312376" w:rsidRPr="00000B2F">
        <w:rPr>
          <w:sz w:val="24"/>
          <w:szCs w:val="24"/>
        </w:rPr>
        <w:t xml:space="preserve"> </w:t>
      </w:r>
      <w:r w:rsidR="007A67E3" w:rsidRPr="00000B2F">
        <w:rPr>
          <w:sz w:val="24"/>
          <w:szCs w:val="24"/>
        </w:rPr>
        <w:t>system</w:t>
      </w:r>
      <w:r w:rsidR="002F026A" w:rsidRPr="00000B2F">
        <w:rPr>
          <w:sz w:val="24"/>
          <w:szCs w:val="24"/>
        </w:rPr>
        <w:t xml:space="preserve"> after 1-</w:t>
      </w:r>
      <w:r w:rsidR="00A12A95">
        <w:rPr>
          <w:sz w:val="24"/>
          <w:szCs w:val="24"/>
        </w:rPr>
        <w:t>3</w:t>
      </w:r>
      <w:r w:rsidR="002F026A" w:rsidRPr="00000B2F">
        <w:rPr>
          <w:sz w:val="24"/>
          <w:szCs w:val="24"/>
        </w:rPr>
        <w:t xml:space="preserve"> business days</w:t>
      </w:r>
      <w:r w:rsidR="00687E47">
        <w:rPr>
          <w:sz w:val="24"/>
          <w:szCs w:val="24"/>
        </w:rPr>
        <w:t>, please notify Gold Star</w:t>
      </w:r>
      <w:r w:rsidR="007A67E3" w:rsidRPr="00000B2F">
        <w:rPr>
          <w:sz w:val="24"/>
          <w:szCs w:val="24"/>
        </w:rPr>
        <w:t xml:space="preserve"> immediately.</w:t>
      </w:r>
      <w:r w:rsidR="006B4FA2" w:rsidRPr="00000B2F">
        <w:rPr>
          <w:sz w:val="24"/>
          <w:szCs w:val="24"/>
        </w:rPr>
        <w:t xml:space="preserve"> </w:t>
      </w:r>
    </w:p>
    <w:p w:rsidR="00F262EF" w:rsidRPr="000328A1" w:rsidRDefault="00CC3525" w:rsidP="000328A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 will be allowed 90</w:t>
      </w:r>
      <w:r w:rsidR="00000B2F">
        <w:rPr>
          <w:sz w:val="24"/>
          <w:szCs w:val="24"/>
        </w:rPr>
        <w:t>-</w:t>
      </w:r>
      <w:r w:rsidR="006450B8">
        <w:rPr>
          <w:sz w:val="24"/>
          <w:szCs w:val="24"/>
        </w:rPr>
        <w:t>d</w:t>
      </w:r>
      <w:r w:rsidR="00B31FC4" w:rsidRPr="0054373F">
        <w:rPr>
          <w:sz w:val="24"/>
          <w:szCs w:val="24"/>
        </w:rPr>
        <w:t>ay</w:t>
      </w:r>
      <w:r w:rsidR="00F262EF" w:rsidRPr="0054373F">
        <w:rPr>
          <w:sz w:val="24"/>
          <w:szCs w:val="24"/>
        </w:rPr>
        <w:t xml:space="preserve"> dwell/storage</w:t>
      </w:r>
      <w:r w:rsidR="00517357">
        <w:rPr>
          <w:sz w:val="24"/>
          <w:szCs w:val="24"/>
        </w:rPr>
        <w:t xml:space="preserve"> time</w:t>
      </w:r>
      <w:r w:rsidR="00F262EF" w:rsidRPr="0054373F">
        <w:rPr>
          <w:sz w:val="24"/>
          <w:szCs w:val="24"/>
        </w:rPr>
        <w:t xml:space="preserve"> from the </w:t>
      </w:r>
      <w:r w:rsidR="00A809E6">
        <w:rPr>
          <w:sz w:val="24"/>
          <w:szCs w:val="24"/>
        </w:rPr>
        <w:t>date of receipt in the warehouse.</w:t>
      </w:r>
      <w:r w:rsidR="000328A1">
        <w:rPr>
          <w:sz w:val="24"/>
          <w:szCs w:val="24"/>
        </w:rPr>
        <w:t xml:space="preserve"> </w:t>
      </w:r>
      <w:r w:rsidRPr="000328A1">
        <w:rPr>
          <w:sz w:val="24"/>
          <w:szCs w:val="24"/>
        </w:rPr>
        <w:t>90</w:t>
      </w:r>
      <w:r w:rsidR="00B31FC4" w:rsidRPr="000328A1">
        <w:rPr>
          <w:sz w:val="24"/>
          <w:szCs w:val="24"/>
        </w:rPr>
        <w:t>-</w:t>
      </w:r>
      <w:r w:rsidR="006450B8">
        <w:rPr>
          <w:sz w:val="24"/>
          <w:szCs w:val="24"/>
        </w:rPr>
        <w:t>d</w:t>
      </w:r>
      <w:r w:rsidR="00000B2F" w:rsidRPr="000328A1">
        <w:rPr>
          <w:sz w:val="24"/>
          <w:szCs w:val="24"/>
        </w:rPr>
        <w:t>ay</w:t>
      </w:r>
      <w:r w:rsidR="00F262EF" w:rsidRPr="000328A1">
        <w:rPr>
          <w:sz w:val="24"/>
          <w:szCs w:val="24"/>
        </w:rPr>
        <w:t xml:space="preserve"> dwell time applies to Direct Delivery foods only. </w:t>
      </w:r>
    </w:p>
    <w:p w:rsidR="000328A1" w:rsidRDefault="00F262EF" w:rsidP="000328A1">
      <w:pPr>
        <w:spacing w:after="0" w:line="240" w:lineRule="auto"/>
        <w:jc w:val="both"/>
        <w:rPr>
          <w:sz w:val="24"/>
          <w:szCs w:val="24"/>
        </w:rPr>
      </w:pPr>
      <w:r w:rsidRPr="0054373F">
        <w:rPr>
          <w:sz w:val="24"/>
          <w:szCs w:val="24"/>
        </w:rPr>
        <w:t xml:space="preserve">Processed </w:t>
      </w:r>
      <w:r w:rsidR="00B31FC4" w:rsidRPr="0054373F">
        <w:rPr>
          <w:sz w:val="24"/>
          <w:szCs w:val="24"/>
        </w:rPr>
        <w:t>products</w:t>
      </w:r>
      <w:r w:rsidRPr="0054373F">
        <w:rPr>
          <w:sz w:val="24"/>
          <w:szCs w:val="24"/>
        </w:rPr>
        <w:t xml:space="preserve"> from processors will display in the system an</w:t>
      </w:r>
      <w:r w:rsidR="00035BD1">
        <w:rPr>
          <w:sz w:val="24"/>
          <w:szCs w:val="24"/>
        </w:rPr>
        <w:t>d will be available for release</w:t>
      </w:r>
      <w:r w:rsidR="006450B8">
        <w:rPr>
          <w:sz w:val="24"/>
          <w:szCs w:val="24"/>
        </w:rPr>
        <w:t>.</w:t>
      </w:r>
      <w:r w:rsidR="00035BD1">
        <w:rPr>
          <w:sz w:val="24"/>
          <w:szCs w:val="24"/>
        </w:rPr>
        <w:t xml:space="preserve"> </w:t>
      </w:r>
      <w:r w:rsidR="006450B8">
        <w:rPr>
          <w:sz w:val="24"/>
          <w:szCs w:val="24"/>
        </w:rPr>
        <w:t>H</w:t>
      </w:r>
      <w:r w:rsidRPr="0054373F">
        <w:rPr>
          <w:sz w:val="24"/>
          <w:szCs w:val="24"/>
        </w:rPr>
        <w:t>owever</w:t>
      </w:r>
      <w:r w:rsidR="006450B8">
        <w:rPr>
          <w:sz w:val="24"/>
          <w:szCs w:val="24"/>
        </w:rPr>
        <w:t>,</w:t>
      </w:r>
      <w:r w:rsidRPr="0054373F">
        <w:rPr>
          <w:sz w:val="24"/>
          <w:szCs w:val="24"/>
        </w:rPr>
        <w:t xml:space="preserve"> this is not part of </w:t>
      </w:r>
      <w:r w:rsidR="00B31FC4">
        <w:rPr>
          <w:sz w:val="24"/>
          <w:szCs w:val="24"/>
        </w:rPr>
        <w:t xml:space="preserve">the contract and standard </w:t>
      </w:r>
      <w:r w:rsidR="00000B2F">
        <w:rPr>
          <w:sz w:val="24"/>
          <w:szCs w:val="24"/>
        </w:rPr>
        <w:t>6</w:t>
      </w:r>
      <w:r w:rsidR="00000B2F" w:rsidRPr="0054373F">
        <w:rPr>
          <w:sz w:val="24"/>
          <w:szCs w:val="24"/>
        </w:rPr>
        <w:t>0-day</w:t>
      </w:r>
      <w:r w:rsidRPr="0054373F">
        <w:rPr>
          <w:sz w:val="24"/>
          <w:szCs w:val="24"/>
        </w:rPr>
        <w:t xml:space="preserve"> dwell time applies. </w:t>
      </w:r>
      <w:r w:rsidR="00687E47">
        <w:rPr>
          <w:sz w:val="24"/>
          <w:szCs w:val="24"/>
        </w:rPr>
        <w:t>Please contact Gold Star</w:t>
      </w:r>
      <w:r w:rsidR="00517357">
        <w:rPr>
          <w:sz w:val="24"/>
          <w:szCs w:val="24"/>
        </w:rPr>
        <w:t xml:space="preserve"> for more specific processor requirements. You should plan </w:t>
      </w:r>
      <w:r w:rsidR="00000B2F">
        <w:rPr>
          <w:sz w:val="24"/>
          <w:szCs w:val="24"/>
        </w:rPr>
        <w:t>to release</w:t>
      </w:r>
      <w:r w:rsidR="00517357">
        <w:rPr>
          <w:sz w:val="24"/>
          <w:szCs w:val="24"/>
        </w:rPr>
        <w:t xml:space="preserve"> these items for delivery</w:t>
      </w:r>
      <w:r w:rsidR="00035BD1">
        <w:rPr>
          <w:sz w:val="24"/>
          <w:szCs w:val="24"/>
        </w:rPr>
        <w:t xml:space="preserve"> in</w:t>
      </w:r>
      <w:r w:rsidR="00687E47">
        <w:rPr>
          <w:sz w:val="24"/>
          <w:szCs w:val="24"/>
        </w:rPr>
        <w:t xml:space="preserve"> Gold Star</w:t>
      </w:r>
      <w:r w:rsidR="00517357" w:rsidRPr="00687E47">
        <w:rPr>
          <w:sz w:val="24"/>
          <w:szCs w:val="24"/>
        </w:rPr>
        <w:t xml:space="preserve"> </w:t>
      </w:r>
      <w:r w:rsidR="007918CE" w:rsidRPr="00687E47">
        <w:rPr>
          <w:sz w:val="24"/>
          <w:szCs w:val="24"/>
        </w:rPr>
        <w:t xml:space="preserve">system </w:t>
      </w:r>
      <w:r w:rsidR="00517357" w:rsidRPr="00687E47">
        <w:rPr>
          <w:sz w:val="24"/>
          <w:szCs w:val="24"/>
        </w:rPr>
        <w:t>based on the delivery schedule you set-up with processo</w:t>
      </w:r>
      <w:r w:rsidR="00B31FC4" w:rsidRPr="00687E47">
        <w:rPr>
          <w:sz w:val="24"/>
          <w:szCs w:val="24"/>
        </w:rPr>
        <w:t>r. After 6</w:t>
      </w:r>
      <w:r w:rsidR="00517357" w:rsidRPr="00687E47">
        <w:rPr>
          <w:sz w:val="24"/>
          <w:szCs w:val="24"/>
        </w:rPr>
        <w:t xml:space="preserve">0 </w:t>
      </w:r>
      <w:r w:rsidR="00000B2F" w:rsidRPr="00687E47">
        <w:rPr>
          <w:sz w:val="24"/>
          <w:szCs w:val="24"/>
        </w:rPr>
        <w:t>days,</w:t>
      </w:r>
      <w:r w:rsidR="007918CE" w:rsidRPr="00687E47">
        <w:rPr>
          <w:sz w:val="24"/>
          <w:szCs w:val="24"/>
        </w:rPr>
        <w:t xml:space="preserve"> </w:t>
      </w:r>
      <w:r w:rsidR="00312376">
        <w:rPr>
          <w:sz w:val="24"/>
          <w:szCs w:val="24"/>
        </w:rPr>
        <w:t>Gold Star</w:t>
      </w:r>
      <w:r w:rsidR="00517357" w:rsidRPr="00687E47">
        <w:rPr>
          <w:sz w:val="24"/>
          <w:szCs w:val="24"/>
        </w:rPr>
        <w:t xml:space="preserve"> will charge you private </w:t>
      </w:r>
      <w:r w:rsidR="00000B2F" w:rsidRPr="00687E47">
        <w:rPr>
          <w:sz w:val="24"/>
          <w:szCs w:val="24"/>
        </w:rPr>
        <w:t>third</w:t>
      </w:r>
      <w:r w:rsidR="00517357" w:rsidRPr="00687E47">
        <w:rPr>
          <w:sz w:val="24"/>
          <w:szCs w:val="24"/>
        </w:rPr>
        <w:t xml:space="preserve"> party storage rates. </w:t>
      </w:r>
    </w:p>
    <w:p w:rsidR="006450B8" w:rsidRDefault="006450B8" w:rsidP="000328A1">
      <w:pPr>
        <w:spacing w:after="0" w:line="240" w:lineRule="auto"/>
        <w:jc w:val="both"/>
        <w:rPr>
          <w:sz w:val="24"/>
          <w:szCs w:val="24"/>
        </w:rPr>
      </w:pPr>
    </w:p>
    <w:p w:rsidR="006450B8" w:rsidRDefault="006450B8" w:rsidP="006450B8">
      <w:pPr>
        <w:spacing w:line="240" w:lineRule="auto"/>
        <w:jc w:val="both"/>
        <w:rPr>
          <w:sz w:val="24"/>
          <w:szCs w:val="24"/>
        </w:rPr>
      </w:pPr>
    </w:p>
    <w:p w:rsidR="006450B8" w:rsidRDefault="006450B8" w:rsidP="006450B8">
      <w:pPr>
        <w:spacing w:line="240" w:lineRule="auto"/>
        <w:jc w:val="both"/>
        <w:rPr>
          <w:sz w:val="24"/>
          <w:szCs w:val="24"/>
        </w:rPr>
      </w:pPr>
    </w:p>
    <w:p w:rsidR="005C7F5A" w:rsidRPr="008411BA" w:rsidRDefault="006450B8" w:rsidP="008411BA">
      <w:pPr>
        <w:spacing w:line="240" w:lineRule="auto"/>
        <w:jc w:val="both"/>
      </w:pPr>
      <w:r w:rsidRPr="008411BA">
        <w:rPr>
          <w:b/>
          <w:color w:val="002060"/>
          <w:sz w:val="24"/>
          <w:szCs w:val="24"/>
        </w:rPr>
        <w:t xml:space="preserve">Instructions on how to use the Gold Star ordering system are located on the ODE website. </w:t>
      </w:r>
      <w:r w:rsidRPr="008411BA">
        <w:rPr>
          <w:b/>
          <w:color w:val="002060"/>
        </w:rPr>
        <w:t>Please contact ODE or Gold Star for access to their system if you don’t have access already.</w:t>
      </w:r>
    </w:p>
    <w:p w:rsidR="00F262EF" w:rsidRDefault="00F262EF" w:rsidP="000328A1">
      <w:pPr>
        <w:spacing w:after="0" w:line="240" w:lineRule="auto"/>
        <w:rPr>
          <w:sz w:val="24"/>
          <w:szCs w:val="24"/>
        </w:rPr>
      </w:pPr>
    </w:p>
    <w:p w:rsidR="00687E47" w:rsidRDefault="00687E47" w:rsidP="00687E47">
      <w:pPr>
        <w:spacing w:after="0" w:line="240" w:lineRule="auto"/>
        <w:ind w:left="360"/>
        <w:rPr>
          <w:sz w:val="24"/>
          <w:szCs w:val="24"/>
        </w:rPr>
      </w:pPr>
    </w:p>
    <w:p w:rsidR="00687E47" w:rsidRPr="00687E47" w:rsidRDefault="00F55B41" w:rsidP="008411BA">
      <w:pPr>
        <w:pStyle w:val="Heading2"/>
        <w:numPr>
          <w:ilvl w:val="0"/>
          <w:numId w:val="12"/>
        </w:numPr>
        <w:spacing w:after="240"/>
      </w:pPr>
      <w:bookmarkStart w:id="8" w:name="_Toc78209872"/>
      <w:bookmarkStart w:id="9" w:name="_Toc78264388"/>
      <w:r>
        <w:t>RELEASING ITEMS IN GOLD STAR SYSTEM</w:t>
      </w:r>
      <w:bookmarkEnd w:id="8"/>
      <w:bookmarkEnd w:id="9"/>
    </w:p>
    <w:p w:rsidR="00E2210F" w:rsidRPr="00F55B41" w:rsidRDefault="00541779" w:rsidP="008411BA">
      <w:pPr>
        <w:spacing w:after="0" w:line="240" w:lineRule="auto"/>
        <w:rPr>
          <w:sz w:val="24"/>
          <w:szCs w:val="24"/>
        </w:rPr>
      </w:pPr>
      <w:r w:rsidRPr="00F55B41">
        <w:rPr>
          <w:b/>
          <w:bCs/>
          <w:sz w:val="24"/>
          <w:szCs w:val="24"/>
        </w:rPr>
        <w:t>RA logs into Gold Star system and releases food items for desired delivery window (20 case min.)</w:t>
      </w:r>
      <w:r w:rsidR="005C7F5A">
        <w:rPr>
          <w:b/>
          <w:bCs/>
          <w:sz w:val="24"/>
          <w:szCs w:val="24"/>
        </w:rPr>
        <w:t>.</w:t>
      </w:r>
    </w:p>
    <w:p w:rsidR="006B5759" w:rsidRPr="006B5759" w:rsidRDefault="006B5759" w:rsidP="008411BA">
      <w:pPr>
        <w:spacing w:after="0" w:line="240" w:lineRule="auto"/>
        <w:ind w:left="1440"/>
        <w:rPr>
          <w:sz w:val="24"/>
          <w:szCs w:val="24"/>
        </w:rPr>
      </w:pPr>
    </w:p>
    <w:p w:rsidR="005C7F5A" w:rsidRDefault="00517357" w:rsidP="008411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</w:t>
      </w:r>
      <w:r w:rsidR="00F262EF" w:rsidRPr="0054373F">
        <w:rPr>
          <w:sz w:val="24"/>
          <w:szCs w:val="24"/>
        </w:rPr>
        <w:t xml:space="preserve"> can release all or part of your received USDA Foods</w:t>
      </w:r>
      <w:r w:rsidR="00D3215B" w:rsidRPr="0054373F">
        <w:rPr>
          <w:sz w:val="24"/>
          <w:szCs w:val="24"/>
        </w:rPr>
        <w:t xml:space="preserve"> for a desired delivery window</w:t>
      </w:r>
      <w:r w:rsidR="00A04DBF">
        <w:rPr>
          <w:sz w:val="24"/>
          <w:szCs w:val="24"/>
        </w:rPr>
        <w:t xml:space="preserve"> as long as you meet the 20</w:t>
      </w:r>
      <w:r w:rsidR="005C7F5A">
        <w:rPr>
          <w:sz w:val="24"/>
          <w:szCs w:val="24"/>
        </w:rPr>
        <w:t xml:space="preserve"> </w:t>
      </w:r>
      <w:r w:rsidR="00A04DBF">
        <w:rPr>
          <w:sz w:val="24"/>
          <w:szCs w:val="24"/>
        </w:rPr>
        <w:t>case minimum</w:t>
      </w:r>
      <w:r w:rsidR="00D3215B" w:rsidRPr="0054373F">
        <w:rPr>
          <w:sz w:val="24"/>
          <w:szCs w:val="24"/>
        </w:rPr>
        <w:t xml:space="preserve">. You can place as many orders as you want </w:t>
      </w:r>
      <w:r w:rsidR="00035BD1">
        <w:rPr>
          <w:sz w:val="24"/>
          <w:szCs w:val="24"/>
        </w:rPr>
        <w:t xml:space="preserve">up until the cut-off date. </w:t>
      </w:r>
    </w:p>
    <w:p w:rsidR="005C7F5A" w:rsidRDefault="005C7F5A" w:rsidP="008411BA">
      <w:pPr>
        <w:spacing w:after="0" w:line="240" w:lineRule="auto"/>
        <w:jc w:val="both"/>
        <w:rPr>
          <w:sz w:val="24"/>
          <w:szCs w:val="24"/>
        </w:rPr>
      </w:pPr>
    </w:p>
    <w:p w:rsidR="005C7F5A" w:rsidRDefault="00517357" w:rsidP="008411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Inventory received by the </w:t>
      </w:r>
      <w:r w:rsidR="00687E47">
        <w:rPr>
          <w:sz w:val="24"/>
          <w:szCs w:val="24"/>
        </w:rPr>
        <w:t>Gold Star</w:t>
      </w:r>
      <w:r>
        <w:rPr>
          <w:sz w:val="24"/>
          <w:szCs w:val="24"/>
        </w:rPr>
        <w:t xml:space="preserve"> system will be available for release all the way until midnight of the order deadline date. If you try to order past this </w:t>
      </w:r>
      <w:r w:rsidR="00B31FC4">
        <w:rPr>
          <w:sz w:val="24"/>
          <w:szCs w:val="24"/>
        </w:rPr>
        <w:t>date,</w:t>
      </w:r>
      <w:r>
        <w:rPr>
          <w:sz w:val="24"/>
          <w:szCs w:val="24"/>
        </w:rPr>
        <w:t xml:space="preserve"> it will need to be for a future delivery window.</w:t>
      </w:r>
      <w:r w:rsidR="00312376">
        <w:rPr>
          <w:sz w:val="24"/>
          <w:szCs w:val="24"/>
        </w:rPr>
        <w:t xml:space="preserve"> ODE publishes an annual order/delivery calendar that is posted on the </w:t>
      </w:r>
      <w:hyperlink r:id="rId15" w:history="1">
        <w:r w:rsidR="00312376" w:rsidRPr="00312376">
          <w:rPr>
            <w:rStyle w:val="Hyperlink"/>
            <w:sz w:val="24"/>
            <w:szCs w:val="24"/>
          </w:rPr>
          <w:t>ODE USDA</w:t>
        </w:r>
        <w:r w:rsidR="00C079F8">
          <w:rPr>
            <w:rStyle w:val="Hyperlink"/>
            <w:sz w:val="24"/>
            <w:szCs w:val="24"/>
          </w:rPr>
          <w:t xml:space="preserve"> Foods</w:t>
        </w:r>
        <w:r w:rsidR="00312376" w:rsidRPr="00312376">
          <w:rPr>
            <w:rStyle w:val="Hyperlink"/>
            <w:sz w:val="24"/>
            <w:szCs w:val="24"/>
          </w:rPr>
          <w:t xml:space="preserve"> website</w:t>
        </w:r>
      </w:hyperlink>
      <w:r w:rsidR="00312376">
        <w:rPr>
          <w:sz w:val="24"/>
          <w:szCs w:val="24"/>
        </w:rPr>
        <w:t xml:space="preserve"> under ‘Ordering Resources’</w:t>
      </w:r>
      <w:r w:rsidR="00A12A95">
        <w:rPr>
          <w:sz w:val="24"/>
          <w:szCs w:val="24"/>
        </w:rPr>
        <w:t xml:space="preserve"> that matches dates in the Gold Star </w:t>
      </w:r>
      <w:r w:rsidR="005C7F5A">
        <w:rPr>
          <w:sz w:val="24"/>
          <w:szCs w:val="24"/>
        </w:rPr>
        <w:t>s</w:t>
      </w:r>
      <w:r w:rsidR="00A12A95">
        <w:rPr>
          <w:sz w:val="24"/>
          <w:szCs w:val="24"/>
        </w:rPr>
        <w:t>ystem</w:t>
      </w:r>
      <w:r w:rsidR="00312376">
        <w:rPr>
          <w:sz w:val="24"/>
          <w:szCs w:val="24"/>
        </w:rPr>
        <w:t xml:space="preserve"> </w:t>
      </w:r>
    </w:p>
    <w:p w:rsidR="005C7F5A" w:rsidRDefault="005C7F5A" w:rsidP="008411BA">
      <w:pPr>
        <w:spacing w:after="0" w:line="240" w:lineRule="auto"/>
        <w:jc w:val="both"/>
        <w:rPr>
          <w:sz w:val="24"/>
          <w:szCs w:val="24"/>
        </w:rPr>
      </w:pPr>
    </w:p>
    <w:p w:rsidR="005C7F5A" w:rsidRDefault="00227899" w:rsidP="008411BA">
      <w:pPr>
        <w:spacing w:after="0" w:line="240" w:lineRule="auto"/>
        <w:jc w:val="both"/>
        <w:rPr>
          <w:sz w:val="24"/>
          <w:szCs w:val="24"/>
        </w:rPr>
      </w:pPr>
      <w:r w:rsidRPr="00541779">
        <w:rPr>
          <w:sz w:val="24"/>
          <w:szCs w:val="24"/>
        </w:rPr>
        <w:t>When selecting a date, Gold Star will do their best to give you that date but be aware your delivery can be</w:t>
      </w:r>
      <w:r w:rsidR="00DD2011">
        <w:rPr>
          <w:sz w:val="24"/>
          <w:szCs w:val="24"/>
        </w:rPr>
        <w:t xml:space="preserve"> change</w:t>
      </w:r>
      <w:r w:rsidR="000328A1">
        <w:rPr>
          <w:sz w:val="24"/>
          <w:szCs w:val="24"/>
        </w:rPr>
        <w:t>d</w:t>
      </w:r>
      <w:r w:rsidRPr="00541779">
        <w:rPr>
          <w:sz w:val="24"/>
          <w:szCs w:val="24"/>
        </w:rPr>
        <w:t xml:space="preserve"> anytime during the delivery window based on most efficient routing. </w:t>
      </w:r>
    </w:p>
    <w:p w:rsidR="005C7F5A" w:rsidRDefault="005C7F5A" w:rsidP="008411BA">
      <w:pPr>
        <w:spacing w:after="0" w:line="240" w:lineRule="auto"/>
        <w:jc w:val="both"/>
        <w:rPr>
          <w:sz w:val="24"/>
          <w:szCs w:val="24"/>
        </w:rPr>
      </w:pPr>
    </w:p>
    <w:p w:rsidR="008411BA" w:rsidRDefault="00F55B41" w:rsidP="008411B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 w:rsidR="00035BD1" w:rsidRPr="00F55B41">
        <w:rPr>
          <w:sz w:val="24"/>
          <w:szCs w:val="24"/>
        </w:rPr>
        <w:t xml:space="preserve">ou will not lose your foods if you miss an order </w:t>
      </w:r>
      <w:r w:rsidR="00FB7E40" w:rsidRPr="00F55B41">
        <w:rPr>
          <w:sz w:val="24"/>
          <w:szCs w:val="24"/>
        </w:rPr>
        <w:t>deadline;</w:t>
      </w:r>
      <w:r w:rsidR="00035BD1" w:rsidRPr="00F55B41">
        <w:rPr>
          <w:sz w:val="24"/>
          <w:szCs w:val="24"/>
        </w:rPr>
        <w:t xml:space="preserve"> it just means you will need to place the food on a future delivery window as soon as possible. </w:t>
      </w:r>
      <w:r w:rsidR="00312376">
        <w:rPr>
          <w:sz w:val="24"/>
          <w:szCs w:val="24"/>
        </w:rPr>
        <w:t xml:space="preserve">Please limit </w:t>
      </w:r>
      <w:r w:rsidR="00FB7E40" w:rsidRPr="00F55B41">
        <w:rPr>
          <w:sz w:val="24"/>
          <w:szCs w:val="24"/>
        </w:rPr>
        <w:t>your</w:t>
      </w:r>
      <w:r w:rsidR="00CC3525" w:rsidRPr="00F55B41">
        <w:rPr>
          <w:sz w:val="24"/>
          <w:szCs w:val="24"/>
        </w:rPr>
        <w:t xml:space="preserve"> food to no more than a 90</w:t>
      </w:r>
      <w:r w:rsidR="00B31FC4" w:rsidRPr="00F55B41">
        <w:rPr>
          <w:sz w:val="24"/>
          <w:szCs w:val="24"/>
        </w:rPr>
        <w:t>-</w:t>
      </w:r>
      <w:r w:rsidR="00035BD1" w:rsidRPr="00F55B41">
        <w:rPr>
          <w:sz w:val="24"/>
          <w:szCs w:val="24"/>
        </w:rPr>
        <w:t>day dwell period (aka storage period)</w:t>
      </w:r>
      <w:r w:rsidR="00FB7E40" w:rsidRPr="00F55B41">
        <w:rPr>
          <w:sz w:val="24"/>
          <w:szCs w:val="24"/>
        </w:rPr>
        <w:t xml:space="preserve"> in the warehouse</w:t>
      </w:r>
      <w:r w:rsidR="00035BD1" w:rsidRPr="00F55B41">
        <w:rPr>
          <w:sz w:val="24"/>
          <w:szCs w:val="24"/>
        </w:rPr>
        <w:t xml:space="preserve">. </w:t>
      </w:r>
      <w:r w:rsidR="00B31FC4" w:rsidRPr="00F55B41">
        <w:rPr>
          <w:sz w:val="24"/>
          <w:szCs w:val="24"/>
        </w:rPr>
        <w:t xml:space="preserve">Once </w:t>
      </w:r>
      <w:r w:rsidR="00CC3525" w:rsidRPr="00F55B41">
        <w:rPr>
          <w:sz w:val="24"/>
          <w:szCs w:val="24"/>
        </w:rPr>
        <w:t>90</w:t>
      </w:r>
      <w:r w:rsidR="002F026A" w:rsidRPr="00F55B41">
        <w:rPr>
          <w:sz w:val="24"/>
          <w:szCs w:val="24"/>
        </w:rPr>
        <w:t xml:space="preserve"> days ha</w:t>
      </w:r>
      <w:r w:rsidR="00B31FC4" w:rsidRPr="00F55B41">
        <w:rPr>
          <w:sz w:val="24"/>
          <w:szCs w:val="24"/>
        </w:rPr>
        <w:t xml:space="preserve">s been exceeded there is a </w:t>
      </w:r>
      <w:r w:rsidR="002F026A" w:rsidRPr="00F55B41">
        <w:rPr>
          <w:sz w:val="24"/>
          <w:szCs w:val="24"/>
        </w:rPr>
        <w:t>per</w:t>
      </w:r>
      <w:r w:rsidR="00312376">
        <w:rPr>
          <w:sz w:val="24"/>
          <w:szCs w:val="24"/>
        </w:rPr>
        <w:t>-</w:t>
      </w:r>
      <w:r w:rsidR="002F026A" w:rsidRPr="00F55B41">
        <w:rPr>
          <w:sz w:val="24"/>
          <w:szCs w:val="24"/>
        </w:rPr>
        <w:t>case, per</w:t>
      </w:r>
      <w:r w:rsidR="00312376">
        <w:rPr>
          <w:sz w:val="24"/>
          <w:szCs w:val="24"/>
        </w:rPr>
        <w:t>-</w:t>
      </w:r>
      <w:r w:rsidR="002F026A" w:rsidRPr="00F55B41">
        <w:rPr>
          <w:sz w:val="24"/>
          <w:szCs w:val="24"/>
        </w:rPr>
        <w:t>month dwell time charge from ODE</w:t>
      </w:r>
      <w:r w:rsidR="00000B2F" w:rsidRPr="00F55B41">
        <w:rPr>
          <w:sz w:val="24"/>
          <w:szCs w:val="24"/>
        </w:rPr>
        <w:t xml:space="preserve"> that is paid to the contractor</w:t>
      </w:r>
      <w:r w:rsidR="002F026A" w:rsidRPr="00F55B41">
        <w:rPr>
          <w:sz w:val="24"/>
          <w:szCs w:val="24"/>
        </w:rPr>
        <w:t xml:space="preserve">. </w:t>
      </w:r>
    </w:p>
    <w:p w:rsidR="008411BA" w:rsidRPr="008411BA" w:rsidRDefault="008411BA" w:rsidP="008411BA">
      <w:pPr>
        <w:spacing w:after="0" w:line="240" w:lineRule="auto"/>
        <w:jc w:val="both"/>
        <w:rPr>
          <w:sz w:val="24"/>
          <w:szCs w:val="24"/>
        </w:rPr>
      </w:pPr>
    </w:p>
    <w:p w:rsidR="00A809E6" w:rsidRDefault="00A809E6" w:rsidP="00C079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Contact information for active users must be maintained in WBSCM</w:t>
      </w:r>
      <w:r w:rsidR="00312376">
        <w:rPr>
          <w:sz w:val="24"/>
          <w:szCs w:val="24"/>
        </w:rPr>
        <w:t>.</w:t>
      </w:r>
      <w:r w:rsidR="00DA68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Active delivery </w:t>
      </w:r>
      <w:r w:rsidR="00B31FC4">
        <w:rPr>
          <w:sz w:val="24"/>
          <w:szCs w:val="24"/>
        </w:rPr>
        <w:t xml:space="preserve">locations are maintained by </w:t>
      </w:r>
      <w:r>
        <w:rPr>
          <w:sz w:val="24"/>
          <w:szCs w:val="24"/>
        </w:rPr>
        <w:t>ODE separately from WBSCM</w:t>
      </w:r>
      <w:r w:rsidR="00312376">
        <w:rPr>
          <w:sz w:val="24"/>
          <w:szCs w:val="24"/>
        </w:rPr>
        <w:t xml:space="preserve"> and given to Gold Star</w:t>
      </w:r>
      <w:r>
        <w:rPr>
          <w:sz w:val="24"/>
          <w:szCs w:val="24"/>
        </w:rPr>
        <w:t xml:space="preserve">. Delivery location </w:t>
      </w:r>
      <w:r w:rsidR="00312376">
        <w:rPr>
          <w:sz w:val="24"/>
          <w:szCs w:val="24"/>
        </w:rPr>
        <w:t xml:space="preserve">add/change </w:t>
      </w:r>
      <w:r w:rsidR="00B31FC4">
        <w:rPr>
          <w:sz w:val="24"/>
          <w:szCs w:val="24"/>
        </w:rPr>
        <w:t xml:space="preserve">forms can be found on the </w:t>
      </w:r>
      <w:r w:rsidR="00B31FC4" w:rsidRPr="00000B2F">
        <w:rPr>
          <w:sz w:val="24"/>
          <w:szCs w:val="24"/>
        </w:rPr>
        <w:t>ODE website</w:t>
      </w:r>
      <w:r>
        <w:rPr>
          <w:sz w:val="24"/>
          <w:szCs w:val="24"/>
        </w:rPr>
        <w:t xml:space="preserve">. Each RA is allowed up to two delivery locations unless special circumstances warrant more delivery locations.  </w:t>
      </w:r>
    </w:p>
    <w:p w:rsidR="0094105A" w:rsidRDefault="0094105A" w:rsidP="000328A1">
      <w:pPr>
        <w:spacing w:line="240" w:lineRule="auto"/>
        <w:jc w:val="both"/>
        <w:rPr>
          <w:sz w:val="24"/>
          <w:szCs w:val="24"/>
        </w:rPr>
      </w:pPr>
    </w:p>
    <w:p w:rsidR="00A809E6" w:rsidRDefault="00A809E6" w:rsidP="000328A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Service Fees for storage and distribution will be charged in CNPweb directly against claims for reimbursement. </w:t>
      </w:r>
      <w:r w:rsidR="006B5759">
        <w:rPr>
          <w:sz w:val="24"/>
          <w:szCs w:val="24"/>
        </w:rPr>
        <w:t>You can view fees on the reports, invoice details link in CNPweb.</w:t>
      </w:r>
    </w:p>
    <w:p w:rsidR="00DA68CB" w:rsidRDefault="009F6A14" w:rsidP="000328A1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6B5759">
        <w:rPr>
          <w:sz w:val="24"/>
          <w:szCs w:val="24"/>
        </w:rPr>
        <w:t>you have USDA Food ordered that you do not need, or need to shop for USDA Foods that you did not order,</w:t>
      </w:r>
      <w:r>
        <w:rPr>
          <w:sz w:val="24"/>
          <w:szCs w:val="24"/>
        </w:rPr>
        <w:t xml:space="preserve"> feel free to use the </w:t>
      </w:r>
      <w:hyperlink r:id="rId16" w:anchor="gid=0" w:history="1">
        <w:r w:rsidR="001D080B">
          <w:rPr>
            <w:rStyle w:val="Hyperlink"/>
            <w:sz w:val="24"/>
            <w:szCs w:val="24"/>
          </w:rPr>
          <w:t xml:space="preserve">ODE </w:t>
        </w:r>
        <w:r w:rsidR="005C7F5A">
          <w:rPr>
            <w:rStyle w:val="Hyperlink"/>
            <w:sz w:val="24"/>
            <w:szCs w:val="24"/>
          </w:rPr>
          <w:t>T</w:t>
        </w:r>
        <w:r w:rsidR="001D080B">
          <w:rPr>
            <w:rStyle w:val="Hyperlink"/>
            <w:sz w:val="24"/>
            <w:szCs w:val="24"/>
          </w:rPr>
          <w:t>ransfer</w:t>
        </w:r>
        <w:r w:rsidRPr="006B5759">
          <w:rPr>
            <w:rStyle w:val="Hyperlink"/>
            <w:sz w:val="24"/>
            <w:szCs w:val="24"/>
          </w:rPr>
          <w:t xml:space="preserve"> </w:t>
        </w:r>
        <w:r w:rsidR="005C7F5A">
          <w:rPr>
            <w:rStyle w:val="Hyperlink"/>
            <w:sz w:val="24"/>
            <w:szCs w:val="24"/>
          </w:rPr>
          <w:t>P</w:t>
        </w:r>
        <w:r w:rsidRPr="006B5759">
          <w:rPr>
            <w:rStyle w:val="Hyperlink"/>
            <w:sz w:val="24"/>
            <w:szCs w:val="24"/>
          </w:rPr>
          <w:t>ost</w:t>
        </w:r>
      </w:hyperlink>
      <w:r w:rsidRPr="006B5759">
        <w:rPr>
          <w:sz w:val="24"/>
          <w:szCs w:val="24"/>
        </w:rPr>
        <w:t>.</w:t>
      </w:r>
      <w:r>
        <w:rPr>
          <w:sz w:val="24"/>
          <w:szCs w:val="24"/>
        </w:rPr>
        <w:t xml:space="preserve"> This </w:t>
      </w:r>
      <w:r w:rsidR="006B5759">
        <w:rPr>
          <w:sz w:val="24"/>
          <w:szCs w:val="24"/>
        </w:rPr>
        <w:t>google doc</w:t>
      </w:r>
      <w:r>
        <w:rPr>
          <w:sz w:val="24"/>
          <w:szCs w:val="24"/>
        </w:rPr>
        <w:t xml:space="preserve"> allows sponsors to post foods they </w:t>
      </w:r>
      <w:r w:rsidR="006B5759">
        <w:rPr>
          <w:sz w:val="24"/>
          <w:szCs w:val="24"/>
        </w:rPr>
        <w:t>do not</w:t>
      </w:r>
      <w:r>
        <w:rPr>
          <w:sz w:val="24"/>
          <w:szCs w:val="24"/>
        </w:rPr>
        <w:t xml:space="preserve"> want </w:t>
      </w:r>
      <w:r w:rsidR="006B5759">
        <w:rPr>
          <w:sz w:val="24"/>
          <w:szCs w:val="24"/>
        </w:rPr>
        <w:t>or the state to post available surplus</w:t>
      </w:r>
      <w:r>
        <w:rPr>
          <w:sz w:val="24"/>
          <w:szCs w:val="24"/>
        </w:rPr>
        <w:t>.</w:t>
      </w:r>
      <w:r w:rsidR="006B5759">
        <w:rPr>
          <w:sz w:val="24"/>
          <w:szCs w:val="24"/>
        </w:rPr>
        <w:t xml:space="preserve"> Instructions are posted on the form and it saves automatica</w:t>
      </w:r>
      <w:r w:rsidR="00DA68CB">
        <w:rPr>
          <w:sz w:val="24"/>
          <w:szCs w:val="24"/>
        </w:rPr>
        <w:t>lly.</w:t>
      </w:r>
    </w:p>
    <w:p w:rsidR="00DA68CB" w:rsidRDefault="00DA68CB" w:rsidP="00DA68CB">
      <w:pPr>
        <w:spacing w:before="240" w:after="0" w:line="240" w:lineRule="auto"/>
        <w:rPr>
          <w:sz w:val="24"/>
          <w:szCs w:val="24"/>
        </w:rPr>
      </w:pPr>
    </w:p>
    <w:p w:rsidR="00DA68CB" w:rsidRDefault="00DA68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68CB" w:rsidRDefault="00DA68CB" w:rsidP="00687E47">
      <w:pPr>
        <w:pStyle w:val="Heading1"/>
      </w:pPr>
    </w:p>
    <w:p w:rsidR="00EB0A6B" w:rsidRDefault="00687E47" w:rsidP="00687E47">
      <w:pPr>
        <w:pStyle w:val="Heading1"/>
      </w:pPr>
      <w:bookmarkStart w:id="10" w:name="_Toc78209873"/>
      <w:bookmarkStart w:id="11" w:name="_Toc78264389"/>
      <w:r>
        <w:t>HELPFUL CONTACTS</w:t>
      </w:r>
      <w:bookmarkEnd w:id="10"/>
      <w:bookmarkEnd w:id="11"/>
    </w:p>
    <w:p w:rsidR="00687E47" w:rsidRDefault="00687E47" w:rsidP="006B5759">
      <w:pPr>
        <w:spacing w:line="240" w:lineRule="auto"/>
        <w:ind w:left="720"/>
        <w:rPr>
          <w:b/>
          <w:sz w:val="24"/>
          <w:szCs w:val="24"/>
        </w:rPr>
      </w:pPr>
    </w:p>
    <w:p w:rsidR="00BE3BCD" w:rsidRDefault="00687E47" w:rsidP="000328A1">
      <w:pPr>
        <w:spacing w:line="240" w:lineRule="auto"/>
        <w:rPr>
          <w:b/>
          <w:sz w:val="24"/>
          <w:szCs w:val="24"/>
        </w:rPr>
      </w:pPr>
      <w:r w:rsidRPr="00687E47">
        <w:rPr>
          <w:b/>
          <w:sz w:val="24"/>
          <w:szCs w:val="24"/>
        </w:rPr>
        <w:t>Gold Star</w:t>
      </w:r>
      <w:r w:rsidR="00503D41">
        <w:rPr>
          <w:b/>
          <w:sz w:val="24"/>
          <w:szCs w:val="24"/>
        </w:rPr>
        <w:t xml:space="preserve"> NW</w:t>
      </w:r>
      <w:r w:rsidRPr="00687E47">
        <w:rPr>
          <w:b/>
          <w:sz w:val="24"/>
          <w:szCs w:val="24"/>
        </w:rPr>
        <w:t xml:space="preserve"> </w:t>
      </w:r>
      <w:r w:rsidR="00A04DBF" w:rsidRPr="00687E47">
        <w:rPr>
          <w:b/>
          <w:sz w:val="24"/>
          <w:szCs w:val="24"/>
        </w:rPr>
        <w:t>at</w:t>
      </w:r>
      <w:r w:rsidR="00BE3BCD" w:rsidRPr="00687E47">
        <w:rPr>
          <w:b/>
          <w:sz w:val="24"/>
          <w:szCs w:val="24"/>
        </w:rPr>
        <w:t xml:space="preserve"> 800-574-3663</w:t>
      </w:r>
      <w:r w:rsidR="00A04DBF" w:rsidRPr="00687E47">
        <w:rPr>
          <w:b/>
          <w:sz w:val="24"/>
          <w:szCs w:val="24"/>
        </w:rPr>
        <w:t xml:space="preserve"> or </w:t>
      </w:r>
      <w:hyperlink r:id="rId17" w:history="1">
        <w:r w:rsidR="006B4FA2" w:rsidRPr="00687E47">
          <w:rPr>
            <w:rStyle w:val="Hyperlink"/>
            <w:b/>
            <w:sz w:val="24"/>
            <w:szCs w:val="24"/>
          </w:rPr>
          <w:t>sjimenez@toolsforschools.com</w:t>
        </w:r>
      </w:hyperlink>
      <w:r w:rsidR="006B4FA2" w:rsidRPr="00687E47">
        <w:rPr>
          <w:b/>
          <w:sz w:val="24"/>
          <w:szCs w:val="24"/>
        </w:rPr>
        <w:t xml:space="preserve"> </w:t>
      </w:r>
    </w:p>
    <w:p w:rsidR="00503D41" w:rsidRPr="00503D41" w:rsidRDefault="00503D41" w:rsidP="000328A1">
      <w:pPr>
        <w:spacing w:line="240" w:lineRule="auto"/>
        <w:rPr>
          <w:rFonts w:cstheme="minorHAnsi"/>
          <w:color w:val="0000FF"/>
          <w:u w:val="single"/>
        </w:rPr>
      </w:pPr>
      <w:r>
        <w:rPr>
          <w:b/>
          <w:sz w:val="24"/>
          <w:szCs w:val="24"/>
        </w:rPr>
        <w:t xml:space="preserve">Gold Star NW General Support Help Desk: </w:t>
      </w:r>
      <w:hyperlink r:id="rId18" w:history="1">
        <w:r w:rsidRPr="00503D41">
          <w:rPr>
            <w:rStyle w:val="Hyperlink"/>
            <w:rFonts w:cstheme="minorHAnsi"/>
            <w:b/>
            <w:sz w:val="24"/>
            <w:szCs w:val="24"/>
          </w:rPr>
          <w:t>NorthwestHelpDesk@goldstarfoods.com</w:t>
        </w:r>
      </w:hyperlink>
    </w:p>
    <w:p w:rsidR="003C3D6B" w:rsidRDefault="00EC14D7" w:rsidP="000328A1">
      <w:pPr>
        <w:spacing w:line="240" w:lineRule="auto"/>
        <w:rPr>
          <w:b/>
          <w:sz w:val="24"/>
          <w:szCs w:val="24"/>
        </w:rPr>
      </w:pPr>
      <w:r w:rsidRPr="00687E47">
        <w:rPr>
          <w:b/>
          <w:sz w:val="24"/>
          <w:szCs w:val="24"/>
        </w:rPr>
        <w:t>ODE</w:t>
      </w:r>
      <w:r w:rsidR="00A04DBF" w:rsidRPr="00687E47">
        <w:rPr>
          <w:b/>
          <w:sz w:val="24"/>
          <w:szCs w:val="24"/>
        </w:rPr>
        <w:t xml:space="preserve"> </w:t>
      </w:r>
      <w:r w:rsidR="00503D41">
        <w:rPr>
          <w:b/>
          <w:sz w:val="24"/>
          <w:szCs w:val="24"/>
        </w:rPr>
        <w:t xml:space="preserve">USDA Foods team </w:t>
      </w:r>
      <w:r w:rsidR="00A04DBF" w:rsidRPr="00687E47">
        <w:rPr>
          <w:b/>
          <w:sz w:val="24"/>
          <w:szCs w:val="24"/>
        </w:rPr>
        <w:t xml:space="preserve">at </w:t>
      </w:r>
      <w:hyperlink r:id="rId19" w:history="1">
        <w:r w:rsidR="00503D41" w:rsidRPr="003465BF">
          <w:rPr>
            <w:rStyle w:val="Hyperlink"/>
            <w:b/>
            <w:sz w:val="24"/>
            <w:szCs w:val="24"/>
          </w:rPr>
          <w:t>ode.fooddistribution@ode.state.or.us</w:t>
        </w:r>
      </w:hyperlink>
    </w:p>
    <w:p w:rsidR="00162BD8" w:rsidRDefault="00162BD8" w:rsidP="006B5759">
      <w:pPr>
        <w:spacing w:line="240" w:lineRule="auto"/>
        <w:ind w:left="720"/>
        <w:rPr>
          <w:b/>
          <w:sz w:val="24"/>
          <w:szCs w:val="24"/>
        </w:rPr>
      </w:pPr>
    </w:p>
    <w:p w:rsidR="00162BD8" w:rsidRPr="00DD2011" w:rsidRDefault="00162BD8" w:rsidP="00DD2011">
      <w:pPr>
        <w:pStyle w:val="Heading1"/>
      </w:pPr>
      <w:bookmarkStart w:id="12" w:name="_Toc78209874"/>
      <w:bookmarkStart w:id="13" w:name="_Toc78264390"/>
      <w:r w:rsidRPr="00DD2011">
        <w:t>HELPFUL WEBSITES</w:t>
      </w:r>
      <w:bookmarkEnd w:id="12"/>
      <w:bookmarkEnd w:id="13"/>
    </w:p>
    <w:p w:rsidR="00162BD8" w:rsidRDefault="00162BD8" w:rsidP="00DD2011"/>
    <w:p w:rsidR="00162BD8" w:rsidRPr="00503D41" w:rsidRDefault="00503D41" w:rsidP="00DD2011">
      <w:pPr>
        <w:rPr>
          <w:rStyle w:val="Hyperlink"/>
          <w:b/>
          <w:sz w:val="24"/>
          <w:szCs w:val="24"/>
        </w:rPr>
      </w:pPr>
      <w:r w:rsidRPr="00503D41">
        <w:rPr>
          <w:b/>
          <w:sz w:val="24"/>
          <w:szCs w:val="24"/>
        </w:rPr>
        <w:fldChar w:fldCharType="begin"/>
      </w:r>
      <w:r w:rsidRPr="00503D41">
        <w:rPr>
          <w:b/>
          <w:sz w:val="24"/>
          <w:szCs w:val="24"/>
        </w:rPr>
        <w:instrText xml:space="preserve"> HYPERLINK "https://northwestonline.goldstarfoods.com/" </w:instrText>
      </w:r>
      <w:r w:rsidRPr="00503D41">
        <w:rPr>
          <w:b/>
          <w:sz w:val="24"/>
          <w:szCs w:val="24"/>
        </w:rPr>
      </w:r>
      <w:r w:rsidRPr="00503D41">
        <w:rPr>
          <w:b/>
          <w:sz w:val="24"/>
          <w:szCs w:val="24"/>
        </w:rPr>
        <w:fldChar w:fldCharType="separate"/>
      </w:r>
      <w:r w:rsidR="00162BD8" w:rsidRPr="00503D41">
        <w:rPr>
          <w:rStyle w:val="Hyperlink"/>
          <w:b/>
          <w:sz w:val="24"/>
          <w:szCs w:val="24"/>
        </w:rPr>
        <w:t>Gold Star Ordering System</w:t>
      </w:r>
      <w:bookmarkStart w:id="14" w:name="_GoBack"/>
      <w:bookmarkEnd w:id="14"/>
    </w:p>
    <w:p w:rsidR="008A6F91" w:rsidRPr="00503D41" w:rsidRDefault="00503D41" w:rsidP="00DD2011">
      <w:pPr>
        <w:rPr>
          <w:rStyle w:val="Hyperlink"/>
          <w:b/>
          <w:sz w:val="24"/>
          <w:szCs w:val="24"/>
        </w:rPr>
      </w:pPr>
      <w:r w:rsidRPr="00503D41">
        <w:rPr>
          <w:b/>
          <w:sz w:val="24"/>
          <w:szCs w:val="24"/>
        </w:rPr>
        <w:fldChar w:fldCharType="end"/>
      </w:r>
      <w:r w:rsidRPr="00503D41">
        <w:rPr>
          <w:b/>
          <w:sz w:val="24"/>
          <w:szCs w:val="24"/>
        </w:rPr>
        <w:fldChar w:fldCharType="begin"/>
      </w:r>
      <w:r w:rsidRPr="00503D41">
        <w:rPr>
          <w:b/>
          <w:sz w:val="24"/>
          <w:szCs w:val="24"/>
        </w:rPr>
        <w:instrText xml:space="preserve"> HYPERLINK "https://www.oregon.gov/ode/students-and-family/childnutrition/USDAFoods/Documents/Northwest%20Distribution%20Division%20-%20Oregon%20Online%20Ordering%20Instructions..docx" </w:instrText>
      </w:r>
      <w:r w:rsidRPr="00503D41">
        <w:rPr>
          <w:b/>
          <w:sz w:val="24"/>
          <w:szCs w:val="24"/>
        </w:rPr>
      </w:r>
      <w:r w:rsidRPr="00503D41">
        <w:rPr>
          <w:b/>
          <w:sz w:val="24"/>
          <w:szCs w:val="24"/>
        </w:rPr>
        <w:fldChar w:fldCharType="separate"/>
      </w:r>
      <w:r w:rsidR="008A6F91" w:rsidRPr="00503D41">
        <w:rPr>
          <w:rStyle w:val="Hyperlink"/>
          <w:b/>
          <w:sz w:val="24"/>
          <w:szCs w:val="24"/>
        </w:rPr>
        <w:t>Gold Star Online Ordering Instruction Manual</w:t>
      </w:r>
    </w:p>
    <w:p w:rsidR="00162BD8" w:rsidRPr="00503D41" w:rsidRDefault="00503D41" w:rsidP="00DD2011">
      <w:pPr>
        <w:rPr>
          <w:b/>
          <w:sz w:val="24"/>
          <w:szCs w:val="24"/>
        </w:rPr>
      </w:pPr>
      <w:r w:rsidRPr="00503D41">
        <w:rPr>
          <w:b/>
          <w:sz w:val="24"/>
          <w:szCs w:val="24"/>
        </w:rPr>
        <w:fldChar w:fldCharType="end"/>
      </w:r>
      <w:hyperlink r:id="rId20" w:history="1">
        <w:r w:rsidR="00162BD8" w:rsidRPr="00503D41">
          <w:rPr>
            <w:rStyle w:val="Hyperlink"/>
            <w:b/>
            <w:sz w:val="24"/>
            <w:szCs w:val="24"/>
          </w:rPr>
          <w:t>WBSCM</w:t>
        </w:r>
      </w:hyperlink>
    </w:p>
    <w:p w:rsidR="00162BD8" w:rsidRPr="00503D41" w:rsidRDefault="00503D41" w:rsidP="00DD2011">
      <w:pPr>
        <w:rPr>
          <w:b/>
          <w:sz w:val="24"/>
          <w:szCs w:val="24"/>
        </w:rPr>
      </w:pPr>
      <w:hyperlink r:id="rId21" w:history="1">
        <w:r w:rsidR="00162BD8" w:rsidRPr="00503D41">
          <w:rPr>
            <w:rStyle w:val="Hyperlink"/>
            <w:b/>
            <w:sz w:val="24"/>
            <w:szCs w:val="24"/>
          </w:rPr>
          <w:t>ODE USDA Foods Web Page</w:t>
        </w:r>
      </w:hyperlink>
    </w:p>
    <w:p w:rsidR="00162BD8" w:rsidRPr="00687E47" w:rsidRDefault="00162BD8" w:rsidP="006B5759">
      <w:pPr>
        <w:spacing w:line="240" w:lineRule="auto"/>
        <w:ind w:left="720"/>
        <w:rPr>
          <w:b/>
          <w:sz w:val="24"/>
          <w:szCs w:val="24"/>
        </w:rPr>
      </w:pPr>
    </w:p>
    <w:sectPr w:rsidR="00162BD8" w:rsidRPr="00687E47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3F" w:rsidRDefault="00BB2C3F" w:rsidP="00BB2C3F">
      <w:pPr>
        <w:spacing w:after="0" w:line="240" w:lineRule="auto"/>
      </w:pPr>
      <w:r>
        <w:separator/>
      </w:r>
    </w:p>
  </w:endnote>
  <w:endnote w:type="continuationSeparator" w:id="0">
    <w:p w:rsidR="00BB2C3F" w:rsidRDefault="00BB2C3F" w:rsidP="00BB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3F" w:rsidRDefault="00BB2C3F" w:rsidP="00BB2C3F">
      <w:pPr>
        <w:spacing w:after="0" w:line="240" w:lineRule="auto"/>
      </w:pPr>
      <w:r>
        <w:separator/>
      </w:r>
    </w:p>
  </w:footnote>
  <w:footnote w:type="continuationSeparator" w:id="0">
    <w:p w:rsidR="00BB2C3F" w:rsidRDefault="00BB2C3F" w:rsidP="00BB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C3F" w:rsidRDefault="00BB2C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69218" wp14:editId="014F6901">
          <wp:simplePos x="0" y="0"/>
          <wp:positionH relativeFrom="margin">
            <wp:align>center</wp:align>
          </wp:positionH>
          <wp:positionV relativeFrom="paragraph">
            <wp:posOffset>-284813</wp:posOffset>
          </wp:positionV>
          <wp:extent cx="1721598" cy="634126"/>
          <wp:effectExtent l="0" t="0" r="0" b="0"/>
          <wp:wrapNone/>
          <wp:docPr id="5" name="Picture 9" descr="Oregon Dept. of Education Logo" title="Oregon Dept.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 descr="Oregon Dept. of Education Logo" title="Oregon Dept.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598" cy="634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C3F">
      <w:rPr>
        <w:color w:val="5B9BD5" w:themeColor="accent1"/>
        <w:sz w:val="20"/>
        <w:szCs w:val="20"/>
      </w:rPr>
      <w:ptab w:relativeTo="margin" w:alignment="center" w:leader="none"/>
    </w:r>
    <w:sdt>
      <w:sdtPr>
        <w:rPr>
          <w:color w:val="5B9BD5" w:themeColor="accent1"/>
          <w:sz w:val="20"/>
          <w:szCs w:val="20"/>
        </w:rPr>
        <w:id w:val="968859947"/>
        <w:placeholder>
          <w:docPart w:val="9807FBE944E04629A51770A8E3CA7024"/>
        </w:placeholder>
        <w:temporary/>
        <w:showingPlcHdr/>
        <w15:appearance w15:val="hidden"/>
      </w:sdtPr>
      <w:sdtEndPr/>
      <w:sdtContent>
        <w:r w:rsidRPr="00BB2C3F">
          <w:rPr>
            <w:color w:val="5B9BD5" w:themeColor="accent1"/>
            <w:sz w:val="20"/>
            <w:szCs w:val="20"/>
          </w:rPr>
          <w:t>[Type here]</w:t>
        </w:r>
      </w:sdtContent>
    </w:sdt>
    <w:r w:rsidRPr="00BB2C3F">
      <w:rPr>
        <w:color w:val="5B9BD5" w:themeColor="accent1"/>
        <w:sz w:val="20"/>
        <w:szCs w:val="20"/>
      </w:rPr>
      <w:ptab w:relativeTo="margin" w:alignment="right" w:leader="none"/>
    </w:r>
    <w:r>
      <w:rPr>
        <w:color w:val="5B9BD5" w:themeColor="accent1"/>
        <w:sz w:val="20"/>
        <w:szCs w:val="20"/>
      </w:rPr>
      <w:t>ODE USDA Foods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5DB"/>
    <w:multiLevelType w:val="hybridMultilevel"/>
    <w:tmpl w:val="A5F4F7C6"/>
    <w:lvl w:ilvl="0" w:tplc="052A8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64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3C0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404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404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D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6C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42F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CA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8A6CBE"/>
    <w:multiLevelType w:val="hybridMultilevel"/>
    <w:tmpl w:val="7B1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957"/>
    <w:multiLevelType w:val="hybridMultilevel"/>
    <w:tmpl w:val="312244E2"/>
    <w:lvl w:ilvl="0" w:tplc="021E8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C8F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04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F8B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E6F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0A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6B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6B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A5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306D03"/>
    <w:multiLevelType w:val="hybridMultilevel"/>
    <w:tmpl w:val="9B3CB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942AE8"/>
    <w:multiLevelType w:val="hybridMultilevel"/>
    <w:tmpl w:val="5C048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3B64"/>
    <w:multiLevelType w:val="hybridMultilevel"/>
    <w:tmpl w:val="40C41954"/>
    <w:lvl w:ilvl="0" w:tplc="F5508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BAC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CE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0C1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02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ECF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66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64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EE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244121"/>
    <w:multiLevelType w:val="hybridMultilevel"/>
    <w:tmpl w:val="4DE00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81D5C"/>
    <w:multiLevelType w:val="hybridMultilevel"/>
    <w:tmpl w:val="13FAB7CC"/>
    <w:lvl w:ilvl="0" w:tplc="E52418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E37860"/>
    <w:multiLevelType w:val="hybridMultilevel"/>
    <w:tmpl w:val="BA12F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183AF4"/>
    <w:multiLevelType w:val="hybridMultilevel"/>
    <w:tmpl w:val="A7A4D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C40011"/>
    <w:multiLevelType w:val="hybridMultilevel"/>
    <w:tmpl w:val="63C2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56E"/>
    <w:multiLevelType w:val="hybridMultilevel"/>
    <w:tmpl w:val="0A967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6B"/>
    <w:rsid w:val="00000B2F"/>
    <w:rsid w:val="000328A1"/>
    <w:rsid w:val="00035BD1"/>
    <w:rsid w:val="00067C1B"/>
    <w:rsid w:val="0011203A"/>
    <w:rsid w:val="00162BD8"/>
    <w:rsid w:val="001A17BC"/>
    <w:rsid w:val="001D080B"/>
    <w:rsid w:val="0020046A"/>
    <w:rsid w:val="002074D9"/>
    <w:rsid w:val="00227899"/>
    <w:rsid w:val="00240C14"/>
    <w:rsid w:val="002512A0"/>
    <w:rsid w:val="002573C6"/>
    <w:rsid w:val="002F026A"/>
    <w:rsid w:val="002F1E9E"/>
    <w:rsid w:val="00312376"/>
    <w:rsid w:val="003C3D6B"/>
    <w:rsid w:val="003D103C"/>
    <w:rsid w:val="003D68CE"/>
    <w:rsid w:val="00503D41"/>
    <w:rsid w:val="00516872"/>
    <w:rsid w:val="00517357"/>
    <w:rsid w:val="00541779"/>
    <w:rsid w:val="0054373F"/>
    <w:rsid w:val="00551C79"/>
    <w:rsid w:val="005C7F5A"/>
    <w:rsid w:val="005F041C"/>
    <w:rsid w:val="00636A05"/>
    <w:rsid w:val="006450B8"/>
    <w:rsid w:val="00687E47"/>
    <w:rsid w:val="006B4FA2"/>
    <w:rsid w:val="006B5759"/>
    <w:rsid w:val="007118CF"/>
    <w:rsid w:val="00783269"/>
    <w:rsid w:val="007918CE"/>
    <w:rsid w:val="007A67E3"/>
    <w:rsid w:val="007C7DE4"/>
    <w:rsid w:val="008411BA"/>
    <w:rsid w:val="008631F1"/>
    <w:rsid w:val="00877D9F"/>
    <w:rsid w:val="008A6F91"/>
    <w:rsid w:val="00910772"/>
    <w:rsid w:val="00920D7E"/>
    <w:rsid w:val="0094105A"/>
    <w:rsid w:val="00943534"/>
    <w:rsid w:val="009D4982"/>
    <w:rsid w:val="009F6A14"/>
    <w:rsid w:val="00A04DBF"/>
    <w:rsid w:val="00A12A95"/>
    <w:rsid w:val="00A809E6"/>
    <w:rsid w:val="00B31FC4"/>
    <w:rsid w:val="00B34BE2"/>
    <w:rsid w:val="00B946BC"/>
    <w:rsid w:val="00BB2C3F"/>
    <w:rsid w:val="00BE3BCD"/>
    <w:rsid w:val="00C079F8"/>
    <w:rsid w:val="00CB7445"/>
    <w:rsid w:val="00CC3525"/>
    <w:rsid w:val="00CC732A"/>
    <w:rsid w:val="00D3215B"/>
    <w:rsid w:val="00D81433"/>
    <w:rsid w:val="00DA68CB"/>
    <w:rsid w:val="00DD2011"/>
    <w:rsid w:val="00E2210F"/>
    <w:rsid w:val="00EB0A6B"/>
    <w:rsid w:val="00EC14D7"/>
    <w:rsid w:val="00EC1DFB"/>
    <w:rsid w:val="00F00853"/>
    <w:rsid w:val="00F262EF"/>
    <w:rsid w:val="00F55B41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5FDDD5"/>
  <w15:chartTrackingRefBased/>
  <w15:docId w15:val="{DB8A73EE-3561-4EEE-85D4-7CF6FBDC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3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7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321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8C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F026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3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328A1"/>
    <w:rPr>
      <w:rFonts w:asciiTheme="majorHAnsi" w:eastAsiaTheme="majorEastAsia" w:hAnsiTheme="majorHAnsi" w:cstheme="majorBidi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A68CB"/>
    <w:pPr>
      <w:tabs>
        <w:tab w:val="right" w:leader="dot" w:pos="935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CC73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73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C732A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687E47"/>
    <w:pPr>
      <w:ind w:left="720"/>
      <w:contextualSpacing/>
    </w:pPr>
  </w:style>
  <w:style w:type="paragraph" w:styleId="Revision">
    <w:name w:val="Revision"/>
    <w:hidden/>
    <w:uiPriority w:val="99"/>
    <w:semiHidden/>
    <w:rsid w:val="00DD2011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328A1"/>
    <w:pPr>
      <w:spacing w:line="259" w:lineRule="auto"/>
      <w:outlineLvl w:val="9"/>
    </w:pPr>
    <w:rPr>
      <w:b w:val="0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6450B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hyperlink" Target="mailto:NorthwestHelpDesk@goldstarfoods.com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s://www.oregon.gov/ode/students-and-family/childnutrition/USDAFoods/Pages/default.aspx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sjimenez@toolsforschool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spreadsheets/d/1MGKcuBJdt9TSz76Fm-3bD6b8XutAnNJeFwYUG089kkg/edit" TargetMode="External"/><Relationship Id="rId20" Type="http://schemas.openxmlformats.org/officeDocument/2006/relationships/hyperlink" Target="https://portal.wbscm.usda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e/students-and-family/childnutrition/USDAFoods/Pages/default.aspx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diagramQuickStyle" Target="diagrams/quickStyle1.xml"/><Relationship Id="rId19" Type="http://schemas.openxmlformats.org/officeDocument/2006/relationships/hyperlink" Target="mailto:ode.fooddistribution@ode.state.or.us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B2EBF7-E8F5-401B-B30D-3E8478C82712}" type="doc">
      <dgm:prSet loTypeId="urn:microsoft.com/office/officeart/2005/8/layout/process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3BAB95B-7050-48D0-A86A-780A506F41A4}">
      <dgm:prSet phldrT="[Text]" custT="1"/>
      <dgm:spPr/>
      <dgm:t>
        <a:bodyPr/>
        <a:lstStyle/>
        <a:p>
          <a:pPr algn="ctr"/>
          <a:r>
            <a:rPr lang="en-US" sz="1800" b="1"/>
            <a:t>Recipient Agency places orders in WBSCM for desired warehouse delivery date</a:t>
          </a:r>
          <a:endParaRPr lang="en-US" sz="1050"/>
        </a:p>
      </dgm:t>
    </dgm:pt>
    <dgm:pt modelId="{171D7AC5-279A-4CA0-8ECE-9F6F18AD44B7}" type="parTrans" cxnId="{D72F26D2-FBF4-4DE3-89EA-657353C07A44}">
      <dgm:prSet/>
      <dgm:spPr/>
      <dgm:t>
        <a:bodyPr/>
        <a:lstStyle/>
        <a:p>
          <a:endParaRPr lang="en-US"/>
        </a:p>
      </dgm:t>
    </dgm:pt>
    <dgm:pt modelId="{4DDFE470-888A-47A4-AB00-015174D18F40}" type="sibTrans" cxnId="{D72F26D2-FBF4-4DE3-89EA-657353C07A44}">
      <dgm:prSet/>
      <dgm:spPr/>
      <dgm:t>
        <a:bodyPr/>
        <a:lstStyle/>
        <a:p>
          <a:endParaRPr lang="en-US"/>
        </a:p>
      </dgm:t>
    </dgm:pt>
    <dgm:pt modelId="{AFBCBADB-9E22-4185-B000-C3148F40BCDB}">
      <dgm:prSet phldrT="[Text]" custT="1"/>
      <dgm:spPr/>
      <dgm:t>
        <a:bodyPr/>
        <a:lstStyle/>
        <a:p>
          <a:pPr algn="ctr"/>
          <a:r>
            <a:rPr lang="en-US" sz="1800" b="1"/>
            <a:t>WBSCM sends RA delivery received e-mail when food has been physically received by state warehouse</a:t>
          </a:r>
        </a:p>
      </dgm:t>
    </dgm:pt>
    <dgm:pt modelId="{3E5DD6BB-5FF1-4649-A7EB-30D9260FDDBF}" type="parTrans" cxnId="{F8DC7496-6876-43D3-A492-4F4031A76D16}">
      <dgm:prSet/>
      <dgm:spPr/>
      <dgm:t>
        <a:bodyPr/>
        <a:lstStyle/>
        <a:p>
          <a:endParaRPr lang="en-US"/>
        </a:p>
      </dgm:t>
    </dgm:pt>
    <dgm:pt modelId="{038F07FE-1561-48AF-B966-FFA05C2073AA}" type="sibTrans" cxnId="{F8DC7496-6876-43D3-A492-4F4031A76D16}">
      <dgm:prSet/>
      <dgm:spPr/>
      <dgm:t>
        <a:bodyPr/>
        <a:lstStyle/>
        <a:p>
          <a:endParaRPr lang="en-US"/>
        </a:p>
      </dgm:t>
    </dgm:pt>
    <dgm:pt modelId="{E97D2B7A-021E-40AE-9140-C739B92F7B8A}">
      <dgm:prSet phldrT="[Text]" custT="1"/>
      <dgm:spPr/>
      <dgm:t>
        <a:bodyPr/>
        <a:lstStyle/>
        <a:p>
          <a:pPr algn="ctr"/>
          <a:r>
            <a:rPr lang="en-US" sz="2000" b="1"/>
            <a:t>RA logs into Gold Star system and releases food items for desired delivery window (20 case min.)</a:t>
          </a:r>
        </a:p>
      </dgm:t>
    </dgm:pt>
    <dgm:pt modelId="{97170360-1EF3-4806-BF48-B606341A018C}" type="parTrans" cxnId="{818C39C2-B278-4511-96FB-179D6C400BB9}">
      <dgm:prSet/>
      <dgm:spPr/>
      <dgm:t>
        <a:bodyPr/>
        <a:lstStyle/>
        <a:p>
          <a:endParaRPr lang="en-US"/>
        </a:p>
      </dgm:t>
    </dgm:pt>
    <dgm:pt modelId="{B1009F86-CF06-442C-96BE-33156E78E17E}" type="sibTrans" cxnId="{818C39C2-B278-4511-96FB-179D6C400BB9}">
      <dgm:prSet/>
      <dgm:spPr/>
      <dgm:t>
        <a:bodyPr/>
        <a:lstStyle/>
        <a:p>
          <a:endParaRPr lang="en-US"/>
        </a:p>
      </dgm:t>
    </dgm:pt>
    <dgm:pt modelId="{58AB758A-D05D-4E78-9BD1-B2865C541764}">
      <dgm:prSet custT="1"/>
      <dgm:spPr/>
      <dgm:t>
        <a:bodyPr/>
        <a:lstStyle/>
        <a:p>
          <a:r>
            <a:rPr lang="en-US" sz="2000" b="1"/>
            <a:t>RA receives specific ship date/time notice via e-mail from Gold Star</a:t>
          </a:r>
        </a:p>
      </dgm:t>
    </dgm:pt>
    <dgm:pt modelId="{ECAD23C7-CFF5-4DB5-9AAE-9D1C18FC9639}" type="parTrans" cxnId="{038D5295-D347-4A9D-B63E-2140E9B23AC4}">
      <dgm:prSet/>
      <dgm:spPr/>
      <dgm:t>
        <a:bodyPr/>
        <a:lstStyle/>
        <a:p>
          <a:endParaRPr lang="en-US"/>
        </a:p>
      </dgm:t>
    </dgm:pt>
    <dgm:pt modelId="{3D96B8B8-A768-4E4B-939E-A39F2CAD1CC7}" type="sibTrans" cxnId="{038D5295-D347-4A9D-B63E-2140E9B23AC4}">
      <dgm:prSet/>
      <dgm:spPr/>
      <dgm:t>
        <a:bodyPr/>
        <a:lstStyle/>
        <a:p>
          <a:endParaRPr lang="en-US"/>
        </a:p>
      </dgm:t>
    </dgm:pt>
    <dgm:pt modelId="{C7219693-086C-41BF-A403-5C65A930658D}">
      <dgm:prSet custT="1"/>
      <dgm:spPr/>
      <dgm:t>
        <a:bodyPr/>
        <a:lstStyle/>
        <a:p>
          <a:r>
            <a:rPr lang="en-US" sz="2000" b="1"/>
            <a:t>RA receives food items</a:t>
          </a:r>
        </a:p>
      </dgm:t>
    </dgm:pt>
    <dgm:pt modelId="{05C89AA6-87FA-42E0-830D-C6C83890E07A}" type="parTrans" cxnId="{606EAE4C-F948-45D4-8A71-5E7B858B2BBE}">
      <dgm:prSet/>
      <dgm:spPr/>
      <dgm:t>
        <a:bodyPr/>
        <a:lstStyle/>
        <a:p>
          <a:endParaRPr lang="en-US"/>
        </a:p>
      </dgm:t>
    </dgm:pt>
    <dgm:pt modelId="{2C932658-54A5-404E-9248-CD361952BDBC}" type="sibTrans" cxnId="{606EAE4C-F948-45D4-8A71-5E7B858B2BBE}">
      <dgm:prSet/>
      <dgm:spPr/>
      <dgm:t>
        <a:bodyPr/>
        <a:lstStyle/>
        <a:p>
          <a:endParaRPr lang="en-US"/>
        </a:p>
      </dgm:t>
    </dgm:pt>
    <dgm:pt modelId="{1BD35EDD-849A-4D4F-8B67-597E635BDC55}" type="pres">
      <dgm:prSet presAssocID="{3CB2EBF7-E8F5-401B-B30D-3E8478C82712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2383231-32A8-48A3-951F-0737452CB217}" type="pres">
      <dgm:prSet presAssocID="{93BAB95B-7050-48D0-A86A-780A506F41A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259641-0B89-49EF-A4F5-6F956297FDED}" type="pres">
      <dgm:prSet presAssocID="{4DDFE470-888A-47A4-AB00-015174D18F40}" presName="sibTrans" presStyleLbl="sibTrans2D1" presStyleIdx="0" presStyleCnt="4"/>
      <dgm:spPr/>
      <dgm:t>
        <a:bodyPr/>
        <a:lstStyle/>
        <a:p>
          <a:endParaRPr lang="en-US"/>
        </a:p>
      </dgm:t>
    </dgm:pt>
    <dgm:pt modelId="{0C3A4D4B-CDEA-4636-8C97-B65A97A437FD}" type="pres">
      <dgm:prSet presAssocID="{4DDFE470-888A-47A4-AB00-015174D18F40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1A676252-A603-4810-B544-85B1AB28837A}" type="pres">
      <dgm:prSet presAssocID="{AFBCBADB-9E22-4185-B000-C3148F40BCD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5F219F-8CC1-4403-B65C-8E3326075746}" type="pres">
      <dgm:prSet presAssocID="{038F07FE-1561-48AF-B966-FFA05C2073AA}" presName="sibTrans" presStyleLbl="sibTrans2D1" presStyleIdx="1" presStyleCnt="4"/>
      <dgm:spPr/>
      <dgm:t>
        <a:bodyPr/>
        <a:lstStyle/>
        <a:p>
          <a:endParaRPr lang="en-US"/>
        </a:p>
      </dgm:t>
    </dgm:pt>
    <dgm:pt modelId="{5B83FE9C-42A2-4BFC-A2E4-39123400A6B5}" type="pres">
      <dgm:prSet presAssocID="{038F07FE-1561-48AF-B966-FFA05C2073AA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C74B1C01-CD47-48AC-8173-E9B8B459D813}" type="pres">
      <dgm:prSet presAssocID="{E97D2B7A-021E-40AE-9140-C739B92F7B8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7691EC-3258-4FF0-8AFC-41E790FB8729}" type="pres">
      <dgm:prSet presAssocID="{B1009F86-CF06-442C-96BE-33156E78E17E}" presName="sibTrans" presStyleLbl="sibTrans2D1" presStyleIdx="2" presStyleCnt="4"/>
      <dgm:spPr/>
      <dgm:t>
        <a:bodyPr/>
        <a:lstStyle/>
        <a:p>
          <a:endParaRPr lang="en-US"/>
        </a:p>
      </dgm:t>
    </dgm:pt>
    <dgm:pt modelId="{AE40343F-DC27-496D-9A7C-35F1A545D242}" type="pres">
      <dgm:prSet presAssocID="{B1009F86-CF06-442C-96BE-33156E78E17E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5E20DD12-CAD5-4846-A62E-38872F74E3FC}" type="pres">
      <dgm:prSet presAssocID="{58AB758A-D05D-4E78-9BD1-B2865C54176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A56D24-C4D8-4A20-8B85-05F53AD75552}" type="pres">
      <dgm:prSet presAssocID="{3D96B8B8-A768-4E4B-939E-A39F2CAD1CC7}" presName="sibTrans" presStyleLbl="sibTrans2D1" presStyleIdx="3" presStyleCnt="4"/>
      <dgm:spPr/>
      <dgm:t>
        <a:bodyPr/>
        <a:lstStyle/>
        <a:p>
          <a:endParaRPr lang="en-US"/>
        </a:p>
      </dgm:t>
    </dgm:pt>
    <dgm:pt modelId="{A1D9B9C5-2631-4A10-ABE3-760EC6A5620C}" type="pres">
      <dgm:prSet presAssocID="{3D96B8B8-A768-4E4B-939E-A39F2CAD1CC7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AF82124D-9B99-460F-B5C1-994813729488}" type="pres">
      <dgm:prSet presAssocID="{C7219693-086C-41BF-A403-5C65A930658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09FF005-5DB1-489F-81AD-AECA8D354C8A}" type="presOf" srcId="{038F07FE-1561-48AF-B966-FFA05C2073AA}" destId="{055F219F-8CC1-4403-B65C-8E3326075746}" srcOrd="0" destOrd="0" presId="urn:microsoft.com/office/officeart/2005/8/layout/process2"/>
    <dgm:cxn modelId="{E5CE3884-1AC1-4273-B411-E527A42DC019}" type="presOf" srcId="{B1009F86-CF06-442C-96BE-33156E78E17E}" destId="{AE40343F-DC27-496D-9A7C-35F1A545D242}" srcOrd="1" destOrd="0" presId="urn:microsoft.com/office/officeart/2005/8/layout/process2"/>
    <dgm:cxn modelId="{606EAE4C-F948-45D4-8A71-5E7B858B2BBE}" srcId="{3CB2EBF7-E8F5-401B-B30D-3E8478C82712}" destId="{C7219693-086C-41BF-A403-5C65A930658D}" srcOrd="4" destOrd="0" parTransId="{05C89AA6-87FA-42E0-830D-C6C83890E07A}" sibTransId="{2C932658-54A5-404E-9248-CD361952BDBC}"/>
    <dgm:cxn modelId="{BA9A55E5-F86F-4308-9FC0-6194B13BD1EE}" type="presOf" srcId="{93BAB95B-7050-48D0-A86A-780A506F41A4}" destId="{F2383231-32A8-48A3-951F-0737452CB217}" srcOrd="0" destOrd="0" presId="urn:microsoft.com/office/officeart/2005/8/layout/process2"/>
    <dgm:cxn modelId="{68EE596D-0440-426A-857F-E25F2063A4CB}" type="presOf" srcId="{C7219693-086C-41BF-A403-5C65A930658D}" destId="{AF82124D-9B99-460F-B5C1-994813729488}" srcOrd="0" destOrd="0" presId="urn:microsoft.com/office/officeart/2005/8/layout/process2"/>
    <dgm:cxn modelId="{4F7C65AE-590E-47F4-9FB7-EAA576575875}" type="presOf" srcId="{AFBCBADB-9E22-4185-B000-C3148F40BCDB}" destId="{1A676252-A603-4810-B544-85B1AB28837A}" srcOrd="0" destOrd="0" presId="urn:microsoft.com/office/officeart/2005/8/layout/process2"/>
    <dgm:cxn modelId="{038D5295-D347-4A9D-B63E-2140E9B23AC4}" srcId="{3CB2EBF7-E8F5-401B-B30D-3E8478C82712}" destId="{58AB758A-D05D-4E78-9BD1-B2865C541764}" srcOrd="3" destOrd="0" parTransId="{ECAD23C7-CFF5-4DB5-9AAE-9D1C18FC9639}" sibTransId="{3D96B8B8-A768-4E4B-939E-A39F2CAD1CC7}"/>
    <dgm:cxn modelId="{B67228E7-18CB-4407-8D4E-3EB1CE399EE9}" type="presOf" srcId="{3CB2EBF7-E8F5-401B-B30D-3E8478C82712}" destId="{1BD35EDD-849A-4D4F-8B67-597E635BDC55}" srcOrd="0" destOrd="0" presId="urn:microsoft.com/office/officeart/2005/8/layout/process2"/>
    <dgm:cxn modelId="{F8DC7496-6876-43D3-A492-4F4031A76D16}" srcId="{3CB2EBF7-E8F5-401B-B30D-3E8478C82712}" destId="{AFBCBADB-9E22-4185-B000-C3148F40BCDB}" srcOrd="1" destOrd="0" parTransId="{3E5DD6BB-5FF1-4649-A7EB-30D9260FDDBF}" sibTransId="{038F07FE-1561-48AF-B966-FFA05C2073AA}"/>
    <dgm:cxn modelId="{1CCD0900-E66A-41AE-8600-AA0860BBB709}" type="presOf" srcId="{E97D2B7A-021E-40AE-9140-C739B92F7B8A}" destId="{C74B1C01-CD47-48AC-8173-E9B8B459D813}" srcOrd="0" destOrd="0" presId="urn:microsoft.com/office/officeart/2005/8/layout/process2"/>
    <dgm:cxn modelId="{D72F26D2-FBF4-4DE3-89EA-657353C07A44}" srcId="{3CB2EBF7-E8F5-401B-B30D-3E8478C82712}" destId="{93BAB95B-7050-48D0-A86A-780A506F41A4}" srcOrd="0" destOrd="0" parTransId="{171D7AC5-279A-4CA0-8ECE-9F6F18AD44B7}" sibTransId="{4DDFE470-888A-47A4-AB00-015174D18F40}"/>
    <dgm:cxn modelId="{8DE1FB6A-7A2D-4E24-9849-2FD3C84537B2}" type="presOf" srcId="{B1009F86-CF06-442C-96BE-33156E78E17E}" destId="{EF7691EC-3258-4FF0-8AFC-41E790FB8729}" srcOrd="0" destOrd="0" presId="urn:microsoft.com/office/officeart/2005/8/layout/process2"/>
    <dgm:cxn modelId="{16C444ED-EC29-4067-ADFB-F8C4E42E6B6E}" type="presOf" srcId="{038F07FE-1561-48AF-B966-FFA05C2073AA}" destId="{5B83FE9C-42A2-4BFC-A2E4-39123400A6B5}" srcOrd="1" destOrd="0" presId="urn:microsoft.com/office/officeart/2005/8/layout/process2"/>
    <dgm:cxn modelId="{A4C22FB8-F8BE-46CD-A0E5-6AC2DA893FA9}" type="presOf" srcId="{3D96B8B8-A768-4E4B-939E-A39F2CAD1CC7}" destId="{A1D9B9C5-2631-4A10-ABE3-760EC6A5620C}" srcOrd="1" destOrd="0" presId="urn:microsoft.com/office/officeart/2005/8/layout/process2"/>
    <dgm:cxn modelId="{7E38C98A-B47B-418F-95E8-2CE059B2D53C}" type="presOf" srcId="{58AB758A-D05D-4E78-9BD1-B2865C541764}" destId="{5E20DD12-CAD5-4846-A62E-38872F74E3FC}" srcOrd="0" destOrd="0" presId="urn:microsoft.com/office/officeart/2005/8/layout/process2"/>
    <dgm:cxn modelId="{B69EA139-24BF-4F0A-AD5B-D5F68AE7DBF2}" type="presOf" srcId="{4DDFE470-888A-47A4-AB00-015174D18F40}" destId="{0A259641-0B89-49EF-A4F5-6F956297FDED}" srcOrd="0" destOrd="0" presId="urn:microsoft.com/office/officeart/2005/8/layout/process2"/>
    <dgm:cxn modelId="{B4C32D06-64C8-473A-A8CD-1663ADF6EFC5}" type="presOf" srcId="{3D96B8B8-A768-4E4B-939E-A39F2CAD1CC7}" destId="{D6A56D24-C4D8-4A20-8B85-05F53AD75552}" srcOrd="0" destOrd="0" presId="urn:microsoft.com/office/officeart/2005/8/layout/process2"/>
    <dgm:cxn modelId="{BF183BD0-5914-4133-9CA0-63DAB71CE63F}" type="presOf" srcId="{4DDFE470-888A-47A4-AB00-015174D18F40}" destId="{0C3A4D4B-CDEA-4636-8C97-B65A97A437FD}" srcOrd="1" destOrd="0" presId="urn:microsoft.com/office/officeart/2005/8/layout/process2"/>
    <dgm:cxn modelId="{818C39C2-B278-4511-96FB-179D6C400BB9}" srcId="{3CB2EBF7-E8F5-401B-B30D-3E8478C82712}" destId="{E97D2B7A-021E-40AE-9140-C739B92F7B8A}" srcOrd="2" destOrd="0" parTransId="{97170360-1EF3-4806-BF48-B606341A018C}" sibTransId="{B1009F86-CF06-442C-96BE-33156E78E17E}"/>
    <dgm:cxn modelId="{C65B85A3-D5DB-4914-81D2-3FFE648D7AE0}" type="presParOf" srcId="{1BD35EDD-849A-4D4F-8B67-597E635BDC55}" destId="{F2383231-32A8-48A3-951F-0737452CB217}" srcOrd="0" destOrd="0" presId="urn:microsoft.com/office/officeart/2005/8/layout/process2"/>
    <dgm:cxn modelId="{68F73B17-AEDC-4364-BC58-79EAFCDBF270}" type="presParOf" srcId="{1BD35EDD-849A-4D4F-8B67-597E635BDC55}" destId="{0A259641-0B89-49EF-A4F5-6F956297FDED}" srcOrd="1" destOrd="0" presId="urn:microsoft.com/office/officeart/2005/8/layout/process2"/>
    <dgm:cxn modelId="{DA197BDB-862E-42B3-9551-27FF694A1CA0}" type="presParOf" srcId="{0A259641-0B89-49EF-A4F5-6F956297FDED}" destId="{0C3A4D4B-CDEA-4636-8C97-B65A97A437FD}" srcOrd="0" destOrd="0" presId="urn:microsoft.com/office/officeart/2005/8/layout/process2"/>
    <dgm:cxn modelId="{114A37E2-3CEC-4355-B0B3-A8F1075B34EE}" type="presParOf" srcId="{1BD35EDD-849A-4D4F-8B67-597E635BDC55}" destId="{1A676252-A603-4810-B544-85B1AB28837A}" srcOrd="2" destOrd="0" presId="urn:microsoft.com/office/officeart/2005/8/layout/process2"/>
    <dgm:cxn modelId="{5302F154-89EB-4E1A-8BDA-CFAC8107BD36}" type="presParOf" srcId="{1BD35EDD-849A-4D4F-8B67-597E635BDC55}" destId="{055F219F-8CC1-4403-B65C-8E3326075746}" srcOrd="3" destOrd="0" presId="urn:microsoft.com/office/officeart/2005/8/layout/process2"/>
    <dgm:cxn modelId="{E76F3E5F-87B6-40B2-9785-7E31F089A177}" type="presParOf" srcId="{055F219F-8CC1-4403-B65C-8E3326075746}" destId="{5B83FE9C-42A2-4BFC-A2E4-39123400A6B5}" srcOrd="0" destOrd="0" presId="urn:microsoft.com/office/officeart/2005/8/layout/process2"/>
    <dgm:cxn modelId="{7BA441D5-ACCC-4023-A797-774726834586}" type="presParOf" srcId="{1BD35EDD-849A-4D4F-8B67-597E635BDC55}" destId="{C74B1C01-CD47-48AC-8173-E9B8B459D813}" srcOrd="4" destOrd="0" presId="urn:microsoft.com/office/officeart/2005/8/layout/process2"/>
    <dgm:cxn modelId="{6CDAA632-A813-4485-B8E2-F6BAC2BEBBBE}" type="presParOf" srcId="{1BD35EDD-849A-4D4F-8B67-597E635BDC55}" destId="{EF7691EC-3258-4FF0-8AFC-41E790FB8729}" srcOrd="5" destOrd="0" presId="urn:microsoft.com/office/officeart/2005/8/layout/process2"/>
    <dgm:cxn modelId="{09AEA75C-7AEE-4CF2-B35A-06299CCFF0D5}" type="presParOf" srcId="{EF7691EC-3258-4FF0-8AFC-41E790FB8729}" destId="{AE40343F-DC27-496D-9A7C-35F1A545D242}" srcOrd="0" destOrd="0" presId="urn:microsoft.com/office/officeart/2005/8/layout/process2"/>
    <dgm:cxn modelId="{F46985F6-0829-42AA-B075-6993AC882582}" type="presParOf" srcId="{1BD35EDD-849A-4D4F-8B67-597E635BDC55}" destId="{5E20DD12-CAD5-4846-A62E-38872F74E3FC}" srcOrd="6" destOrd="0" presId="urn:microsoft.com/office/officeart/2005/8/layout/process2"/>
    <dgm:cxn modelId="{7965BB62-098E-4AD1-81C3-9E8A9E13014D}" type="presParOf" srcId="{1BD35EDD-849A-4D4F-8B67-597E635BDC55}" destId="{D6A56D24-C4D8-4A20-8B85-05F53AD75552}" srcOrd="7" destOrd="0" presId="urn:microsoft.com/office/officeart/2005/8/layout/process2"/>
    <dgm:cxn modelId="{01FBD50B-B3E1-46E2-ADE4-6A527721DF3D}" type="presParOf" srcId="{D6A56D24-C4D8-4A20-8B85-05F53AD75552}" destId="{A1D9B9C5-2631-4A10-ABE3-760EC6A5620C}" srcOrd="0" destOrd="0" presId="urn:microsoft.com/office/officeart/2005/8/layout/process2"/>
    <dgm:cxn modelId="{8EF11D20-1723-41E4-B7B6-52C7DCBA30E2}" type="presParOf" srcId="{1BD35EDD-849A-4D4F-8B67-597E635BDC55}" destId="{AF82124D-9B99-460F-B5C1-994813729488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383231-32A8-48A3-951F-0737452CB217}">
      <dsp:nvSpPr>
        <dsp:cNvPr id="0" name=""/>
        <dsp:cNvSpPr/>
      </dsp:nvSpPr>
      <dsp:spPr>
        <a:xfrm>
          <a:off x="1027035" y="4230"/>
          <a:ext cx="3956839" cy="98920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Recipient Agency places orders in WBSCM for desired warehouse delivery date</a:t>
          </a:r>
          <a:endParaRPr lang="en-US" sz="1050" kern="1200"/>
        </a:p>
      </dsp:txBody>
      <dsp:txXfrm>
        <a:off x="1056008" y="33203"/>
        <a:ext cx="3898893" cy="931263"/>
      </dsp:txXfrm>
    </dsp:sp>
    <dsp:sp modelId="{0A259641-0B89-49EF-A4F5-6F956297FDED}">
      <dsp:nvSpPr>
        <dsp:cNvPr id="0" name=""/>
        <dsp:cNvSpPr/>
      </dsp:nvSpPr>
      <dsp:spPr>
        <a:xfrm rot="5400000">
          <a:off x="2819978" y="1018170"/>
          <a:ext cx="370953" cy="4451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-5400000">
        <a:off x="2871912" y="1055265"/>
        <a:ext cx="267086" cy="259667"/>
      </dsp:txXfrm>
    </dsp:sp>
    <dsp:sp modelId="{1A676252-A603-4810-B544-85B1AB28837A}">
      <dsp:nvSpPr>
        <dsp:cNvPr id="0" name=""/>
        <dsp:cNvSpPr/>
      </dsp:nvSpPr>
      <dsp:spPr>
        <a:xfrm>
          <a:off x="1027035" y="1488045"/>
          <a:ext cx="3956839" cy="98920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WBSCM sends RA delivery received e-mail when food has been physically received by state warehouse</a:t>
          </a:r>
        </a:p>
      </dsp:txBody>
      <dsp:txXfrm>
        <a:off x="1056008" y="1517018"/>
        <a:ext cx="3898893" cy="931263"/>
      </dsp:txXfrm>
    </dsp:sp>
    <dsp:sp modelId="{055F219F-8CC1-4403-B65C-8E3326075746}">
      <dsp:nvSpPr>
        <dsp:cNvPr id="0" name=""/>
        <dsp:cNvSpPr/>
      </dsp:nvSpPr>
      <dsp:spPr>
        <a:xfrm rot="5400000">
          <a:off x="2819978" y="2501985"/>
          <a:ext cx="370953" cy="4451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-5400000">
        <a:off x="2871912" y="2539080"/>
        <a:ext cx="267086" cy="259667"/>
      </dsp:txXfrm>
    </dsp:sp>
    <dsp:sp modelId="{C74B1C01-CD47-48AC-8173-E9B8B459D813}">
      <dsp:nvSpPr>
        <dsp:cNvPr id="0" name=""/>
        <dsp:cNvSpPr/>
      </dsp:nvSpPr>
      <dsp:spPr>
        <a:xfrm>
          <a:off x="1027035" y="2971860"/>
          <a:ext cx="3956839" cy="98920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RA logs into Gold Star system and releases food items for desired delivery window (20 case min.)</a:t>
          </a:r>
        </a:p>
      </dsp:txBody>
      <dsp:txXfrm>
        <a:off x="1056008" y="3000833"/>
        <a:ext cx="3898893" cy="931263"/>
      </dsp:txXfrm>
    </dsp:sp>
    <dsp:sp modelId="{EF7691EC-3258-4FF0-8AFC-41E790FB8729}">
      <dsp:nvSpPr>
        <dsp:cNvPr id="0" name=""/>
        <dsp:cNvSpPr/>
      </dsp:nvSpPr>
      <dsp:spPr>
        <a:xfrm rot="5400000">
          <a:off x="2819978" y="3985800"/>
          <a:ext cx="370953" cy="4451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-5400000">
        <a:off x="2871912" y="4022895"/>
        <a:ext cx="267086" cy="259667"/>
      </dsp:txXfrm>
    </dsp:sp>
    <dsp:sp modelId="{5E20DD12-CAD5-4846-A62E-38872F74E3FC}">
      <dsp:nvSpPr>
        <dsp:cNvPr id="0" name=""/>
        <dsp:cNvSpPr/>
      </dsp:nvSpPr>
      <dsp:spPr>
        <a:xfrm>
          <a:off x="1027035" y="4455674"/>
          <a:ext cx="3956839" cy="98920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RA receives specific ship date/time notice via e-mail from Gold Star</a:t>
          </a:r>
        </a:p>
      </dsp:txBody>
      <dsp:txXfrm>
        <a:off x="1056008" y="4484647"/>
        <a:ext cx="3898893" cy="931263"/>
      </dsp:txXfrm>
    </dsp:sp>
    <dsp:sp modelId="{D6A56D24-C4D8-4A20-8B85-05F53AD75552}">
      <dsp:nvSpPr>
        <dsp:cNvPr id="0" name=""/>
        <dsp:cNvSpPr/>
      </dsp:nvSpPr>
      <dsp:spPr>
        <a:xfrm rot="5400000">
          <a:off x="2819978" y="5469614"/>
          <a:ext cx="370953" cy="4451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/>
        </a:p>
      </dsp:txBody>
      <dsp:txXfrm rot="-5400000">
        <a:off x="2871912" y="5506709"/>
        <a:ext cx="267086" cy="259667"/>
      </dsp:txXfrm>
    </dsp:sp>
    <dsp:sp modelId="{AF82124D-9B99-460F-B5C1-994813729488}">
      <dsp:nvSpPr>
        <dsp:cNvPr id="0" name=""/>
        <dsp:cNvSpPr/>
      </dsp:nvSpPr>
      <dsp:spPr>
        <a:xfrm>
          <a:off x="1027035" y="5939489"/>
          <a:ext cx="3956839" cy="9892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RA receives food items</a:t>
          </a:r>
        </a:p>
      </dsp:txBody>
      <dsp:txXfrm>
        <a:off x="1056008" y="5968462"/>
        <a:ext cx="3898893" cy="9312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07FBE944E04629A51770A8E3CA7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4D59-B149-4B72-9B79-FB1B8253C7CE}"/>
      </w:docPartPr>
      <w:docPartBody>
        <w:p w:rsidR="006D0437" w:rsidRDefault="004762F7" w:rsidP="004762F7">
          <w:pPr>
            <w:pStyle w:val="9807FBE944E04629A51770A8E3CA702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F7"/>
    <w:rsid w:val="004762F7"/>
    <w:rsid w:val="006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01180ECFB41DB83A749BB9EE89573">
    <w:name w:val="C2001180ECFB41DB83A749BB9EE89573"/>
    <w:rsid w:val="004762F7"/>
  </w:style>
  <w:style w:type="paragraph" w:customStyle="1" w:styleId="06C3882470F54D42ACF898D1B358B7B9">
    <w:name w:val="06C3882470F54D42ACF898D1B358B7B9"/>
    <w:rsid w:val="004762F7"/>
  </w:style>
  <w:style w:type="paragraph" w:customStyle="1" w:styleId="9807FBE944E04629A51770A8E3CA7024">
    <w:name w:val="9807FBE944E04629A51770A8E3CA7024"/>
    <w:rsid w:val="00476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2021-08-16T18:22:27+00:00</Remediation_x0020_Date>
  </documentManagement>
</p:properties>
</file>

<file path=customXml/itemProps1.xml><?xml version="1.0" encoding="utf-8"?>
<ds:datastoreItem xmlns:ds="http://schemas.openxmlformats.org/officeDocument/2006/customXml" ds:itemID="{10BCA823-E6AF-4FC2-867D-E36174AFB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622E7-63C3-4B74-9E21-8816EF0EB78D}"/>
</file>

<file path=customXml/itemProps3.xml><?xml version="1.0" encoding="utf-8"?>
<ds:datastoreItem xmlns:ds="http://schemas.openxmlformats.org/officeDocument/2006/customXml" ds:itemID="{765CD64C-598C-49FF-9F46-7090B7D3B70B}"/>
</file>

<file path=customXml/itemProps4.xml><?xml version="1.0" encoding="utf-8"?>
<ds:datastoreItem xmlns:ds="http://schemas.openxmlformats.org/officeDocument/2006/customXml" ds:itemID="{27E47898-E476-4F4D-B2BA-0E8D0136B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ODE USDA Foods</vt:lpstr>
    </vt:vector>
  </TitlesOfParts>
  <Company>Oregon Department of Education</Company>
  <LinksUpToDate>false</LinksUpToDate>
  <CharactersWithSpaces>6397</CharactersWithSpaces>
  <SharedDoc>false</SharedDoc>
  <HLinks>
    <vt:vector size="42" baseType="variant">
      <vt:variant>
        <vt:i4>1310779</vt:i4>
      </vt:variant>
      <vt:variant>
        <vt:i4>6</vt:i4>
      </vt:variant>
      <vt:variant>
        <vt:i4>0</vt:i4>
      </vt:variant>
      <vt:variant>
        <vt:i4>5</vt:i4>
      </vt:variant>
      <vt:variant>
        <vt:lpwstr>mailto:ode.fooddistribution@state.or.us</vt:lpwstr>
      </vt:variant>
      <vt:variant>
        <vt:lpwstr/>
      </vt:variant>
      <vt:variant>
        <vt:i4>327737</vt:i4>
      </vt:variant>
      <vt:variant>
        <vt:i4>3</vt:i4>
      </vt:variant>
      <vt:variant>
        <vt:i4>0</vt:i4>
      </vt:variant>
      <vt:variant>
        <vt:i4>5</vt:i4>
      </vt:variant>
      <vt:variant>
        <vt:lpwstr>mailto:kfletcher@toolsforschools.com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mailto:sjimenez@toolsforschools.com</vt:lpwstr>
      </vt:variant>
      <vt:variant>
        <vt:lpwstr/>
      </vt:variant>
      <vt:variant>
        <vt:i4>4587597</vt:i4>
      </vt:variant>
      <vt:variant>
        <vt:i4>9</vt:i4>
      </vt:variant>
      <vt:variant>
        <vt:i4>0</vt:i4>
      </vt:variant>
      <vt:variant>
        <vt:i4>5</vt:i4>
      </vt:variant>
      <vt:variant>
        <vt:lpwstr>http://www.oregon.gov/ode/students-and-family/childnutrition/USDAFoods/Pages/default.aspx</vt:lpwstr>
      </vt:variant>
      <vt:variant>
        <vt:lpwstr/>
      </vt:variant>
      <vt:variant>
        <vt:i4>2031647</vt:i4>
      </vt:variant>
      <vt:variant>
        <vt:i4>6</vt:i4>
      </vt:variant>
      <vt:variant>
        <vt:i4>0</vt:i4>
      </vt:variant>
      <vt:variant>
        <vt:i4>5</vt:i4>
      </vt:variant>
      <vt:variant>
        <vt:lpwstr>https://ode.order.goodsource.com/</vt:lpwstr>
      </vt:variant>
      <vt:variant>
        <vt:lpwstr/>
      </vt:variant>
      <vt:variant>
        <vt:i4>2556025</vt:i4>
      </vt:variant>
      <vt:variant>
        <vt:i4>3</vt:i4>
      </vt:variant>
      <vt:variant>
        <vt:i4>0</vt:i4>
      </vt:variant>
      <vt:variant>
        <vt:i4>5</vt:i4>
      </vt:variant>
      <vt:variant>
        <vt:lpwstr>https://www.eauth.usda.gov/Login/login.aspx?zone=z2&amp;TYPE=33554433&amp;GUID=&amp;SMAUTHREASON=0&amp;METHOD=GET&amp;TARGET=-SM-https://portal.wbscm.usda.gov/</vt:lpwstr>
      </vt:variant>
      <vt:variant>
        <vt:lpwstr/>
      </vt:variant>
      <vt:variant>
        <vt:i4>2556025</vt:i4>
      </vt:variant>
      <vt:variant>
        <vt:i4>0</vt:i4>
      </vt:variant>
      <vt:variant>
        <vt:i4>0</vt:i4>
      </vt:variant>
      <vt:variant>
        <vt:i4>5</vt:i4>
      </vt:variant>
      <vt:variant>
        <vt:lpwstr>https://www.eauth.usda.gov/Login/login.aspx?zone=z2&amp;TYPE=33554433&amp;GUID=&amp;SMAUTHREASON=0&amp;METHOD=GET&amp;TARGET=-SM-https://portal.wbscm.usda.gov/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 USDA Foods</dc:title>
  <dc:subject/>
  <dc:creator>Chris Facha</dc:creator>
  <cp:keywords/>
  <cp:lastModifiedBy>FACHA Chris * ODE</cp:lastModifiedBy>
  <cp:revision>17</cp:revision>
  <cp:lastPrinted>2016-07-01T22:58:00Z</cp:lastPrinted>
  <dcterms:created xsi:type="dcterms:W3CDTF">2021-07-23T22:03:00Z</dcterms:created>
  <dcterms:modified xsi:type="dcterms:W3CDTF">2021-08-16T18:20:00Z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