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B1A21" w14:textId="77777777" w:rsidR="00507573" w:rsidRDefault="00507573" w:rsidP="00507573">
      <w:pPr>
        <w:spacing w:after="0"/>
        <w:ind w:left="720" w:hanging="720"/>
        <w:rPr>
          <w:rFonts w:ascii="Calibri" w:eastAsia="Times New Roman" w:hAnsi="Calibri" w:cs="Calibri"/>
          <w:sz w:val="24"/>
          <w:szCs w:val="24"/>
        </w:rPr>
      </w:pPr>
      <w:r w:rsidRPr="00BC3B63">
        <w:rPr>
          <w:rFonts w:ascii="Calibri" w:eastAsia="Times New Roman" w:hAnsi="Calibri" w:cs="Calibri"/>
          <w:sz w:val="24"/>
          <w:szCs w:val="24"/>
        </w:rPr>
        <w:t>TO:</w:t>
      </w:r>
      <w:r w:rsidRPr="00BC3B63">
        <w:rPr>
          <w:rFonts w:ascii="Calibri" w:eastAsia="Times New Roman" w:hAnsi="Calibri" w:cs="Calibri"/>
          <w:sz w:val="24"/>
          <w:szCs w:val="24"/>
        </w:rPr>
        <w:tab/>
        <w:t>Child Care Centers, Adult Day Care, Head Start, At Risk, Homeless and Outside School Hours Programs participating in the Child and Adult Care Food Program</w:t>
      </w:r>
    </w:p>
    <w:p w14:paraId="7B3625C6" w14:textId="77777777" w:rsidR="00507573" w:rsidRDefault="00507573" w:rsidP="00507573">
      <w:pPr>
        <w:spacing w:after="0"/>
        <w:ind w:left="720" w:hanging="720"/>
        <w:rPr>
          <w:rFonts w:ascii="Calibri" w:eastAsia="Times New Roman" w:hAnsi="Calibri" w:cs="Calibri"/>
          <w:sz w:val="24"/>
          <w:szCs w:val="24"/>
        </w:rPr>
      </w:pPr>
    </w:p>
    <w:p w14:paraId="67540933" w14:textId="77777777" w:rsidR="00507573" w:rsidRDefault="00507573" w:rsidP="00507573">
      <w:pPr>
        <w:spacing w:after="0"/>
        <w:ind w:left="720" w:hanging="720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 xml:space="preserve">From: </w:t>
      </w:r>
      <w:r>
        <w:rPr>
          <w:rFonts w:ascii="Calibri" w:eastAsia="Times New Roman" w:hAnsi="Calibri" w:cs="Calibri"/>
          <w:sz w:val="24"/>
          <w:szCs w:val="24"/>
        </w:rPr>
        <w:tab/>
        <w:t>Meghan Tschida, Manager, Community Nutrition Programs</w:t>
      </w:r>
    </w:p>
    <w:p w14:paraId="1DF1D580" w14:textId="77777777" w:rsidR="00507573" w:rsidRDefault="00507573" w:rsidP="00507573">
      <w:pPr>
        <w:spacing w:after="0"/>
        <w:ind w:left="720" w:hanging="720"/>
        <w:rPr>
          <w:rFonts w:ascii="Calibri" w:eastAsia="Times New Roman" w:hAnsi="Calibri" w:cs="Calibri"/>
          <w:sz w:val="24"/>
          <w:szCs w:val="24"/>
        </w:rPr>
      </w:pPr>
    </w:p>
    <w:p w14:paraId="61985F86" w14:textId="5726A8B7" w:rsidR="00507573" w:rsidRDefault="00507573" w:rsidP="00507573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BC3B63">
        <w:rPr>
          <w:rFonts w:ascii="Calibri" w:eastAsia="Times New Roman" w:hAnsi="Calibri" w:cs="Calibri"/>
          <w:sz w:val="24"/>
          <w:szCs w:val="24"/>
        </w:rPr>
        <w:t xml:space="preserve">Date: </w:t>
      </w:r>
      <w:r>
        <w:rPr>
          <w:rFonts w:ascii="Calibri" w:eastAsia="Times New Roman" w:hAnsi="Calibri" w:cs="Calibri"/>
          <w:sz w:val="24"/>
          <w:szCs w:val="24"/>
        </w:rPr>
        <w:t xml:space="preserve">   August </w:t>
      </w:r>
      <w:r>
        <w:rPr>
          <w:rFonts w:ascii="Calibri" w:eastAsia="Times New Roman" w:hAnsi="Calibri" w:cs="Calibri"/>
          <w:sz w:val="24"/>
          <w:szCs w:val="24"/>
        </w:rPr>
        <w:t>4</w:t>
      </w:r>
      <w:r>
        <w:rPr>
          <w:rFonts w:ascii="Calibri" w:eastAsia="Times New Roman" w:hAnsi="Calibri" w:cs="Calibri"/>
          <w:sz w:val="24"/>
          <w:szCs w:val="24"/>
        </w:rPr>
        <w:t>, 2026</w:t>
      </w:r>
    </w:p>
    <w:p w14:paraId="2D957138" w14:textId="77777777" w:rsidR="00507573" w:rsidRPr="00BC3B63" w:rsidRDefault="00507573" w:rsidP="00507573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59254D81" w14:textId="77777777" w:rsidR="00507573" w:rsidRPr="00BC3B63" w:rsidRDefault="00507573" w:rsidP="00507573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BC3B63">
        <w:rPr>
          <w:rFonts w:ascii="Calibri" w:eastAsia="Times New Roman" w:hAnsi="Calibri" w:cs="Calibri"/>
          <w:sz w:val="24"/>
          <w:szCs w:val="24"/>
        </w:rPr>
        <w:t>RE:</w:t>
      </w:r>
      <w:r w:rsidRPr="00BC3B63">
        <w:rPr>
          <w:rFonts w:ascii="Calibri" w:eastAsia="Times New Roman" w:hAnsi="Calibri" w:cs="Calibri"/>
          <w:sz w:val="24"/>
          <w:szCs w:val="24"/>
        </w:rPr>
        <w:tab/>
        <w:t>C</w:t>
      </w:r>
      <w:r>
        <w:rPr>
          <w:rFonts w:ascii="Calibri" w:eastAsia="Times New Roman" w:hAnsi="Calibri" w:cs="Calibri"/>
          <w:sz w:val="24"/>
          <w:szCs w:val="24"/>
        </w:rPr>
        <w:t xml:space="preserve">hild and Adult Care Food Program (CACFP) </w:t>
      </w:r>
      <w:r w:rsidRPr="00BC3B63">
        <w:rPr>
          <w:rFonts w:ascii="Calibri" w:eastAsia="Times New Roman" w:hAnsi="Calibri" w:cs="Calibri"/>
          <w:sz w:val="24"/>
          <w:szCs w:val="24"/>
        </w:rPr>
        <w:t xml:space="preserve">Reimbursement Rates for FY </w:t>
      </w:r>
      <w:r>
        <w:rPr>
          <w:rFonts w:ascii="Calibri" w:eastAsia="Times New Roman" w:hAnsi="Calibri" w:cs="Calibri"/>
          <w:sz w:val="24"/>
          <w:szCs w:val="24"/>
        </w:rPr>
        <w:t>2026-2027</w:t>
      </w:r>
    </w:p>
    <w:p w14:paraId="071B37BE" w14:textId="77777777" w:rsidR="00507573" w:rsidRPr="00BC3B63" w:rsidRDefault="00507573" w:rsidP="00507573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BC3B63">
        <w:rPr>
          <w:rFonts w:ascii="Calibri" w:eastAsia="Times New Roman" w:hAnsi="Calibri" w:cs="Calibri"/>
          <w:sz w:val="24"/>
          <w:szCs w:val="24"/>
        </w:rPr>
        <w:tab/>
        <w:t xml:space="preserve">Effective July 1, </w:t>
      </w:r>
      <w:r>
        <w:rPr>
          <w:rFonts w:ascii="Calibri" w:eastAsia="Times New Roman" w:hAnsi="Calibri" w:cs="Calibri"/>
          <w:sz w:val="24"/>
          <w:szCs w:val="24"/>
        </w:rPr>
        <w:t>2026</w:t>
      </w:r>
      <w:r w:rsidRPr="00BC3B63">
        <w:rPr>
          <w:rFonts w:ascii="Calibri" w:eastAsia="Times New Roman" w:hAnsi="Calibri" w:cs="Calibri"/>
          <w:sz w:val="24"/>
          <w:szCs w:val="24"/>
        </w:rPr>
        <w:t xml:space="preserve"> – June 30, </w:t>
      </w:r>
      <w:r>
        <w:rPr>
          <w:rFonts w:ascii="Calibri" w:eastAsia="Times New Roman" w:hAnsi="Calibri" w:cs="Calibri"/>
          <w:sz w:val="24"/>
          <w:szCs w:val="24"/>
        </w:rPr>
        <w:t>2027</w:t>
      </w:r>
    </w:p>
    <w:p w14:paraId="3A361A63" w14:textId="77777777" w:rsidR="00507573" w:rsidRPr="00BC3B63" w:rsidRDefault="00507573" w:rsidP="00507573">
      <w:pPr>
        <w:spacing w:after="0"/>
        <w:rPr>
          <w:rFonts w:ascii="Calibri" w:eastAsia="Times New Roman" w:hAnsi="Calibri" w:cs="Calibri"/>
          <w:sz w:val="20"/>
          <w:szCs w:val="20"/>
        </w:rPr>
      </w:pPr>
    </w:p>
    <w:p w14:paraId="489F21CE" w14:textId="77777777" w:rsidR="00507573" w:rsidRPr="00BC3B63" w:rsidRDefault="00507573" w:rsidP="00507573">
      <w:pPr>
        <w:spacing w:after="0"/>
        <w:ind w:right="-576"/>
        <w:jc w:val="both"/>
        <w:rPr>
          <w:rFonts w:ascii="Calibri" w:eastAsia="Times New Roman" w:hAnsi="Calibri" w:cs="Calibri"/>
          <w:sz w:val="24"/>
          <w:szCs w:val="24"/>
        </w:rPr>
      </w:pPr>
      <w:r w:rsidRPr="00BC3B63">
        <w:rPr>
          <w:rFonts w:ascii="Calibri" w:eastAsia="Times New Roman" w:hAnsi="Calibri" w:cs="Calibri"/>
          <w:sz w:val="24"/>
          <w:szCs w:val="24"/>
        </w:rPr>
        <w:t xml:space="preserve">The Oregon Department of Education Child Nutrition Programs (ODE CNP) announces the annual adjustment to the national average payment rates plus cash-in-lieu of commodities for meals served in childcare centers, adult day care, Head Start, at-risk, homeless and outside school hours programs, effective July 1, </w:t>
      </w:r>
      <w:r>
        <w:rPr>
          <w:rFonts w:ascii="Calibri" w:eastAsia="Times New Roman" w:hAnsi="Calibri" w:cs="Calibri"/>
          <w:sz w:val="24"/>
          <w:szCs w:val="24"/>
        </w:rPr>
        <w:t>2026</w:t>
      </w:r>
      <w:r w:rsidRPr="00BC3B63">
        <w:rPr>
          <w:rFonts w:ascii="Calibri" w:eastAsia="Times New Roman" w:hAnsi="Calibri" w:cs="Calibri"/>
          <w:sz w:val="24"/>
          <w:szCs w:val="24"/>
        </w:rPr>
        <w:t xml:space="preserve">, through June 30, </w:t>
      </w:r>
      <w:r>
        <w:rPr>
          <w:rFonts w:ascii="Calibri" w:eastAsia="Times New Roman" w:hAnsi="Calibri" w:cs="Calibri"/>
          <w:sz w:val="24"/>
          <w:szCs w:val="24"/>
        </w:rPr>
        <w:t>2027</w:t>
      </w:r>
      <w:r w:rsidRPr="00BC3B63">
        <w:rPr>
          <w:rFonts w:ascii="Calibri" w:eastAsia="Times New Roman" w:hAnsi="Calibri" w:cs="Calibri"/>
          <w:sz w:val="24"/>
          <w:szCs w:val="24"/>
        </w:rPr>
        <w:t>.</w:t>
      </w:r>
    </w:p>
    <w:p w14:paraId="1BE0AD83" w14:textId="77777777" w:rsidR="00507573" w:rsidRPr="00BC3B63" w:rsidRDefault="00507573" w:rsidP="00507573">
      <w:pPr>
        <w:tabs>
          <w:tab w:val="left" w:pos="5040"/>
        </w:tabs>
        <w:spacing w:after="0"/>
        <w:ind w:left="2160"/>
        <w:rPr>
          <w:rFonts w:ascii="Calibri" w:eastAsia="Times New Roman" w:hAnsi="Calibri" w:cs="Calibri"/>
          <w:sz w:val="22"/>
          <w:szCs w:val="22"/>
        </w:rPr>
      </w:pPr>
    </w:p>
    <w:tbl>
      <w:tblPr>
        <w:tblW w:w="0" w:type="auto"/>
        <w:tblInd w:w="1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28"/>
        <w:gridCol w:w="1440"/>
      </w:tblGrid>
      <w:tr w:rsidR="00507573" w:rsidRPr="00BC3B63" w14:paraId="6198C9E0" w14:textId="77777777" w:rsidTr="008743CD">
        <w:tc>
          <w:tcPr>
            <w:tcW w:w="3228" w:type="dxa"/>
            <w:tcBorders>
              <w:top w:val="nil"/>
              <w:left w:val="nil"/>
              <w:right w:val="nil"/>
            </w:tcBorders>
          </w:tcPr>
          <w:p w14:paraId="156D2D9E" w14:textId="77777777" w:rsidR="00507573" w:rsidRPr="00BC3B63" w:rsidRDefault="00507573" w:rsidP="008743CD">
            <w:pPr>
              <w:spacing w:after="0"/>
              <w:jc w:val="center"/>
              <w:rPr>
                <w:rFonts w:ascii="Calibri" w:eastAsia="Times New Roman" w:hAnsi="Calibri" w:cs="Calibri"/>
                <w:sz w:val="22"/>
                <w:szCs w:val="22"/>
                <w:highlight w:val="yellow"/>
              </w:rPr>
            </w:pPr>
            <w:r w:rsidRPr="00BC3B63">
              <w:rPr>
                <w:rFonts w:ascii="Calibri" w:eastAsia="Times New Roman" w:hAnsi="Calibri" w:cs="Calibri"/>
                <w:sz w:val="22"/>
                <w:szCs w:val="22"/>
              </w:rPr>
              <w:t>Breakfast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</w:tcPr>
          <w:p w14:paraId="187BD4A0" w14:textId="77777777" w:rsidR="00507573" w:rsidRPr="00BC3B63" w:rsidRDefault="00507573" w:rsidP="008743CD">
            <w:pPr>
              <w:spacing w:after="0"/>
              <w:jc w:val="center"/>
              <w:rPr>
                <w:rFonts w:ascii="Calibri" w:eastAsia="Times New Roman" w:hAnsi="Calibri" w:cs="Calibri"/>
                <w:sz w:val="22"/>
                <w:szCs w:val="22"/>
                <w:highlight w:val="yellow"/>
              </w:rPr>
            </w:pPr>
            <w:r w:rsidRPr="00BC3B63">
              <w:rPr>
                <w:rFonts w:ascii="Calibri" w:eastAsia="Times New Roman" w:hAnsi="Calibri" w:cs="Calibri"/>
                <w:sz w:val="22"/>
                <w:szCs w:val="22"/>
              </w:rPr>
              <w:t>Rate</w:t>
            </w:r>
          </w:p>
        </w:tc>
      </w:tr>
      <w:tr w:rsidR="00507573" w:rsidRPr="00BC3B63" w14:paraId="4F6C854E" w14:textId="77777777" w:rsidTr="008743CD">
        <w:trPr>
          <w:trHeight w:val="287"/>
        </w:trPr>
        <w:tc>
          <w:tcPr>
            <w:tcW w:w="3228" w:type="dxa"/>
          </w:tcPr>
          <w:p w14:paraId="3D8588B7" w14:textId="77777777" w:rsidR="00507573" w:rsidRPr="00BC3B63" w:rsidRDefault="00507573" w:rsidP="008743CD">
            <w:pPr>
              <w:spacing w:after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BC3B63">
              <w:rPr>
                <w:rFonts w:ascii="Calibri" w:eastAsia="Times New Roman" w:hAnsi="Calibri" w:cs="Calibri"/>
                <w:sz w:val="22"/>
                <w:szCs w:val="22"/>
              </w:rPr>
              <w:t xml:space="preserve">Free . . . . . . . . . . . . . . . . . . </w:t>
            </w:r>
          </w:p>
        </w:tc>
        <w:tc>
          <w:tcPr>
            <w:tcW w:w="1440" w:type="dxa"/>
          </w:tcPr>
          <w:p w14:paraId="46DAB55D" w14:textId="77777777" w:rsidR="00507573" w:rsidRPr="00BC3B63" w:rsidRDefault="00507573" w:rsidP="008743CD">
            <w:pPr>
              <w:spacing w:after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BC3B63">
              <w:rPr>
                <w:rFonts w:ascii="Calibri" w:eastAsia="Times New Roman" w:hAnsi="Calibri" w:cs="Calibri"/>
                <w:sz w:val="22"/>
                <w:szCs w:val="22"/>
              </w:rPr>
              <w:t xml:space="preserve">$ 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 2.54</w:t>
            </w:r>
          </w:p>
        </w:tc>
      </w:tr>
      <w:tr w:rsidR="00507573" w:rsidRPr="00BC3B63" w14:paraId="074EB255" w14:textId="77777777" w:rsidTr="008743CD">
        <w:tc>
          <w:tcPr>
            <w:tcW w:w="3228" w:type="dxa"/>
          </w:tcPr>
          <w:p w14:paraId="1142D6FB" w14:textId="77777777" w:rsidR="00507573" w:rsidRPr="00BC3B63" w:rsidRDefault="00507573" w:rsidP="008743CD">
            <w:pPr>
              <w:spacing w:after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BC3B63">
              <w:rPr>
                <w:rFonts w:ascii="Calibri" w:eastAsia="Times New Roman" w:hAnsi="Calibri" w:cs="Calibri"/>
                <w:sz w:val="22"/>
                <w:szCs w:val="22"/>
              </w:rPr>
              <w:t xml:space="preserve">Reduced Price . . . . . . </w:t>
            </w:r>
            <w:proofErr w:type="gramStart"/>
            <w:r w:rsidRPr="00BC3B63">
              <w:rPr>
                <w:rFonts w:ascii="Calibri" w:eastAsia="Times New Roman" w:hAnsi="Calibri" w:cs="Calibri"/>
                <w:sz w:val="22"/>
                <w:szCs w:val="22"/>
              </w:rPr>
              <w:t>. . . .</w:t>
            </w:r>
            <w:proofErr w:type="gramEnd"/>
            <w:r w:rsidRPr="00BC3B63"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440" w:type="dxa"/>
          </w:tcPr>
          <w:p w14:paraId="4C3E2643" w14:textId="77777777" w:rsidR="00507573" w:rsidRPr="00BC3B63" w:rsidRDefault="00507573" w:rsidP="008743CD">
            <w:pPr>
              <w:spacing w:after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BC3B63">
              <w:rPr>
                <w:rFonts w:ascii="Calibri" w:eastAsia="Times New Roman" w:hAnsi="Calibri" w:cs="Calibri"/>
                <w:sz w:val="22"/>
                <w:szCs w:val="22"/>
              </w:rPr>
              <w:t xml:space="preserve">$ 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 2.24</w:t>
            </w:r>
          </w:p>
        </w:tc>
      </w:tr>
      <w:tr w:rsidR="00507573" w:rsidRPr="00BC3B63" w14:paraId="006D46FC" w14:textId="77777777" w:rsidTr="008743CD">
        <w:trPr>
          <w:trHeight w:val="70"/>
        </w:trPr>
        <w:tc>
          <w:tcPr>
            <w:tcW w:w="3228" w:type="dxa"/>
          </w:tcPr>
          <w:p w14:paraId="711C201F" w14:textId="77777777" w:rsidR="00507573" w:rsidRPr="00BC3B63" w:rsidRDefault="00507573" w:rsidP="008743CD">
            <w:pPr>
              <w:spacing w:after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BC3B63">
              <w:rPr>
                <w:rFonts w:ascii="Calibri" w:eastAsia="Times New Roman" w:hAnsi="Calibri" w:cs="Calibri"/>
                <w:sz w:val="22"/>
                <w:szCs w:val="22"/>
              </w:rPr>
              <w:t xml:space="preserve">Above Scale. . . . . . . . . . . . </w:t>
            </w:r>
          </w:p>
        </w:tc>
        <w:tc>
          <w:tcPr>
            <w:tcW w:w="1440" w:type="dxa"/>
          </w:tcPr>
          <w:p w14:paraId="5F093CC5" w14:textId="77777777" w:rsidR="00507573" w:rsidRPr="00BC3B63" w:rsidRDefault="00507573" w:rsidP="008743CD">
            <w:pPr>
              <w:spacing w:after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BC3B63">
              <w:rPr>
                <w:rFonts w:ascii="Calibri" w:eastAsia="Times New Roman" w:hAnsi="Calibri" w:cs="Calibri"/>
                <w:sz w:val="22"/>
                <w:szCs w:val="22"/>
              </w:rPr>
              <w:t xml:space="preserve">$ 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   .42</w:t>
            </w:r>
          </w:p>
        </w:tc>
      </w:tr>
    </w:tbl>
    <w:p w14:paraId="7B48D6DC" w14:textId="77777777" w:rsidR="00507573" w:rsidRPr="00BC3B63" w:rsidRDefault="00507573" w:rsidP="00507573">
      <w:pPr>
        <w:spacing w:after="0"/>
        <w:rPr>
          <w:rFonts w:ascii="Calibri" w:eastAsia="Times New Roman" w:hAnsi="Calibri" w:cs="Calibri"/>
          <w:sz w:val="22"/>
          <w:szCs w:val="22"/>
        </w:rPr>
      </w:pPr>
    </w:p>
    <w:tbl>
      <w:tblPr>
        <w:tblW w:w="0" w:type="auto"/>
        <w:tblInd w:w="1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8"/>
        <w:gridCol w:w="1440"/>
        <w:gridCol w:w="1800"/>
        <w:gridCol w:w="1560"/>
      </w:tblGrid>
      <w:tr w:rsidR="00507573" w:rsidRPr="00BC3B63" w14:paraId="43D18DAC" w14:textId="77777777" w:rsidTr="008743CD">
        <w:tc>
          <w:tcPr>
            <w:tcW w:w="3228" w:type="dxa"/>
            <w:tcBorders>
              <w:top w:val="nil"/>
              <w:left w:val="nil"/>
              <w:right w:val="nil"/>
            </w:tcBorders>
          </w:tcPr>
          <w:p w14:paraId="3467A14C" w14:textId="77777777" w:rsidR="00507573" w:rsidRPr="00BC3B63" w:rsidRDefault="00507573" w:rsidP="008743CD">
            <w:pPr>
              <w:spacing w:after="0"/>
              <w:ind w:left="72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BC3B63">
              <w:rPr>
                <w:rFonts w:ascii="Calibri" w:eastAsia="Times New Roman" w:hAnsi="Calibri" w:cs="Calibri"/>
                <w:sz w:val="22"/>
                <w:szCs w:val="22"/>
              </w:rPr>
              <w:t>Lunch-Supper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</w:tcPr>
          <w:p w14:paraId="06A3AADE" w14:textId="77777777" w:rsidR="00507573" w:rsidRPr="00BC3B63" w:rsidRDefault="00507573" w:rsidP="008743CD">
            <w:pPr>
              <w:spacing w:after="0"/>
              <w:jc w:val="center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BC3B63">
              <w:rPr>
                <w:rFonts w:ascii="Calibri" w:eastAsia="Times New Roman" w:hAnsi="Calibri" w:cs="Calibri"/>
                <w:sz w:val="22"/>
                <w:szCs w:val="22"/>
              </w:rPr>
              <w:t>Rate</w:t>
            </w:r>
          </w:p>
        </w:tc>
        <w:tc>
          <w:tcPr>
            <w:tcW w:w="1800" w:type="dxa"/>
            <w:tcBorders>
              <w:top w:val="nil"/>
              <w:left w:val="nil"/>
              <w:right w:val="nil"/>
            </w:tcBorders>
          </w:tcPr>
          <w:p w14:paraId="4FDEBA59" w14:textId="77777777" w:rsidR="00507573" w:rsidRPr="00BC3B63" w:rsidRDefault="00507573" w:rsidP="008743CD">
            <w:pPr>
              <w:spacing w:after="0"/>
              <w:jc w:val="center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BC3B63">
              <w:rPr>
                <w:rFonts w:ascii="Calibri" w:eastAsia="Times New Roman" w:hAnsi="Calibri" w:cs="Calibri"/>
                <w:sz w:val="22"/>
                <w:szCs w:val="22"/>
              </w:rPr>
              <w:t>Cash-in-lieu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</w:tcPr>
          <w:p w14:paraId="2E9FCEE9" w14:textId="77777777" w:rsidR="00507573" w:rsidRPr="00BC3B63" w:rsidRDefault="00507573" w:rsidP="008743CD">
            <w:pPr>
              <w:spacing w:after="0"/>
              <w:jc w:val="center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BC3B63">
              <w:rPr>
                <w:rFonts w:ascii="Calibri" w:eastAsia="Times New Roman" w:hAnsi="Calibri" w:cs="Calibri"/>
                <w:sz w:val="22"/>
                <w:szCs w:val="22"/>
              </w:rPr>
              <w:t>Total</w:t>
            </w:r>
          </w:p>
        </w:tc>
      </w:tr>
      <w:tr w:rsidR="00507573" w:rsidRPr="00BC3B63" w14:paraId="33D458CD" w14:textId="77777777" w:rsidTr="008743CD">
        <w:tc>
          <w:tcPr>
            <w:tcW w:w="3228" w:type="dxa"/>
          </w:tcPr>
          <w:p w14:paraId="5934CED5" w14:textId="77777777" w:rsidR="00507573" w:rsidRPr="00BC3B63" w:rsidRDefault="00507573" w:rsidP="008743CD">
            <w:pPr>
              <w:spacing w:after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BC3B63">
              <w:rPr>
                <w:rFonts w:ascii="Calibri" w:eastAsia="Times New Roman" w:hAnsi="Calibri" w:cs="Calibri"/>
                <w:sz w:val="22"/>
                <w:szCs w:val="22"/>
              </w:rPr>
              <w:t xml:space="preserve">Free . . . . . . . . . . . . . . . . . . </w:t>
            </w:r>
          </w:p>
        </w:tc>
        <w:tc>
          <w:tcPr>
            <w:tcW w:w="1440" w:type="dxa"/>
          </w:tcPr>
          <w:p w14:paraId="59EFA8EE" w14:textId="77777777" w:rsidR="00507573" w:rsidRPr="00BC3B63" w:rsidRDefault="00507573" w:rsidP="008743CD">
            <w:pPr>
              <w:spacing w:after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BC3B63">
              <w:rPr>
                <w:rFonts w:ascii="Calibri" w:eastAsia="Times New Roman" w:hAnsi="Calibri" w:cs="Calibri"/>
                <w:sz w:val="22"/>
                <w:szCs w:val="22"/>
              </w:rPr>
              <w:t>$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 </w:t>
            </w:r>
            <w:r w:rsidRPr="00BC3B63"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>4.76</w:t>
            </w:r>
          </w:p>
        </w:tc>
        <w:tc>
          <w:tcPr>
            <w:tcW w:w="1800" w:type="dxa"/>
          </w:tcPr>
          <w:p w14:paraId="5A308D59" w14:textId="77777777" w:rsidR="00507573" w:rsidRPr="00BC3B63" w:rsidRDefault="00507573" w:rsidP="008743CD">
            <w:pPr>
              <w:spacing w:after="0"/>
              <w:jc w:val="center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BC3B63">
              <w:rPr>
                <w:rFonts w:ascii="Calibri" w:eastAsia="Times New Roman" w:hAnsi="Calibri" w:cs="Calibri"/>
                <w:sz w:val="22"/>
                <w:szCs w:val="22"/>
              </w:rPr>
              <w:t xml:space="preserve">+ $ 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 0.32 </w:t>
            </w:r>
            <w:r w:rsidRPr="00BC3B63">
              <w:rPr>
                <w:rFonts w:ascii="Calibri" w:eastAsia="Arial Unicode MS" w:hAnsi="Calibri" w:cs="Calibri"/>
                <w:sz w:val="22"/>
                <w:szCs w:val="22"/>
              </w:rPr>
              <w:t xml:space="preserve"> </w:t>
            </w:r>
            <w:r w:rsidRPr="00BC3B63">
              <w:rPr>
                <w:rFonts w:ascii="Calibri" w:eastAsia="Times New Roman" w:hAnsi="Calibri" w:cs="Calibri"/>
                <w:sz w:val="22"/>
                <w:szCs w:val="22"/>
              </w:rPr>
              <w:t xml:space="preserve">  =</w:t>
            </w:r>
          </w:p>
        </w:tc>
        <w:tc>
          <w:tcPr>
            <w:tcW w:w="1560" w:type="dxa"/>
          </w:tcPr>
          <w:p w14:paraId="13AB75D6" w14:textId="77777777" w:rsidR="00507573" w:rsidRPr="00BC3B63" w:rsidRDefault="00507573" w:rsidP="008743CD">
            <w:pPr>
              <w:spacing w:after="0"/>
              <w:jc w:val="center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BC3B63">
              <w:rPr>
                <w:rFonts w:ascii="Calibri" w:eastAsia="Times New Roman" w:hAnsi="Calibri" w:cs="Calibri"/>
                <w:sz w:val="22"/>
                <w:szCs w:val="22"/>
              </w:rPr>
              <w:t>$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5.08</w:t>
            </w:r>
          </w:p>
        </w:tc>
      </w:tr>
      <w:tr w:rsidR="00507573" w:rsidRPr="00BC3B63" w14:paraId="3FD95189" w14:textId="77777777" w:rsidTr="008743CD">
        <w:tc>
          <w:tcPr>
            <w:tcW w:w="3228" w:type="dxa"/>
          </w:tcPr>
          <w:p w14:paraId="745F83F1" w14:textId="77777777" w:rsidR="00507573" w:rsidRPr="00BC3B63" w:rsidRDefault="00507573" w:rsidP="008743CD">
            <w:pPr>
              <w:spacing w:after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BC3B63">
              <w:rPr>
                <w:rFonts w:ascii="Calibri" w:eastAsia="Times New Roman" w:hAnsi="Calibri" w:cs="Calibri"/>
                <w:sz w:val="22"/>
                <w:szCs w:val="22"/>
              </w:rPr>
              <w:t xml:space="preserve">Reduced Price . . . . . . </w:t>
            </w:r>
            <w:proofErr w:type="gramStart"/>
            <w:r w:rsidRPr="00BC3B63">
              <w:rPr>
                <w:rFonts w:ascii="Calibri" w:eastAsia="Times New Roman" w:hAnsi="Calibri" w:cs="Calibri"/>
                <w:sz w:val="22"/>
                <w:szCs w:val="22"/>
              </w:rPr>
              <w:t>. . . .</w:t>
            </w:r>
            <w:proofErr w:type="gramEnd"/>
            <w:r w:rsidRPr="00BC3B63"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440" w:type="dxa"/>
          </w:tcPr>
          <w:p w14:paraId="0F559BBB" w14:textId="77777777" w:rsidR="00507573" w:rsidRPr="00BC3B63" w:rsidRDefault="00507573" w:rsidP="008743CD">
            <w:pPr>
              <w:spacing w:after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BC3B63">
              <w:rPr>
                <w:rFonts w:ascii="Calibri" w:eastAsia="Times New Roman" w:hAnsi="Calibri" w:cs="Calibri"/>
                <w:sz w:val="22"/>
                <w:szCs w:val="22"/>
              </w:rPr>
              <w:t xml:space="preserve">$ 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 4.36</w:t>
            </w:r>
          </w:p>
        </w:tc>
        <w:tc>
          <w:tcPr>
            <w:tcW w:w="1800" w:type="dxa"/>
          </w:tcPr>
          <w:p w14:paraId="62440D0E" w14:textId="77777777" w:rsidR="00507573" w:rsidRPr="00BC3B63" w:rsidRDefault="00507573" w:rsidP="008743CD">
            <w:pPr>
              <w:spacing w:after="0"/>
              <w:jc w:val="center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BC3B63">
              <w:rPr>
                <w:rFonts w:ascii="Calibri" w:eastAsia="Times New Roman" w:hAnsi="Calibri" w:cs="Calibri"/>
                <w:sz w:val="22"/>
                <w:szCs w:val="22"/>
              </w:rPr>
              <w:t xml:space="preserve">+ $ 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 0.32 </w:t>
            </w:r>
            <w:r w:rsidRPr="00BC3B63">
              <w:rPr>
                <w:rFonts w:ascii="Calibri" w:eastAsia="Arial Unicode MS" w:hAnsi="Calibri" w:cs="Calibri"/>
                <w:sz w:val="22"/>
                <w:szCs w:val="22"/>
              </w:rPr>
              <w:t xml:space="preserve"> </w:t>
            </w:r>
            <w:r w:rsidRPr="00BC3B63">
              <w:rPr>
                <w:rFonts w:ascii="Calibri" w:eastAsia="Times New Roman" w:hAnsi="Calibri" w:cs="Calibri"/>
                <w:sz w:val="22"/>
                <w:szCs w:val="22"/>
              </w:rPr>
              <w:t xml:space="preserve">  =</w:t>
            </w:r>
          </w:p>
        </w:tc>
        <w:tc>
          <w:tcPr>
            <w:tcW w:w="1560" w:type="dxa"/>
          </w:tcPr>
          <w:p w14:paraId="67B5ADCC" w14:textId="77777777" w:rsidR="00507573" w:rsidRPr="00BC3B63" w:rsidRDefault="00507573" w:rsidP="008743CD">
            <w:pPr>
              <w:spacing w:after="0"/>
              <w:jc w:val="center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BC3B63">
              <w:rPr>
                <w:rFonts w:ascii="Calibri" w:eastAsia="Times New Roman" w:hAnsi="Calibri" w:cs="Calibri"/>
                <w:sz w:val="22"/>
                <w:szCs w:val="22"/>
              </w:rPr>
              <w:t xml:space="preserve">$ 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>4.68</w:t>
            </w:r>
          </w:p>
        </w:tc>
      </w:tr>
      <w:tr w:rsidR="00507573" w:rsidRPr="00BC3B63" w14:paraId="1B692641" w14:textId="77777777" w:rsidTr="008743CD">
        <w:tc>
          <w:tcPr>
            <w:tcW w:w="3228" w:type="dxa"/>
          </w:tcPr>
          <w:p w14:paraId="0F19DA3A" w14:textId="77777777" w:rsidR="00507573" w:rsidRPr="00BC3B63" w:rsidRDefault="00507573" w:rsidP="008743CD">
            <w:pPr>
              <w:spacing w:after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BC3B63">
              <w:rPr>
                <w:rFonts w:ascii="Calibri" w:eastAsia="Times New Roman" w:hAnsi="Calibri" w:cs="Calibri"/>
                <w:sz w:val="22"/>
                <w:szCs w:val="22"/>
              </w:rPr>
              <w:t xml:space="preserve">Above Scale. . . . . . . . . . . . </w:t>
            </w:r>
          </w:p>
        </w:tc>
        <w:tc>
          <w:tcPr>
            <w:tcW w:w="1440" w:type="dxa"/>
          </w:tcPr>
          <w:p w14:paraId="6DD5944C" w14:textId="77777777" w:rsidR="00507573" w:rsidRPr="00BC3B63" w:rsidRDefault="00507573" w:rsidP="008743CD">
            <w:pPr>
              <w:spacing w:after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BC3B63">
              <w:rPr>
                <w:rFonts w:ascii="Calibri" w:eastAsia="Times New Roman" w:hAnsi="Calibri" w:cs="Calibri"/>
                <w:sz w:val="22"/>
                <w:szCs w:val="22"/>
              </w:rPr>
              <w:t xml:space="preserve">$ 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   .45</w:t>
            </w:r>
          </w:p>
        </w:tc>
        <w:tc>
          <w:tcPr>
            <w:tcW w:w="1800" w:type="dxa"/>
          </w:tcPr>
          <w:p w14:paraId="35A70E69" w14:textId="77777777" w:rsidR="00507573" w:rsidRPr="00BC3B63" w:rsidRDefault="00507573" w:rsidP="008743CD">
            <w:pPr>
              <w:spacing w:after="0"/>
              <w:jc w:val="center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BC3B63">
              <w:rPr>
                <w:rFonts w:ascii="Calibri" w:eastAsia="Times New Roman" w:hAnsi="Calibri" w:cs="Calibri"/>
                <w:sz w:val="22"/>
                <w:szCs w:val="22"/>
              </w:rPr>
              <w:t xml:space="preserve">+ $ 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 0.32 </w:t>
            </w:r>
            <w:r w:rsidRPr="00BC3B63">
              <w:rPr>
                <w:rFonts w:ascii="Calibri" w:eastAsia="Arial Unicode MS" w:hAnsi="Calibri" w:cs="Calibri"/>
                <w:sz w:val="22"/>
                <w:szCs w:val="22"/>
              </w:rPr>
              <w:t xml:space="preserve"> </w:t>
            </w:r>
            <w:r w:rsidRPr="00BC3B63">
              <w:rPr>
                <w:rFonts w:ascii="Calibri" w:eastAsia="Times New Roman" w:hAnsi="Calibri" w:cs="Calibri"/>
                <w:sz w:val="22"/>
                <w:szCs w:val="22"/>
              </w:rPr>
              <w:t xml:space="preserve">  =</w:t>
            </w:r>
          </w:p>
        </w:tc>
        <w:tc>
          <w:tcPr>
            <w:tcW w:w="1560" w:type="dxa"/>
          </w:tcPr>
          <w:p w14:paraId="64E0B413" w14:textId="77777777" w:rsidR="00507573" w:rsidRPr="00BC3B63" w:rsidRDefault="00507573" w:rsidP="008743CD">
            <w:pPr>
              <w:spacing w:after="0"/>
              <w:jc w:val="center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BC3B63">
              <w:rPr>
                <w:rFonts w:ascii="Calibri" w:eastAsia="Times New Roman" w:hAnsi="Calibri" w:cs="Calibri"/>
                <w:bCs/>
                <w:sz w:val="22"/>
                <w:szCs w:val="22"/>
              </w:rPr>
              <w:t xml:space="preserve">$ </w:t>
            </w:r>
            <w:r>
              <w:rPr>
                <w:rFonts w:ascii="Calibri" w:eastAsia="Times New Roman" w:hAnsi="Calibri" w:cs="Calibri"/>
                <w:bCs/>
                <w:sz w:val="22"/>
                <w:szCs w:val="22"/>
              </w:rPr>
              <w:t>0.77</w:t>
            </w:r>
          </w:p>
        </w:tc>
      </w:tr>
    </w:tbl>
    <w:p w14:paraId="2BED4DED" w14:textId="77777777" w:rsidR="00507573" w:rsidRPr="00BC3B63" w:rsidRDefault="00507573" w:rsidP="00507573">
      <w:pPr>
        <w:spacing w:after="0"/>
        <w:rPr>
          <w:rFonts w:ascii="Calibri" w:eastAsia="Times New Roman" w:hAnsi="Calibri" w:cs="Calibri"/>
          <w:sz w:val="22"/>
          <w:szCs w:val="22"/>
        </w:rPr>
      </w:pPr>
    </w:p>
    <w:tbl>
      <w:tblPr>
        <w:tblW w:w="0" w:type="auto"/>
        <w:tblInd w:w="1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28"/>
        <w:gridCol w:w="1440"/>
        <w:gridCol w:w="3240"/>
      </w:tblGrid>
      <w:tr w:rsidR="00507573" w:rsidRPr="00BC3B63" w14:paraId="06408014" w14:textId="77777777" w:rsidTr="008743CD">
        <w:trPr>
          <w:cantSplit/>
        </w:trPr>
        <w:tc>
          <w:tcPr>
            <w:tcW w:w="3228" w:type="dxa"/>
            <w:tcBorders>
              <w:top w:val="nil"/>
              <w:left w:val="nil"/>
              <w:right w:val="nil"/>
            </w:tcBorders>
          </w:tcPr>
          <w:p w14:paraId="49D34D6C" w14:textId="77777777" w:rsidR="00507573" w:rsidRPr="00BC3B63" w:rsidRDefault="00507573" w:rsidP="008743CD">
            <w:pPr>
              <w:spacing w:after="0"/>
              <w:jc w:val="center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BC3B63">
              <w:rPr>
                <w:rFonts w:ascii="Calibri" w:eastAsia="Times New Roman" w:hAnsi="Calibri" w:cs="Calibri"/>
                <w:sz w:val="22"/>
                <w:szCs w:val="22"/>
              </w:rPr>
              <w:t>Supplement (Snacks)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4DF749" w14:textId="77777777" w:rsidR="00507573" w:rsidRPr="00BC3B63" w:rsidRDefault="00507573" w:rsidP="008743CD">
            <w:pPr>
              <w:spacing w:after="0"/>
              <w:jc w:val="center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BC3B63">
              <w:rPr>
                <w:rFonts w:ascii="Calibri" w:eastAsia="Times New Roman" w:hAnsi="Calibri" w:cs="Calibri"/>
                <w:sz w:val="22"/>
                <w:szCs w:val="22"/>
              </w:rPr>
              <w:t>Rate</w:t>
            </w:r>
          </w:p>
        </w:tc>
        <w:tc>
          <w:tcPr>
            <w:tcW w:w="3240" w:type="dxa"/>
            <w:vMerge w:val="restart"/>
            <w:tcBorders>
              <w:top w:val="nil"/>
              <w:left w:val="nil"/>
              <w:right w:val="nil"/>
            </w:tcBorders>
          </w:tcPr>
          <w:p w14:paraId="2C147733" w14:textId="77777777" w:rsidR="00507573" w:rsidRPr="00BC3B63" w:rsidRDefault="00507573" w:rsidP="008743CD">
            <w:pPr>
              <w:spacing w:after="0"/>
              <w:jc w:val="center"/>
              <w:rPr>
                <w:rFonts w:ascii="Calibri" w:eastAsia="Times New Roman" w:hAnsi="Calibri" w:cs="Calibri"/>
                <w:sz w:val="22"/>
                <w:szCs w:val="22"/>
              </w:rPr>
            </w:pPr>
          </w:p>
          <w:p w14:paraId="282DA48A" w14:textId="77777777" w:rsidR="00507573" w:rsidRPr="00BC3B63" w:rsidRDefault="00507573" w:rsidP="008743CD">
            <w:pPr>
              <w:spacing w:after="0"/>
              <w:jc w:val="center"/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</w:pPr>
            <w:r w:rsidRPr="00BC3B63">
              <w:rPr>
                <w:rFonts w:ascii="Calibri" w:eastAsia="Times New Roman" w:hAnsi="Calibri" w:cs="Calibri"/>
                <w:i/>
                <w:iCs/>
                <w:sz w:val="22"/>
                <w:szCs w:val="22"/>
              </w:rPr>
              <w:t xml:space="preserve">Reimbursement Rates: </w:t>
            </w:r>
          </w:p>
          <w:p w14:paraId="7A0E00C5" w14:textId="77777777" w:rsidR="00507573" w:rsidRPr="00BC3B63" w:rsidRDefault="00507573" w:rsidP="008743CD">
            <w:pPr>
              <w:spacing w:after="0"/>
              <w:jc w:val="center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BC3B63">
              <w:rPr>
                <w:rFonts w:ascii="Calibri" w:eastAsia="Times New Roman" w:hAnsi="Calibri" w:cs="Calibri"/>
                <w:sz w:val="22"/>
                <w:szCs w:val="22"/>
              </w:rPr>
              <w:t>(All amounts are expressed in dollars or fractions of dollars)</w:t>
            </w:r>
          </w:p>
        </w:tc>
      </w:tr>
      <w:tr w:rsidR="00507573" w:rsidRPr="00BC3B63" w14:paraId="4F85E76E" w14:textId="77777777" w:rsidTr="008743CD">
        <w:trPr>
          <w:cantSplit/>
        </w:trPr>
        <w:tc>
          <w:tcPr>
            <w:tcW w:w="3228" w:type="dxa"/>
          </w:tcPr>
          <w:p w14:paraId="737E3224" w14:textId="77777777" w:rsidR="00507573" w:rsidRPr="00BC3B63" w:rsidRDefault="00507573" w:rsidP="008743CD">
            <w:pPr>
              <w:spacing w:after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BC3B63">
              <w:rPr>
                <w:rFonts w:ascii="Calibri" w:eastAsia="Times New Roman" w:hAnsi="Calibri" w:cs="Calibri"/>
                <w:sz w:val="22"/>
                <w:szCs w:val="22"/>
              </w:rPr>
              <w:t xml:space="preserve">Free . . . . . . . . . . . . . . . . . . </w:t>
            </w:r>
          </w:p>
        </w:tc>
        <w:tc>
          <w:tcPr>
            <w:tcW w:w="1440" w:type="dxa"/>
            <w:tcBorders>
              <w:top w:val="single" w:sz="4" w:space="0" w:color="auto"/>
              <w:right w:val="single" w:sz="4" w:space="0" w:color="auto"/>
            </w:tcBorders>
          </w:tcPr>
          <w:p w14:paraId="4B5675BB" w14:textId="77777777" w:rsidR="00507573" w:rsidRPr="00BC3B63" w:rsidRDefault="00507573" w:rsidP="008743CD">
            <w:pPr>
              <w:spacing w:after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BC3B63">
              <w:rPr>
                <w:rFonts w:ascii="Calibri" w:eastAsia="Times New Roman" w:hAnsi="Calibri" w:cs="Calibri"/>
                <w:sz w:val="22"/>
                <w:szCs w:val="22"/>
              </w:rPr>
              <w:t xml:space="preserve">  </w:t>
            </w:r>
            <w:proofErr w:type="gramStart"/>
            <w:r w:rsidRPr="00BC3B63">
              <w:rPr>
                <w:rFonts w:ascii="Calibri" w:eastAsia="Times New Roman" w:hAnsi="Calibri" w:cs="Calibri"/>
                <w:sz w:val="22"/>
                <w:szCs w:val="22"/>
              </w:rPr>
              <w:t xml:space="preserve">$ 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1.30</w:t>
            </w:r>
            <w:proofErr w:type="gramEnd"/>
            <w:r w:rsidRPr="00BC3B63">
              <w:rPr>
                <w:rFonts w:ascii="Calibri" w:eastAsia="Arial Unicode MS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3240" w:type="dxa"/>
            <w:vMerge/>
            <w:tcBorders>
              <w:left w:val="single" w:sz="4" w:space="0" w:color="auto"/>
              <w:right w:val="nil"/>
            </w:tcBorders>
          </w:tcPr>
          <w:p w14:paraId="4EEF5B14" w14:textId="77777777" w:rsidR="00507573" w:rsidRPr="00BC3B63" w:rsidRDefault="00507573" w:rsidP="008743CD">
            <w:pPr>
              <w:spacing w:after="0"/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</w:tr>
      <w:tr w:rsidR="00507573" w:rsidRPr="00BC3B63" w14:paraId="4A42177F" w14:textId="77777777" w:rsidTr="008743CD">
        <w:trPr>
          <w:cantSplit/>
        </w:trPr>
        <w:tc>
          <w:tcPr>
            <w:tcW w:w="3228" w:type="dxa"/>
          </w:tcPr>
          <w:p w14:paraId="5F0C46A5" w14:textId="77777777" w:rsidR="00507573" w:rsidRPr="00BC3B63" w:rsidRDefault="00507573" w:rsidP="008743CD">
            <w:pPr>
              <w:spacing w:after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BC3B63">
              <w:rPr>
                <w:rFonts w:ascii="Calibri" w:eastAsia="Times New Roman" w:hAnsi="Calibri" w:cs="Calibri"/>
                <w:sz w:val="22"/>
                <w:szCs w:val="22"/>
              </w:rPr>
              <w:t xml:space="preserve">Reduced Price . . . . . . </w:t>
            </w:r>
            <w:proofErr w:type="gramStart"/>
            <w:r w:rsidRPr="00BC3B63">
              <w:rPr>
                <w:rFonts w:ascii="Calibri" w:eastAsia="Times New Roman" w:hAnsi="Calibri" w:cs="Calibri"/>
                <w:sz w:val="22"/>
                <w:szCs w:val="22"/>
              </w:rPr>
              <w:t>. . . .</w:t>
            </w:r>
            <w:proofErr w:type="gramEnd"/>
            <w:r w:rsidRPr="00BC3B63"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14:paraId="74FF000E" w14:textId="77777777" w:rsidR="00507573" w:rsidRPr="00BC3B63" w:rsidRDefault="00507573" w:rsidP="008743CD">
            <w:pPr>
              <w:spacing w:after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BC3B63">
              <w:rPr>
                <w:rFonts w:ascii="Calibri" w:eastAsia="Times New Roman" w:hAnsi="Calibri" w:cs="Calibri"/>
                <w:sz w:val="22"/>
                <w:szCs w:val="22"/>
              </w:rPr>
              <w:t xml:space="preserve">  $ 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  .65</w:t>
            </w:r>
          </w:p>
        </w:tc>
        <w:tc>
          <w:tcPr>
            <w:tcW w:w="3240" w:type="dxa"/>
            <w:vMerge/>
            <w:tcBorders>
              <w:left w:val="single" w:sz="4" w:space="0" w:color="auto"/>
              <w:right w:val="nil"/>
            </w:tcBorders>
          </w:tcPr>
          <w:p w14:paraId="75B20A4D" w14:textId="77777777" w:rsidR="00507573" w:rsidRPr="00BC3B63" w:rsidRDefault="00507573" w:rsidP="008743CD">
            <w:pPr>
              <w:spacing w:after="0"/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</w:tr>
      <w:tr w:rsidR="00507573" w:rsidRPr="00BC3B63" w14:paraId="122498E0" w14:textId="77777777" w:rsidTr="008743CD">
        <w:trPr>
          <w:cantSplit/>
        </w:trPr>
        <w:tc>
          <w:tcPr>
            <w:tcW w:w="3228" w:type="dxa"/>
          </w:tcPr>
          <w:p w14:paraId="648C2FC9" w14:textId="77777777" w:rsidR="00507573" w:rsidRPr="00BC3B63" w:rsidRDefault="00507573" w:rsidP="008743CD">
            <w:pPr>
              <w:spacing w:after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BC3B63">
              <w:rPr>
                <w:rFonts w:ascii="Calibri" w:eastAsia="Times New Roman" w:hAnsi="Calibri" w:cs="Calibri"/>
                <w:sz w:val="22"/>
                <w:szCs w:val="22"/>
              </w:rPr>
              <w:t xml:space="preserve">Above Scale. . . . . . . . . . . . 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14:paraId="71122B40" w14:textId="77777777" w:rsidR="00507573" w:rsidRPr="00BC3B63" w:rsidRDefault="00507573" w:rsidP="008743CD">
            <w:pPr>
              <w:spacing w:after="0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BC3B63">
              <w:rPr>
                <w:rFonts w:ascii="Calibri" w:eastAsia="Times New Roman" w:hAnsi="Calibri" w:cs="Calibri"/>
                <w:sz w:val="22"/>
                <w:szCs w:val="22"/>
              </w:rPr>
              <w:t xml:space="preserve">  $ 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  .12</w:t>
            </w:r>
          </w:p>
        </w:tc>
        <w:tc>
          <w:tcPr>
            <w:tcW w:w="3240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61123268" w14:textId="77777777" w:rsidR="00507573" w:rsidRPr="00BC3B63" w:rsidRDefault="00507573" w:rsidP="008743CD">
            <w:pPr>
              <w:spacing w:after="0"/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</w:tr>
    </w:tbl>
    <w:p w14:paraId="21097BBB" w14:textId="77777777" w:rsidR="00507573" w:rsidRPr="00BC3B63" w:rsidRDefault="00507573" w:rsidP="00507573">
      <w:pPr>
        <w:spacing w:after="0"/>
        <w:rPr>
          <w:rFonts w:ascii="Calibri" w:eastAsia="Times New Roman" w:hAnsi="Calibri" w:cs="Calibri"/>
          <w:sz w:val="20"/>
          <w:szCs w:val="20"/>
        </w:rPr>
      </w:pPr>
    </w:p>
    <w:p w14:paraId="03DC6AD0" w14:textId="77777777" w:rsidR="00507573" w:rsidRPr="00BC3B63" w:rsidRDefault="00507573" w:rsidP="00507573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BC3B63">
        <w:rPr>
          <w:rFonts w:ascii="Calibri" w:eastAsia="Times New Roman" w:hAnsi="Calibri" w:cs="Calibri"/>
          <w:sz w:val="24"/>
          <w:szCs w:val="24"/>
        </w:rPr>
        <w:t>If you have questions concerning the reimbursement rates, please contact your assigned Child Nutrition Specialist.</w:t>
      </w:r>
    </w:p>
    <w:p w14:paraId="39FA51AE" w14:textId="77777777" w:rsidR="00507573" w:rsidRPr="00BC3B63" w:rsidRDefault="00507573" w:rsidP="00507573">
      <w:pPr>
        <w:spacing w:after="0"/>
        <w:rPr>
          <w:rFonts w:ascii="Calibri" w:eastAsia="Times New Roman" w:hAnsi="Calibri" w:cs="Calibri"/>
          <w:sz w:val="20"/>
          <w:szCs w:val="20"/>
        </w:rPr>
      </w:pPr>
    </w:p>
    <w:p w14:paraId="531C48D1" w14:textId="77777777" w:rsidR="00507573" w:rsidRPr="00BC3B63" w:rsidRDefault="00507573" w:rsidP="00507573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BC3B63">
        <w:rPr>
          <w:rFonts w:ascii="Calibri" w:eastAsia="Times New Roman" w:hAnsi="Calibri" w:cs="Calibri"/>
          <w:sz w:val="24"/>
          <w:szCs w:val="24"/>
        </w:rPr>
        <w:t>Sincerely,</w:t>
      </w:r>
    </w:p>
    <w:p w14:paraId="7F225423" w14:textId="77777777" w:rsidR="00507573" w:rsidRPr="00BC3B63" w:rsidRDefault="00507573" w:rsidP="00507573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BC3B63">
        <w:rPr>
          <w:rFonts w:ascii="Arial" w:eastAsia="Times New Roman" w:hAnsi="Arial" w:cs="Times New Roman"/>
          <w:noProof/>
          <w:color w:val="1F497D"/>
          <w:sz w:val="24"/>
          <w:szCs w:val="20"/>
        </w:rPr>
        <w:drawing>
          <wp:inline distT="0" distB="0" distL="0" distR="0" wp14:anchorId="04F92C9A" wp14:editId="6630D002">
            <wp:extent cx="1834086" cy="478597"/>
            <wp:effectExtent l="0" t="0" r="0" b="0"/>
            <wp:docPr id="2" name="Picture 2" descr="Signature " title="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813" cy="487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02B73A" w14:textId="77777777" w:rsidR="00507573" w:rsidRPr="00BC3B63" w:rsidRDefault="00507573" w:rsidP="00507573">
      <w:pPr>
        <w:spacing w:after="0"/>
        <w:textAlignment w:val="baseline"/>
        <w:rPr>
          <w:rFonts w:ascii="Calibri" w:eastAsia="Times New Roman" w:hAnsi="Calibri" w:cs="Calibri"/>
          <w:sz w:val="24"/>
          <w:szCs w:val="24"/>
        </w:rPr>
      </w:pPr>
      <w:r w:rsidRPr="00BC3B63">
        <w:rPr>
          <w:rFonts w:ascii="Calibri" w:eastAsia="Times New Roman" w:hAnsi="Calibri" w:cs="Calibri"/>
          <w:sz w:val="24"/>
          <w:szCs w:val="24"/>
          <w:bdr w:val="none" w:sz="0" w:space="0" w:color="auto" w:frame="1"/>
        </w:rPr>
        <w:t>Meghan Tschida</w:t>
      </w:r>
    </w:p>
    <w:p w14:paraId="7A3C174A" w14:textId="77777777" w:rsidR="00507573" w:rsidRPr="00BC3B63" w:rsidRDefault="00507573" w:rsidP="00507573">
      <w:pPr>
        <w:spacing w:after="0"/>
        <w:textAlignment w:val="baseline"/>
        <w:rPr>
          <w:rFonts w:ascii="Calibri" w:eastAsia="Times New Roman" w:hAnsi="Calibri" w:cs="Calibri"/>
          <w:sz w:val="24"/>
          <w:szCs w:val="24"/>
        </w:rPr>
      </w:pPr>
      <w:r w:rsidRPr="00BC3B63">
        <w:rPr>
          <w:rFonts w:ascii="Calibri" w:eastAsia="Times New Roman" w:hAnsi="Calibri" w:cs="Calibri"/>
          <w:sz w:val="24"/>
          <w:szCs w:val="24"/>
          <w:bdr w:val="none" w:sz="0" w:space="0" w:color="auto" w:frame="1"/>
        </w:rPr>
        <w:t xml:space="preserve">Manager, Community </w:t>
      </w:r>
      <w:r>
        <w:rPr>
          <w:rFonts w:ascii="Calibri" w:eastAsia="Times New Roman" w:hAnsi="Calibri" w:cs="Calibri"/>
          <w:sz w:val="24"/>
          <w:szCs w:val="24"/>
          <w:bdr w:val="none" w:sz="0" w:space="0" w:color="auto" w:frame="1"/>
        </w:rPr>
        <w:t>Nutrition Programs</w:t>
      </w:r>
    </w:p>
    <w:p w14:paraId="6E566F4F" w14:textId="77777777" w:rsidR="00507573" w:rsidRPr="00BC3B63" w:rsidRDefault="00507573" w:rsidP="00507573">
      <w:pPr>
        <w:spacing w:after="0"/>
        <w:textAlignment w:val="baseline"/>
        <w:rPr>
          <w:rFonts w:ascii="Calibri" w:eastAsia="Times New Roman" w:hAnsi="Calibri" w:cs="Calibri"/>
          <w:sz w:val="20"/>
          <w:szCs w:val="20"/>
          <w:bdr w:val="none" w:sz="0" w:space="0" w:color="auto" w:frame="1"/>
        </w:rPr>
      </w:pPr>
      <w:r w:rsidRPr="00BC3B63">
        <w:rPr>
          <w:rFonts w:ascii="Calibri" w:eastAsia="Times New Roman" w:hAnsi="Calibri" w:cs="Calibri"/>
          <w:sz w:val="24"/>
          <w:szCs w:val="24"/>
          <w:bdr w:val="none" w:sz="0" w:space="0" w:color="auto" w:frame="1"/>
        </w:rPr>
        <w:lastRenderedPageBreak/>
        <w:t>Child Nutrition Program</w:t>
      </w:r>
      <w:r>
        <w:rPr>
          <w:rFonts w:ascii="Calibri" w:eastAsia="Times New Roman" w:hAnsi="Calibri" w:cs="Calibri"/>
          <w:sz w:val="24"/>
          <w:szCs w:val="24"/>
          <w:bdr w:val="none" w:sz="0" w:space="0" w:color="auto" w:frame="1"/>
        </w:rPr>
        <w:t>s</w:t>
      </w:r>
      <w:r w:rsidRPr="00BC3B63">
        <w:rPr>
          <w:rFonts w:ascii="Calibri" w:eastAsia="Times New Roman" w:hAnsi="Calibri" w:cs="Calibri"/>
          <w:sz w:val="24"/>
          <w:szCs w:val="24"/>
          <w:bdr w:val="none" w:sz="0" w:space="0" w:color="auto" w:frame="1"/>
        </w:rPr>
        <w:br/>
      </w:r>
    </w:p>
    <w:p w14:paraId="4130A3C1" w14:textId="13511A16" w:rsidR="00C16DB6" w:rsidRPr="00507573" w:rsidRDefault="00C16DB6" w:rsidP="00507573"/>
    <w:sectPr w:rsidR="00C16DB6" w:rsidRPr="00507573" w:rsidSect="00A758C3"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1060" w:right="1440" w:bottom="1350" w:left="1440" w:header="103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7B581" w14:textId="77777777" w:rsidR="003C65EA" w:rsidRDefault="003C65EA" w:rsidP="00CE459D">
      <w:pPr>
        <w:spacing w:after="0"/>
      </w:pPr>
      <w:r>
        <w:separator/>
      </w:r>
    </w:p>
  </w:endnote>
  <w:endnote w:type="continuationSeparator" w:id="0">
    <w:p w14:paraId="3513BE4E" w14:textId="77777777" w:rsidR="003C65EA" w:rsidRDefault="003C65EA" w:rsidP="00CE459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C8594" w14:textId="77777777" w:rsidR="00B321D1" w:rsidRDefault="00B321D1" w:rsidP="00B321D1">
    <w:pPr>
      <w:pStyle w:val="Header"/>
      <w:jc w:val="right"/>
    </w:pPr>
  </w:p>
  <w:p w14:paraId="69DD6B7C" w14:textId="77777777" w:rsidR="0026344F" w:rsidRDefault="00B25F74" w:rsidP="00B321D1">
    <w:pPr>
      <w:pStyle w:val="Header"/>
      <w:jc w:val="right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1" layoutInCell="1" allowOverlap="1" wp14:anchorId="61FF571C" wp14:editId="1BBDBDDE">
              <wp:simplePos x="0" y="0"/>
              <wp:positionH relativeFrom="column">
                <wp:posOffset>38100</wp:posOffset>
              </wp:positionH>
              <wp:positionV relativeFrom="page">
                <wp:posOffset>9296400</wp:posOffset>
              </wp:positionV>
              <wp:extent cx="6189980" cy="472440"/>
              <wp:effectExtent l="0" t="0" r="0" b="381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89980" cy="4724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8EB6ECF" w14:textId="77777777" w:rsidR="00B321D1" w:rsidRDefault="00456699" w:rsidP="00B25F74">
                          <w:pPr>
                            <w:pStyle w:val="Header"/>
                            <w:jc w:val="center"/>
                          </w:pPr>
                          <w:r w:rsidRPr="00456699">
                            <w:rPr>
                              <w:b/>
                              <w:sz w:val="24"/>
                              <w:szCs w:val="24"/>
                            </w:rPr>
                            <w:t>Oregon Department of Education</w:t>
                          </w:r>
                          <w:r>
                            <w:br/>
                          </w:r>
                          <w:r w:rsidR="00B321D1">
                            <w:t>25</w:t>
                          </w:r>
                          <w:r w:rsidR="00EC4BF6">
                            <w:t xml:space="preserve">5 Capitol St NE, Salem, OR </w:t>
                          </w:r>
                          <w:proofErr w:type="gramStart"/>
                          <w:r w:rsidR="00EC4BF6">
                            <w:t>97310</w:t>
                          </w:r>
                          <w:r w:rsidR="00B25F74">
                            <w:t xml:space="preserve">  |</w:t>
                          </w:r>
                          <w:proofErr w:type="gramEnd"/>
                          <w:r w:rsidR="00B25F74">
                            <w:t xml:space="preserve">  </w:t>
                          </w:r>
                          <w:r w:rsidR="00B321D1">
                            <w:t>Voice: 503-947-</w:t>
                          </w:r>
                          <w:proofErr w:type="gramStart"/>
                          <w:r w:rsidR="00B321D1">
                            <w:t xml:space="preserve">5600 </w:t>
                          </w:r>
                          <w:r w:rsidR="00B25F74">
                            <w:t xml:space="preserve"> </w:t>
                          </w:r>
                          <w:r w:rsidR="00B321D1">
                            <w:t>|</w:t>
                          </w:r>
                          <w:proofErr w:type="gramEnd"/>
                          <w:r w:rsidR="00B25F74">
                            <w:t xml:space="preserve"> </w:t>
                          </w:r>
                          <w:r w:rsidR="00B321D1">
                            <w:t>Fax: 503-378-</w:t>
                          </w:r>
                          <w:proofErr w:type="gramStart"/>
                          <w:r w:rsidR="00B321D1">
                            <w:t>5156</w:t>
                          </w:r>
                          <w:r w:rsidR="00B25F74">
                            <w:t xml:space="preserve">  |</w:t>
                          </w:r>
                          <w:proofErr w:type="gramEnd"/>
                          <w:r w:rsidR="00B25F74">
                            <w:t xml:space="preserve">  www.oregon.gov/ode</w:t>
                          </w:r>
                        </w:p>
                        <w:p w14:paraId="3B06E021" w14:textId="77777777" w:rsidR="00B321D1" w:rsidRDefault="00B321D1" w:rsidP="00B25F74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1FF571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pt;margin-top:732pt;width:487.4pt;height:37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" filled="f" stroked="f">
              <v:textbox>
                <w:txbxContent>
                  <w:p w14:paraId="38EB6ECF" w14:textId="77777777" w:rsidR="00B321D1" w:rsidRDefault="00456699" w:rsidP="00B25F74">
                    <w:pPr>
                      <w:pStyle w:val="Header"/>
                      <w:jc w:val="center"/>
                    </w:pPr>
                    <w:r w:rsidRPr="00456699">
                      <w:rPr>
                        <w:b/>
                        <w:sz w:val="24"/>
                        <w:szCs w:val="24"/>
                      </w:rPr>
                      <w:t>Oregon Department of Education</w:t>
                    </w:r>
                    <w:r>
                      <w:br/>
                    </w:r>
                    <w:r w:rsidR="00B321D1">
                      <w:t>25</w:t>
                    </w:r>
                    <w:r w:rsidR="00EC4BF6">
                      <w:t xml:space="preserve">5 Capitol St NE, Salem, OR </w:t>
                    </w:r>
                    <w:proofErr w:type="gramStart"/>
                    <w:r w:rsidR="00EC4BF6">
                      <w:t>97310</w:t>
                    </w:r>
                    <w:r w:rsidR="00B25F74">
                      <w:t xml:space="preserve">  |</w:t>
                    </w:r>
                    <w:proofErr w:type="gramEnd"/>
                    <w:r w:rsidR="00B25F74">
                      <w:t xml:space="preserve">  </w:t>
                    </w:r>
                    <w:r w:rsidR="00B321D1">
                      <w:t>Voice: 503-947-</w:t>
                    </w:r>
                    <w:proofErr w:type="gramStart"/>
                    <w:r w:rsidR="00B321D1">
                      <w:t xml:space="preserve">5600 </w:t>
                    </w:r>
                    <w:r w:rsidR="00B25F74">
                      <w:t xml:space="preserve"> </w:t>
                    </w:r>
                    <w:r w:rsidR="00B321D1">
                      <w:t>|</w:t>
                    </w:r>
                    <w:proofErr w:type="gramEnd"/>
                    <w:r w:rsidR="00B25F74">
                      <w:t xml:space="preserve"> </w:t>
                    </w:r>
                    <w:r w:rsidR="00B321D1">
                      <w:t>Fax: 503-378-</w:t>
                    </w:r>
                    <w:proofErr w:type="gramStart"/>
                    <w:r w:rsidR="00B321D1">
                      <w:t>5156</w:t>
                    </w:r>
                    <w:r w:rsidR="00B25F74">
                      <w:t xml:space="preserve">  |</w:t>
                    </w:r>
                    <w:proofErr w:type="gramEnd"/>
                    <w:r w:rsidR="00B25F74">
                      <w:t xml:space="preserve">  www.oregon.gov/ode</w:t>
                    </w:r>
                  </w:p>
                  <w:p w14:paraId="3B06E021" w14:textId="77777777" w:rsidR="00B321D1" w:rsidRDefault="00B321D1" w:rsidP="00B25F74">
                    <w:pPr>
                      <w:jc w:val="center"/>
                    </w:pPr>
                  </w:p>
                </w:txbxContent>
              </v:textbox>
              <w10:wrap type="square"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6E31A" w14:textId="77777777" w:rsidR="00277DA1" w:rsidRDefault="00277DA1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73600" behindDoc="0" locked="1" layoutInCell="1" allowOverlap="1" wp14:anchorId="07338CE9" wp14:editId="5FB18941">
              <wp:simplePos x="0" y="0"/>
              <wp:positionH relativeFrom="column">
                <wp:posOffset>36830</wp:posOffset>
              </wp:positionH>
              <wp:positionV relativeFrom="page">
                <wp:posOffset>9455150</wp:posOffset>
              </wp:positionV>
              <wp:extent cx="6190488" cy="310896"/>
              <wp:effectExtent l="0" t="0" r="0" b="0"/>
              <wp:wrapSquare wrapText="bothSides"/>
              <wp:docPr id="2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90488" cy="310896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537596" w14:textId="77777777" w:rsidR="00277DA1" w:rsidRDefault="00277DA1" w:rsidP="00277DA1">
                          <w:pPr>
                            <w:pStyle w:val="Header"/>
                            <w:jc w:val="center"/>
                          </w:pPr>
                          <w:r>
                            <w:t>25</w:t>
                          </w:r>
                          <w:r w:rsidR="00EC4BF6">
                            <w:t xml:space="preserve">5 Capitol St NE, Salem, OR </w:t>
                          </w:r>
                          <w:proofErr w:type="gramStart"/>
                          <w:r w:rsidR="00EC4BF6">
                            <w:t>97310</w:t>
                          </w:r>
                          <w:r>
                            <w:t xml:space="preserve">  |</w:t>
                          </w:r>
                          <w:proofErr w:type="gramEnd"/>
                          <w:r>
                            <w:t xml:space="preserve">  Voice: 503-947-</w:t>
                          </w:r>
                          <w:proofErr w:type="gramStart"/>
                          <w:r>
                            <w:t>5600  |</w:t>
                          </w:r>
                          <w:proofErr w:type="gramEnd"/>
                          <w:r>
                            <w:t xml:space="preserve"> Fax: 503-378-</w:t>
                          </w:r>
                          <w:proofErr w:type="gramStart"/>
                          <w:r>
                            <w:t>5156  |</w:t>
                          </w:r>
                          <w:proofErr w:type="gramEnd"/>
                          <w:r>
                            <w:t xml:space="preserve">  www.oregon.gov/ode</w:t>
                          </w:r>
                        </w:p>
                        <w:p w14:paraId="09D2DD94" w14:textId="77777777" w:rsidR="00277DA1" w:rsidRDefault="00277DA1" w:rsidP="00277DA1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7338CE9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2.9pt;margin-top:744.5pt;width:487.45pt;height:24.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" filled="f" stroked="f">
              <v:textbox>
                <w:txbxContent>
                  <w:p w14:paraId="51537596" w14:textId="77777777" w:rsidR="00277DA1" w:rsidRDefault="00277DA1" w:rsidP="00277DA1">
                    <w:pPr>
                      <w:pStyle w:val="Header"/>
                      <w:jc w:val="center"/>
                    </w:pPr>
                    <w:r>
                      <w:t>25</w:t>
                    </w:r>
                    <w:r w:rsidR="00EC4BF6">
                      <w:t xml:space="preserve">5 Capitol St NE, Salem, OR </w:t>
                    </w:r>
                    <w:proofErr w:type="gramStart"/>
                    <w:r w:rsidR="00EC4BF6">
                      <w:t>97310</w:t>
                    </w:r>
                    <w:r>
                      <w:t xml:space="preserve">  |</w:t>
                    </w:r>
                    <w:proofErr w:type="gramEnd"/>
                    <w:r>
                      <w:t xml:space="preserve">  Voice: 503-947-</w:t>
                    </w:r>
                    <w:proofErr w:type="gramStart"/>
                    <w:r>
                      <w:t>5600  |</w:t>
                    </w:r>
                    <w:proofErr w:type="gramEnd"/>
                    <w:r>
                      <w:t xml:space="preserve"> Fax: 503-378-</w:t>
                    </w:r>
                    <w:proofErr w:type="gramStart"/>
                    <w:r>
                      <w:t>5156  |</w:t>
                    </w:r>
                    <w:proofErr w:type="gramEnd"/>
                    <w:r>
                      <w:t xml:space="preserve">  www.oregon.gov/ode</w:t>
                    </w:r>
                  </w:p>
                  <w:p w14:paraId="09D2DD94" w14:textId="77777777" w:rsidR="00277DA1" w:rsidRDefault="00277DA1" w:rsidP="00277DA1">
                    <w:pPr>
                      <w:jc w:val="center"/>
                    </w:pPr>
                  </w:p>
                </w:txbxContent>
              </v:textbox>
              <w10:wrap type="squar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F3FF2" w14:textId="77777777" w:rsidR="003C65EA" w:rsidRDefault="003C65EA" w:rsidP="00CE459D">
      <w:pPr>
        <w:spacing w:after="0"/>
      </w:pPr>
      <w:r>
        <w:separator/>
      </w:r>
    </w:p>
  </w:footnote>
  <w:footnote w:type="continuationSeparator" w:id="0">
    <w:p w14:paraId="392AB362" w14:textId="77777777" w:rsidR="003C65EA" w:rsidRDefault="003C65EA" w:rsidP="00CE459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AE5A8" w14:textId="77777777" w:rsidR="0026344F" w:rsidRDefault="0026344F" w:rsidP="0026344F">
    <w:pPr>
      <w:pStyle w:val="Header"/>
      <w:tabs>
        <w:tab w:val="clear" w:pos="9360"/>
      </w:tabs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ECA06" w14:textId="77777777" w:rsidR="00277DA1" w:rsidRPr="0054305C" w:rsidRDefault="00635F4C" w:rsidP="00B1325A">
    <w:pPr>
      <w:pStyle w:val="Header"/>
      <w:tabs>
        <w:tab w:val="clear" w:pos="9360"/>
      </w:tabs>
    </w:pPr>
    <w:r>
      <w:rPr>
        <w:noProof/>
      </w:rPr>
      <w:drawing>
        <wp:anchor distT="0" distB="0" distL="114300" distR="114300" simplePos="0" relativeHeight="251657215" behindDoc="1" locked="0" layoutInCell="1" allowOverlap="1" wp14:anchorId="5929A851" wp14:editId="2E2B0DE2">
          <wp:simplePos x="0" y="0"/>
          <wp:positionH relativeFrom="column">
            <wp:posOffset>3759721</wp:posOffset>
          </wp:positionH>
          <wp:positionV relativeFrom="paragraph">
            <wp:posOffset>-282575</wp:posOffset>
          </wp:positionV>
          <wp:extent cx="2916669" cy="1138454"/>
          <wp:effectExtent l="0" t="0" r="0" b="0"/>
          <wp:wrapNone/>
          <wp:docPr id="9" name="Picture 9" title="Oregon Department of Educatio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6669" cy="11384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44C06481" wp14:editId="23DC74B1">
              <wp:simplePos x="0" y="0"/>
              <wp:positionH relativeFrom="column">
                <wp:posOffset>3619500</wp:posOffset>
              </wp:positionH>
              <wp:positionV relativeFrom="paragraph">
                <wp:posOffset>614915</wp:posOffset>
              </wp:positionV>
              <wp:extent cx="2867159" cy="428390"/>
              <wp:effectExtent l="0" t="0" r="0" b="0"/>
              <wp:wrapNone/>
              <wp:docPr id="10" name="Text Box 2" title="Oregon Department of Education Log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67159" cy="4283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A56B8C" w14:textId="77777777" w:rsidR="00943448" w:rsidRPr="00943448" w:rsidRDefault="00943448" w:rsidP="00943448">
                          <w:pPr>
                            <w:spacing w:after="40"/>
                            <w:jc w:val="right"/>
                            <w:rPr>
                              <w:rFonts w:asciiTheme="majorHAnsi" w:hAnsiTheme="majorHAnsi"/>
                              <w:i/>
                              <w:color w:val="1B75BC" w:themeColor="accent1"/>
                              <w:sz w:val="27"/>
                              <w:szCs w:val="27"/>
                            </w:rPr>
                          </w:pPr>
                          <w:r w:rsidRPr="00943448">
                            <w:rPr>
                              <w:rFonts w:asciiTheme="majorHAnsi" w:hAnsiTheme="majorHAnsi"/>
                              <w:i/>
                              <w:color w:val="1B75BC" w:themeColor="accent1"/>
                              <w:sz w:val="27"/>
                              <w:szCs w:val="27"/>
                            </w:rPr>
                            <w:t>Oregon achieves . . . together!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C0648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alt="Title: Oregon Department of Education Logo" style="position:absolute;margin-left:285pt;margin-top:48.4pt;width:225.75pt;height:33.75pt;z-index:-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" filled="f" stroked="f">
              <v:textbox>
                <w:txbxContent>
                  <w:p w14:paraId="1EA56B8C" w14:textId="77777777" w:rsidR="00943448" w:rsidRPr="00943448" w:rsidRDefault="00943448" w:rsidP="00943448">
                    <w:pPr>
                      <w:spacing w:after="40"/>
                      <w:jc w:val="right"/>
                      <w:rPr>
                        <w:rFonts w:asciiTheme="majorHAnsi" w:hAnsiTheme="majorHAnsi"/>
                        <w:i/>
                        <w:color w:val="1B75BC" w:themeColor="accent1"/>
                        <w:sz w:val="27"/>
                        <w:szCs w:val="27"/>
                      </w:rPr>
                    </w:pPr>
                    <w:r w:rsidRPr="00943448">
                      <w:rPr>
                        <w:rFonts w:asciiTheme="majorHAnsi" w:hAnsiTheme="majorHAnsi"/>
                        <w:i/>
                        <w:color w:val="1B75BC" w:themeColor="accent1"/>
                        <w:sz w:val="27"/>
                        <w:szCs w:val="27"/>
                      </w:rPr>
                      <w:t>Oregon achieves . . . together!</w:t>
                    </w:r>
                  </w:p>
                </w:txbxContent>
              </v:textbox>
            </v:shape>
          </w:pict>
        </mc:Fallback>
      </mc:AlternateContent>
    </w:r>
    <w:r w:rsidR="00805567">
      <w:rPr>
        <w:noProof/>
      </w:rPr>
      <w:drawing>
        <wp:anchor distT="0" distB="0" distL="114300" distR="114300" simplePos="0" relativeHeight="251682816" behindDoc="1" locked="0" layoutInCell="1" allowOverlap="1" wp14:anchorId="5B757D3F" wp14:editId="4552B6A6">
          <wp:simplePos x="0" y="0"/>
          <wp:positionH relativeFrom="column">
            <wp:posOffset>-450376</wp:posOffset>
          </wp:positionH>
          <wp:positionV relativeFrom="paragraph">
            <wp:posOffset>-292622</wp:posOffset>
          </wp:positionV>
          <wp:extent cx="2468880" cy="804545"/>
          <wp:effectExtent l="0" t="0" r="7620" b="0"/>
          <wp:wrapNone/>
          <wp:docPr id="4" name="Picture 4" descr="Oregon Seal - Tina Kotek Governor" title="Oregon Seal - Tina Kotek Govern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8880" cy="804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4305C" w:rsidRPr="0054305C">
      <w:rPr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1135D334" wp14:editId="58F41DA6">
              <wp:simplePos x="0" y="0"/>
              <wp:positionH relativeFrom="column">
                <wp:posOffset>857250</wp:posOffset>
              </wp:positionH>
              <wp:positionV relativeFrom="page">
                <wp:posOffset>520700</wp:posOffset>
              </wp:positionV>
              <wp:extent cx="5524500" cy="17780"/>
              <wp:effectExtent l="0" t="0" r="0" b="1270"/>
              <wp:wrapNone/>
              <wp:docPr id="227" name="Rectangle 227" title="Divid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24500" cy="1778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4306A1F" id="Rectangle 227" o:spid="_x0000_s1026" alt="Title: Divider" style="position:absolute;margin-left:67.5pt;margin-top:41pt;width:435pt;height:1.4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" fillcolor="black [3213]" stroked="f" strokeweight="1pt">
              <w10:wrap anchory="page"/>
            </v:rect>
          </w:pict>
        </mc:Fallback>
      </mc:AlternateContent>
    </w:r>
    <w:r w:rsidR="0054305C" w:rsidRPr="0054305C">
      <w:rPr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28224625" wp14:editId="45E9AEF1">
              <wp:simplePos x="0" y="0"/>
              <wp:positionH relativeFrom="column">
                <wp:posOffset>450850</wp:posOffset>
              </wp:positionH>
              <wp:positionV relativeFrom="page">
                <wp:posOffset>520700</wp:posOffset>
              </wp:positionV>
              <wp:extent cx="137160" cy="17780"/>
              <wp:effectExtent l="0" t="0" r="0" b="1270"/>
              <wp:wrapNone/>
              <wp:docPr id="228" name="Rectangle 228" title="Divid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7160" cy="1778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6C4CAA8" id="Rectangle 228" o:spid="_x0000_s1026" alt="Title: Divider" style="position:absolute;margin-left:35.5pt;margin-top:41pt;width:10.8pt;height:1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" fillcolor="black [3213]" stroked="f" strokeweight="1pt">
              <w10:wrap anchory="page"/>
            </v:rect>
          </w:pict>
        </mc:Fallback>
      </mc:AlternateContent>
    </w:r>
    <w:r w:rsidR="0054305C" w:rsidRPr="0054305C">
      <w:rPr>
        <w:noProof/>
        <w:sz w:val="22"/>
        <w:szCs w:val="22"/>
      </w:rPr>
      <mc:AlternateContent>
        <mc:Choice Requires="wps">
          <w:drawing>
            <wp:anchor distT="45720" distB="45720" distL="114300" distR="114300" simplePos="0" relativeHeight="251678720" behindDoc="1" locked="1" layoutInCell="1" allowOverlap="1" wp14:anchorId="30E9218D" wp14:editId="7AB8FB6E">
              <wp:simplePos x="0" y="0"/>
              <wp:positionH relativeFrom="column">
                <wp:posOffset>3105150</wp:posOffset>
              </wp:positionH>
              <wp:positionV relativeFrom="page">
                <wp:posOffset>234950</wp:posOffset>
              </wp:positionV>
              <wp:extent cx="3354705" cy="1781175"/>
              <wp:effectExtent l="0" t="0" r="0" b="0"/>
              <wp:wrapTopAndBottom/>
              <wp:docPr id="22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54705" cy="17811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DBC478" w14:textId="77777777" w:rsidR="0054305C" w:rsidRPr="00F00A00" w:rsidRDefault="00CF2A6B" w:rsidP="00394A58">
                          <w:pPr>
                            <w:spacing w:after="0"/>
                            <w:jc w:val="right"/>
                            <w:rPr>
                              <w:rFonts w:cstheme="minorHAnsi"/>
                              <w:b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cstheme="minorHAnsi"/>
                              <w:b/>
                              <w:sz w:val="22"/>
                              <w:szCs w:val="22"/>
                            </w:rPr>
                            <w:t>Dr. Charlene Williams</w:t>
                          </w:r>
                        </w:p>
                        <w:p w14:paraId="390D356B" w14:textId="77777777" w:rsidR="0054305C" w:rsidRPr="00F00A00" w:rsidRDefault="00A758C3" w:rsidP="0054305C">
                          <w:pPr>
                            <w:pStyle w:val="HeaderName"/>
                            <w:spacing w:after="0"/>
                            <w:rPr>
                              <w:rFonts w:asciiTheme="minorHAnsi" w:hAnsiTheme="minorHAnsi" w:cstheme="minorHAnsi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</w:rPr>
                            <w:t>Director of the Department of Education</w:t>
                          </w:r>
                        </w:p>
                      </w:txbxContent>
                    </wps:txbx>
                    <wps:bodyPr rot="0" vert="horz" wrap="square" lIns="91440" tIns="45720" rIns="91440" bIns="4572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0E9218D" id="_x0000_s1028" type="#_x0000_t202" style="position:absolute;margin-left:244.5pt;margin-top:18.5pt;width:264.15pt;height:140.25pt;z-index:-251637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" filled="f" stroked="f">
              <v:textbox>
                <w:txbxContent>
                  <w:p w14:paraId="7BDBC478" w14:textId="77777777" w:rsidR="0054305C" w:rsidRPr="00F00A00" w:rsidRDefault="00CF2A6B" w:rsidP="00394A58">
                    <w:pPr>
                      <w:spacing w:after="0"/>
                      <w:jc w:val="right"/>
                      <w:rPr>
                        <w:rFonts w:cstheme="minorHAnsi"/>
                        <w:b/>
                        <w:sz w:val="22"/>
                        <w:szCs w:val="22"/>
                      </w:rPr>
                    </w:pPr>
                    <w:r>
                      <w:rPr>
                        <w:rFonts w:cstheme="minorHAnsi"/>
                        <w:b/>
                        <w:sz w:val="22"/>
                        <w:szCs w:val="22"/>
                      </w:rPr>
                      <w:t>Dr. Charlene Williams</w:t>
                    </w:r>
                  </w:p>
                  <w:p w14:paraId="390D356B" w14:textId="77777777" w:rsidR="0054305C" w:rsidRPr="00F00A00" w:rsidRDefault="00A758C3" w:rsidP="0054305C">
                    <w:pPr>
                      <w:pStyle w:val="HeaderName"/>
                      <w:spacing w:after="0"/>
                      <w:rPr>
                        <w:rFonts w:asciiTheme="minorHAnsi" w:hAnsiTheme="minorHAnsi" w:cstheme="minorHAnsi"/>
                      </w:rPr>
                    </w:pPr>
                    <w:r>
                      <w:rPr>
                        <w:rFonts w:asciiTheme="minorHAnsi" w:hAnsiTheme="minorHAnsi" w:cstheme="minorHAnsi"/>
                      </w:rPr>
                      <w:t>Director of the Department of Education</w:t>
                    </w:r>
                  </w:p>
                </w:txbxContent>
              </v:textbox>
              <w10:wrap type="topAndBottom" anchory="page"/>
              <w10:anchorlock/>
            </v:shape>
          </w:pict>
        </mc:Fallback>
      </mc:AlternateContent>
    </w:r>
    <w:r w:rsidR="001A7726" w:rsidRPr="00AD74FA">
      <w:rPr>
        <w:noProof/>
      </w:rPr>
      <mc:AlternateContent>
        <mc:Choice Requires="wps">
          <w:drawing>
            <wp:anchor distT="0" distB="182880" distL="114300" distR="114300" simplePos="0" relativeHeight="251681792" behindDoc="1" locked="1" layoutInCell="1" allowOverlap="1" wp14:anchorId="2592A9AB" wp14:editId="0683BE98">
              <wp:simplePos x="0" y="0"/>
              <wp:positionH relativeFrom="column">
                <wp:posOffset>-425450</wp:posOffset>
              </wp:positionH>
              <wp:positionV relativeFrom="page">
                <wp:posOffset>2051050</wp:posOffset>
              </wp:positionV>
              <wp:extent cx="6858000" cy="0"/>
              <wp:effectExtent l="0" t="0" r="19050" b="19050"/>
              <wp:wrapNone/>
              <wp:docPr id="6" name="Straight Connector 6" title="Divid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8364F40" id="Straight Connector 6" o:spid="_x0000_s1026" alt="Title: Divider" style="position:absolute;z-index:-251634688;visibility:visible;mso-wrap-style:square;mso-width-percent:0;mso-height-percent:0;mso-wrap-distance-left:9pt;mso-wrap-distance-top:0;mso-wrap-distance-right:9pt;mso-wrap-distance-bottom:14.4pt;mso-position-horizontal:absolute;mso-position-horizontal-relative:text;mso-position-vertical:absolute;mso-position-vertical-relative:page;mso-width-percent:0;mso-height-percent:0;mso-width-relative:margin;mso-height-relative:margin" from="-33.5pt,161.5pt" to="506.5pt,16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" strokecolor="#1b75bc [3204]" strokeweight=".5pt">
              <v:stroke joinstyle="miter"/>
              <w10:wrap anchory="page"/>
              <w10:anchorlock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8A8D9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AA2C8D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E30765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09AB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6E2407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6E20A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4A0F5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1F8EBD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4270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DFAFB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69220E8"/>
    <w:multiLevelType w:val="hybridMultilevel"/>
    <w:tmpl w:val="278ED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E47BC3"/>
    <w:multiLevelType w:val="hybridMultilevel"/>
    <w:tmpl w:val="51466D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52295F"/>
    <w:multiLevelType w:val="hybridMultilevel"/>
    <w:tmpl w:val="943C28C0"/>
    <w:lvl w:ilvl="0" w:tplc="54F0DC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3" w15:restartNumberingAfterBreak="0">
    <w:nsid w:val="7E7D621A"/>
    <w:multiLevelType w:val="hybridMultilevel"/>
    <w:tmpl w:val="8CB69102"/>
    <w:lvl w:ilvl="0" w:tplc="837EDC9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6339708">
    <w:abstractNumId w:val="10"/>
  </w:num>
  <w:num w:numId="2" w16cid:durableId="300772175">
    <w:abstractNumId w:val="9"/>
  </w:num>
  <w:num w:numId="3" w16cid:durableId="2128697704">
    <w:abstractNumId w:val="7"/>
  </w:num>
  <w:num w:numId="4" w16cid:durableId="174661230">
    <w:abstractNumId w:val="6"/>
  </w:num>
  <w:num w:numId="5" w16cid:durableId="556748692">
    <w:abstractNumId w:val="5"/>
  </w:num>
  <w:num w:numId="6" w16cid:durableId="322512885">
    <w:abstractNumId w:val="4"/>
  </w:num>
  <w:num w:numId="7" w16cid:durableId="1654672794">
    <w:abstractNumId w:val="8"/>
  </w:num>
  <w:num w:numId="8" w16cid:durableId="1040207766">
    <w:abstractNumId w:val="3"/>
  </w:num>
  <w:num w:numId="9" w16cid:durableId="1577012357">
    <w:abstractNumId w:val="2"/>
  </w:num>
  <w:num w:numId="10" w16cid:durableId="986055929">
    <w:abstractNumId w:val="1"/>
  </w:num>
  <w:num w:numId="11" w16cid:durableId="2013138780">
    <w:abstractNumId w:val="0"/>
  </w:num>
  <w:num w:numId="12" w16cid:durableId="261304747">
    <w:abstractNumId w:val="12"/>
  </w:num>
  <w:num w:numId="13" w16cid:durableId="978651766">
    <w:abstractNumId w:val="13"/>
  </w:num>
  <w:num w:numId="14" w16cid:durableId="11818917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567"/>
    <w:rsid w:val="000C3F9A"/>
    <w:rsid w:val="000C5F65"/>
    <w:rsid w:val="000D3C77"/>
    <w:rsid w:val="000E1ACF"/>
    <w:rsid w:val="00100E83"/>
    <w:rsid w:val="001A7726"/>
    <w:rsid w:val="001B35F6"/>
    <w:rsid w:val="001E1E18"/>
    <w:rsid w:val="0022421D"/>
    <w:rsid w:val="00246BF6"/>
    <w:rsid w:val="0026344F"/>
    <w:rsid w:val="00271356"/>
    <w:rsid w:val="00277DA1"/>
    <w:rsid w:val="00280989"/>
    <w:rsid w:val="00287649"/>
    <w:rsid w:val="00380345"/>
    <w:rsid w:val="00394A58"/>
    <w:rsid w:val="003C65EA"/>
    <w:rsid w:val="003E2ED3"/>
    <w:rsid w:val="00456699"/>
    <w:rsid w:val="004B1FD0"/>
    <w:rsid w:val="004E4146"/>
    <w:rsid w:val="00505D20"/>
    <w:rsid w:val="00507573"/>
    <w:rsid w:val="00532EC4"/>
    <w:rsid w:val="0054305C"/>
    <w:rsid w:val="00564EDC"/>
    <w:rsid w:val="005B6F2B"/>
    <w:rsid w:val="005F2534"/>
    <w:rsid w:val="005F4DC7"/>
    <w:rsid w:val="00605B79"/>
    <w:rsid w:val="00635F4C"/>
    <w:rsid w:val="00651E2C"/>
    <w:rsid w:val="00655A8A"/>
    <w:rsid w:val="00697BAF"/>
    <w:rsid w:val="006C5276"/>
    <w:rsid w:val="007141FE"/>
    <w:rsid w:val="00771D92"/>
    <w:rsid w:val="007C7729"/>
    <w:rsid w:val="007D3B16"/>
    <w:rsid w:val="007D5FCE"/>
    <w:rsid w:val="00805567"/>
    <w:rsid w:val="008B5FA0"/>
    <w:rsid w:val="008D7961"/>
    <w:rsid w:val="00906774"/>
    <w:rsid w:val="00943448"/>
    <w:rsid w:val="00965306"/>
    <w:rsid w:val="00A14724"/>
    <w:rsid w:val="00A758C3"/>
    <w:rsid w:val="00A94EA4"/>
    <w:rsid w:val="00AB0805"/>
    <w:rsid w:val="00AE1357"/>
    <w:rsid w:val="00AE5C6B"/>
    <w:rsid w:val="00B00C83"/>
    <w:rsid w:val="00B1325A"/>
    <w:rsid w:val="00B25F74"/>
    <w:rsid w:val="00B321D1"/>
    <w:rsid w:val="00B34DEF"/>
    <w:rsid w:val="00B5438F"/>
    <w:rsid w:val="00B7539B"/>
    <w:rsid w:val="00B837FB"/>
    <w:rsid w:val="00C16DB6"/>
    <w:rsid w:val="00C32D95"/>
    <w:rsid w:val="00C4690C"/>
    <w:rsid w:val="00C56DC0"/>
    <w:rsid w:val="00CA2B57"/>
    <w:rsid w:val="00CC294C"/>
    <w:rsid w:val="00CD36B3"/>
    <w:rsid w:val="00CD732C"/>
    <w:rsid w:val="00CE459D"/>
    <w:rsid w:val="00CF2A6B"/>
    <w:rsid w:val="00D76049"/>
    <w:rsid w:val="00DA04C7"/>
    <w:rsid w:val="00DA52CE"/>
    <w:rsid w:val="00DC7D58"/>
    <w:rsid w:val="00DF7F59"/>
    <w:rsid w:val="00E91882"/>
    <w:rsid w:val="00EA1437"/>
    <w:rsid w:val="00EC4BF6"/>
    <w:rsid w:val="00EE16F8"/>
    <w:rsid w:val="00F00A00"/>
    <w:rsid w:val="00F01A54"/>
    <w:rsid w:val="00F02682"/>
    <w:rsid w:val="00F433EC"/>
    <w:rsid w:val="00F67650"/>
    <w:rsid w:val="00FC4599"/>
    <w:rsid w:val="00FF3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F89168E"/>
  <w15:chartTrackingRefBased/>
  <w15:docId w15:val="{F5352D7F-5AF1-4723-8BE9-2A9DA2C52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szCs w:val="21"/>
        <w:lang w:val="en-US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305C"/>
    <w:pPr>
      <w:spacing w:after="10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0E1AC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4578C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AC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14578C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0C5F65"/>
    <w:pPr>
      <w:spacing w:after="0"/>
      <w:contextualSpacing/>
    </w:pPr>
    <w:rPr>
      <w:rFonts w:asciiTheme="majorHAnsi" w:eastAsiaTheme="majorEastAsia" w:hAnsiTheme="majorHAnsi" w:cstheme="majorBidi"/>
      <w:color w:val="72C9F1" w:themeColor="accent4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0C5F65"/>
    <w:rPr>
      <w:rFonts w:asciiTheme="majorHAnsi" w:eastAsiaTheme="majorEastAsia" w:hAnsiTheme="majorHAnsi" w:cstheme="majorBidi"/>
      <w:color w:val="72C9F1" w:themeColor="accent4"/>
      <w:sz w:val="96"/>
      <w:szCs w:val="96"/>
    </w:rPr>
  </w:style>
  <w:style w:type="character" w:customStyle="1" w:styleId="Heading1Char">
    <w:name w:val="Heading 1 Char"/>
    <w:basedOn w:val="DefaultParagraphFont"/>
    <w:link w:val="Heading1"/>
    <w:uiPriority w:val="9"/>
    <w:rsid w:val="000E1ACF"/>
    <w:rPr>
      <w:rFonts w:asciiTheme="majorHAnsi" w:eastAsiaTheme="majorEastAsia" w:hAnsiTheme="majorHAnsi" w:cstheme="majorBidi"/>
      <w:color w:val="14578C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E1ACF"/>
    <w:rPr>
      <w:rFonts w:asciiTheme="majorHAnsi" w:eastAsiaTheme="majorEastAsia" w:hAnsiTheme="majorHAnsi" w:cstheme="majorBidi"/>
      <w:color w:val="14578C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0E1ACF"/>
    <w:pPr>
      <w:ind w:left="720"/>
      <w:contextualSpacing/>
    </w:pPr>
  </w:style>
  <w:style w:type="paragraph" w:styleId="ListBullet">
    <w:name w:val="List Bullet"/>
    <w:basedOn w:val="Normal"/>
    <w:uiPriority w:val="99"/>
    <w:unhideWhenUsed/>
    <w:qFormat/>
    <w:rsid w:val="000E1ACF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qFormat/>
    <w:rsid w:val="000E1ACF"/>
    <w:pPr>
      <w:numPr>
        <w:numId w:val="3"/>
      </w:numPr>
      <w:contextualSpacing/>
    </w:pPr>
  </w:style>
  <w:style w:type="paragraph" w:styleId="List">
    <w:name w:val="List"/>
    <w:basedOn w:val="Normal"/>
    <w:uiPriority w:val="99"/>
    <w:semiHidden/>
    <w:unhideWhenUsed/>
    <w:rsid w:val="000E1ACF"/>
    <w:pPr>
      <w:ind w:left="360" w:hanging="36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E459D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E459D"/>
  </w:style>
  <w:style w:type="paragraph" w:styleId="Footer">
    <w:name w:val="footer"/>
    <w:basedOn w:val="Normal"/>
    <w:link w:val="FooterChar"/>
    <w:uiPriority w:val="99"/>
    <w:unhideWhenUsed/>
    <w:rsid w:val="00CE459D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E459D"/>
  </w:style>
  <w:style w:type="character" w:styleId="Strong">
    <w:name w:val="Strong"/>
    <w:basedOn w:val="DefaultParagraphFont"/>
    <w:uiPriority w:val="99"/>
    <w:qFormat/>
    <w:rsid w:val="00277DA1"/>
    <w:rPr>
      <w:b/>
      <w:bCs/>
    </w:rPr>
  </w:style>
  <w:style w:type="paragraph" w:customStyle="1" w:styleId="Body">
    <w:name w:val="Body"/>
    <w:basedOn w:val="Normal"/>
    <w:uiPriority w:val="99"/>
    <w:rsid w:val="0054305C"/>
    <w:pPr>
      <w:spacing w:after="0"/>
      <w:jc w:val="right"/>
    </w:pPr>
    <w:rPr>
      <w:rFonts w:ascii="Palatino Linotype" w:hAnsi="Palatino Linotype"/>
      <w:sz w:val="22"/>
      <w:szCs w:val="22"/>
    </w:rPr>
  </w:style>
  <w:style w:type="paragraph" w:customStyle="1" w:styleId="HeaderName">
    <w:name w:val="Header Name"/>
    <w:basedOn w:val="Normal"/>
    <w:qFormat/>
    <w:rsid w:val="0054305C"/>
    <w:pPr>
      <w:spacing w:after="80"/>
      <w:jc w:val="right"/>
    </w:pPr>
    <w:rPr>
      <w:rFonts w:ascii="Palatino Linotype" w:hAnsi="Palatino Linotype"/>
      <w:sz w:val="22"/>
      <w:szCs w:val="22"/>
    </w:rPr>
  </w:style>
  <w:style w:type="character" w:styleId="Hyperlink">
    <w:name w:val="Hyperlink"/>
    <w:unhideWhenUsed/>
    <w:rsid w:val="00C32D95"/>
    <w:rPr>
      <w:color w:val="0000FF"/>
      <w:u w:val="single"/>
    </w:rPr>
  </w:style>
  <w:style w:type="paragraph" w:customStyle="1" w:styleId="BodyText2">
    <w:name w:val="Body Text2"/>
    <w:rsid w:val="00C32D95"/>
    <w:pPr>
      <w:autoSpaceDE w:val="0"/>
      <w:autoSpaceDN w:val="0"/>
      <w:adjustRightInd w:val="0"/>
      <w:spacing w:after="0" w:line="220" w:lineRule="atLeast"/>
    </w:pPr>
    <w:rPr>
      <w:rFonts w:ascii="Palatino Linotype" w:eastAsia="Times New Roman" w:hAnsi="Palatino Linotype" w:cs="Times New Roman"/>
      <w:color w:val="000000"/>
      <w:sz w:val="20"/>
      <w:szCs w:val="20"/>
    </w:rPr>
  </w:style>
  <w:style w:type="paragraph" w:styleId="BodyText20">
    <w:name w:val="Body Text 2"/>
    <w:basedOn w:val="Normal"/>
    <w:link w:val="BodyText2Char"/>
    <w:rsid w:val="004E4146"/>
    <w:pPr>
      <w:spacing w:after="0"/>
    </w:pPr>
    <w:rPr>
      <w:rFonts w:ascii="Arial" w:eastAsia="Times New Roman" w:hAnsi="Arial" w:cs="Times New Roman"/>
      <w:sz w:val="20"/>
      <w:szCs w:val="20"/>
    </w:rPr>
  </w:style>
  <w:style w:type="character" w:customStyle="1" w:styleId="BodyText2Char">
    <w:name w:val="Body Text 2 Char"/>
    <w:basedOn w:val="DefaultParagraphFont"/>
    <w:link w:val="BodyText20"/>
    <w:rsid w:val="004E4146"/>
    <w:rPr>
      <w:rFonts w:ascii="Arial" w:eastAsia="Times New Roman" w:hAnsi="Arial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4B1F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B1FD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B1FD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1F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1FD0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4B1F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0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DE">
  <a:themeElements>
    <a:clrScheme name="ODE">
      <a:dk1>
        <a:sysClr val="windowText" lastClr="000000"/>
      </a:dk1>
      <a:lt1>
        <a:sysClr val="window" lastClr="FFFFFF"/>
      </a:lt1>
      <a:dk2>
        <a:srgbClr val="344654"/>
      </a:dk2>
      <a:lt2>
        <a:srgbClr val="E2F4FC"/>
      </a:lt2>
      <a:accent1>
        <a:srgbClr val="1B75BC"/>
      </a:accent1>
      <a:accent2>
        <a:srgbClr val="9F2065"/>
      </a:accent2>
      <a:accent3>
        <a:srgbClr val="E26B2A"/>
      </a:accent3>
      <a:accent4>
        <a:srgbClr val="72C9F1"/>
      </a:accent4>
      <a:accent5>
        <a:srgbClr val="408740"/>
      </a:accent5>
      <a:accent6>
        <a:srgbClr val="1B75BC"/>
      </a:accent6>
      <a:hlink>
        <a:srgbClr val="C45BA3"/>
      </a:hlink>
      <a:folHlink>
        <a:srgbClr val="21AAE8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46F8D107C66F4886837BAB1906D6D2" ma:contentTypeVersion="11" ma:contentTypeDescription="Create a new document." ma:contentTypeScope="" ma:versionID="845cfe41ef771da6e4d88bc7e3196980">
  <xsd:schema xmlns:xsd="http://www.w3.org/2001/XMLSchema" xmlns:xs="http://www.w3.org/2001/XMLSchema" xmlns:p="http://schemas.microsoft.com/office/2006/metadata/properties" xmlns:ns1="http://schemas.microsoft.com/sharepoint/v3" xmlns:ns2="e904697f-41f0-41a9-947e-777b04f3df44" xmlns:ns3="54031767-dd6d-417c-ab73-583408f47564" targetNamespace="http://schemas.microsoft.com/office/2006/metadata/properties" ma:root="true" ma:fieldsID="7b7eefa15bdb7310022dc5436d8e51d4" ns1:_="" ns2:_="" ns3:_="">
    <xsd:import namespace="http://schemas.microsoft.com/sharepoint/v3"/>
    <xsd:import namespace="e904697f-41f0-41a9-947e-777b04f3df44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stimated_x0020_Creation_x0020_Date" minOccurs="0"/>
                <xsd:element ref="ns2:Remediation_x0020_Date" minOccurs="0"/>
                <xsd:element ref="ns2:Priorit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04697f-41f0-41a9-947e-777b04f3df44" elementFormDefault="qualified">
    <xsd:import namespace="http://schemas.microsoft.com/office/2006/documentManagement/types"/>
    <xsd:import namespace="http://schemas.microsoft.com/office/infopath/2007/PartnerControls"/>
    <xsd:element name="Estimated_x0020_Creation_x0020_Date" ma:index="6" nillable="true" ma:displayName="Estimated Creation Date" ma:format="DateOnly" ma:internalName="Estimated_x0020_Creation_x0020_Date" ma:readOnly="false">
      <xsd:simpleType>
        <xsd:restriction base="dms:DateTime"/>
      </xsd:simpleType>
    </xsd:element>
    <xsd:element name="Remediation_x0020_Date" ma:index="7" nillable="true" ma:displayName="Remediation Date" ma:default="[today]" ma:format="DateOnly" ma:internalName="Remediation_x0020_Date" ma:readOnly="false">
      <xsd:simpleType>
        <xsd:restriction base="dms:DateTime"/>
      </xsd:simpleType>
    </xsd:element>
    <xsd:element name="Priority" ma:index="8" nillable="true" ma:displayName="Priority" ma:default="New" ma:description="What Priority Level Is This Document?" ma:format="RadioButtons" ma:internalName="Priority" ma:readOnly="false">
      <xsd:simpleType>
        <xsd:restriction base="dms:Choice">
          <xsd:enumeration value="New"/>
          <xsd:enumeration value="Legacy"/>
          <xsd:enumeration value="Tier 1"/>
          <xsd:enumeration value="Tier 2"/>
          <xsd:enumeration value="Tier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stimated_x0020_Creation_x0020_Date xmlns="e904697f-41f0-41a9-947e-777b04f3df44" xsi:nil="true"/>
    <PublishingExpirationDate xmlns="http://schemas.microsoft.com/sharepoint/v3" xsi:nil="true"/>
    <Priority xmlns="e904697f-41f0-41a9-947e-777b04f3df44">New</Priority>
    <PublishingStartDate xmlns="http://schemas.microsoft.com/sharepoint/v3" xsi:nil="true"/>
    <Remediation_x0020_Date xmlns="e904697f-41f0-41a9-947e-777b04f3df44">2023-08-15T23:02:59+00:00</Remediation_x0020_Date>
  </documentManagement>
</p:properties>
</file>

<file path=customXml/itemProps1.xml><?xml version="1.0" encoding="utf-8"?>
<ds:datastoreItem xmlns:ds="http://schemas.openxmlformats.org/officeDocument/2006/customXml" ds:itemID="{9865F6D2-2FFD-45B9-B42F-BEF92B9483F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705C1B3-C379-463E-9E89-98834284AB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3ACB10-7FC2-43EB-9F5A-C6A90B87018A}"/>
</file>

<file path=customXml/itemProps4.xml><?xml version="1.0" encoding="utf-8"?>
<ds:datastoreItem xmlns:ds="http://schemas.openxmlformats.org/officeDocument/2006/customXml" ds:itemID="{E5F61438-8FE8-4CE5-93F2-5856CEBF9361}">
  <ds:schemaRefs>
    <ds:schemaRef ds:uri="http://schemas.microsoft.com/office/2006/metadata/properties"/>
    <ds:schemaRef ds:uri="http://schemas.microsoft.com/office/infopath/2007/PartnerControls"/>
    <ds:schemaRef ds:uri="e904697f-41f0-41a9-947e-777b04f3df44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7730ea53-6f5e-4160-81a5-992a9105450a}" enabled="1" method="Standard" siteId="{b4f51418-b269-49a2-935a-fa54bf584fc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Oregon, DAS</Company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"GoodnesM"</dc:creator>
  <cp:keywords/>
  <dc:description/>
  <cp:lastModifiedBy>TSCHIDA Meghan * ODE</cp:lastModifiedBy>
  <cp:revision>2</cp:revision>
  <cp:lastPrinted>2023-06-27T21:34:00Z</cp:lastPrinted>
  <dcterms:created xsi:type="dcterms:W3CDTF">2026-10-15T01:10:00Z</dcterms:created>
  <dcterms:modified xsi:type="dcterms:W3CDTF">2026-10-15T01:10:00Z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0x010100B646F8D107C66F4886837BAB1906D6D2</vt:lpwstr>
  </property>
  <property fmtid="{D5CDD505-2E9C-101B-9397-08002B2CF9AE}" pid="3" name="MSIP_Label_7730ea53-6f5e-4160-81a5-992a9105450a_Enabled">
    <vt:lpwstr>true</vt:lpwstr>
  </property>
  <property fmtid="{D5CDD505-2E9C-101B-9397-08002B2CF9AE}" pid="4" name="MSIP_Label_7730ea53-6f5e-4160-81a5-992a9105450a_SetDate">
    <vt:lpwstr>2023-12-12T21:33:35Z</vt:lpwstr>
  </property>
  <property fmtid="{D5CDD505-2E9C-101B-9397-08002B2CF9AE}" pid="5" name="MSIP_Label_7730ea53-6f5e-4160-81a5-992a9105450a_Method">
    <vt:lpwstr>Standard</vt:lpwstr>
  </property>
  <property fmtid="{D5CDD505-2E9C-101B-9397-08002B2CF9AE}" pid="6" name="MSIP_Label_7730ea53-6f5e-4160-81a5-992a9105450a_Name">
    <vt:lpwstr>Level 2 - Limited (Items)</vt:lpwstr>
  </property>
  <property fmtid="{D5CDD505-2E9C-101B-9397-08002B2CF9AE}" pid="7" name="MSIP_Label_7730ea53-6f5e-4160-81a5-992a9105450a_SiteId">
    <vt:lpwstr>b4f51418-b269-49a2-935a-fa54bf584fc8</vt:lpwstr>
  </property>
  <property fmtid="{D5CDD505-2E9C-101B-9397-08002B2CF9AE}" pid="8" name="MSIP_Label_7730ea53-6f5e-4160-81a5-992a9105450a_ActionId">
    <vt:lpwstr>ab1f8a56-51d3-4dff-933d-bfc32b745725</vt:lpwstr>
  </property>
  <property fmtid="{D5CDD505-2E9C-101B-9397-08002B2CF9AE}" pid="9" name="MSIP_Label_7730ea53-6f5e-4160-81a5-992a9105450a_ContentBits">
    <vt:lpwstr>0</vt:lpwstr>
  </property>
</Properties>
</file>