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5310"/>
      </w:tblGrid>
      <w:tr w:rsidR="004D3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</w:tcPr>
          <w:p w:rsidR="004D3EF9" w:rsidRDefault="004D3EF9" w:rsidP="004D3EF9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Oregon Department of Education</w:t>
            </w:r>
            <w:r>
              <w:rPr>
                <w:sz w:val="18"/>
              </w:rPr>
              <w:tab/>
            </w:r>
          </w:p>
        </w:tc>
        <w:tc>
          <w:tcPr>
            <w:tcW w:w="5310" w:type="dxa"/>
          </w:tcPr>
          <w:p w:rsidR="004D3EF9" w:rsidRDefault="004D3EF9" w:rsidP="004D3EF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Child Nutrition Programs</w:t>
            </w:r>
          </w:p>
        </w:tc>
      </w:tr>
      <w:tr w:rsidR="004D3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</w:tcPr>
          <w:p w:rsidR="004D3EF9" w:rsidRDefault="004D3EF9" w:rsidP="004D3EF9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</w:rPr>
                  <w:t>255 Capitol Street NE</w:t>
                </w:r>
              </w:smartTag>
            </w:smartTag>
          </w:p>
        </w:tc>
        <w:tc>
          <w:tcPr>
            <w:tcW w:w="5310" w:type="dxa"/>
          </w:tcPr>
          <w:p w:rsidR="004D3EF9" w:rsidRDefault="004D3EF9" w:rsidP="004D3EF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(503) 947-5894</w:t>
            </w:r>
          </w:p>
        </w:tc>
      </w:tr>
      <w:tr w:rsidR="004D3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</w:tcPr>
          <w:p w:rsidR="004D3EF9" w:rsidRDefault="004D3EF9" w:rsidP="004D3EF9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</w:rPr>
                  <w:t>Salem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OR</w:t>
                </w:r>
              </w:smartTag>
              <w:r>
                <w:rPr>
                  <w:sz w:val="18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18"/>
                  </w:rPr>
                  <w:t>97310</w:t>
                </w:r>
              </w:smartTag>
            </w:smartTag>
          </w:p>
        </w:tc>
        <w:tc>
          <w:tcPr>
            <w:tcW w:w="5310" w:type="dxa"/>
          </w:tcPr>
          <w:p w:rsidR="004D3EF9" w:rsidRDefault="004D3EF9" w:rsidP="004D3EF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18"/>
              </w:rPr>
            </w:pPr>
          </w:p>
        </w:tc>
      </w:tr>
    </w:tbl>
    <w:p w:rsidR="006A30F4" w:rsidRDefault="006A30F4">
      <w:pPr>
        <w:rPr>
          <w:sz w:val="16"/>
        </w:rPr>
      </w:pPr>
    </w:p>
    <w:p w:rsidR="006A30F4" w:rsidRDefault="006A30F4">
      <w:pPr>
        <w:pStyle w:val="Heading1"/>
        <w:rPr>
          <w:b/>
          <w:bCs/>
        </w:rPr>
      </w:pPr>
      <w:r>
        <w:rPr>
          <w:b/>
          <w:bCs/>
        </w:rPr>
        <w:t>DAILY MEAL COUNT – Head Count Method</w:t>
      </w:r>
    </w:p>
    <w:p w:rsidR="006A30F4" w:rsidRDefault="006A30F4">
      <w:pPr>
        <w:tabs>
          <w:tab w:val="left" w:pos="4320"/>
        </w:tabs>
        <w:spacing w:before="120"/>
        <w:rPr>
          <w:sz w:val="22"/>
        </w:rPr>
      </w:pPr>
      <w:r>
        <w:rPr>
          <w:b/>
          <w:bCs/>
          <w:sz w:val="22"/>
        </w:rPr>
        <w:t>Month</w:t>
      </w:r>
      <w:r w:rsidR="00736232">
        <w:rPr>
          <w:b/>
          <w:bCs/>
          <w:sz w:val="22"/>
        </w:rPr>
        <w:t>/Year</w:t>
      </w:r>
      <w:r>
        <w:rPr>
          <w:b/>
          <w:bCs/>
          <w:sz w:val="22"/>
        </w:rPr>
        <w:t>:</w:t>
      </w:r>
      <w:r>
        <w:rPr>
          <w:sz w:val="22"/>
        </w:rPr>
        <w:t xml:space="preserve"> _______________________</w:t>
      </w:r>
      <w:r>
        <w:rPr>
          <w:sz w:val="16"/>
        </w:rPr>
        <w:tab/>
        <w:t xml:space="preserve">                    </w:t>
      </w:r>
      <w:r>
        <w:rPr>
          <w:b/>
          <w:bCs/>
          <w:sz w:val="22"/>
        </w:rPr>
        <w:t>Site:</w:t>
      </w:r>
      <w:r>
        <w:rPr>
          <w:sz w:val="22"/>
        </w:rPr>
        <w:t xml:space="preserve"> ______________________________________</w:t>
      </w:r>
    </w:p>
    <w:p w:rsidR="006A30F4" w:rsidRDefault="006A30F4">
      <w:pPr>
        <w:rPr>
          <w:sz w:val="16"/>
        </w:rPr>
      </w:pPr>
    </w:p>
    <w:p w:rsidR="006A30F4" w:rsidRDefault="006A30F4">
      <w:pPr>
        <w:tabs>
          <w:tab w:val="left" w:pos="1440"/>
          <w:tab w:val="left" w:pos="3240"/>
          <w:tab w:val="left" w:pos="5400"/>
          <w:tab w:val="left" w:pos="7110"/>
          <w:tab w:val="left" w:pos="9090"/>
        </w:tabs>
      </w:pPr>
      <w:r>
        <w:tab/>
        <w:t>Breakfast</w:t>
      </w:r>
      <w:r>
        <w:tab/>
        <w:t>AM Snack</w:t>
      </w:r>
      <w:r>
        <w:tab/>
        <w:t>Lunch</w:t>
      </w:r>
      <w:r>
        <w:tab/>
        <w:t>PM Snack</w:t>
      </w:r>
      <w:r>
        <w:tab/>
        <w:t>Supper</w:t>
      </w: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293"/>
        <w:gridCol w:w="630"/>
        <w:gridCol w:w="1350"/>
        <w:gridCol w:w="627"/>
        <w:gridCol w:w="1263"/>
        <w:gridCol w:w="687"/>
        <w:gridCol w:w="1293"/>
        <w:gridCol w:w="657"/>
        <w:gridCol w:w="1323"/>
        <w:gridCol w:w="627"/>
      </w:tblGrid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6A30F4" w:rsidRDefault="006A30F4">
            <w:pPr>
              <w:jc w:val="center"/>
            </w:pPr>
            <w:r>
              <w:t>Day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Participants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Staff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Participants</w:t>
            </w: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Staff</w:t>
            </w:r>
          </w:p>
        </w:tc>
        <w:tc>
          <w:tcPr>
            <w:tcW w:w="1263" w:type="dxa"/>
            <w:tcBorders>
              <w:left w:val="single" w:sz="18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Participants</w:t>
            </w:r>
          </w:p>
        </w:tc>
        <w:tc>
          <w:tcPr>
            <w:tcW w:w="687" w:type="dxa"/>
            <w:tcBorders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Staff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Participants</w:t>
            </w:r>
          </w:p>
        </w:tc>
        <w:tc>
          <w:tcPr>
            <w:tcW w:w="657" w:type="dxa"/>
            <w:tcBorders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Staff</w:t>
            </w:r>
          </w:p>
        </w:tc>
        <w:tc>
          <w:tcPr>
            <w:tcW w:w="1323" w:type="dxa"/>
            <w:tcBorders>
              <w:left w:val="single" w:sz="18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Participants</w:t>
            </w:r>
          </w:p>
        </w:tc>
        <w:tc>
          <w:tcPr>
            <w:tcW w:w="627" w:type="dxa"/>
            <w:tcBorders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Staff</w:t>
            </w: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top w:val="single" w:sz="12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top w:val="single" w:sz="12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top w:val="single" w:sz="12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93" w:type="dxa"/>
            <w:tcBorders>
              <w:left w:val="single" w:sz="18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6A30F4" w:rsidRDefault="006A30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  <w:tr w:rsidR="006A30F4">
        <w:tblPrEx>
          <w:tblCellMar>
            <w:top w:w="0" w:type="dxa"/>
            <w:bottom w:w="0" w:type="dxa"/>
          </w:tblCellMar>
        </w:tblPrEx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A30F4" w:rsidRDefault="006A30F4">
            <w:pPr>
              <w:jc w:val="center"/>
              <w:rPr>
                <w:sz w:val="16"/>
              </w:rPr>
            </w:pPr>
          </w:p>
          <w:p w:rsidR="006A30F4" w:rsidRDefault="006A30F4">
            <w:pPr>
              <w:jc w:val="center"/>
            </w:pPr>
            <w:r>
              <w:t>Totals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18" w:space="0" w:color="auto"/>
              <w:right w:val="nil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50" w:color="auto" w:fill="auto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  <w:p w:rsidR="006A30F4" w:rsidRDefault="006A30F4">
            <w:pPr>
              <w:rPr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nil"/>
            </w:tcBorders>
            <w:shd w:val="pct50" w:color="auto" w:fill="auto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  <w:p w:rsidR="006A30F4" w:rsidRDefault="006A30F4">
            <w:pPr>
              <w:rPr>
                <w:sz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8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right w:val="nil"/>
            </w:tcBorders>
            <w:shd w:val="pct50" w:color="auto" w:fill="auto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18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nil"/>
            </w:tcBorders>
            <w:shd w:val="pct55" w:color="auto" w:fill="auto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auto"/>
            </w:tcBorders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</w:tcBorders>
            <w:shd w:val="pct50" w:color="auto" w:fill="auto"/>
            <w:tcMar>
              <w:left w:w="29" w:type="dxa"/>
              <w:right w:w="29" w:type="dxa"/>
            </w:tcMar>
          </w:tcPr>
          <w:p w:rsidR="006A30F4" w:rsidRDefault="006A30F4">
            <w:pPr>
              <w:rPr>
                <w:sz w:val="28"/>
              </w:rPr>
            </w:pPr>
          </w:p>
        </w:tc>
      </w:tr>
    </w:tbl>
    <w:p w:rsidR="006A30F4" w:rsidRDefault="006A30F4">
      <w:pPr>
        <w:pStyle w:val="Header"/>
        <w:tabs>
          <w:tab w:val="clear" w:pos="4320"/>
          <w:tab w:val="clear" w:pos="8640"/>
          <w:tab w:val="left" w:pos="1800"/>
        </w:tabs>
        <w:rPr>
          <w:sz w:val="20"/>
        </w:rPr>
      </w:pPr>
      <w:r>
        <w:rPr>
          <w:sz w:val="20"/>
        </w:rPr>
        <w:t>INSTRUCTIONS:</w:t>
      </w:r>
      <w:r>
        <w:rPr>
          <w:sz w:val="20"/>
        </w:rPr>
        <w:tab/>
        <w:t xml:space="preserve">Meal counts are to </w:t>
      </w:r>
      <w:proofErr w:type="gramStart"/>
      <w:r>
        <w:rPr>
          <w:sz w:val="20"/>
        </w:rPr>
        <w:t>be taken</w:t>
      </w:r>
      <w:proofErr w:type="gramEnd"/>
      <w:r>
        <w:rPr>
          <w:sz w:val="20"/>
        </w:rPr>
        <w:t xml:space="preserve"> when the meal/snack is served</w:t>
      </w:r>
    </w:p>
    <w:p w:rsidR="006A30F4" w:rsidRDefault="006A30F4">
      <w:pPr>
        <w:pStyle w:val="Header"/>
        <w:tabs>
          <w:tab w:val="clear" w:pos="4320"/>
          <w:tab w:val="clear" w:pos="8640"/>
          <w:tab w:val="left" w:pos="1800"/>
        </w:tabs>
        <w:rPr>
          <w:sz w:val="20"/>
        </w:rPr>
      </w:pPr>
      <w:r>
        <w:rPr>
          <w:sz w:val="20"/>
        </w:rPr>
        <w:tab/>
        <w:t xml:space="preserve">Maximum allowable meals </w:t>
      </w:r>
      <w:proofErr w:type="gramStart"/>
      <w:r>
        <w:rPr>
          <w:sz w:val="20"/>
        </w:rPr>
        <w:t>are:</w:t>
      </w:r>
      <w:proofErr w:type="gramEnd"/>
      <w:r>
        <w:rPr>
          <w:sz w:val="20"/>
        </w:rPr>
        <w:t xml:space="preserve">  </w:t>
      </w:r>
      <w:r>
        <w:rPr>
          <w:i/>
          <w:iCs/>
          <w:sz w:val="20"/>
        </w:rPr>
        <w:t>2 snacks &amp; 1 meal daily</w:t>
      </w:r>
      <w:r w:rsidR="006E0142">
        <w:rPr>
          <w:sz w:val="20"/>
        </w:rPr>
        <w:t>,</w:t>
      </w:r>
      <w:r>
        <w:rPr>
          <w:sz w:val="20"/>
        </w:rPr>
        <w:t xml:space="preserve"> or </w:t>
      </w:r>
      <w:r>
        <w:rPr>
          <w:i/>
          <w:iCs/>
          <w:sz w:val="20"/>
        </w:rPr>
        <w:t>2 meals &amp; 1 snack daily</w:t>
      </w:r>
    </w:p>
    <w:p w:rsidR="006A30F4" w:rsidRDefault="006A30F4">
      <w:pPr>
        <w:pStyle w:val="Header"/>
        <w:tabs>
          <w:tab w:val="clear" w:pos="4320"/>
          <w:tab w:val="clear" w:pos="8640"/>
          <w:tab w:val="left" w:pos="1800"/>
        </w:tabs>
        <w:rPr>
          <w:sz w:val="20"/>
        </w:rPr>
      </w:pPr>
      <w:r>
        <w:rPr>
          <w:sz w:val="20"/>
        </w:rPr>
        <w:tab/>
        <w:t xml:space="preserve">Enter totals on </w:t>
      </w:r>
      <w:r w:rsidRPr="000E493F">
        <w:rPr>
          <w:i/>
          <w:sz w:val="20"/>
        </w:rPr>
        <w:t>CNP</w:t>
      </w:r>
      <w:r w:rsidR="000E493F" w:rsidRPr="000E493F">
        <w:rPr>
          <w:i/>
          <w:sz w:val="20"/>
        </w:rPr>
        <w:t>web</w:t>
      </w:r>
      <w:r>
        <w:rPr>
          <w:sz w:val="20"/>
        </w:rPr>
        <w:t xml:space="preserve"> for the monthly reimbursement claim – do not claim staff meals</w:t>
      </w:r>
    </w:p>
    <w:p w:rsidR="006A30F4" w:rsidRDefault="004D3EF9">
      <w:pPr>
        <w:rPr>
          <w:snapToGrid w:val="0"/>
          <w:sz w:val="16"/>
        </w:rPr>
      </w:pP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</w:p>
    <w:p w:rsidR="004D3EF9" w:rsidRPr="004D3EF9" w:rsidRDefault="004D3EF9" w:rsidP="004D3EF9">
      <w:pPr>
        <w:jc w:val="center"/>
        <w:rPr>
          <w:snapToGrid w:val="0"/>
          <w:sz w:val="22"/>
        </w:rPr>
      </w:pPr>
      <w:r>
        <w:rPr>
          <w:snapToGrid w:val="0"/>
          <w:sz w:val="22"/>
        </w:rPr>
        <w:t>This institution is an equal opportunity provider.</w:t>
      </w:r>
    </w:p>
    <w:p w:rsidR="006A30F4" w:rsidRDefault="006A30F4">
      <w:pPr>
        <w:rPr>
          <w:snapToGrid w:val="0"/>
          <w:sz w:val="16"/>
        </w:rPr>
      </w:pPr>
    </w:p>
    <w:p w:rsidR="006A30F4" w:rsidRDefault="000E493F">
      <w:pPr>
        <w:rPr>
          <w:sz w:val="16"/>
        </w:rPr>
      </w:pPr>
      <w:r w:rsidRPr="000E493F">
        <w:rPr>
          <w:sz w:val="16"/>
        </w:rPr>
        <w:fldChar w:fldCharType="begin"/>
      </w:r>
      <w:r w:rsidRPr="000E493F">
        <w:rPr>
          <w:sz w:val="16"/>
        </w:rPr>
        <w:instrText xml:space="preserve"> FILENAME </w:instrText>
      </w:r>
      <w:r>
        <w:rPr>
          <w:sz w:val="16"/>
        </w:rPr>
        <w:fldChar w:fldCharType="separate"/>
      </w:r>
      <w:r>
        <w:rPr>
          <w:noProof/>
          <w:sz w:val="16"/>
        </w:rPr>
        <w:t>Daily Meal Count - Head Count Method</w:t>
      </w:r>
      <w:r w:rsidRPr="000E493F">
        <w:rPr>
          <w:sz w:val="16"/>
        </w:rPr>
        <w:fldChar w:fldCharType="end"/>
      </w:r>
    </w:p>
    <w:sectPr w:rsidR="006A30F4">
      <w:pgSz w:w="12240" w:h="15840" w:code="1"/>
      <w:pgMar w:top="432" w:right="864" w:bottom="43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61"/>
    <w:rsid w:val="000E493F"/>
    <w:rsid w:val="00137C6B"/>
    <w:rsid w:val="00215CDC"/>
    <w:rsid w:val="002B2EC5"/>
    <w:rsid w:val="00483961"/>
    <w:rsid w:val="004D3EF9"/>
    <w:rsid w:val="006A30F4"/>
    <w:rsid w:val="006E0142"/>
    <w:rsid w:val="00736232"/>
    <w:rsid w:val="00940D60"/>
    <w:rsid w:val="00B76614"/>
    <w:rsid w:val="00B9583B"/>
    <w:rsid w:val="00BE5155"/>
    <w:rsid w:val="00BF1EAE"/>
    <w:rsid w:val="00C40023"/>
    <w:rsid w:val="00E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EAE818-DCF7-463F-A3EB-6EB4899C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0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2022-10-19T22:15:49+00:00</Remediation_x0020_Date>
  </documentManagement>
</p:properties>
</file>

<file path=customXml/itemProps1.xml><?xml version="1.0" encoding="utf-8"?>
<ds:datastoreItem xmlns:ds="http://schemas.openxmlformats.org/officeDocument/2006/customXml" ds:itemID="{A1487CFB-064B-4B41-997B-7F6DD7B53BDC}"/>
</file>

<file path=customXml/itemProps2.xml><?xml version="1.0" encoding="utf-8"?>
<ds:datastoreItem xmlns:ds="http://schemas.openxmlformats.org/officeDocument/2006/customXml" ds:itemID="{BB7555CF-ABFA-493F-BA78-54D69D0D5712}"/>
</file>

<file path=customXml/itemProps3.xml><?xml version="1.0" encoding="utf-8"?>
<ds:datastoreItem xmlns:ds="http://schemas.openxmlformats.org/officeDocument/2006/customXml" ds:itemID="{88FADEE9-9FDC-418E-A5AB-FF14C719D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subject/>
  <dc:creator>MAGNUSON</dc:creator>
  <cp:keywords/>
  <dc:description/>
  <cp:lastModifiedBy>WU Shirley - ODE</cp:lastModifiedBy>
  <cp:revision>2</cp:revision>
  <cp:lastPrinted>2007-08-08T15:27:00Z</cp:lastPrinted>
  <dcterms:created xsi:type="dcterms:W3CDTF">2022-10-19T21:45:00Z</dcterms:created>
  <dcterms:modified xsi:type="dcterms:W3CDTF">2022-10-19T21:45:00Z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