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11.0 -->
  <w:body>
    <w:p w:rsidR="00662196" w:rsidRPr="00142B9C" w:rsidP="00662196" w14:paraId="2F8FDA87" w14:textId="77777777">
      <w:pPr>
        <w:jc w:val="center"/>
        <w:rPr>
          <w:rFonts w:asciiTheme="minorHAnsi" w:hAnsiTheme="minorHAnsi" w:cstheme="minorHAnsi"/>
          <w:b/>
          <w:sz w:val="20"/>
          <w:szCs w:val="20"/>
        </w:rPr>
      </w:pPr>
    </w:p>
    <w:p w:rsidR="00662196" w:rsidRPr="00142B9C" w:rsidP="00662196" w14:paraId="3CBF2E3B" w14:textId="77777777">
      <w:pPr>
        <w:spacing w:after="80"/>
        <w:jc w:val="center"/>
        <w:rPr>
          <w:rFonts w:asciiTheme="minorHAnsi" w:hAnsiTheme="minorHAnsi" w:cstheme="minorHAnsi"/>
          <w:vanish/>
          <w:sz w:val="20"/>
          <w:szCs w:val="20"/>
        </w:rPr>
      </w:pPr>
      <w:r w:rsidRPr="00142B9C">
        <w:rPr>
          <w:rFonts w:asciiTheme="minorHAnsi" w:hAnsiTheme="minorHAnsi" w:cstheme="minorHAnsi"/>
          <w:sz w:val="20"/>
          <w:szCs w:val="20"/>
        </w:rPr>
        <w:fldChar w:fldCharType="begin">
          <w:ffData>
            <w:name w:val="Text8"/>
            <w:enabled/>
            <w:calcOnExit w:val="0"/>
            <w:textInput>
              <w:default w:val="[Letter to Household – Insert Center or Sponsoring Organization Letterhead]"/>
            </w:textInput>
          </w:ffData>
        </w:fldChar>
      </w:r>
      <w:bookmarkStart w:id="0" w:name="Text8"/>
      <w:r w:rsidRPr="00142B9C">
        <w:rPr>
          <w:rFonts w:asciiTheme="minorHAnsi" w:hAnsiTheme="minorHAnsi" w:cstheme="minorHAnsi"/>
          <w:sz w:val="20"/>
          <w:szCs w:val="20"/>
        </w:rPr>
        <w:instrText xml:space="preserve"> FORMTEXT </w:instrText>
      </w:r>
      <w:r w:rsidRPr="00142B9C">
        <w:rPr>
          <w:rFonts w:asciiTheme="minorHAnsi" w:hAnsiTheme="minorHAnsi" w:cstheme="minorHAnsi"/>
          <w:sz w:val="20"/>
          <w:szCs w:val="20"/>
        </w:rPr>
        <w:fldChar w:fldCharType="separate"/>
      </w:r>
      <w:r w:rsidRPr="00142B9C">
        <w:rPr>
          <w:rFonts w:asciiTheme="minorHAnsi" w:hAnsiTheme="minorHAnsi" w:cstheme="minorHAnsi"/>
          <w:noProof/>
          <w:vanish/>
          <w:sz w:val="20"/>
          <w:szCs w:val="20"/>
        </w:rPr>
        <w:t>[Letter to Household – Insert Center or Sponsoring Organization Letterhead]</w:t>
      </w:r>
      <w:r w:rsidRPr="00142B9C">
        <w:rPr>
          <w:rFonts w:asciiTheme="minorHAnsi" w:hAnsiTheme="minorHAnsi" w:cstheme="minorHAnsi"/>
          <w:vanish/>
          <w:sz w:val="20"/>
          <w:szCs w:val="20"/>
        </w:rPr>
        <w:fldChar w:fldCharType="end"/>
      </w:r>
      <w:bookmarkEnd w:id="0"/>
    </w:p>
    <w:p w:rsidR="00480FE8" w:rsidRPr="00142B9C" w:rsidP="007B4961" w14:paraId="0D5D6853" w14:textId="77777777">
      <w:pPr>
        <w:spacing w:after="80"/>
        <w:jc w:val="both"/>
        <w:rPr>
          <w:rFonts w:asciiTheme="minorHAnsi" w:hAnsiTheme="minorHAnsi" w:cstheme="minorHAnsi"/>
          <w:sz w:val="20"/>
          <w:szCs w:val="20"/>
        </w:rPr>
      </w:pPr>
    </w:p>
    <w:p w:rsidR="007B4961" w:rsidRPr="00142B9C" w:rsidP="007B4961" w14:paraId="5377F84A" w14:textId="77777777">
      <w:pPr>
        <w:bidi w:val="0"/>
        <w:spacing w:after="80"/>
        <w:jc w:val="both"/>
        <w:rPr>
          <w:rFonts w:asciiTheme="minorHAnsi" w:hAnsiTheme="minorHAnsi" w:cstheme="minorHAnsi"/>
          <w:sz w:val="20"/>
          <w:szCs w:val="20"/>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Kính gửi Phụ huynh/Người giám hộ/Đối tượng tham gia:</w:t>
      </w:r>
    </w:p>
    <w:p w:rsidR="007B4961" w:rsidRPr="00142B9C" w:rsidP="007B4961" w14:paraId="3C7D1B4E" w14:textId="77777777">
      <w:pPr>
        <w:pStyle w:val="Heading5"/>
        <w:bidi w:val="0"/>
        <w:spacing w:before="0" w:after="80"/>
        <w:jc w:val="both"/>
        <w:rPr>
          <w:rFonts w:asciiTheme="minorHAnsi" w:hAnsiTheme="minorHAnsi" w:cstheme="minorHAnsi"/>
          <w:b w:val="0"/>
          <w:bCs w:val="0"/>
          <w:i w:val="0"/>
          <w:sz w:val="20"/>
          <w:szCs w:val="20"/>
        </w:rPr>
      </w:pPr>
      <w:r>
        <w:rPr>
          <w:rStyle w:val="DefaultParagraphFont"/>
          <w:rFonts w:ascii="Calibri" w:eastAsia="Calibri" w:hAnsi="Calibri" w:cs="Calibri"/>
          <w:b w:val="0"/>
          <w:bCs w:val="0"/>
          <w:i w:val="0"/>
          <w:iCs/>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Chương trình CACFP hỗ trợ hoàn trả chi phí bữa ăn cho các cơ sở chăm sóc ban ngày dành cho người lớn, nơi cung cấp các dịch vụ toàn diện có cấu trúc cho người lớn không lưu trú bị suy giảm chức năng hoặc từ 60 tuổi trở lên.</w:t>
      </w:r>
      <w:r>
        <w:rPr>
          <w:rStyle w:val="DefaultParagraphFont"/>
          <w:rFonts w:ascii="Calibri" w:eastAsia="Calibri" w:hAnsi="Calibri" w:cs="Calibri"/>
          <w:b w:val="0"/>
          <w:bCs w:val="0"/>
          <w:i w:val="0"/>
          <w:iCs/>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 xml:space="preserve">  </w:t>
      </w:r>
      <w:r>
        <w:rPr>
          <w:rStyle w:val="DefaultParagraphFont"/>
          <w:rFonts w:ascii="Calibri" w:eastAsia="Calibri" w:hAnsi="Calibri" w:cs="Calibri"/>
          <w:b w:val="0"/>
          <w:bCs w:val="0"/>
          <w:i w:val="0"/>
          <w:iCs/>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Bằng việc hoàn thành Bản khai Thu nhập Bảo mật đính kèm, các trung tâm sẽ có thể nhận được khoản hỗ trợ hoàn trả dựa trên số lượng đối tượng tham gia đăng ký đủ điều kiện nhận bữa ăn miễn phí hoặc giảm giá.</w:t>
      </w:r>
    </w:p>
    <w:p w:rsidR="007B4961" w:rsidRPr="00142B9C" w:rsidP="0032048E" w14:paraId="268D52CF" w14:textId="77777777">
      <w:pPr>
        <w:numPr>
          <w:ilvl w:val="0"/>
          <w:numId w:val="2"/>
        </w:numPr>
        <w:bidi w:val="0"/>
        <w:spacing w:after="80"/>
        <w:ind w:left="360"/>
        <w:jc w:val="both"/>
        <w:rPr>
          <w:rFonts w:asciiTheme="minorHAnsi" w:hAnsiTheme="minorHAnsi" w:cstheme="minorHAnsi"/>
          <w:b/>
          <w:bCs/>
          <w:sz w:val="20"/>
          <w:szCs w:val="20"/>
        </w:rPr>
      </w:pP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Tôi có cần điền Bản khai Thu nhập Bảo mật cho từng người lớn tham gia chăm sóc ban ngày không?</w:t>
      </w: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 xml:space="preserve"> </w:t>
      </w: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 xml:space="preserve">Quý vị có thể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 xml:space="preserve">hoàn thành và nộp một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single" w:color="auto"/>
          <w:bdr w:val="none" w:sz="0" w:space="0" w:color="auto"/>
          <w:shd w:val="clear" w:color="auto" w:fill="auto"/>
          <w:vertAlign w:val="baseline"/>
          <w:rtl w:val="0"/>
          <w:cs w:val="0"/>
          <w:lang w:val="en-US" w:eastAsia="vi-VN" w:bidi="ar-SA"/>
        </w:rPr>
        <w:t xml:space="preserve">Bản khai Thu nhập Bảo mật CACFP cho các người lớn tham gia chăm sóc ban ngày trong cùng hộ gia đình của mình </w:t>
      </w: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single" w:color="auto"/>
          <w:bdr w:val="none" w:sz="0" w:space="0" w:color="auto"/>
          <w:shd w:val="clear" w:color="auto" w:fill="auto"/>
          <w:vertAlign w:val="baseline"/>
          <w:rtl w:val="0"/>
          <w:cs w:val="0"/>
          <w:lang w:val="en-US" w:eastAsia="vi-VN" w:bidi="ar-SA"/>
        </w:rPr>
        <w:t>chỉ</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single" w:color="auto"/>
          <w:bdr w:val="none" w:sz="0" w:space="0" w:color="auto"/>
          <w:shd w:val="clear" w:color="auto" w:fill="auto"/>
          <w:vertAlign w:val="baseline"/>
          <w:rtl w:val="0"/>
          <w:cs w:val="0"/>
          <w:lang w:val="en-US" w:eastAsia="vi-VN" w:bidi="ar-SA"/>
        </w:rPr>
        <w:t xml:space="preserve"> khi họ đăng ký tại cùng một trung tâm.</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Chúng tôi không thể phê duyệt biểu mẫu chưa được hoàn thiện đầy đủ, vì vậy vui lòng đọc kỹ hướng dẫn và cung cấp mọi thông tin bắt buộc.</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 xml:space="preserve"> </w:t>
      </w: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 xml:space="preserve">Vui lòng gửi lại biểu mẫu đã hoàn thành tới: </w:t>
      </w:r>
      <w:r w:rsidRPr="00142B9C" w:rsidR="00480FE8">
        <w:rPr>
          <w:rFonts w:asciiTheme="minorHAnsi" w:hAnsiTheme="minorHAnsi" w:cstheme="minorHAnsi"/>
          <w:b/>
          <w:bCs/>
          <w:sz w:val="20"/>
          <w:szCs w:val="20"/>
        </w:rPr>
        <w:fldChar w:fldCharType="begin">
          <w:ffData>
            <w:name w:val="Text2"/>
            <w:enabled/>
            <w:calcOnExit w:val="0"/>
            <w:textInput>
              <w:default w:val="name, center or sponsoring organization, address"/>
            </w:textInput>
          </w:ffData>
        </w:fldChar>
      </w:r>
      <w:bookmarkStart w:id="1" w:name="Text2"/>
      <w:r w:rsidRPr="00142B9C" w:rsidR="00480FE8">
        <w:rPr>
          <w:rFonts w:asciiTheme="minorHAnsi" w:hAnsiTheme="minorHAnsi" w:cstheme="minorHAnsi"/>
          <w:b/>
          <w:bCs/>
          <w:sz w:val="20"/>
          <w:szCs w:val="20"/>
        </w:rPr>
        <w:instrText xml:space="preserve"> FORMTEXT </w:instrText>
      </w:r>
      <w:r w:rsidRPr="00142B9C" w:rsidR="00480FE8">
        <w:rPr>
          <w:rFonts w:asciiTheme="minorHAnsi" w:hAnsiTheme="minorHAnsi" w:cstheme="minorHAnsi"/>
          <w:b/>
          <w:bCs/>
          <w:sz w:val="20"/>
          <w:szCs w:val="20"/>
        </w:rPr>
        <w:fldChar w:fldCharType="separate"/>
      </w: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tên, trung tâm hoặc tổ chức tài trợ, địa chỉ</w:t>
      </w:r>
      <w:r w:rsidRPr="00142B9C" w:rsidR="00480FE8">
        <w:rPr>
          <w:rFonts w:asciiTheme="minorHAnsi" w:hAnsiTheme="minorHAnsi" w:cstheme="minorHAnsi"/>
          <w:b/>
          <w:bCs/>
          <w:sz w:val="20"/>
          <w:szCs w:val="20"/>
        </w:rPr>
        <w:fldChar w:fldCharType="end"/>
      </w:r>
      <w:bookmarkEnd w:id="1"/>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w:t>
      </w:r>
    </w:p>
    <w:p w:rsidR="007B4961" w:rsidRPr="00142B9C" w:rsidP="0032048E" w14:paraId="16AE9004" w14:textId="77777777">
      <w:pPr>
        <w:numPr>
          <w:ilvl w:val="0"/>
          <w:numId w:val="2"/>
        </w:numPr>
        <w:bidi w:val="0"/>
        <w:spacing w:after="80"/>
        <w:ind w:left="360"/>
        <w:jc w:val="both"/>
        <w:rPr>
          <w:rFonts w:asciiTheme="minorHAnsi" w:hAnsiTheme="minorHAnsi" w:cstheme="minorHAnsi"/>
          <w:sz w:val="20"/>
          <w:szCs w:val="20"/>
        </w:rPr>
      </w:pP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 xml:space="preserve">Ai có thể được nhận bữa ăn miễn phí?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Người lớn thuộc các hộ gia đình đang nhận trợ cấp từ Chương trình Hỗ trợ Dinh dưỡng Bổ sung (Supplemental Nutrition Assistance Program, SNAP), Chương trình Phân phối Thực phẩm tại Khu bảo tồn Người Da đỏ (Food Distribution Program on Indian Reservations, FDPIR), Thu nhập An sinh Bổ sung (Supplemental Security Income, SSI) hoặc Medicaid có thể được nhận bữa ăn miễn phí.</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 xml:space="preserve">Người lớn thuộc hộ gia đình tham gia chương trình WIC cũng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single" w:color="auto"/>
          <w:bdr w:val="none" w:sz="0" w:space="0" w:color="auto"/>
          <w:shd w:val="clear" w:color="auto" w:fill="auto"/>
          <w:vertAlign w:val="baseline"/>
          <w:rtl w:val="0"/>
          <w:cs w:val="0"/>
          <w:lang w:val="en-US" w:eastAsia="vi-VN" w:bidi="ar-SA"/>
        </w:rPr>
        <w:t>có thể</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 xml:space="preserve"> đủ điều kiện nhận bữa ăn miễn phí.</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 xml:space="preserve"> </w:t>
      </w:r>
    </w:p>
    <w:p w:rsidR="007B4961" w:rsidRPr="00142B9C" w:rsidP="0032048E" w14:paraId="41D7A180" w14:textId="77777777">
      <w:pPr>
        <w:numPr>
          <w:ilvl w:val="0"/>
          <w:numId w:val="2"/>
        </w:numPr>
        <w:bidi w:val="0"/>
        <w:spacing w:after="80"/>
        <w:ind w:left="360"/>
        <w:jc w:val="both"/>
        <w:rPr>
          <w:rFonts w:asciiTheme="minorHAnsi" w:hAnsiTheme="minorHAnsi" w:cstheme="minorHAnsi"/>
          <w:bCs/>
          <w:spacing w:val="-10"/>
          <w:sz w:val="20"/>
          <w:szCs w:val="20"/>
        </w:rPr>
      </w:pP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 xml:space="preserve">Ai có thể được nhận bữa ăn giảm giá?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Người lớn có thể được nhận bữa ăn với chi phí thấp nếu thu nhập hộ gia đình nằm trong giới hạn giảm giá theo Hướng dẫn Thu nhập Liên bang được nêu trong mẫu đơn này.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 xml:space="preserve">Người lớn thuộc hộ gia đình tham gia chương trình WIC cũng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single" w:color="auto"/>
          <w:bdr w:val="none" w:sz="0" w:space="0" w:color="auto"/>
          <w:shd w:val="clear" w:color="auto" w:fill="auto"/>
          <w:vertAlign w:val="baseline"/>
          <w:rtl w:val="0"/>
          <w:cs w:val="0"/>
          <w:lang w:val="en-US" w:eastAsia="vi-VN" w:bidi="ar-SA"/>
        </w:rPr>
        <w:t>có thể</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 xml:space="preserve"> đủ điều kiện nhận bữa ăn giảm giá.</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 xml:space="preserve"> </w:t>
      </w:r>
    </w:p>
    <w:p w:rsidR="007B4961" w:rsidRPr="00142B9C" w:rsidP="0032048E" w14:paraId="085B803F" w14:textId="77777777">
      <w:pPr>
        <w:numPr>
          <w:ilvl w:val="0"/>
          <w:numId w:val="2"/>
        </w:numPr>
        <w:bidi w:val="0"/>
        <w:spacing w:after="80"/>
        <w:ind w:left="360"/>
        <w:jc w:val="both"/>
        <w:rPr>
          <w:rFonts w:asciiTheme="minorHAnsi" w:hAnsiTheme="minorHAnsi" w:cstheme="minorHAnsi"/>
          <w:sz w:val="20"/>
          <w:szCs w:val="20"/>
        </w:rPr>
      </w:pP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 xml:space="preserve">Tôi có thể điền biểu mẫu nếu có người trong hộ gia đình không phải công dân Hoa Kỳ không?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Có.</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Quý vị hoặc người lớn được chăm sóc không cần phải là công dân Hoa Kỳ để đủ điều kiện nhận hỗ trợ bữa ăn tại trung tâm.</w:t>
      </w:r>
    </w:p>
    <w:p w:rsidR="007B4961" w:rsidRPr="00142B9C" w:rsidP="0032048E" w14:paraId="3953B512" w14:textId="77777777">
      <w:pPr>
        <w:numPr>
          <w:ilvl w:val="0"/>
          <w:numId w:val="2"/>
        </w:numPr>
        <w:bidi w:val="0"/>
        <w:spacing w:after="80"/>
        <w:ind w:left="360"/>
        <w:jc w:val="both"/>
        <w:rPr>
          <w:rFonts w:asciiTheme="minorHAnsi" w:hAnsiTheme="minorHAnsi" w:cstheme="minorHAnsi"/>
          <w:sz w:val="20"/>
          <w:szCs w:val="20"/>
        </w:rPr>
      </w:pP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 xml:space="preserve">Tôi cần bao gồm những ai là thành viên trong hộ gia đình?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Quý vị chỉ được bao gồm người lớn được chăm sóc, vợ/chồng của họ và những người phụ thuộc cùng chia sẻ thu nhập và chi phí sinh hoạt.</w:t>
      </w:r>
    </w:p>
    <w:p w:rsidR="007B4961" w:rsidRPr="00142B9C" w:rsidP="0032048E" w14:paraId="5B56589E" w14:textId="77777777">
      <w:pPr>
        <w:numPr>
          <w:ilvl w:val="0"/>
          <w:numId w:val="2"/>
        </w:numPr>
        <w:bidi w:val="0"/>
        <w:spacing w:after="80"/>
        <w:ind w:left="360"/>
        <w:jc w:val="both"/>
        <w:rPr>
          <w:rFonts w:asciiTheme="minorHAnsi" w:hAnsiTheme="minorHAnsi" w:cstheme="minorHAnsi"/>
          <w:bCs/>
          <w:sz w:val="20"/>
          <w:szCs w:val="20"/>
        </w:rPr>
      </w:pP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Tôi cần khai báo thông tin thu nhập và thay đổi tình trạng việc làm như thế nào?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Thu nhập quý vị khai báo phải là tổng thu nhập trước thuế theo từng nguồn của mỗi thành viên trong hộ gia đình nhận được trong tháng trước.</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Nếu thu nhập của tháng trước không phản ánh chính xác hoàn cảnh hiện tại, quý vị có thể cung cấp mức thu nhập dự kiến theo tháng.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Nếu không có thay đổi đáng kể nào xảy ra, quý vị có thể sử dụng thu nhập của tháng trước làm cơ sở cho mức thu nhập dự kiến này.</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Nếu thu nhập hộ gia đình của quý vị bằng hoặc thấp hơn mức quy định tương ứng với quy mô hộ gia đình trong Hướng dẫn Thu nhập Liên bang đính kèm, cơ sở chăm sóc ban ngày dành cho người lớn sẽ nhận được mức hỗ trợ hoàn trả cao hơn.</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Sau khi được phê duyệt hợp lệ cho quyền lợi bữa ăn miễn phí hoặc giảm giá, dù thông qua thu nhập hay bằng chứng trợ cấp được hỗ trợ bởi số hồ sơ SNAP/FDPIR hiện hành hoặc số hỗ trợ SSI/Medicaid, quý vị sẽ tiếp tục đủ điều kiện nhận quyền lợi đó trong thời gian tối đa 12 tháng.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Tuy nhiên, quý vị nên thông báo cho chúng tôi nếu quý vị hoặc bất kỳ ai trong hộ gia đình bị mất việc làm và việc mất thu nhập trong thời gian thất nghiệp khiến thu nhập hộ gia đình nằm trong tiêu chuẩn đủ điều kiện.</w:t>
      </w:r>
    </w:p>
    <w:p w:rsidR="007B4961" w:rsidRPr="00142B9C" w:rsidP="0032048E" w14:paraId="1A928084" w14:textId="77777777">
      <w:pPr>
        <w:numPr>
          <w:ilvl w:val="0"/>
          <w:numId w:val="2"/>
        </w:numPr>
        <w:bidi w:val="0"/>
        <w:spacing w:after="80"/>
        <w:ind w:left="360"/>
        <w:jc w:val="both"/>
        <w:rPr>
          <w:rFonts w:asciiTheme="minorHAnsi" w:hAnsiTheme="minorHAnsi" w:cstheme="minorHAnsi"/>
          <w:bCs/>
          <w:sz w:val="20"/>
          <w:szCs w:val="20"/>
        </w:rPr>
      </w:pP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 xml:space="preserve">Nếu thu nhập của tôi không cố định thì sao?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Hãy ghi mức thu nhập mà quý vị thường nhận được.</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Ví dụ: nếu quý vị thường kiếm được $1.000 mỗi tháng nhưng tháng trước nghỉ làm nên chỉ nhận được $900, hãy ghi mức thu nhập là $1.000 mỗi tháng.</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Nếu quý vị thường xuyên có thu nhập làm thêm giờ, hãy bao gồm khoản đó; nhưng không cần bao gồm nếu chỉ thỉnh thoảng mới làm thêm giờ.</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Nếu quý vị mất việc hoặc bị giảm giờ làm hay giảm lương, hãy sử dụng mức thu nhập hiện tại.</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 xml:space="preserve"> </w:t>
      </w:r>
    </w:p>
    <w:p w:rsidR="007B4961" w:rsidRPr="00142B9C" w:rsidP="0032048E" w14:paraId="0158F6A3" w14:textId="77777777">
      <w:pPr>
        <w:numPr>
          <w:ilvl w:val="0"/>
          <w:numId w:val="2"/>
        </w:numPr>
        <w:bidi w:val="0"/>
        <w:spacing w:after="80"/>
        <w:ind w:left="360"/>
        <w:jc w:val="both"/>
        <w:rPr>
          <w:rFonts w:asciiTheme="minorHAnsi" w:hAnsiTheme="minorHAnsi" w:cstheme="minorHAnsi"/>
          <w:bCs/>
          <w:sz w:val="20"/>
          <w:szCs w:val="20"/>
        </w:rPr>
      </w:pP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 xml:space="preserve">Gia đình chúng tôi phục vụ trong quân đội; chúng tôi có cần tính trợ cấp nhà ở vào thu nhập không?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Nếu nơi ở của quý vị thuộc Sáng kiến Tư nhân hóa Nhà ở Quân đội và quý vị nhận Trợ cấp Bổ sung Sinh hoạt Gia đình thì không cần tính các khoản trợ cấp này vào thu nhập.</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Ngoài ra, đối với quân nhân được điều động làm nhiệm vụ, chỉ phần thu nhập mà họ gửi về hoặc được sử dụng cho hộ gia đình mới được tính là thu nhập của hộ gia đình.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Khoản phụ cấp Chiến đấu (Combat Pay), bao gồm cả Khoản thưởng Gia hạn Thời gian Điều động (Deployment Extension Incentive Pay, DEIP), cũng được loại trừ và sẽ không được tính là thu nhập của hộ gia đình.</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Tất cả khoản trợ cấp khác phải được tính vào tổng thu nhập trước thuế.</w:t>
      </w:r>
    </w:p>
    <w:p w:rsidR="007B4961" w:rsidRPr="00142B9C" w:rsidP="0032048E" w14:paraId="4CFA84E9" w14:textId="77777777">
      <w:pPr>
        <w:numPr>
          <w:ilvl w:val="0"/>
          <w:numId w:val="2"/>
        </w:numPr>
        <w:bidi w:val="0"/>
        <w:spacing w:after="80"/>
        <w:ind w:left="360"/>
        <w:jc w:val="both"/>
        <w:rPr>
          <w:rFonts w:asciiTheme="minorHAnsi" w:hAnsiTheme="minorHAnsi" w:cstheme="minorHAnsi"/>
          <w:bCs/>
          <w:sz w:val="20"/>
          <w:szCs w:val="20"/>
        </w:rPr>
      </w:pPr>
      <w:r>
        <w:rPr>
          <w:rStyle w:val="DefaultParagraphFont"/>
          <w:rFonts w:ascii="Calibri" w:eastAsia="Calibri" w:hAnsi="Calibri" w:cs="Calibri"/>
          <w:b/>
          <w:bCs/>
          <w:i/>
          <w:iCs/>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 xml:space="preserve">(Chỉ áp dụng cho chương trình có tính phí) </w:t>
      </w: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 xml:space="preserve">Thông tin tôi cung cấp có được xác minh không?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Có thể.</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Chúng tôi có thể yêu cầu quý vị gửi bằng chứng bằng văn bản để xác minh thông tin đã cung cấp trong biểu mẫu.</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 xml:space="preserve">  </w:t>
      </w: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Nếu tôi không đồng ý với quyết định liên quan đến thông tin đã khai trong biểu mẫu này thì sao?</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 xml:space="preserve">Vui lòng liên hệ: </w:t>
      </w:r>
      <w:r w:rsidRPr="00142B9C" w:rsidR="00480FE8">
        <w:rPr>
          <w:rFonts w:asciiTheme="minorHAnsi" w:hAnsiTheme="minorHAnsi" w:cstheme="minorHAnsi"/>
          <w:b/>
          <w:bCs/>
          <w:sz w:val="20"/>
          <w:szCs w:val="20"/>
        </w:rPr>
        <w:fldChar w:fldCharType="begin">
          <w:ffData>
            <w:name w:val="Text3"/>
            <w:enabled/>
            <w:calcOnExit w:val="0"/>
            <w:textInput>
              <w:default w:val="name, address, phone number"/>
            </w:textInput>
          </w:ffData>
        </w:fldChar>
      </w:r>
      <w:bookmarkStart w:id="2" w:name="Text3"/>
      <w:r w:rsidRPr="00142B9C" w:rsidR="00480FE8">
        <w:rPr>
          <w:rFonts w:asciiTheme="minorHAnsi" w:hAnsiTheme="minorHAnsi" w:cstheme="minorHAnsi"/>
          <w:b/>
          <w:bCs/>
          <w:sz w:val="20"/>
          <w:szCs w:val="20"/>
        </w:rPr>
        <w:instrText xml:space="preserve"> FORMTEXT </w:instrText>
      </w:r>
      <w:r w:rsidRPr="00142B9C" w:rsidR="00480FE8">
        <w:rPr>
          <w:rFonts w:asciiTheme="minorHAnsi" w:hAnsiTheme="minorHAnsi" w:cstheme="minorHAnsi"/>
          <w:b/>
          <w:bCs/>
          <w:sz w:val="20"/>
          <w:szCs w:val="20"/>
        </w:rPr>
        <w:fldChar w:fldCharType="separate"/>
      </w: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tên, địa chỉ, số điện thoại</w:t>
      </w:r>
      <w:r w:rsidRPr="00142B9C" w:rsidR="00480FE8">
        <w:rPr>
          <w:rFonts w:asciiTheme="minorHAnsi" w:hAnsiTheme="minorHAnsi" w:cstheme="minorHAnsi"/>
          <w:b/>
          <w:bCs/>
          <w:sz w:val="20"/>
          <w:szCs w:val="20"/>
        </w:rPr>
        <w:fldChar w:fldCharType="end"/>
      </w:r>
      <w:bookmarkEnd w:id="2"/>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tại</w:t>
      </w: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 xml:space="preserve"> </w:t>
      </w:r>
      <w:r w:rsidRPr="00142B9C" w:rsidR="00480FE8">
        <w:rPr>
          <w:rFonts w:asciiTheme="minorHAnsi" w:hAnsiTheme="minorHAnsi" w:cstheme="minorHAnsi"/>
          <w:b/>
          <w:sz w:val="20"/>
          <w:szCs w:val="20"/>
        </w:rPr>
        <w:fldChar w:fldCharType="begin">
          <w:ffData>
            <w:name w:val="Text4"/>
            <w:enabled/>
            <w:calcOnExit w:val="0"/>
            <w:textInput>
              <w:default w:val="center or sponsoring organization"/>
            </w:textInput>
          </w:ffData>
        </w:fldChar>
      </w:r>
      <w:bookmarkStart w:id="3" w:name="Text4"/>
      <w:r w:rsidRPr="00142B9C" w:rsidR="00480FE8">
        <w:rPr>
          <w:rFonts w:asciiTheme="minorHAnsi" w:hAnsiTheme="minorHAnsi" w:cstheme="minorHAnsi"/>
          <w:b/>
          <w:sz w:val="20"/>
          <w:szCs w:val="20"/>
        </w:rPr>
        <w:instrText xml:space="preserve"> FORMTEXT </w:instrText>
      </w:r>
      <w:r w:rsidRPr="00142B9C" w:rsidR="00480FE8">
        <w:rPr>
          <w:rFonts w:asciiTheme="minorHAnsi" w:hAnsiTheme="minorHAnsi" w:cstheme="minorHAnsi"/>
          <w:b/>
          <w:sz w:val="20"/>
          <w:szCs w:val="20"/>
        </w:rPr>
        <w:fldChar w:fldCharType="separate"/>
      </w: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trung tâm hoặc tổ chức tài trợ</w:t>
      </w:r>
      <w:r w:rsidRPr="00142B9C" w:rsidR="00480FE8">
        <w:rPr>
          <w:rFonts w:asciiTheme="minorHAnsi" w:hAnsiTheme="minorHAnsi" w:cstheme="minorHAnsi"/>
          <w:b/>
          <w:sz w:val="20"/>
          <w:szCs w:val="20"/>
        </w:rPr>
        <w:fldChar w:fldCharType="end"/>
      </w:r>
      <w:bookmarkEnd w:id="3"/>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 xml:space="preserve">  </w:t>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 xml:space="preserve">Quý vị có thể yêu cầu một buổi điều trần bằng cách gọi điện hoặc gửi thư tới: </w:t>
      </w:r>
      <w:r w:rsidRPr="00142B9C" w:rsidR="00480FE8">
        <w:rPr>
          <w:rFonts w:asciiTheme="minorHAnsi" w:hAnsiTheme="minorHAnsi" w:cstheme="minorHAnsi"/>
          <w:b/>
          <w:bCs/>
          <w:sz w:val="20"/>
          <w:szCs w:val="20"/>
        </w:rPr>
        <w:fldChar w:fldCharType="begin">
          <w:ffData>
            <w:name w:val="Text5"/>
            <w:enabled/>
            <w:calcOnExit w:val="0"/>
            <w:textInput>
              <w:default w:val="name, address, phone number"/>
            </w:textInput>
          </w:ffData>
        </w:fldChar>
      </w:r>
      <w:bookmarkStart w:id="4" w:name="Text5"/>
      <w:r w:rsidRPr="00142B9C" w:rsidR="00480FE8">
        <w:rPr>
          <w:rFonts w:asciiTheme="minorHAnsi" w:hAnsiTheme="minorHAnsi" w:cstheme="minorHAnsi"/>
          <w:b/>
          <w:bCs/>
          <w:sz w:val="20"/>
          <w:szCs w:val="20"/>
        </w:rPr>
        <w:instrText xml:space="preserve"> FORMTEXT </w:instrText>
      </w:r>
      <w:r w:rsidRPr="00142B9C" w:rsidR="00480FE8">
        <w:rPr>
          <w:rFonts w:asciiTheme="minorHAnsi" w:hAnsiTheme="minorHAnsi" w:cstheme="minorHAnsi"/>
          <w:b/>
          <w:bCs/>
          <w:sz w:val="20"/>
          <w:szCs w:val="20"/>
        </w:rPr>
        <w:fldChar w:fldCharType="separate"/>
      </w: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tên, địa chỉ, số điện thoại</w:t>
      </w:r>
      <w:r w:rsidRPr="00142B9C" w:rsidR="00480FE8">
        <w:rPr>
          <w:rFonts w:asciiTheme="minorHAnsi" w:hAnsiTheme="minorHAnsi" w:cstheme="minorHAnsi"/>
          <w:b/>
          <w:bCs/>
          <w:sz w:val="20"/>
          <w:szCs w:val="20"/>
        </w:rPr>
        <w:fldChar w:fldCharType="end"/>
      </w:r>
      <w:bookmarkEnd w:id="4"/>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w:t>
      </w:r>
    </w:p>
    <w:p w:rsidR="007B4961" w:rsidRPr="00142B9C" w:rsidP="007B4961" w14:paraId="41C9B33D" w14:textId="77777777">
      <w:pPr>
        <w:bidi w:val="0"/>
        <w:jc w:val="both"/>
        <w:rPr>
          <w:rFonts w:asciiTheme="minorHAnsi" w:hAnsiTheme="minorHAnsi" w:cstheme="minorHAnsi"/>
          <w:b/>
          <w:sz w:val="20"/>
          <w:szCs w:val="20"/>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 xml:space="preserve">Nếu quý vị có câu hỏi khác hoặc cần hỗ trợ, vui lòng gọi tới </w:t>
      </w:r>
      <w:r w:rsidRPr="00142B9C" w:rsidR="00480FE8">
        <w:rPr>
          <w:rFonts w:asciiTheme="minorHAnsi" w:hAnsiTheme="minorHAnsi" w:cstheme="minorHAnsi"/>
          <w:b/>
          <w:sz w:val="20"/>
          <w:szCs w:val="20"/>
        </w:rPr>
        <w:fldChar w:fldCharType="begin">
          <w:ffData>
            <w:name w:val="Text6"/>
            <w:enabled/>
            <w:calcOnExit w:val="0"/>
            <w:textInput>
              <w:default w:val="phone number"/>
            </w:textInput>
          </w:ffData>
        </w:fldChar>
      </w:r>
      <w:bookmarkStart w:id="5" w:name="Text6"/>
      <w:r w:rsidRPr="00142B9C" w:rsidR="00480FE8">
        <w:rPr>
          <w:rFonts w:asciiTheme="minorHAnsi" w:hAnsiTheme="minorHAnsi" w:cstheme="minorHAnsi"/>
          <w:b/>
          <w:sz w:val="20"/>
          <w:szCs w:val="20"/>
        </w:rPr>
        <w:instrText xml:space="preserve"> FORMTEXT </w:instrText>
      </w:r>
      <w:r w:rsidRPr="00142B9C" w:rsidR="00480FE8">
        <w:rPr>
          <w:rFonts w:asciiTheme="minorHAnsi" w:hAnsiTheme="minorHAnsi" w:cstheme="minorHAnsi"/>
          <w:b/>
          <w:sz w:val="20"/>
          <w:szCs w:val="20"/>
        </w:rPr>
        <w:fldChar w:fldCharType="separate"/>
      </w:r>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số điện thoại</w:t>
      </w:r>
      <w:r w:rsidRPr="00142B9C" w:rsidR="00480FE8">
        <w:rPr>
          <w:rFonts w:asciiTheme="minorHAnsi" w:hAnsiTheme="minorHAnsi" w:cstheme="minorHAnsi"/>
          <w:b/>
          <w:sz w:val="20"/>
          <w:szCs w:val="20"/>
        </w:rPr>
        <w:fldChar w:fldCharType="end"/>
      </w:r>
      <w:bookmarkEnd w:id="5"/>
      <w:r>
        <w:rPr>
          <w:rStyle w:val="DefaultParagraphFont"/>
          <w:rFonts w:ascii="Calibri" w:eastAsia="Calibri" w:hAnsi="Calibri" w:cs="Calibri"/>
          <w:b/>
          <w:bCs/>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w:t>
      </w:r>
    </w:p>
    <w:p w:rsidR="007B4961" w:rsidRPr="00142B9C" w:rsidP="007B4961" w14:paraId="71EE133C" w14:textId="77777777">
      <w:pPr>
        <w:jc w:val="both"/>
        <w:rPr>
          <w:rFonts w:asciiTheme="minorHAnsi" w:hAnsiTheme="minorHAnsi" w:cstheme="minorHAnsi"/>
          <w:sz w:val="20"/>
          <w:szCs w:val="20"/>
          <w:lang w:val="fr-FR"/>
        </w:rPr>
      </w:pPr>
    </w:p>
    <w:p w:rsidR="007B4961" w:rsidRPr="00142B9C" w:rsidP="007B4961" w14:paraId="5564CA19" w14:textId="77777777">
      <w:pPr>
        <w:bidi w:val="0"/>
        <w:jc w:val="both"/>
        <w:rPr>
          <w:rFonts w:asciiTheme="minorHAnsi" w:hAnsiTheme="minorHAnsi" w:cstheme="minorHAnsi"/>
          <w:sz w:val="20"/>
          <w:szCs w:val="20"/>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Trân trọng,</w:t>
      </w:r>
    </w:p>
    <w:p w:rsidR="0047086D" w:rsidRPr="00142B9C" w:rsidP="007B4961" w14:paraId="16AA111A" w14:textId="77777777">
      <w:pPr>
        <w:jc w:val="both"/>
        <w:rPr>
          <w:rFonts w:asciiTheme="minorHAnsi" w:hAnsiTheme="minorHAnsi" w:cstheme="minorHAnsi"/>
          <w:sz w:val="20"/>
          <w:szCs w:val="20"/>
        </w:rPr>
      </w:pPr>
    </w:p>
    <w:p w:rsidR="0047086D" w:rsidRPr="00142B9C" w:rsidP="007B4961" w14:paraId="155EDB21" w14:textId="77777777">
      <w:pPr>
        <w:bidi w:val="0"/>
        <w:jc w:val="both"/>
        <w:rPr>
          <w:rFonts w:asciiTheme="minorHAnsi" w:hAnsiTheme="minorHAnsi" w:cstheme="minorHAnsi"/>
          <w:sz w:val="20"/>
          <w:szCs w:val="20"/>
        </w:rPr>
      </w:pPr>
      <w:r w:rsidRPr="00142B9C">
        <w:rPr>
          <w:rFonts w:asciiTheme="minorHAnsi" w:hAnsiTheme="minorHAnsi" w:cstheme="minorHAnsi"/>
          <w:sz w:val="20"/>
          <w:szCs w:val="20"/>
        </w:rPr>
        <w:fldChar w:fldCharType="begin">
          <w:ffData>
            <w:name w:val="Text9"/>
            <w:enabled/>
            <w:calcOnExit w:val="0"/>
            <w:textInput>
              <w:default w:val="Sponsor signature or name"/>
            </w:textInput>
          </w:ffData>
        </w:fldChar>
      </w:r>
      <w:bookmarkStart w:id="6" w:name="Text9"/>
      <w:r w:rsidRPr="00142B9C">
        <w:rPr>
          <w:rFonts w:asciiTheme="minorHAnsi" w:hAnsiTheme="minorHAnsi" w:cstheme="minorHAnsi"/>
          <w:sz w:val="20"/>
          <w:szCs w:val="20"/>
        </w:rPr>
        <w:instrText xml:space="preserve"> FORMTEXT </w:instrText>
      </w:r>
      <w:r w:rsidRPr="00142B9C">
        <w:rPr>
          <w:rFonts w:asciiTheme="minorHAnsi" w:hAnsiTheme="minorHAnsi" w:cstheme="minorHAnsi"/>
          <w:sz w:val="20"/>
          <w:szCs w:val="20"/>
        </w:rPr>
        <w:fldChar w:fldCharType="separate"/>
      </w: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Chữ ký hoặc tên của đơn vị tài trợ</w:t>
      </w:r>
      <w:r w:rsidRPr="00142B9C">
        <w:rPr>
          <w:rFonts w:asciiTheme="minorHAnsi" w:hAnsiTheme="minorHAnsi" w:cstheme="minorHAnsi"/>
          <w:sz w:val="20"/>
          <w:szCs w:val="20"/>
        </w:rPr>
        <w:fldChar w:fldCharType="end"/>
      </w:r>
      <w:bookmarkEnd w:id="6"/>
    </w:p>
    <w:p w:rsidR="007B4961" w:rsidRPr="00142B9C" w:rsidP="007B4961" w14:paraId="73093BCE" w14:textId="77777777">
      <w:pPr>
        <w:jc w:val="both"/>
        <w:rPr>
          <w:rFonts w:asciiTheme="minorHAnsi" w:hAnsiTheme="minorHAnsi" w:cstheme="minorHAnsi"/>
          <w:b/>
          <w:vanish/>
          <w:sz w:val="20"/>
          <w:szCs w:val="20"/>
        </w:rPr>
      </w:pPr>
      <w:r w:rsidRPr="00142B9C">
        <w:rPr>
          <w:rFonts w:asciiTheme="minorHAnsi" w:hAnsiTheme="minorHAnsi" w:cstheme="minorHAnsi"/>
          <w:b/>
          <w:vanish/>
          <w:sz w:val="20"/>
          <w:szCs w:val="20"/>
        </w:rPr>
        <w:fldChar w:fldCharType="begin">
          <w:ffData>
            <w:name w:val="Text7"/>
            <w:enabled/>
            <w:calcOnExit w:val="0"/>
            <w:textInput>
              <w:default w:val="signature"/>
            </w:textInput>
          </w:ffData>
        </w:fldChar>
      </w:r>
      <w:bookmarkStart w:id="7" w:name="Text7"/>
      <w:r w:rsidRPr="00142B9C">
        <w:rPr>
          <w:rFonts w:asciiTheme="minorHAnsi" w:hAnsiTheme="minorHAnsi" w:cstheme="minorHAnsi"/>
          <w:b/>
          <w:vanish/>
          <w:sz w:val="20"/>
          <w:szCs w:val="20"/>
        </w:rPr>
        <w:instrText xml:space="preserve"> FORMTEXT </w:instrText>
      </w:r>
      <w:r w:rsidRPr="00142B9C">
        <w:rPr>
          <w:rFonts w:asciiTheme="minorHAnsi" w:hAnsiTheme="minorHAnsi" w:cstheme="minorHAnsi"/>
          <w:b/>
          <w:vanish/>
          <w:sz w:val="20"/>
          <w:szCs w:val="20"/>
        </w:rPr>
        <w:fldChar w:fldCharType="separate"/>
      </w:r>
      <w:r w:rsidRPr="00142B9C">
        <w:rPr>
          <w:rFonts w:asciiTheme="minorHAnsi" w:hAnsiTheme="minorHAnsi" w:cstheme="minorHAnsi"/>
          <w:b/>
          <w:noProof/>
          <w:vanish/>
          <w:sz w:val="20"/>
          <w:szCs w:val="20"/>
        </w:rPr>
        <w:t>signature</w:t>
      </w:r>
      <w:r w:rsidRPr="00142B9C">
        <w:rPr>
          <w:rFonts w:asciiTheme="minorHAnsi" w:hAnsiTheme="minorHAnsi" w:cstheme="minorHAnsi"/>
          <w:b/>
          <w:vanish/>
          <w:sz w:val="20"/>
          <w:szCs w:val="20"/>
        </w:rPr>
        <w:fldChar w:fldCharType="end"/>
      </w:r>
      <w:bookmarkEnd w:id="7"/>
    </w:p>
    <w:p w:rsidR="0094224E" w:rsidRPr="00142B9C" w:rsidP="007B4961" w14:paraId="44483E3A" w14:textId="77777777">
      <w:pPr>
        <w:jc w:val="both"/>
        <w:rPr>
          <w:rFonts w:asciiTheme="minorHAnsi" w:hAnsiTheme="minorHAnsi" w:cstheme="minorHAnsi"/>
          <w:sz w:val="20"/>
          <w:szCs w:val="20"/>
        </w:rPr>
      </w:pPr>
    </w:p>
    <w:p w:rsidR="0032048E" w:rsidRPr="00142B9C" w:rsidP="00695888" w14:paraId="22882298" w14:textId="77777777">
      <w:pPr>
        <w:bidi w:val="0"/>
        <w:jc w:val="center"/>
        <w:rPr>
          <w:rFonts w:asciiTheme="minorHAnsi" w:hAnsiTheme="minorHAnsi" w:cstheme="minorHAnsi"/>
          <w:sz w:val="20"/>
          <w:szCs w:val="20"/>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en-US" w:eastAsia="vi-VN" w:bidi="ar-SA"/>
        </w:rPr>
        <w:t>Đơn vị này là nhà cung cấp luôn bình đẳng về cơ hội.</w:t>
      </w:r>
    </w:p>
    <w:sectPr w:rsidSect="00695888">
      <w:pgSz w:w="12240" w:h="15840"/>
      <w:pgMar w:top="864"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3A242FC1"/>
    <w:multiLevelType w:val="hybridMultilevel"/>
    <w:tmpl w:val="62C496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764C1A39"/>
    <w:multiLevelType w:val="hybridMultilevel"/>
    <w:tmpl w:val="4E4885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74573976">
    <w:abstractNumId w:val="1"/>
  </w:num>
  <w:num w:numId="2" w16cid:durableId="2030788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961"/>
    <w:rsid w:val="00012067"/>
    <w:rsid w:val="00070406"/>
    <w:rsid w:val="000A24DC"/>
    <w:rsid w:val="000F609A"/>
    <w:rsid w:val="00142B9C"/>
    <w:rsid w:val="001B7C8D"/>
    <w:rsid w:val="0032048E"/>
    <w:rsid w:val="00336FDD"/>
    <w:rsid w:val="003917C8"/>
    <w:rsid w:val="003E62CB"/>
    <w:rsid w:val="00460F59"/>
    <w:rsid w:val="0047086D"/>
    <w:rsid w:val="00480FE8"/>
    <w:rsid w:val="00504925"/>
    <w:rsid w:val="00662196"/>
    <w:rsid w:val="00695888"/>
    <w:rsid w:val="007A388C"/>
    <w:rsid w:val="007B4961"/>
    <w:rsid w:val="00850180"/>
    <w:rsid w:val="008F13D7"/>
    <w:rsid w:val="00934D17"/>
    <w:rsid w:val="0094224E"/>
    <w:rsid w:val="00981AEE"/>
    <w:rsid w:val="00AE5AD8"/>
    <w:rsid w:val="00B31A47"/>
    <w:rsid w:val="00B71681"/>
    <w:rsid w:val="00CC7C3D"/>
    <w:rsid w:val="00D02F5C"/>
    <w:rsid w:val="00D45282"/>
    <w:rsid w:val="00D6364C"/>
    <w:rsid w:val="00D8684B"/>
    <w:rsid w:val="00D90DCF"/>
    <w:rsid w:val="00E00B15"/>
    <w:rsid w:val="00E6436A"/>
    <w:rsid w:val="00FB1678"/>
    <w:rsid w:val="00FF69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1E6702"/>
  <w15:chartTrackingRefBased/>
  <w15:docId w15:val="{EDCC60D2-759A-4A0B-B7A6-17B25CB33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4961"/>
    <w:rPr>
      <w:rFonts w:eastAsia="Times New Roman" w:cs="Times New Roman"/>
      <w:sz w:val="24"/>
      <w:szCs w:val="24"/>
    </w:rPr>
  </w:style>
  <w:style w:type="paragraph" w:styleId="Heading5">
    <w:name w:val="heading 5"/>
    <w:basedOn w:val="Normal"/>
    <w:next w:val="Normal"/>
    <w:link w:val="Heading5Char"/>
    <w:qFormat/>
    <w:rsid w:val="007B4961"/>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7B4961"/>
    <w:rPr>
      <w:rFonts w:eastAsia="Times New Roman" w:cs="Times New Roman"/>
      <w:b/>
      <w:bCs/>
      <w:i/>
      <w:iCs/>
      <w:sz w:val="26"/>
      <w:szCs w:val="26"/>
    </w:rPr>
  </w:style>
  <w:style w:type="paragraph" w:styleId="BalloonText">
    <w:name w:val="Balloon Text"/>
    <w:basedOn w:val="Normal"/>
    <w:link w:val="BalloonTextChar"/>
    <w:uiPriority w:val="99"/>
    <w:semiHidden/>
    <w:unhideWhenUsed/>
    <w:rsid w:val="003917C8"/>
    <w:rPr>
      <w:rFonts w:ascii="Tahoma" w:hAnsi="Tahoma" w:cs="Tahoma"/>
      <w:sz w:val="16"/>
      <w:szCs w:val="16"/>
    </w:rPr>
  </w:style>
  <w:style w:type="character" w:customStyle="1" w:styleId="BalloonTextChar">
    <w:name w:val="Balloon Text Char"/>
    <w:link w:val="BalloonText"/>
    <w:uiPriority w:val="99"/>
    <w:semiHidden/>
    <w:rsid w:val="003917C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customXml" Target="../customXml/item1.xml"/><Relationship Id="rId2" Type="http://schemas.openxmlformats.org/officeDocument/2006/relationships/webSettings" Target="webSettings.xml"/><Relationship Id="rId1" Type="http://schemas.openxmlformats.org/officeDocument/2006/relationships/settings" Target="settings.xml"/><Relationship Id="rId6" Type="http://schemas.openxmlformats.org/officeDocument/2006/relationships/styles" Target="styles.xml"/><Relationship Id="rId5" Type="http://schemas.openxmlformats.org/officeDocument/2006/relationships/numbering" Target="numbering.xml"/><Relationship Id="rId4" Type="http://schemas.openxmlformats.org/officeDocument/2006/relationships/theme" Target="theme/theme1.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e904697f-41f0-41a9-947e-777b04f3df44" xsi:nil="true"/>
    <PublishingExpirationDate xmlns="http://schemas.microsoft.com/sharepoint/v3" xsi:nil="true"/>
    <Priority xmlns="e904697f-41f0-41a9-947e-777b04f3df44">New</Priority>
    <PublishingStartDate xmlns="http://schemas.microsoft.com/sharepoint/v3" xsi:nil="true"/>
    <Remediation_x0020_Date xmlns="e904697f-41f0-41a9-947e-777b04f3df44">2026-05-19T18:02:26+00:00</Remediation_x0020_Date>
  </documentManagement>
</p:properties>
</file>

<file path=customXml/itemProps1.xml><?xml version="1.0" encoding="utf-8"?>
<ds:datastoreItem xmlns:ds="http://schemas.openxmlformats.org/officeDocument/2006/customXml" ds:itemID="{FDA5B906-7796-43CC-8D5A-1DAFA2FBBA36}"/>
</file>

<file path=customXml/itemProps2.xml><?xml version="1.0" encoding="utf-8"?>
<ds:datastoreItem xmlns:ds="http://schemas.openxmlformats.org/officeDocument/2006/customXml" ds:itemID="{C2DB078F-F322-46AA-A2DC-D1939D42E2B9}"/>
</file>

<file path=customXml/itemProps3.xml><?xml version="1.0" encoding="utf-8"?>
<ds:datastoreItem xmlns:ds="http://schemas.openxmlformats.org/officeDocument/2006/customXml" ds:itemID="{35AA784A-6EBE-49C0-AA65-D2FB0A73D824}"/>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713</Words>
  <Characters>4069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Audrey Hartwig</dc:creator>
  <cp:lastModifiedBy>TSCHIDA Meghan * ODE</cp:lastModifiedBy>
  <cp:revision>2</cp:revision>
  <cp:lastPrinted>2018-05-14T22:43:00Z</cp:lastPrinted>
  <dcterms:created xsi:type="dcterms:W3CDTF">2025-05-02T21:12:00Z</dcterms:created>
  <dcterms:modified xsi:type="dcterms:W3CDTF">2025-05-02T21:12:00Z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0x010100B646F8D107C66F4886837BAB1906D6D2</vt:lpwstr>
  </property>
</Properties>
</file>