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ext1"/>
    <w:p w:rsidR="009D02A6" w:rsidRDefault="009D02A6" w:rsidP="009D02A6">
      <w:pPr>
        <w:jc w:val="center"/>
        <w:rPr>
          <w:sz w:val="18"/>
          <w:szCs w:val="18"/>
          <w:lang w:val="es-ES"/>
        </w:rPr>
      </w:pPr>
      <w:r>
        <w:rPr>
          <w:sz w:val="18"/>
          <w:szCs w:val="18"/>
          <w:lang w:val="es-ES"/>
        </w:rPr>
        <w:fldChar w:fldCharType="begin">
          <w:ffData>
            <w:name w:val="Text1"/>
            <w:enabled/>
            <w:calcOnExit w:val="0"/>
            <w:textInput>
              <w:default w:val="Letter to Tier 2 Families - Insert Sponsoring Organization Letterhead"/>
            </w:textInput>
          </w:ffData>
        </w:fldChar>
      </w:r>
      <w:r>
        <w:rPr>
          <w:sz w:val="18"/>
          <w:szCs w:val="18"/>
          <w:lang w:val="es-ES"/>
        </w:rPr>
        <w:instrText xml:space="preserve"> FORMTEXT </w:instrText>
      </w:r>
      <w:r>
        <w:rPr>
          <w:sz w:val="18"/>
          <w:szCs w:val="18"/>
          <w:lang w:val="es-ES"/>
        </w:rPr>
      </w:r>
      <w:r>
        <w:rPr>
          <w:sz w:val="18"/>
          <w:szCs w:val="18"/>
          <w:lang w:val="es-ES"/>
        </w:rPr>
        <w:fldChar w:fldCharType="separate"/>
      </w:r>
      <w:bookmarkStart w:id="1" w:name="_GoBack"/>
      <w:r>
        <w:rPr>
          <w:noProof/>
          <w:sz w:val="18"/>
          <w:szCs w:val="18"/>
          <w:lang w:val="es-ES"/>
        </w:rPr>
        <w:t>Letter to Tier 2 Families - Insert Sponsoring Organization Letterhead</w:t>
      </w:r>
      <w:bookmarkEnd w:id="1"/>
      <w:r>
        <w:rPr>
          <w:sz w:val="18"/>
          <w:szCs w:val="18"/>
          <w:lang w:val="es-ES"/>
        </w:rPr>
        <w:fldChar w:fldCharType="end"/>
      </w:r>
      <w:bookmarkEnd w:id="0"/>
    </w:p>
    <w:p w:rsidR="009D02A6" w:rsidRDefault="009D02A6" w:rsidP="005619E7">
      <w:pPr>
        <w:jc w:val="both"/>
        <w:rPr>
          <w:sz w:val="18"/>
          <w:szCs w:val="18"/>
          <w:lang w:val="es-ES"/>
        </w:rPr>
      </w:pPr>
    </w:p>
    <w:p w:rsidR="004A72CA" w:rsidRDefault="004A72CA" w:rsidP="005619E7">
      <w:pPr>
        <w:jc w:val="both"/>
        <w:rPr>
          <w:sz w:val="18"/>
          <w:szCs w:val="18"/>
          <w:lang w:val="es-ES"/>
        </w:rPr>
      </w:pPr>
      <w:r w:rsidRPr="005619E7">
        <w:rPr>
          <w:sz w:val="18"/>
          <w:szCs w:val="18"/>
          <w:lang w:val="es-ES"/>
        </w:rPr>
        <w:t>Estimado Padre/Madre/Tutor:</w:t>
      </w:r>
    </w:p>
    <w:p w:rsidR="005619E7" w:rsidRPr="005619E7" w:rsidRDefault="005619E7" w:rsidP="005619E7">
      <w:pPr>
        <w:jc w:val="both"/>
        <w:rPr>
          <w:sz w:val="4"/>
          <w:szCs w:val="4"/>
        </w:rPr>
      </w:pPr>
    </w:p>
    <w:p w:rsidR="004A72CA" w:rsidRDefault="004A72CA" w:rsidP="005619E7">
      <w:pPr>
        <w:pStyle w:val="Heading5"/>
        <w:spacing w:before="0" w:after="0"/>
        <w:jc w:val="both"/>
        <w:rPr>
          <w:b w:val="0"/>
          <w:bCs w:val="0"/>
          <w:i w:val="0"/>
          <w:iCs w:val="0"/>
          <w:sz w:val="18"/>
          <w:szCs w:val="18"/>
        </w:rPr>
      </w:pPr>
      <w:r w:rsidRPr="005619E7">
        <w:rPr>
          <w:b w:val="0"/>
          <w:bCs w:val="0"/>
          <w:i w:val="0"/>
          <w:iCs w:val="0"/>
          <w:sz w:val="18"/>
          <w:szCs w:val="18"/>
          <w:lang w:val="es-ES"/>
        </w:rPr>
        <w:t>Esta carta está destinada a los padres o tutores de niños inscritos en un hogar de cuidado diurno.</w:t>
      </w:r>
      <w:r w:rsidRPr="005619E7">
        <w:rPr>
          <w:b w:val="0"/>
          <w:bCs w:val="0"/>
          <w:i w:val="0"/>
          <w:iCs w:val="0"/>
          <w:sz w:val="18"/>
          <w:szCs w:val="18"/>
        </w:rPr>
        <w:t xml:space="preserve"> </w:t>
      </w:r>
      <w:r w:rsidRPr="005619E7">
        <w:rPr>
          <w:b w:val="0"/>
          <w:bCs w:val="0"/>
          <w:i w:val="0"/>
          <w:iCs w:val="0"/>
          <w:sz w:val="18"/>
          <w:szCs w:val="18"/>
          <w:lang w:val="es-ES"/>
        </w:rPr>
        <w:t xml:space="preserve">Como parte de nuestra participación en el programa de alimentación de niños y adultos Child and Adult Care Food Program (CACFP) del Departamento de Agricultura de EE.UU. (USDA), </w:t>
      </w:r>
      <w:bookmarkStart w:id="2" w:name="Text6"/>
      <w:r w:rsidR="009D02A6">
        <w:rPr>
          <w:bCs w:val="0"/>
          <w:i w:val="0"/>
          <w:iCs w:val="0"/>
          <w:sz w:val="18"/>
          <w:szCs w:val="18"/>
          <w:lang w:val="es-ES"/>
        </w:rPr>
        <w:fldChar w:fldCharType="begin">
          <w:ffData>
            <w:name w:val="Text6"/>
            <w:enabled/>
            <w:calcOnExit w:val="0"/>
            <w:textInput>
              <w:default w:val="Name of day care home"/>
            </w:textInput>
          </w:ffData>
        </w:fldChar>
      </w:r>
      <w:r w:rsidR="009D02A6">
        <w:rPr>
          <w:bCs w:val="0"/>
          <w:i w:val="0"/>
          <w:iCs w:val="0"/>
          <w:sz w:val="18"/>
          <w:szCs w:val="18"/>
          <w:lang w:val="es-ES"/>
        </w:rPr>
        <w:instrText xml:space="preserve"> FORMTEXT </w:instrText>
      </w:r>
      <w:r w:rsidR="009D02A6">
        <w:rPr>
          <w:bCs w:val="0"/>
          <w:i w:val="0"/>
          <w:iCs w:val="0"/>
          <w:sz w:val="18"/>
          <w:szCs w:val="18"/>
          <w:lang w:val="es-ES"/>
        </w:rPr>
      </w:r>
      <w:r w:rsidR="009D02A6">
        <w:rPr>
          <w:bCs w:val="0"/>
          <w:i w:val="0"/>
          <w:iCs w:val="0"/>
          <w:sz w:val="18"/>
          <w:szCs w:val="18"/>
          <w:lang w:val="es-ES"/>
        </w:rPr>
        <w:fldChar w:fldCharType="separate"/>
      </w:r>
      <w:r w:rsidR="009D02A6">
        <w:rPr>
          <w:bCs w:val="0"/>
          <w:i w:val="0"/>
          <w:iCs w:val="0"/>
          <w:noProof/>
          <w:sz w:val="18"/>
          <w:szCs w:val="18"/>
          <w:lang w:val="es-ES"/>
        </w:rPr>
        <w:t>Name of day care home</w:t>
      </w:r>
      <w:r w:rsidR="009D02A6">
        <w:rPr>
          <w:bCs w:val="0"/>
          <w:i w:val="0"/>
          <w:iCs w:val="0"/>
          <w:sz w:val="18"/>
          <w:szCs w:val="18"/>
          <w:lang w:val="es-ES"/>
        </w:rPr>
        <w:fldChar w:fldCharType="end"/>
      </w:r>
      <w:bookmarkEnd w:id="2"/>
      <w:r w:rsidRPr="005619E7">
        <w:rPr>
          <w:b w:val="0"/>
          <w:bCs w:val="0"/>
          <w:i w:val="0"/>
          <w:iCs w:val="0"/>
          <w:sz w:val="18"/>
          <w:szCs w:val="18"/>
          <w:lang w:val="es-ES"/>
        </w:rPr>
        <w:t xml:space="preserve"> ofrece comidas sanas a todos los niños inscritos.</w:t>
      </w:r>
      <w:r w:rsidRPr="005619E7">
        <w:rPr>
          <w:b w:val="0"/>
          <w:bCs w:val="0"/>
          <w:i w:val="0"/>
          <w:iCs w:val="0"/>
          <w:sz w:val="18"/>
          <w:szCs w:val="18"/>
        </w:rPr>
        <w:t xml:space="preserve"> </w:t>
      </w:r>
      <w:r w:rsidRPr="005619E7">
        <w:rPr>
          <w:b w:val="0"/>
          <w:bCs w:val="0"/>
          <w:i w:val="0"/>
          <w:iCs w:val="0"/>
          <w:sz w:val="18"/>
          <w:szCs w:val="18"/>
          <w:lang w:val="es-ES"/>
        </w:rPr>
        <w:t>El programa CACFP reembolsa las comidas y las meriendas sanas servidas a los niños inscritos en el programa de cuidado infantil.</w:t>
      </w:r>
      <w:r w:rsidRPr="005619E7">
        <w:rPr>
          <w:b w:val="0"/>
          <w:bCs w:val="0"/>
          <w:i w:val="0"/>
          <w:iCs w:val="0"/>
          <w:sz w:val="18"/>
          <w:szCs w:val="18"/>
        </w:rPr>
        <w:t xml:space="preserve"> </w:t>
      </w:r>
      <w:r w:rsidRPr="005619E7">
        <w:rPr>
          <w:b w:val="0"/>
          <w:bCs w:val="0"/>
          <w:i w:val="0"/>
          <w:iCs w:val="0"/>
          <w:sz w:val="18"/>
          <w:szCs w:val="18"/>
          <w:lang w:val="es-ES"/>
        </w:rPr>
        <w:t>Complete el Formulario de elegibilidad según los ingresos para recibir beneficios de comidas adjunto y ayúdenos a cumplir con los requisitos del programa CACFP.</w:t>
      </w:r>
      <w:r w:rsidRPr="005619E7">
        <w:rPr>
          <w:b w:val="0"/>
          <w:bCs w:val="0"/>
          <w:i w:val="0"/>
          <w:iCs w:val="0"/>
          <w:sz w:val="18"/>
          <w:szCs w:val="18"/>
        </w:rPr>
        <w:t xml:space="preserve"> </w:t>
      </w:r>
    </w:p>
    <w:p w:rsidR="005619E7" w:rsidRPr="005619E7" w:rsidRDefault="005619E7" w:rsidP="005619E7">
      <w:pPr>
        <w:rPr>
          <w:sz w:val="4"/>
          <w:szCs w:val="4"/>
        </w:rPr>
      </w:pPr>
    </w:p>
    <w:p w:rsidR="003233B7" w:rsidRPr="005619E7" w:rsidRDefault="004A72CA" w:rsidP="005619E7">
      <w:pPr>
        <w:numPr>
          <w:ilvl w:val="0"/>
          <w:numId w:val="4"/>
        </w:numPr>
        <w:ind w:left="360"/>
        <w:rPr>
          <w:rFonts w:cs="Arial"/>
          <w:snapToGrid/>
          <w:color w:val="000000"/>
          <w:sz w:val="18"/>
          <w:szCs w:val="18"/>
          <w:lang w:eastAsia="en-US"/>
        </w:rPr>
      </w:pPr>
      <w:r w:rsidRPr="005619E7">
        <w:rPr>
          <w:b/>
          <w:sz w:val="18"/>
          <w:szCs w:val="18"/>
          <w:lang w:val="es-ES"/>
        </w:rPr>
        <w:t>¿</w:t>
      </w:r>
      <w:r w:rsidR="0094206D" w:rsidRPr="005619E7">
        <w:rPr>
          <w:rFonts w:cs="Arial"/>
          <w:b/>
          <w:color w:val="000000"/>
          <w:sz w:val="18"/>
          <w:szCs w:val="18"/>
          <w:lang w:val="es-ES"/>
        </w:rPr>
        <w:t>Es</w:t>
      </w:r>
      <w:r w:rsidR="003233B7" w:rsidRPr="005619E7">
        <w:rPr>
          <w:rFonts w:cs="Arial"/>
          <w:b/>
          <w:color w:val="000000"/>
          <w:sz w:val="18"/>
          <w:szCs w:val="18"/>
          <w:lang w:val="es-ES"/>
        </w:rPr>
        <w:t xml:space="preserve"> necesario </w:t>
      </w:r>
      <w:r w:rsidR="0094206D" w:rsidRPr="005619E7">
        <w:rPr>
          <w:rFonts w:cs="Arial"/>
          <w:b/>
          <w:color w:val="000000"/>
          <w:sz w:val="18"/>
          <w:szCs w:val="18"/>
          <w:lang w:val="es-ES"/>
        </w:rPr>
        <w:t>completar un</w:t>
      </w:r>
      <w:r w:rsidR="003233B7" w:rsidRPr="005619E7">
        <w:rPr>
          <w:rFonts w:cs="Arial"/>
          <w:b/>
          <w:color w:val="000000"/>
          <w:sz w:val="18"/>
          <w:szCs w:val="18"/>
          <w:lang w:val="es-ES"/>
        </w:rPr>
        <w:t xml:space="preserve"> </w:t>
      </w:r>
      <w:r w:rsidR="0094206D" w:rsidRPr="005619E7">
        <w:rPr>
          <w:rFonts w:cs="Arial"/>
          <w:b/>
          <w:snapToGrid/>
          <w:color w:val="000000"/>
          <w:sz w:val="18"/>
          <w:szCs w:val="18"/>
          <w:lang w:val="es-ES" w:eastAsia="en-US"/>
        </w:rPr>
        <w:t>formulario</w:t>
      </w:r>
      <w:r w:rsidR="0094206D" w:rsidRPr="005619E7">
        <w:rPr>
          <w:rFonts w:cs="Arial"/>
          <w:b/>
          <w:color w:val="000000"/>
          <w:sz w:val="18"/>
          <w:szCs w:val="18"/>
          <w:lang w:val="es-ES"/>
        </w:rPr>
        <w:t xml:space="preserve">, </w:t>
      </w:r>
      <w:r w:rsidR="003233B7" w:rsidRPr="005619E7">
        <w:rPr>
          <w:rFonts w:cs="Arial"/>
          <w:b/>
          <w:color w:val="000000"/>
          <w:sz w:val="18"/>
          <w:szCs w:val="18"/>
          <w:lang w:val="es-ES"/>
        </w:rPr>
        <w:t>declaración confidencial de ingresos</w:t>
      </w:r>
      <w:r w:rsidR="0094206D" w:rsidRPr="005619E7">
        <w:rPr>
          <w:rFonts w:cs="Arial"/>
          <w:b/>
          <w:color w:val="000000"/>
          <w:sz w:val="18"/>
          <w:szCs w:val="18"/>
          <w:lang w:val="es-ES"/>
        </w:rPr>
        <w:t>,</w:t>
      </w:r>
      <w:r w:rsidR="003233B7" w:rsidRPr="005619E7">
        <w:rPr>
          <w:rFonts w:cs="Arial"/>
          <w:b/>
          <w:color w:val="000000"/>
          <w:sz w:val="18"/>
          <w:szCs w:val="18"/>
          <w:lang w:val="es-ES"/>
        </w:rPr>
        <w:t xml:space="preserve"> para que mis hijos </w:t>
      </w:r>
      <w:r w:rsidR="0094206D" w:rsidRPr="005619E7">
        <w:rPr>
          <w:rFonts w:cs="Arial"/>
          <w:b/>
          <w:color w:val="000000"/>
          <w:sz w:val="18"/>
          <w:szCs w:val="18"/>
          <w:lang w:val="es-ES"/>
        </w:rPr>
        <w:t>reciban</w:t>
      </w:r>
      <w:r w:rsidR="003233B7" w:rsidRPr="005619E7">
        <w:rPr>
          <w:rFonts w:cs="Arial"/>
          <w:b/>
          <w:color w:val="000000"/>
          <w:sz w:val="18"/>
          <w:szCs w:val="18"/>
          <w:lang w:val="es-ES"/>
        </w:rPr>
        <w:t xml:space="preserve"> beneficios de CACFP</w:t>
      </w:r>
      <w:r w:rsidRPr="005619E7">
        <w:rPr>
          <w:b/>
          <w:sz w:val="18"/>
          <w:szCs w:val="18"/>
          <w:lang w:val="es-ES"/>
        </w:rPr>
        <w:t>?</w:t>
      </w:r>
      <w:r w:rsidRPr="005619E7">
        <w:rPr>
          <w:b/>
          <w:sz w:val="18"/>
          <w:szCs w:val="18"/>
        </w:rPr>
        <w:t xml:space="preserve"> </w:t>
      </w:r>
      <w:r w:rsidR="003233B7" w:rsidRPr="005619E7">
        <w:rPr>
          <w:rFonts w:cs="Arial"/>
          <w:snapToGrid/>
          <w:color w:val="000000"/>
          <w:sz w:val="18"/>
          <w:szCs w:val="18"/>
          <w:lang w:val="es-ES" w:eastAsia="en-US"/>
        </w:rPr>
        <w:t xml:space="preserve">No, pero si decide hacerlo, su proveedor puede recibir un reembolso </w:t>
      </w:r>
      <w:r w:rsidR="0094206D" w:rsidRPr="005619E7">
        <w:rPr>
          <w:rFonts w:cs="Arial"/>
          <w:snapToGrid/>
          <w:color w:val="000000"/>
          <w:sz w:val="18"/>
          <w:szCs w:val="18"/>
          <w:lang w:val="es-ES" w:eastAsia="en-US"/>
        </w:rPr>
        <w:t>m</w:t>
      </w:r>
      <w:r w:rsidR="0094206D" w:rsidRPr="005619E7">
        <w:rPr>
          <w:sz w:val="18"/>
          <w:szCs w:val="18"/>
          <w:lang w:val="es-ES"/>
        </w:rPr>
        <w:t>á</w:t>
      </w:r>
      <w:r w:rsidR="0094206D" w:rsidRPr="005619E7">
        <w:rPr>
          <w:rFonts w:cs="Arial"/>
          <w:snapToGrid/>
          <w:color w:val="000000"/>
          <w:sz w:val="18"/>
          <w:szCs w:val="18"/>
          <w:lang w:val="es-ES" w:eastAsia="en-US"/>
        </w:rPr>
        <w:t xml:space="preserve">s alto </w:t>
      </w:r>
      <w:r w:rsidR="003233B7" w:rsidRPr="005619E7">
        <w:rPr>
          <w:rFonts w:cs="Arial"/>
          <w:snapToGrid/>
          <w:color w:val="000000"/>
          <w:sz w:val="18"/>
          <w:szCs w:val="18"/>
          <w:lang w:val="es-ES" w:eastAsia="en-US"/>
        </w:rPr>
        <w:t xml:space="preserve">para las comidas servidas a su hijo. Si completa el formulario, usted tiene la opción de devolverlo directamente al proveedor o al patrocinador del proveedor, </w:t>
      </w:r>
      <w:bookmarkStart w:id="3" w:name="Text2"/>
      <w:r w:rsidR="009D02A6">
        <w:rPr>
          <w:rFonts w:cs="Arial"/>
          <w:b/>
          <w:snapToGrid/>
          <w:color w:val="000000"/>
          <w:sz w:val="18"/>
          <w:szCs w:val="18"/>
          <w:lang w:val="es-ES" w:eastAsia="en-US"/>
        </w:rPr>
        <w:fldChar w:fldCharType="begin">
          <w:ffData>
            <w:name w:val="Text2"/>
            <w:enabled/>
            <w:calcOnExit w:val="0"/>
            <w:textInput>
              <w:default w:val="Sponsor Name"/>
            </w:textInput>
          </w:ffData>
        </w:fldChar>
      </w:r>
      <w:r w:rsidR="009D02A6">
        <w:rPr>
          <w:rFonts w:cs="Arial"/>
          <w:b/>
          <w:snapToGrid/>
          <w:color w:val="000000"/>
          <w:sz w:val="18"/>
          <w:szCs w:val="18"/>
          <w:lang w:val="es-ES" w:eastAsia="en-US"/>
        </w:rPr>
        <w:instrText xml:space="preserve"> FORMTEXT </w:instrText>
      </w:r>
      <w:r w:rsidR="009D02A6">
        <w:rPr>
          <w:rFonts w:cs="Arial"/>
          <w:b/>
          <w:snapToGrid/>
          <w:color w:val="000000"/>
          <w:sz w:val="18"/>
          <w:szCs w:val="18"/>
          <w:lang w:val="es-ES" w:eastAsia="en-US"/>
        </w:rPr>
      </w:r>
      <w:r w:rsidR="009D02A6">
        <w:rPr>
          <w:rFonts w:cs="Arial"/>
          <w:b/>
          <w:snapToGrid/>
          <w:color w:val="000000"/>
          <w:sz w:val="18"/>
          <w:szCs w:val="18"/>
          <w:lang w:val="es-ES" w:eastAsia="en-US"/>
        </w:rPr>
        <w:fldChar w:fldCharType="separate"/>
      </w:r>
      <w:r w:rsidR="009D02A6">
        <w:rPr>
          <w:rFonts w:cs="Arial"/>
          <w:b/>
          <w:noProof/>
          <w:snapToGrid/>
          <w:color w:val="000000"/>
          <w:sz w:val="18"/>
          <w:szCs w:val="18"/>
          <w:lang w:val="es-ES" w:eastAsia="en-US"/>
        </w:rPr>
        <w:t>Sponsor Name</w:t>
      </w:r>
      <w:r w:rsidR="009D02A6">
        <w:rPr>
          <w:rFonts w:cs="Arial"/>
          <w:b/>
          <w:snapToGrid/>
          <w:color w:val="000000"/>
          <w:sz w:val="18"/>
          <w:szCs w:val="18"/>
          <w:lang w:val="es-ES" w:eastAsia="en-US"/>
        </w:rPr>
        <w:fldChar w:fldCharType="end"/>
      </w:r>
      <w:bookmarkEnd w:id="3"/>
      <w:r w:rsidR="003233B7" w:rsidRPr="005619E7">
        <w:rPr>
          <w:rFonts w:cs="Arial"/>
          <w:snapToGrid/>
          <w:color w:val="000000"/>
          <w:sz w:val="18"/>
          <w:szCs w:val="18"/>
          <w:lang w:val="es-ES" w:eastAsia="en-US"/>
        </w:rPr>
        <w:t xml:space="preserve">. Si desea proporcionar el formulario directamente al </w:t>
      </w:r>
      <w:r w:rsidR="00566DBB" w:rsidRPr="005619E7">
        <w:rPr>
          <w:rFonts w:cs="Arial"/>
          <w:snapToGrid/>
          <w:color w:val="000000"/>
          <w:sz w:val="18"/>
          <w:szCs w:val="18"/>
          <w:lang w:val="es-ES" w:eastAsia="en-US"/>
        </w:rPr>
        <w:t>patrocinador</w:t>
      </w:r>
      <w:r w:rsidR="003233B7" w:rsidRPr="005619E7">
        <w:rPr>
          <w:rFonts w:cs="Arial"/>
          <w:b/>
          <w:snapToGrid/>
          <w:color w:val="000000"/>
          <w:sz w:val="18"/>
          <w:szCs w:val="18"/>
          <w:lang w:val="es-ES" w:eastAsia="en-US"/>
        </w:rPr>
        <w:t>,</w:t>
      </w:r>
      <w:r w:rsidR="003233B7" w:rsidRPr="005619E7">
        <w:rPr>
          <w:rFonts w:cs="Arial"/>
          <w:snapToGrid/>
          <w:color w:val="000000"/>
          <w:sz w:val="18"/>
          <w:szCs w:val="18"/>
          <w:lang w:val="es-ES" w:eastAsia="en-US"/>
        </w:rPr>
        <w:t xml:space="preserve"> devolver el formulario completado a: </w:t>
      </w:r>
      <w:bookmarkStart w:id="4" w:name="Text3"/>
      <w:r w:rsidR="009D02A6">
        <w:rPr>
          <w:rFonts w:cs="Arial"/>
          <w:b/>
          <w:snapToGrid/>
          <w:color w:val="000000"/>
          <w:sz w:val="18"/>
          <w:szCs w:val="18"/>
          <w:lang w:val="es-ES" w:eastAsia="en-US"/>
        </w:rPr>
        <w:fldChar w:fldCharType="begin">
          <w:ffData>
            <w:name w:val="Text3"/>
            <w:enabled/>
            <w:calcOnExit w:val="0"/>
            <w:textInput>
              <w:default w:val="Sponsors name, address, phone number"/>
            </w:textInput>
          </w:ffData>
        </w:fldChar>
      </w:r>
      <w:r w:rsidR="009D02A6">
        <w:rPr>
          <w:rFonts w:cs="Arial"/>
          <w:b/>
          <w:snapToGrid/>
          <w:color w:val="000000"/>
          <w:sz w:val="18"/>
          <w:szCs w:val="18"/>
          <w:lang w:val="es-ES" w:eastAsia="en-US"/>
        </w:rPr>
        <w:instrText xml:space="preserve"> FORMTEXT </w:instrText>
      </w:r>
      <w:r w:rsidR="009D02A6">
        <w:rPr>
          <w:rFonts w:cs="Arial"/>
          <w:b/>
          <w:snapToGrid/>
          <w:color w:val="000000"/>
          <w:sz w:val="18"/>
          <w:szCs w:val="18"/>
          <w:lang w:val="es-ES" w:eastAsia="en-US"/>
        </w:rPr>
      </w:r>
      <w:r w:rsidR="009D02A6">
        <w:rPr>
          <w:rFonts w:cs="Arial"/>
          <w:b/>
          <w:snapToGrid/>
          <w:color w:val="000000"/>
          <w:sz w:val="18"/>
          <w:szCs w:val="18"/>
          <w:lang w:val="es-ES" w:eastAsia="en-US"/>
        </w:rPr>
        <w:fldChar w:fldCharType="separate"/>
      </w:r>
      <w:r w:rsidR="009D02A6">
        <w:rPr>
          <w:rFonts w:cs="Arial"/>
          <w:b/>
          <w:noProof/>
          <w:snapToGrid/>
          <w:color w:val="000000"/>
          <w:sz w:val="18"/>
          <w:szCs w:val="18"/>
          <w:lang w:val="es-ES" w:eastAsia="en-US"/>
        </w:rPr>
        <w:t>Sponsors name, address, phone number</w:t>
      </w:r>
      <w:r w:rsidR="009D02A6">
        <w:rPr>
          <w:rFonts w:cs="Arial"/>
          <w:b/>
          <w:snapToGrid/>
          <w:color w:val="000000"/>
          <w:sz w:val="18"/>
          <w:szCs w:val="18"/>
          <w:lang w:val="es-ES" w:eastAsia="en-US"/>
        </w:rPr>
        <w:fldChar w:fldCharType="end"/>
      </w:r>
      <w:bookmarkEnd w:id="4"/>
      <w:r w:rsidR="003233B7" w:rsidRPr="005619E7">
        <w:rPr>
          <w:rFonts w:cs="Arial"/>
          <w:snapToGrid/>
          <w:color w:val="000000"/>
          <w:sz w:val="18"/>
          <w:szCs w:val="18"/>
          <w:lang w:val="es-ES" w:eastAsia="en-US"/>
        </w:rPr>
        <w:t xml:space="preserve">. Si desea dar </w:t>
      </w:r>
      <w:r w:rsidR="0094206D" w:rsidRPr="005619E7">
        <w:rPr>
          <w:rFonts w:cs="Arial"/>
          <w:snapToGrid/>
          <w:color w:val="000000"/>
          <w:sz w:val="18"/>
          <w:szCs w:val="18"/>
          <w:lang w:val="es-ES" w:eastAsia="en-US"/>
        </w:rPr>
        <w:t>el formulario</w:t>
      </w:r>
      <w:r w:rsidR="003233B7" w:rsidRPr="005619E7">
        <w:rPr>
          <w:rFonts w:cs="Arial"/>
          <w:snapToGrid/>
          <w:color w:val="000000"/>
          <w:sz w:val="18"/>
          <w:szCs w:val="18"/>
          <w:lang w:val="es-ES" w:eastAsia="en-US"/>
        </w:rPr>
        <w:t xml:space="preserve"> directamente al proveedor, </w:t>
      </w:r>
      <w:r w:rsidR="0094206D" w:rsidRPr="005619E7">
        <w:rPr>
          <w:rFonts w:cs="Arial"/>
          <w:snapToGrid/>
          <w:color w:val="000000"/>
          <w:sz w:val="18"/>
          <w:szCs w:val="18"/>
          <w:lang w:val="es-ES" w:eastAsia="en-US"/>
        </w:rPr>
        <w:t xml:space="preserve">escriba las </w:t>
      </w:r>
      <w:r w:rsidR="003233B7" w:rsidRPr="005619E7">
        <w:rPr>
          <w:rFonts w:cs="Arial"/>
          <w:snapToGrid/>
          <w:color w:val="000000"/>
          <w:sz w:val="18"/>
          <w:szCs w:val="18"/>
          <w:lang w:val="es-ES" w:eastAsia="en-US"/>
        </w:rPr>
        <w:t>inicial</w:t>
      </w:r>
      <w:r w:rsidR="0094206D" w:rsidRPr="005619E7">
        <w:rPr>
          <w:rFonts w:cs="Arial"/>
          <w:snapToGrid/>
          <w:color w:val="000000"/>
          <w:sz w:val="18"/>
          <w:szCs w:val="18"/>
          <w:lang w:val="es-ES" w:eastAsia="en-US"/>
        </w:rPr>
        <w:t>es en</w:t>
      </w:r>
      <w:r w:rsidR="003233B7" w:rsidRPr="005619E7">
        <w:rPr>
          <w:rFonts w:cs="Arial"/>
          <w:snapToGrid/>
          <w:color w:val="000000"/>
          <w:sz w:val="18"/>
          <w:szCs w:val="18"/>
          <w:lang w:val="es-ES" w:eastAsia="en-US"/>
        </w:rPr>
        <w:t xml:space="preserve"> el cuadro </w:t>
      </w:r>
      <w:r w:rsidR="0094206D" w:rsidRPr="005619E7">
        <w:rPr>
          <w:rFonts w:cs="Arial"/>
          <w:snapToGrid/>
          <w:color w:val="000000"/>
          <w:sz w:val="18"/>
          <w:szCs w:val="18"/>
          <w:lang w:val="es-ES" w:eastAsia="en-US"/>
        </w:rPr>
        <w:t>de la sección 7 del</w:t>
      </w:r>
      <w:r w:rsidR="003233B7" w:rsidRPr="005619E7">
        <w:rPr>
          <w:rFonts w:cs="Arial"/>
          <w:snapToGrid/>
          <w:color w:val="000000"/>
          <w:sz w:val="18"/>
          <w:szCs w:val="18"/>
          <w:lang w:val="es-ES" w:eastAsia="en-US"/>
        </w:rPr>
        <w:t xml:space="preserve"> </w:t>
      </w:r>
      <w:r w:rsidR="0094206D" w:rsidRPr="005619E7">
        <w:rPr>
          <w:rFonts w:cs="Arial"/>
          <w:snapToGrid/>
          <w:color w:val="000000"/>
          <w:sz w:val="18"/>
          <w:szCs w:val="18"/>
          <w:lang w:val="es-ES" w:eastAsia="en-US"/>
        </w:rPr>
        <w:t xml:space="preserve">formulario y darle </w:t>
      </w:r>
      <w:r w:rsidR="003233B7" w:rsidRPr="005619E7">
        <w:rPr>
          <w:rFonts w:cs="Arial"/>
          <w:snapToGrid/>
          <w:color w:val="000000"/>
          <w:sz w:val="18"/>
          <w:szCs w:val="18"/>
          <w:lang w:val="es-ES" w:eastAsia="en-US"/>
        </w:rPr>
        <w:t>al proveedor.</w:t>
      </w:r>
      <w:r w:rsidR="005619E7">
        <w:rPr>
          <w:rFonts w:cs="Arial"/>
          <w:snapToGrid/>
          <w:color w:val="000000"/>
          <w:sz w:val="18"/>
          <w:szCs w:val="18"/>
          <w:lang w:val="es-ES" w:eastAsia="en-US"/>
        </w:rPr>
        <w:t xml:space="preserve">  </w:t>
      </w:r>
      <w:r w:rsidR="003233B7" w:rsidRPr="005619E7">
        <w:rPr>
          <w:rFonts w:cs="Arial"/>
          <w:snapToGrid/>
          <w:color w:val="000000"/>
          <w:sz w:val="18"/>
          <w:szCs w:val="18"/>
          <w:lang w:val="es-ES" w:eastAsia="en-US"/>
        </w:rPr>
        <w:t>Si usted da su consentimiento para permitir que el proveedor para recoger su formulario y proporcionar al patrocinador, inicial, la declaración de consentimiento en la sección 7 de la declaración de renta confidencial. El proveedor no revisará su formulario.</w:t>
      </w:r>
    </w:p>
    <w:p w:rsidR="003233B7" w:rsidRPr="003233B7" w:rsidRDefault="003233B7" w:rsidP="003233B7">
      <w:pPr>
        <w:ind w:left="360"/>
        <w:rPr>
          <w:rFonts w:cs="Arial"/>
          <w:snapToGrid/>
          <w:color w:val="000000"/>
          <w:sz w:val="4"/>
          <w:szCs w:val="4"/>
          <w:lang w:eastAsia="en-US"/>
        </w:rPr>
      </w:pPr>
    </w:p>
    <w:p w:rsidR="004A72CA" w:rsidRPr="005619E7" w:rsidRDefault="004A72CA" w:rsidP="003233B7">
      <w:pPr>
        <w:numPr>
          <w:ilvl w:val="0"/>
          <w:numId w:val="4"/>
        </w:numPr>
        <w:ind w:left="360"/>
        <w:rPr>
          <w:rFonts w:cs="Arial"/>
          <w:snapToGrid/>
          <w:color w:val="000000"/>
          <w:sz w:val="18"/>
          <w:szCs w:val="18"/>
          <w:lang w:eastAsia="en-US"/>
        </w:rPr>
      </w:pPr>
      <w:r w:rsidRPr="005619E7">
        <w:rPr>
          <w:b/>
          <w:sz w:val="18"/>
          <w:szCs w:val="18"/>
          <w:lang w:val="es-ES"/>
        </w:rPr>
        <w:t>¿Tengo que llenar un Formulario para obtener beneficios de comidas para cada uno de mis hijos inscritos en cuidado diurno?</w:t>
      </w:r>
      <w:r w:rsidRPr="005619E7">
        <w:rPr>
          <w:b/>
          <w:sz w:val="18"/>
          <w:szCs w:val="18"/>
        </w:rPr>
        <w:t xml:space="preserve"> </w:t>
      </w:r>
      <w:r w:rsidRPr="005619E7">
        <w:rPr>
          <w:sz w:val="18"/>
          <w:szCs w:val="18"/>
          <w:lang w:val="es-ES"/>
        </w:rPr>
        <w:t xml:space="preserve">Puede completar y presentar un </w:t>
      </w:r>
      <w:r w:rsidRPr="005619E7">
        <w:rPr>
          <w:sz w:val="18"/>
          <w:szCs w:val="18"/>
          <w:u w:val="single"/>
          <w:lang w:val="es-ES"/>
        </w:rPr>
        <w:t>Formulario de elegibilidad según los ingresos para recibir beneficios de comidas del programa CACFP que incluya a todos los niños de su unidad familiar inscritos en cuidado diurno únicamente si todos los niños están inscritos en el mismo hogar.</w:t>
      </w:r>
      <w:r w:rsidRPr="005619E7">
        <w:rPr>
          <w:b/>
          <w:sz w:val="18"/>
          <w:szCs w:val="18"/>
        </w:rPr>
        <w:t xml:space="preserve"> </w:t>
      </w:r>
      <w:r w:rsidRPr="005619E7">
        <w:rPr>
          <w:sz w:val="18"/>
          <w:szCs w:val="18"/>
          <w:lang w:val="es-ES"/>
        </w:rPr>
        <w:t xml:space="preserve">No podemos aprobar ninguna solicitud que no esté completamente llena. Por eso, asegúrese de leer detenidamente las instrucciones y dar toda la información solicitada. </w:t>
      </w:r>
    </w:p>
    <w:p w:rsidR="005619E7" w:rsidRPr="005619E7" w:rsidRDefault="005619E7" w:rsidP="005619E7">
      <w:pPr>
        <w:ind w:left="360"/>
        <w:rPr>
          <w:rFonts w:cs="Arial"/>
          <w:snapToGrid/>
          <w:color w:val="000000"/>
          <w:sz w:val="4"/>
          <w:szCs w:val="4"/>
          <w:lang w:eastAsia="en-US"/>
        </w:rPr>
      </w:pPr>
    </w:p>
    <w:p w:rsidR="004A72CA" w:rsidRPr="005619E7" w:rsidRDefault="004A72CA" w:rsidP="003233B7">
      <w:pPr>
        <w:pStyle w:val="ListParagraph"/>
        <w:numPr>
          <w:ilvl w:val="0"/>
          <w:numId w:val="4"/>
        </w:numPr>
        <w:spacing w:after="80"/>
        <w:ind w:left="360"/>
        <w:jc w:val="both"/>
        <w:rPr>
          <w:sz w:val="18"/>
          <w:szCs w:val="18"/>
        </w:rPr>
      </w:pPr>
      <w:r w:rsidRPr="005619E7">
        <w:rPr>
          <w:b/>
          <w:sz w:val="18"/>
          <w:szCs w:val="18"/>
          <w:lang w:val="es-ES"/>
        </w:rPr>
        <w:t>¿Quién califica para obtener el reembolso más alto sin dar información sobre los ingresos?</w:t>
      </w:r>
      <w:r w:rsidRPr="005619E7">
        <w:rPr>
          <w:b/>
          <w:sz w:val="18"/>
          <w:szCs w:val="18"/>
        </w:rPr>
        <w:t xml:space="preserve"> </w:t>
      </w:r>
      <w:r w:rsidRPr="005619E7">
        <w:rPr>
          <w:sz w:val="18"/>
          <w:szCs w:val="18"/>
          <w:lang w:val="es-ES"/>
        </w:rPr>
        <w:t>Su proveedor recibirá un reembolso más alto por las comidas servidas a hijos de crianza y niños que vivan en unidades familiares que reciben beneficios del programa Supplemental Nutr</w:t>
      </w:r>
      <w:r w:rsidR="00EC773F" w:rsidRPr="005619E7">
        <w:rPr>
          <w:sz w:val="18"/>
          <w:szCs w:val="18"/>
          <w:lang w:val="es-ES"/>
        </w:rPr>
        <w:t>ition A</w:t>
      </w:r>
      <w:r w:rsidR="0094206D" w:rsidRPr="005619E7">
        <w:rPr>
          <w:sz w:val="18"/>
          <w:szCs w:val="18"/>
          <w:lang w:val="es-ES"/>
        </w:rPr>
        <w:t>s</w:t>
      </w:r>
      <w:r w:rsidR="00EC773F" w:rsidRPr="005619E7">
        <w:rPr>
          <w:sz w:val="18"/>
          <w:szCs w:val="18"/>
          <w:lang w:val="es-ES"/>
        </w:rPr>
        <w:t>sistance program (SNAP)</w:t>
      </w:r>
      <w:r w:rsidRPr="005619E7">
        <w:rPr>
          <w:sz w:val="18"/>
          <w:szCs w:val="18"/>
          <w:lang w:val="es-ES"/>
        </w:rPr>
        <w:t>, el programa de beneficencia Temporary A</w:t>
      </w:r>
      <w:r w:rsidR="0094206D" w:rsidRPr="005619E7">
        <w:rPr>
          <w:sz w:val="18"/>
          <w:szCs w:val="18"/>
          <w:lang w:val="es-ES"/>
        </w:rPr>
        <w:t>s</w:t>
      </w:r>
      <w:r w:rsidRPr="005619E7">
        <w:rPr>
          <w:sz w:val="18"/>
          <w:szCs w:val="18"/>
          <w:lang w:val="es-ES"/>
        </w:rPr>
        <w:t>sistance for Needy Families (TANF), o el programa de distribución de alimentos en reservaciones indígenas Food Distribution Program on Indian Reservations (FDPIR).</w:t>
      </w:r>
      <w:r w:rsidRPr="005619E7">
        <w:rPr>
          <w:b/>
          <w:sz w:val="18"/>
          <w:szCs w:val="18"/>
        </w:rPr>
        <w:t xml:space="preserve"> </w:t>
      </w:r>
      <w:r w:rsidRPr="005619E7">
        <w:rPr>
          <w:sz w:val="18"/>
          <w:szCs w:val="18"/>
          <w:lang w:val="es-ES"/>
        </w:rPr>
        <w:t xml:space="preserve">Los niños que viven en unidades familiares que participan en el programa WIC </w:t>
      </w:r>
      <w:r w:rsidRPr="005619E7">
        <w:rPr>
          <w:sz w:val="18"/>
          <w:szCs w:val="18"/>
          <w:u w:val="single"/>
          <w:lang w:val="es-ES"/>
        </w:rPr>
        <w:t>tal vez</w:t>
      </w:r>
      <w:r w:rsidRPr="005619E7">
        <w:rPr>
          <w:sz w:val="18"/>
          <w:szCs w:val="18"/>
          <w:lang w:val="es-ES"/>
        </w:rPr>
        <w:t xml:space="preserve"> califiquen para el reembolso más alto.</w:t>
      </w:r>
      <w:r w:rsidRPr="005619E7">
        <w:rPr>
          <w:b/>
          <w:sz w:val="18"/>
          <w:szCs w:val="18"/>
        </w:rPr>
        <w:t xml:space="preserve"> </w:t>
      </w:r>
    </w:p>
    <w:p w:rsidR="005619E7" w:rsidRPr="005619E7" w:rsidRDefault="005619E7" w:rsidP="005619E7">
      <w:pPr>
        <w:pStyle w:val="ListParagraph"/>
        <w:spacing w:after="80"/>
        <w:ind w:left="0"/>
        <w:jc w:val="both"/>
        <w:rPr>
          <w:sz w:val="4"/>
          <w:szCs w:val="4"/>
        </w:rPr>
      </w:pPr>
    </w:p>
    <w:p w:rsidR="005619E7" w:rsidRPr="005619E7" w:rsidRDefault="004A72CA" w:rsidP="005619E7">
      <w:pPr>
        <w:pStyle w:val="ListParagraph"/>
        <w:numPr>
          <w:ilvl w:val="0"/>
          <w:numId w:val="4"/>
        </w:numPr>
        <w:spacing w:after="80"/>
        <w:ind w:left="360"/>
        <w:jc w:val="both"/>
        <w:rPr>
          <w:b/>
          <w:sz w:val="18"/>
          <w:szCs w:val="18"/>
        </w:rPr>
      </w:pPr>
      <w:r w:rsidRPr="005619E7">
        <w:rPr>
          <w:b/>
          <w:sz w:val="18"/>
          <w:szCs w:val="18"/>
          <w:lang w:val="es-ES"/>
        </w:rPr>
        <w:t>¿Quién califica para obtener el reembolso más alto según los ingresos?</w:t>
      </w:r>
      <w:r w:rsidRPr="005619E7">
        <w:rPr>
          <w:b/>
          <w:sz w:val="18"/>
          <w:szCs w:val="18"/>
        </w:rPr>
        <w:t xml:space="preserve"> </w:t>
      </w:r>
      <w:r w:rsidRPr="005619E7">
        <w:rPr>
          <w:sz w:val="18"/>
          <w:szCs w:val="18"/>
          <w:lang w:val="es-ES"/>
        </w:rPr>
        <w:t xml:space="preserve">Su proveedor podría recibir un reembolso más alto por las comidas que sirve a sus hijos si los ingresos de su unidad </w:t>
      </w:r>
      <w:r w:rsidRPr="005619E7">
        <w:rPr>
          <w:sz w:val="18"/>
          <w:szCs w:val="18"/>
          <w:lang w:val="es-ES"/>
        </w:rPr>
        <w:lastRenderedPageBreak/>
        <w:t>familiar están dentro de los límites señalados para precios reducidos del Cuadro federal de elegibilidad según los ingresos que se incluye en esta solicitud.</w:t>
      </w:r>
      <w:r w:rsidRPr="005619E7">
        <w:rPr>
          <w:b/>
          <w:sz w:val="18"/>
          <w:szCs w:val="18"/>
        </w:rPr>
        <w:t xml:space="preserve"> </w:t>
      </w:r>
      <w:r w:rsidRPr="005619E7">
        <w:rPr>
          <w:sz w:val="18"/>
          <w:szCs w:val="18"/>
          <w:lang w:val="es-ES"/>
        </w:rPr>
        <w:t xml:space="preserve">Los niños que viven en unidades familiares que participan en el programa WIC </w:t>
      </w:r>
      <w:r w:rsidRPr="005619E7">
        <w:rPr>
          <w:sz w:val="18"/>
          <w:szCs w:val="18"/>
          <w:u w:val="single"/>
          <w:lang w:val="es-ES"/>
        </w:rPr>
        <w:t>tal vez</w:t>
      </w:r>
      <w:r w:rsidRPr="005619E7">
        <w:rPr>
          <w:sz w:val="18"/>
          <w:szCs w:val="18"/>
          <w:lang w:val="es-ES"/>
        </w:rPr>
        <w:t xml:space="preserve"> califiquen para el reembolso más alto.</w:t>
      </w:r>
    </w:p>
    <w:p w:rsidR="005619E7" w:rsidRPr="005619E7" w:rsidRDefault="005619E7" w:rsidP="005619E7">
      <w:pPr>
        <w:pStyle w:val="ListParagraph"/>
        <w:spacing w:after="80"/>
        <w:ind w:left="0"/>
        <w:jc w:val="both"/>
        <w:rPr>
          <w:sz w:val="4"/>
          <w:szCs w:val="4"/>
        </w:rPr>
      </w:pPr>
    </w:p>
    <w:p w:rsidR="004A72CA" w:rsidRPr="005619E7" w:rsidRDefault="004A72CA" w:rsidP="003233B7">
      <w:pPr>
        <w:pStyle w:val="ListParagraph"/>
        <w:numPr>
          <w:ilvl w:val="0"/>
          <w:numId w:val="4"/>
        </w:numPr>
        <w:spacing w:after="80"/>
        <w:ind w:left="360"/>
        <w:jc w:val="both"/>
        <w:rPr>
          <w:sz w:val="18"/>
          <w:szCs w:val="18"/>
        </w:rPr>
      </w:pPr>
      <w:r w:rsidRPr="005619E7">
        <w:rPr>
          <w:b/>
          <w:sz w:val="18"/>
          <w:szCs w:val="18"/>
          <w:lang w:val="es-ES"/>
        </w:rPr>
        <w:t>¿Puedo llenar un formulario aunque un miembro de mi unidad familiar no sea ciudadano estadounidense?</w:t>
      </w:r>
      <w:r w:rsidRPr="005619E7">
        <w:rPr>
          <w:b/>
          <w:sz w:val="18"/>
          <w:szCs w:val="18"/>
        </w:rPr>
        <w:t xml:space="preserve"> </w:t>
      </w:r>
      <w:r w:rsidRPr="005619E7">
        <w:rPr>
          <w:sz w:val="18"/>
          <w:szCs w:val="18"/>
          <w:lang w:val="es-ES"/>
        </w:rPr>
        <w:t>Sí.</w:t>
      </w:r>
      <w:r w:rsidRPr="005619E7">
        <w:rPr>
          <w:sz w:val="18"/>
          <w:szCs w:val="18"/>
        </w:rPr>
        <w:t xml:space="preserve"> </w:t>
      </w:r>
      <w:r w:rsidRPr="005619E7">
        <w:rPr>
          <w:sz w:val="18"/>
          <w:szCs w:val="18"/>
          <w:lang w:val="es-ES"/>
        </w:rPr>
        <w:t>Ni usted ni sus hijos tienen que ser ciudadanos estadounidenses para calificar para recibir los beneficios de comidas que se ofrecen en el hogar de cuidado diurno.</w:t>
      </w:r>
    </w:p>
    <w:p w:rsidR="005619E7" w:rsidRPr="005619E7" w:rsidRDefault="005619E7" w:rsidP="005619E7">
      <w:pPr>
        <w:pStyle w:val="ListParagraph"/>
        <w:spacing w:after="80"/>
        <w:ind w:left="360"/>
        <w:jc w:val="both"/>
        <w:rPr>
          <w:sz w:val="4"/>
          <w:szCs w:val="4"/>
        </w:rPr>
      </w:pPr>
    </w:p>
    <w:p w:rsidR="004A72CA" w:rsidRPr="005619E7" w:rsidRDefault="004A72CA" w:rsidP="003233B7">
      <w:pPr>
        <w:pStyle w:val="ListParagraph"/>
        <w:numPr>
          <w:ilvl w:val="0"/>
          <w:numId w:val="4"/>
        </w:numPr>
        <w:spacing w:after="80"/>
        <w:ind w:left="360"/>
        <w:jc w:val="both"/>
        <w:rPr>
          <w:sz w:val="18"/>
          <w:szCs w:val="18"/>
        </w:rPr>
      </w:pPr>
      <w:r w:rsidRPr="005619E7">
        <w:rPr>
          <w:b/>
          <w:sz w:val="18"/>
          <w:szCs w:val="18"/>
          <w:lang w:val="es-ES"/>
        </w:rPr>
        <w:t>¿A quiénes debo incluir como miembros de mi unidad familiar?</w:t>
      </w:r>
      <w:r w:rsidRPr="005619E7">
        <w:rPr>
          <w:b/>
          <w:sz w:val="18"/>
          <w:szCs w:val="18"/>
        </w:rPr>
        <w:t xml:space="preserve"> </w:t>
      </w:r>
      <w:r w:rsidRPr="005619E7">
        <w:rPr>
          <w:sz w:val="18"/>
          <w:szCs w:val="18"/>
          <w:lang w:val="es-ES"/>
        </w:rPr>
        <w:t>Tiene que incluir a todas las personas que vivan en su unidad familiar (como abuelos, otros parientes o amigos que vivan con usted), que compartan los ingresos y los gastos.</w:t>
      </w:r>
      <w:r w:rsidRPr="005619E7">
        <w:rPr>
          <w:sz w:val="18"/>
          <w:szCs w:val="18"/>
        </w:rPr>
        <w:t xml:space="preserve"> </w:t>
      </w:r>
      <w:r w:rsidRPr="005619E7">
        <w:rPr>
          <w:sz w:val="18"/>
          <w:szCs w:val="18"/>
          <w:lang w:val="es-ES"/>
        </w:rPr>
        <w:t>Tiene que incluirse usted mismo y a todos los niños que vivan con usted.</w:t>
      </w:r>
      <w:r w:rsidRPr="005619E7">
        <w:rPr>
          <w:sz w:val="18"/>
          <w:szCs w:val="18"/>
        </w:rPr>
        <w:t xml:space="preserve"> </w:t>
      </w:r>
      <w:r w:rsidRPr="005619E7">
        <w:rPr>
          <w:sz w:val="18"/>
          <w:szCs w:val="18"/>
          <w:lang w:val="es-ES"/>
        </w:rPr>
        <w:t>También puede incluir a todos los hijos de crianza que vivan con usted.</w:t>
      </w:r>
    </w:p>
    <w:p w:rsidR="005619E7" w:rsidRPr="005619E7" w:rsidRDefault="005619E7" w:rsidP="005619E7">
      <w:pPr>
        <w:pStyle w:val="ListParagraph"/>
        <w:spacing w:after="80"/>
        <w:ind w:left="0"/>
        <w:jc w:val="both"/>
        <w:rPr>
          <w:sz w:val="4"/>
          <w:szCs w:val="4"/>
        </w:rPr>
      </w:pPr>
    </w:p>
    <w:p w:rsidR="004A72CA" w:rsidRPr="005619E7" w:rsidRDefault="004A72CA" w:rsidP="003233B7">
      <w:pPr>
        <w:pStyle w:val="ListParagraph"/>
        <w:numPr>
          <w:ilvl w:val="0"/>
          <w:numId w:val="4"/>
        </w:numPr>
        <w:spacing w:after="80"/>
        <w:ind w:left="360"/>
        <w:jc w:val="both"/>
        <w:rPr>
          <w:b/>
          <w:sz w:val="18"/>
          <w:szCs w:val="18"/>
        </w:rPr>
      </w:pPr>
      <w:r w:rsidRPr="005619E7">
        <w:rPr>
          <w:b/>
          <w:sz w:val="18"/>
          <w:szCs w:val="18"/>
          <w:lang w:val="es-ES"/>
        </w:rPr>
        <w:t>¿Cómo declaro la información de ingresos y los cambios de condición de empleo?</w:t>
      </w:r>
      <w:r w:rsidRPr="005619E7">
        <w:rPr>
          <w:sz w:val="18"/>
          <w:szCs w:val="18"/>
        </w:rPr>
        <w:t xml:space="preserve"> </w:t>
      </w:r>
      <w:r w:rsidRPr="005619E7">
        <w:rPr>
          <w:sz w:val="18"/>
          <w:szCs w:val="18"/>
          <w:lang w:val="es-ES"/>
        </w:rPr>
        <w:t>Los ingresos declarados tienen que ser los ingresos totales brutos, indicados por fuente, que cada miembro de la unidad familiar haya recibido el mes pasado.</w:t>
      </w:r>
      <w:r w:rsidRPr="005619E7">
        <w:rPr>
          <w:b/>
          <w:sz w:val="18"/>
          <w:szCs w:val="18"/>
        </w:rPr>
        <w:t xml:space="preserve"> </w:t>
      </w:r>
      <w:r w:rsidRPr="005619E7">
        <w:rPr>
          <w:sz w:val="18"/>
          <w:szCs w:val="18"/>
          <w:lang w:val="es-ES"/>
        </w:rPr>
        <w:t>Si los ingresos del mes pasado no reflejan sus circunstancias de manera precisa, puede proveer una estimación de sus ingresos mensuales.</w:t>
      </w:r>
      <w:r w:rsidRPr="005619E7">
        <w:rPr>
          <w:b/>
          <w:sz w:val="18"/>
          <w:szCs w:val="18"/>
        </w:rPr>
        <w:t xml:space="preserve"> </w:t>
      </w:r>
      <w:r w:rsidRPr="005619E7">
        <w:rPr>
          <w:sz w:val="18"/>
          <w:szCs w:val="18"/>
          <w:lang w:val="es-ES"/>
        </w:rPr>
        <w:t>Si no ha ocurrido ningún cambio significativo, puede usar los ingresos del mes pasado como base para hacer esta estimación.</w:t>
      </w:r>
      <w:r w:rsidRPr="005619E7">
        <w:rPr>
          <w:b/>
          <w:sz w:val="18"/>
          <w:szCs w:val="18"/>
        </w:rPr>
        <w:t xml:space="preserve"> </w:t>
      </w:r>
      <w:r w:rsidRPr="005619E7">
        <w:rPr>
          <w:sz w:val="18"/>
          <w:szCs w:val="18"/>
          <w:lang w:val="es-ES"/>
        </w:rPr>
        <w:t>Si los ingresos de su unidad familiar equivalen o están por debajo de los montos especificados en el cuadro de ingresos adjunto para una unidad familiar del mismo tamaño que la suya, el hogar de cuidado diurno recibirá un nivel de reembolso más alto.</w:t>
      </w:r>
      <w:r w:rsidRPr="005619E7">
        <w:rPr>
          <w:b/>
          <w:sz w:val="18"/>
          <w:szCs w:val="18"/>
        </w:rPr>
        <w:t xml:space="preserve"> </w:t>
      </w:r>
      <w:r w:rsidRPr="005619E7">
        <w:rPr>
          <w:sz w:val="18"/>
          <w:szCs w:val="18"/>
          <w:lang w:val="es-ES"/>
        </w:rPr>
        <w:t>Cuando le aprueben debidamente para recibir reembolso a la tarifa más alta, seguirá siendo elegible para recibir esos beneficios durante 12 meses. Ese es el caso independientemente de que la aprobación se haga según los ingresos o por proveer un número de caso actual de</w:t>
      </w:r>
      <w:r w:rsidRPr="005619E7">
        <w:rPr>
          <w:b/>
          <w:sz w:val="18"/>
          <w:szCs w:val="18"/>
          <w:lang w:val="es-ES"/>
        </w:rPr>
        <w:t xml:space="preserve"> </w:t>
      </w:r>
      <w:r w:rsidRPr="005619E7">
        <w:rPr>
          <w:bCs/>
          <w:sz w:val="18"/>
          <w:szCs w:val="18"/>
          <w:lang w:val="es-ES"/>
        </w:rPr>
        <w:t>SNAP, TANF o FDPIR</w:t>
      </w:r>
      <w:r w:rsidRPr="005619E7">
        <w:rPr>
          <w:b/>
          <w:sz w:val="18"/>
          <w:szCs w:val="18"/>
          <w:lang w:val="es-ES"/>
        </w:rPr>
        <w:t>.</w:t>
      </w:r>
      <w:r w:rsidRPr="005619E7">
        <w:rPr>
          <w:b/>
          <w:sz w:val="18"/>
          <w:szCs w:val="18"/>
        </w:rPr>
        <w:t xml:space="preserve"> </w:t>
      </w:r>
      <w:r w:rsidRPr="005619E7">
        <w:rPr>
          <w:sz w:val="18"/>
          <w:szCs w:val="18"/>
          <w:lang w:val="es-ES"/>
        </w:rPr>
        <w:t>Sin embargo, debe notificarnos si usted o algún otro miembro de su unidad familiar queda desempleado y la pérdida de ese ingreso ocasiona que los ingresos de su unidad familiar queden dentro de los estándares de elegibilidad.</w:t>
      </w:r>
    </w:p>
    <w:p w:rsidR="005619E7" w:rsidRPr="005619E7" w:rsidRDefault="005619E7" w:rsidP="005619E7">
      <w:pPr>
        <w:pStyle w:val="ListParagraph"/>
        <w:spacing w:after="80"/>
        <w:ind w:left="0"/>
        <w:jc w:val="both"/>
        <w:rPr>
          <w:b/>
          <w:sz w:val="4"/>
          <w:szCs w:val="4"/>
        </w:rPr>
      </w:pPr>
    </w:p>
    <w:p w:rsidR="008D4BB6" w:rsidRPr="008D4BB6" w:rsidRDefault="004A72CA" w:rsidP="008D4BB6">
      <w:pPr>
        <w:pStyle w:val="ListParagraph"/>
        <w:numPr>
          <w:ilvl w:val="0"/>
          <w:numId w:val="4"/>
        </w:numPr>
        <w:spacing w:after="80"/>
        <w:ind w:left="360"/>
        <w:jc w:val="both"/>
        <w:rPr>
          <w:sz w:val="18"/>
          <w:szCs w:val="18"/>
        </w:rPr>
      </w:pPr>
      <w:r w:rsidRPr="005619E7">
        <w:rPr>
          <w:b/>
          <w:sz w:val="18"/>
          <w:szCs w:val="18"/>
          <w:lang w:val="es-ES"/>
        </w:rPr>
        <w:t>¿Qué sucede si mis ingresos no son uniformes?</w:t>
      </w:r>
      <w:r w:rsidRPr="005619E7">
        <w:rPr>
          <w:b/>
          <w:sz w:val="18"/>
          <w:szCs w:val="18"/>
        </w:rPr>
        <w:t xml:space="preserve"> </w:t>
      </w:r>
      <w:r w:rsidRPr="005619E7">
        <w:rPr>
          <w:sz w:val="18"/>
          <w:szCs w:val="18"/>
          <w:lang w:val="es-ES"/>
        </w:rPr>
        <w:t>Anote el monto que recibe regularmente.</w:t>
      </w:r>
      <w:r w:rsidRPr="005619E7">
        <w:rPr>
          <w:b/>
          <w:sz w:val="18"/>
          <w:szCs w:val="18"/>
        </w:rPr>
        <w:t xml:space="preserve"> </w:t>
      </w:r>
      <w:r w:rsidRPr="005619E7">
        <w:rPr>
          <w:sz w:val="18"/>
          <w:szCs w:val="18"/>
          <w:lang w:val="es-ES"/>
        </w:rPr>
        <w:t>Por ejemplo, si gana regularmente $1,000 cada mes, pero el mes pasado no trabajó parte del tiempo y solo ganó $900, ponga aún que gana $1,000 al mes.</w:t>
      </w:r>
      <w:r w:rsidRPr="005619E7">
        <w:rPr>
          <w:b/>
          <w:sz w:val="18"/>
          <w:szCs w:val="18"/>
        </w:rPr>
        <w:t xml:space="preserve"> </w:t>
      </w:r>
      <w:r w:rsidRPr="005619E7">
        <w:rPr>
          <w:sz w:val="18"/>
          <w:szCs w:val="18"/>
          <w:lang w:val="es-ES"/>
        </w:rPr>
        <w:t>Si trabaja tiempo extra regularmente, incluya lo que gana. No lo incluya si trabaja tiempo extra solo algunas veces.</w:t>
      </w:r>
    </w:p>
    <w:p w:rsidR="008D4BB6" w:rsidRPr="008D4BB6" w:rsidRDefault="008D4BB6" w:rsidP="008D4BB6">
      <w:pPr>
        <w:pStyle w:val="ListParagraph"/>
        <w:rPr>
          <w:b/>
          <w:sz w:val="4"/>
          <w:szCs w:val="4"/>
          <w:lang w:val="es-ES"/>
        </w:rPr>
      </w:pPr>
    </w:p>
    <w:p w:rsidR="005619E7" w:rsidRPr="008D4BB6" w:rsidRDefault="004A72CA" w:rsidP="008D4BB6">
      <w:pPr>
        <w:pStyle w:val="ListParagraph"/>
        <w:numPr>
          <w:ilvl w:val="0"/>
          <w:numId w:val="4"/>
        </w:numPr>
        <w:spacing w:after="80"/>
        <w:ind w:left="360"/>
        <w:jc w:val="both"/>
        <w:rPr>
          <w:sz w:val="18"/>
          <w:szCs w:val="18"/>
        </w:rPr>
      </w:pPr>
      <w:r w:rsidRPr="008D4BB6">
        <w:rPr>
          <w:b/>
          <w:sz w:val="18"/>
          <w:szCs w:val="18"/>
          <w:lang w:val="es-ES"/>
        </w:rPr>
        <w:t>¿Qué sucede si tengo hijos de crianza</w:t>
      </w:r>
      <w:r w:rsidR="00566DBB" w:rsidRPr="008D4BB6">
        <w:rPr>
          <w:sz w:val="18"/>
          <w:szCs w:val="18"/>
          <w:lang w:val="es-ES"/>
        </w:rPr>
        <w:t xml:space="preserve"> Los hijos de crianza que están bajo la tutela legal de una agencia de cuidado en hogares de crianza o tribunal califican automáticamente para el reembolso más alto.</w:t>
      </w:r>
      <w:r w:rsidR="00566DBB" w:rsidRPr="008D4BB6">
        <w:rPr>
          <w:b/>
          <w:sz w:val="18"/>
          <w:szCs w:val="18"/>
        </w:rPr>
        <w:t xml:space="preserve"> </w:t>
      </w:r>
      <w:r w:rsidR="00566DBB" w:rsidRPr="008D4BB6">
        <w:rPr>
          <w:sz w:val="18"/>
          <w:szCs w:val="18"/>
          <w:lang w:val="es-ES"/>
        </w:rPr>
        <w:t>Las unidades familiares pueden incluir a esos  hijos de crianza en el para obtener beneficios de comidas, pero no tienen que incluir en sus ingresos los pagos recibidos por esos hijos de crianza.</w:t>
      </w:r>
      <w:r w:rsidR="00566DBB" w:rsidRPr="008D4BB6">
        <w:rPr>
          <w:b/>
          <w:sz w:val="18"/>
          <w:szCs w:val="18"/>
        </w:rPr>
        <w:t xml:space="preserve"> </w:t>
      </w:r>
      <w:r w:rsidR="008D4BB6" w:rsidRPr="008D4BB6">
        <w:rPr>
          <w:sz w:val="18"/>
          <w:szCs w:val="18"/>
          <w:lang w:val="es-ES"/>
        </w:rPr>
        <w:t>Las unidades familiares que deseen solicitar esos beneficios para los hijos de crianza deben comunicarse con</w:t>
      </w:r>
      <w:r w:rsidR="008D4BB6" w:rsidRPr="008D4BB6">
        <w:rPr>
          <w:b/>
          <w:sz w:val="18"/>
          <w:szCs w:val="18"/>
          <w:lang w:val="es-ES"/>
        </w:rPr>
        <w:t xml:space="preserve"> </w:t>
      </w:r>
      <w:r w:rsidR="008D4BB6" w:rsidRPr="008D4BB6">
        <w:rPr>
          <w:b/>
          <w:sz w:val="18"/>
          <w:szCs w:val="18"/>
          <w:lang w:val="es-ES"/>
        </w:rPr>
        <w:fldChar w:fldCharType="begin">
          <w:ffData>
            <w:name w:val="Text7"/>
            <w:enabled/>
            <w:calcOnExit w:val="0"/>
            <w:textInput>
              <w:default w:val="name, address, phone number"/>
            </w:textInput>
          </w:ffData>
        </w:fldChar>
      </w:r>
      <w:bookmarkStart w:id="5" w:name="Text7"/>
      <w:r w:rsidR="008D4BB6" w:rsidRPr="008D4BB6">
        <w:rPr>
          <w:b/>
          <w:sz w:val="18"/>
          <w:szCs w:val="18"/>
          <w:lang w:val="es-ES"/>
        </w:rPr>
        <w:instrText xml:space="preserve"> FORMTEXT </w:instrText>
      </w:r>
      <w:r w:rsidR="008D4BB6" w:rsidRPr="008D4BB6">
        <w:rPr>
          <w:b/>
          <w:sz w:val="18"/>
          <w:szCs w:val="18"/>
          <w:lang w:val="es-ES"/>
        </w:rPr>
      </w:r>
      <w:r w:rsidR="008D4BB6" w:rsidRPr="008D4BB6">
        <w:rPr>
          <w:b/>
          <w:sz w:val="18"/>
          <w:szCs w:val="18"/>
          <w:lang w:val="es-ES"/>
        </w:rPr>
        <w:fldChar w:fldCharType="separate"/>
      </w:r>
      <w:r w:rsidR="008D4BB6" w:rsidRPr="008D4BB6">
        <w:rPr>
          <w:b/>
          <w:noProof/>
          <w:sz w:val="18"/>
          <w:szCs w:val="18"/>
          <w:lang w:val="es-ES"/>
        </w:rPr>
        <w:t>name, address, phone number</w:t>
      </w:r>
      <w:r w:rsidR="008D4BB6" w:rsidRPr="008D4BB6">
        <w:rPr>
          <w:b/>
          <w:sz w:val="18"/>
          <w:szCs w:val="18"/>
          <w:lang w:val="es-ES"/>
        </w:rPr>
        <w:fldChar w:fldCharType="end"/>
      </w:r>
      <w:bookmarkEnd w:id="5"/>
    </w:p>
    <w:p w:rsidR="004A72CA" w:rsidRPr="005619E7" w:rsidRDefault="004A72CA" w:rsidP="008D4BB6">
      <w:pPr>
        <w:pStyle w:val="ListParagraph"/>
        <w:numPr>
          <w:ilvl w:val="0"/>
          <w:numId w:val="7"/>
        </w:numPr>
        <w:ind w:left="360"/>
        <w:jc w:val="both"/>
        <w:rPr>
          <w:b/>
          <w:sz w:val="18"/>
          <w:szCs w:val="18"/>
        </w:rPr>
      </w:pPr>
      <w:r w:rsidRPr="005619E7">
        <w:rPr>
          <w:b/>
          <w:sz w:val="18"/>
          <w:szCs w:val="18"/>
          <w:lang w:val="es-ES"/>
        </w:rPr>
        <w:t>Estamos en las fuerzas militares, ¿incluimos nuestras subvenciones de vivienda y suplementarias como ingresos?</w:t>
      </w:r>
      <w:r w:rsidRPr="005619E7">
        <w:rPr>
          <w:b/>
          <w:sz w:val="18"/>
          <w:szCs w:val="18"/>
        </w:rPr>
        <w:t xml:space="preserve"> </w:t>
      </w:r>
      <w:r w:rsidRPr="005619E7">
        <w:rPr>
          <w:sz w:val="18"/>
          <w:szCs w:val="18"/>
          <w:lang w:val="es-ES"/>
        </w:rPr>
        <w:t xml:space="preserve">Si su vivienda es parte de la iniciativa de viviendas para militares Military Housing Privatization Initiative y usted recibe la subvención suplementaria Family Subsistence </w:t>
      </w:r>
      <w:r w:rsidRPr="005619E7">
        <w:rPr>
          <w:sz w:val="18"/>
          <w:szCs w:val="18"/>
          <w:lang w:val="es-ES"/>
        </w:rPr>
        <w:lastRenderedPageBreak/>
        <w:t>Supplemental Allowance, no incluya esas subvenciones como ingresos. Además, en el caso de miembros del servicio militar desplegados, únicamente la porción de los ingresos del miembro del servicio militar desplegado que este ponga o que se ponga en su nombre a disposición de la unidad familiar se contará como ingresos de la unidad familiar.</w:t>
      </w:r>
      <w:r w:rsidRPr="005619E7">
        <w:rPr>
          <w:sz w:val="18"/>
          <w:szCs w:val="18"/>
        </w:rPr>
        <w:t xml:space="preserve"> </w:t>
      </w:r>
      <w:r w:rsidRPr="005619E7">
        <w:rPr>
          <w:sz w:val="18"/>
          <w:szCs w:val="18"/>
          <w:lang w:val="es-ES"/>
        </w:rPr>
        <w:t>La paga de combate, incluida la paga de incentivo para extender el despliegue (DEIP) también se excluye y no se cuenta en los ingresos de la unidad familiar.</w:t>
      </w:r>
      <w:r w:rsidRPr="005619E7">
        <w:rPr>
          <w:sz w:val="18"/>
          <w:szCs w:val="18"/>
        </w:rPr>
        <w:t xml:space="preserve"> </w:t>
      </w:r>
      <w:r w:rsidRPr="005619E7">
        <w:rPr>
          <w:sz w:val="18"/>
          <w:szCs w:val="18"/>
          <w:lang w:val="es-ES"/>
        </w:rPr>
        <w:t>Todas las demás subvenciones se deben incluir en sus ingresos brutos.</w:t>
      </w:r>
    </w:p>
    <w:p w:rsidR="005619E7" w:rsidRPr="005619E7" w:rsidRDefault="005619E7" w:rsidP="005619E7">
      <w:pPr>
        <w:pStyle w:val="ListParagraph"/>
        <w:ind w:left="0"/>
        <w:jc w:val="both"/>
        <w:rPr>
          <w:b/>
          <w:sz w:val="4"/>
          <w:szCs w:val="4"/>
        </w:rPr>
      </w:pPr>
    </w:p>
    <w:p w:rsidR="004A72CA" w:rsidRPr="005619E7" w:rsidRDefault="004A72CA" w:rsidP="003B4B92">
      <w:pPr>
        <w:jc w:val="both"/>
        <w:rPr>
          <w:sz w:val="18"/>
          <w:szCs w:val="18"/>
          <w:lang w:val="es-ES"/>
        </w:rPr>
      </w:pPr>
      <w:r w:rsidRPr="005619E7">
        <w:rPr>
          <w:sz w:val="18"/>
          <w:szCs w:val="18"/>
          <w:lang w:val="es-ES"/>
        </w:rPr>
        <w:t xml:space="preserve">En la operación de programas de alimentación de niños, no se discriminará en contra de ninguna persona por motivos de raza, color, origen nacional, sexo, edad o discapacidad. </w:t>
      </w:r>
      <w:r w:rsidR="005619E7">
        <w:rPr>
          <w:sz w:val="18"/>
          <w:szCs w:val="18"/>
          <w:lang w:val="es-ES"/>
        </w:rPr>
        <w:t xml:space="preserve">  </w:t>
      </w:r>
      <w:r w:rsidRPr="005619E7">
        <w:rPr>
          <w:sz w:val="18"/>
          <w:szCs w:val="18"/>
          <w:lang w:val="es-ES"/>
        </w:rPr>
        <w:t xml:space="preserve">Si tiene alguna otra pregunta o necesita ayuda, llame al </w:t>
      </w:r>
      <w:bookmarkStart w:id="6" w:name="Text5"/>
      <w:r w:rsidR="009D02A6">
        <w:rPr>
          <w:rStyle w:val="Strong"/>
          <w:sz w:val="18"/>
          <w:szCs w:val="18"/>
          <w:lang w:val="es-ES"/>
        </w:rPr>
        <w:fldChar w:fldCharType="begin">
          <w:ffData>
            <w:name w:val="Text5"/>
            <w:enabled/>
            <w:calcOnExit w:val="0"/>
            <w:textInput>
              <w:default w:val="phone number"/>
            </w:textInput>
          </w:ffData>
        </w:fldChar>
      </w:r>
      <w:r w:rsidR="009D02A6">
        <w:rPr>
          <w:rStyle w:val="Strong"/>
          <w:sz w:val="18"/>
          <w:szCs w:val="18"/>
          <w:lang w:val="es-ES"/>
        </w:rPr>
        <w:instrText xml:space="preserve"> FORMTEXT </w:instrText>
      </w:r>
      <w:r w:rsidR="009D02A6">
        <w:rPr>
          <w:rStyle w:val="Strong"/>
          <w:sz w:val="18"/>
          <w:szCs w:val="18"/>
          <w:lang w:val="es-ES"/>
        </w:rPr>
      </w:r>
      <w:r w:rsidR="009D02A6">
        <w:rPr>
          <w:rStyle w:val="Strong"/>
          <w:sz w:val="18"/>
          <w:szCs w:val="18"/>
          <w:lang w:val="es-ES"/>
        </w:rPr>
        <w:fldChar w:fldCharType="separate"/>
      </w:r>
      <w:r w:rsidR="009D02A6">
        <w:rPr>
          <w:rStyle w:val="Strong"/>
          <w:noProof/>
          <w:sz w:val="18"/>
          <w:szCs w:val="18"/>
          <w:lang w:val="es-ES"/>
        </w:rPr>
        <w:t>phone number</w:t>
      </w:r>
      <w:r w:rsidR="009D02A6">
        <w:rPr>
          <w:rStyle w:val="Strong"/>
          <w:sz w:val="18"/>
          <w:szCs w:val="18"/>
          <w:lang w:val="es-ES"/>
        </w:rPr>
        <w:fldChar w:fldCharType="end"/>
      </w:r>
      <w:bookmarkEnd w:id="6"/>
      <w:r w:rsidRPr="005619E7">
        <w:rPr>
          <w:rStyle w:val="IntenseEmphasis"/>
          <w:sz w:val="18"/>
          <w:szCs w:val="18"/>
          <w:lang w:val="es-ES"/>
        </w:rPr>
        <w:t>.</w:t>
      </w:r>
    </w:p>
    <w:p w:rsidR="004A72CA" w:rsidRPr="00EC773F" w:rsidRDefault="004A72CA" w:rsidP="004A72CA">
      <w:pPr>
        <w:jc w:val="both"/>
        <w:rPr>
          <w:sz w:val="8"/>
          <w:szCs w:val="8"/>
        </w:rPr>
      </w:pPr>
    </w:p>
    <w:p w:rsidR="004A72CA" w:rsidRPr="005619E7" w:rsidRDefault="004A72CA" w:rsidP="004A72CA">
      <w:pPr>
        <w:jc w:val="both"/>
        <w:rPr>
          <w:sz w:val="18"/>
          <w:szCs w:val="18"/>
        </w:rPr>
      </w:pPr>
      <w:r w:rsidRPr="005619E7">
        <w:rPr>
          <w:sz w:val="18"/>
          <w:szCs w:val="18"/>
          <w:lang w:val="es-ES"/>
        </w:rPr>
        <w:t>Atentamente,</w:t>
      </w:r>
    </w:p>
    <w:p w:rsidR="005619E7" w:rsidRDefault="003233B7" w:rsidP="005619E7">
      <w:pPr>
        <w:jc w:val="both"/>
        <w:rPr>
          <w:b/>
          <w:vanish/>
          <w:sz w:val="18"/>
          <w:szCs w:val="18"/>
          <w:lang w:val="es-ES"/>
        </w:rPr>
      </w:pPr>
      <w:r w:rsidRPr="009D02A6">
        <w:rPr>
          <w:b/>
          <w:vanish/>
          <w:sz w:val="18"/>
          <w:szCs w:val="18"/>
          <w:lang w:val="es-ES"/>
        </w:rPr>
        <w:t>[signature]</w:t>
      </w:r>
    </w:p>
    <w:p w:rsidR="00436B29" w:rsidRDefault="00436B29" w:rsidP="005619E7">
      <w:pPr>
        <w:jc w:val="both"/>
        <w:rPr>
          <w:vanish/>
          <w:sz w:val="12"/>
          <w:szCs w:val="12"/>
          <w:lang w:val="es-ES"/>
        </w:rPr>
      </w:pPr>
    </w:p>
    <w:p w:rsidR="00566DBB" w:rsidRPr="00436B29" w:rsidRDefault="00566DBB" w:rsidP="005619E7">
      <w:pPr>
        <w:jc w:val="both"/>
        <w:rPr>
          <w:vanish/>
          <w:sz w:val="12"/>
          <w:szCs w:val="12"/>
          <w:lang w:val="es-ES"/>
        </w:rPr>
      </w:pPr>
    </w:p>
    <w:p w:rsidR="003B4B92" w:rsidRPr="00EA0552" w:rsidRDefault="00B81D2B" w:rsidP="00EA0552">
      <w:pPr>
        <w:jc w:val="center"/>
        <w:rPr>
          <w:sz w:val="18"/>
          <w:szCs w:val="18"/>
          <w:lang w:val="es-ES"/>
        </w:rPr>
      </w:pPr>
      <w:r w:rsidRPr="008C1B55">
        <w:rPr>
          <w:sz w:val="18"/>
          <w:szCs w:val="18"/>
          <w:lang w:val="es-PE"/>
        </w:rPr>
        <w:t>Esta institución es un proveedor que o</w:t>
      </w:r>
      <w:r>
        <w:rPr>
          <w:sz w:val="18"/>
          <w:szCs w:val="18"/>
          <w:lang w:val="es-PE"/>
        </w:rPr>
        <w:t>frece igualdad de oportunidades.</w:t>
      </w:r>
    </w:p>
    <w:sectPr w:rsidR="003B4B92" w:rsidRPr="00EA0552" w:rsidSect="005619E7">
      <w:footerReference w:type="default" r:id="rId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68" w:rsidRDefault="00CE5468" w:rsidP="004A72CA">
      <w:r>
        <w:separator/>
      </w:r>
    </w:p>
  </w:endnote>
  <w:endnote w:type="continuationSeparator" w:id="0">
    <w:p w:rsidR="00CE5468" w:rsidRDefault="00CE5468" w:rsidP="004A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8C" w:rsidRDefault="00540A8C">
    <w:pPr>
      <w:pStyle w:val="Footer"/>
      <w:jc w:val="right"/>
      <w:rPr>
        <w:sz w:val="16"/>
      </w:rPr>
    </w:pPr>
    <w:r w:rsidRPr="00413626">
      <w:rPr>
        <w:noProof/>
        <w:sz w:val="16"/>
      </w:rPr>
      <w:t xml:space="preserve">Tier </w:t>
    </w:r>
    <w:r w:rsidR="003B4B92">
      <w:rPr>
        <w:noProof/>
        <w:sz w:val="16"/>
      </w:rPr>
      <w:t>2 Family Income Letter (</w:t>
    </w:r>
    <w:r>
      <w:rPr>
        <w:noProof/>
        <w:sz w:val="16"/>
      </w:rPr>
      <w:t>Spanish</w:t>
    </w:r>
    <w:r w:rsidR="003B4B92">
      <w:rPr>
        <w:noProo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68" w:rsidRDefault="00CE5468" w:rsidP="004A72CA">
      <w:r>
        <w:separator/>
      </w:r>
    </w:p>
  </w:footnote>
  <w:footnote w:type="continuationSeparator" w:id="0">
    <w:p w:rsidR="00CE5468" w:rsidRDefault="00CE5468" w:rsidP="004A7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568"/>
    <w:multiLevelType w:val="hybridMultilevel"/>
    <w:tmpl w:val="2B909226"/>
    <w:lvl w:ilvl="0" w:tplc="554E1D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86CA5"/>
    <w:multiLevelType w:val="hybridMultilevel"/>
    <w:tmpl w:val="68981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86D96"/>
    <w:multiLevelType w:val="hybridMultilevel"/>
    <w:tmpl w:val="08948A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E3666D3"/>
    <w:multiLevelType w:val="hybridMultilevel"/>
    <w:tmpl w:val="1ED43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543B4"/>
    <w:multiLevelType w:val="hybridMultilevel"/>
    <w:tmpl w:val="621EA7EE"/>
    <w:lvl w:ilvl="0" w:tplc="7E12D7A0">
      <w:start w:val="10"/>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B7D6F"/>
    <w:multiLevelType w:val="hybridMultilevel"/>
    <w:tmpl w:val="CBDA1268"/>
    <w:lvl w:ilvl="0" w:tplc="57FCE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014AE"/>
    <w:multiLevelType w:val="hybridMultilevel"/>
    <w:tmpl w:val="D4FA3880"/>
    <w:lvl w:ilvl="0" w:tplc="57FCE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cIsHgUCl8e0gtK06eDC5GPFfEPDSbjie2wmHWJunBNb6nDCWD5ZSoYue1bHDnp0ZieT77W6nqgqIC1fgRvByA==" w:salt="QNAUnh+GfgipCmoeHVHwgQ=="/>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CA"/>
    <w:rsid w:val="00052ABB"/>
    <w:rsid w:val="000F5E09"/>
    <w:rsid w:val="001034A4"/>
    <w:rsid w:val="00141D80"/>
    <w:rsid w:val="001E3250"/>
    <w:rsid w:val="00203089"/>
    <w:rsid w:val="00220318"/>
    <w:rsid w:val="002D2154"/>
    <w:rsid w:val="003233B7"/>
    <w:rsid w:val="0033726F"/>
    <w:rsid w:val="003B4B92"/>
    <w:rsid w:val="003E0434"/>
    <w:rsid w:val="003F15EC"/>
    <w:rsid w:val="00411AE7"/>
    <w:rsid w:val="00436B29"/>
    <w:rsid w:val="00490B7D"/>
    <w:rsid w:val="004A72CA"/>
    <w:rsid w:val="005045E1"/>
    <w:rsid w:val="00540A8C"/>
    <w:rsid w:val="00555CED"/>
    <w:rsid w:val="005619E7"/>
    <w:rsid w:val="00566DBB"/>
    <w:rsid w:val="005C5280"/>
    <w:rsid w:val="005D6201"/>
    <w:rsid w:val="005E4A4E"/>
    <w:rsid w:val="00607477"/>
    <w:rsid w:val="006E0215"/>
    <w:rsid w:val="00721C64"/>
    <w:rsid w:val="007C2BF2"/>
    <w:rsid w:val="007D51E3"/>
    <w:rsid w:val="007D5249"/>
    <w:rsid w:val="007E04B1"/>
    <w:rsid w:val="00852AA9"/>
    <w:rsid w:val="00895EDE"/>
    <w:rsid w:val="008D112E"/>
    <w:rsid w:val="008D4BB6"/>
    <w:rsid w:val="008F0961"/>
    <w:rsid w:val="0094206D"/>
    <w:rsid w:val="009655CF"/>
    <w:rsid w:val="009D02A6"/>
    <w:rsid w:val="00A36999"/>
    <w:rsid w:val="00A43DFB"/>
    <w:rsid w:val="00AD2A5B"/>
    <w:rsid w:val="00B81D2B"/>
    <w:rsid w:val="00B87B5C"/>
    <w:rsid w:val="00C12739"/>
    <w:rsid w:val="00C84255"/>
    <w:rsid w:val="00CD53B6"/>
    <w:rsid w:val="00CE4EF3"/>
    <w:rsid w:val="00CE5468"/>
    <w:rsid w:val="00CE6C85"/>
    <w:rsid w:val="00DC4B28"/>
    <w:rsid w:val="00DD0E6C"/>
    <w:rsid w:val="00E040EF"/>
    <w:rsid w:val="00E119B8"/>
    <w:rsid w:val="00E86189"/>
    <w:rsid w:val="00E8737E"/>
    <w:rsid w:val="00EA0552"/>
    <w:rsid w:val="00EB4633"/>
    <w:rsid w:val="00EC773F"/>
    <w:rsid w:val="00F570C5"/>
    <w:rsid w:val="00F57288"/>
    <w:rsid w:val="00F74289"/>
    <w:rsid w:val="00FA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65317691-530C-4BE0-95D3-5B357E48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CA"/>
    <w:rPr>
      <w:rFonts w:ascii="Arial" w:eastAsia="Times New Roman" w:hAnsi="Arial"/>
      <w:snapToGrid w:val="0"/>
      <w:sz w:val="24"/>
      <w:szCs w:val="24"/>
      <w:lang w:eastAsia="es-ES"/>
    </w:rPr>
  </w:style>
  <w:style w:type="paragraph" w:styleId="Heading5">
    <w:name w:val="heading 5"/>
    <w:basedOn w:val="Normal"/>
    <w:next w:val="Normal"/>
    <w:link w:val="Heading5Char"/>
    <w:qFormat/>
    <w:rsid w:val="004A72C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A72CA"/>
    <w:rPr>
      <w:rFonts w:ascii="Arial" w:eastAsia="Times New Roman" w:hAnsi="Arial" w:cs="Times New Roman"/>
      <w:b/>
      <w:bCs/>
      <w:i/>
      <w:iCs/>
      <w:snapToGrid w:val="0"/>
      <w:sz w:val="26"/>
      <w:szCs w:val="26"/>
      <w:lang w:eastAsia="es-ES"/>
    </w:rPr>
  </w:style>
  <w:style w:type="paragraph" w:styleId="Footer">
    <w:name w:val="footer"/>
    <w:basedOn w:val="Normal"/>
    <w:link w:val="PageNumber"/>
    <w:rsid w:val="004A72CA"/>
    <w:pPr>
      <w:tabs>
        <w:tab w:val="center" w:pos="4320"/>
        <w:tab w:val="right" w:pos="8640"/>
      </w:tabs>
    </w:pPr>
    <w:rPr>
      <w:sz w:val="20"/>
    </w:rPr>
  </w:style>
  <w:style w:type="character" w:customStyle="1" w:styleId="FooterChar">
    <w:name w:val="Footer Char"/>
    <w:uiPriority w:val="99"/>
    <w:semiHidden/>
    <w:rsid w:val="004A72CA"/>
    <w:rPr>
      <w:rFonts w:ascii="Arial" w:eastAsia="Times New Roman" w:hAnsi="Arial" w:cs="Times New Roman"/>
      <w:snapToGrid w:val="0"/>
      <w:sz w:val="24"/>
      <w:szCs w:val="24"/>
      <w:lang w:eastAsia="es-ES"/>
    </w:rPr>
  </w:style>
  <w:style w:type="character" w:styleId="PageNumber">
    <w:name w:val="page number"/>
    <w:aliases w:val="Footer Char1"/>
    <w:link w:val="Footer"/>
    <w:rsid w:val="004A72CA"/>
    <w:rPr>
      <w:rFonts w:ascii="Arial" w:eastAsia="Times New Roman" w:hAnsi="Arial" w:cs="Times New Roman"/>
      <w:snapToGrid w:val="0"/>
      <w:sz w:val="20"/>
      <w:szCs w:val="24"/>
      <w:lang w:eastAsia="es-ES"/>
    </w:rPr>
  </w:style>
  <w:style w:type="character" w:styleId="Strong">
    <w:name w:val="Strong"/>
    <w:qFormat/>
    <w:rsid w:val="004A72CA"/>
    <w:rPr>
      <w:rFonts w:cs="Times New Roman"/>
      <w:b/>
      <w:color w:val="auto"/>
      <w:sz w:val="17"/>
    </w:rPr>
  </w:style>
  <w:style w:type="character" w:styleId="IntenseEmphasis">
    <w:name w:val="Intense Emphasis"/>
    <w:qFormat/>
    <w:rsid w:val="004A72CA"/>
    <w:rPr>
      <w:i/>
      <w:caps/>
      <w:spacing w:val="10"/>
      <w:sz w:val="20"/>
    </w:rPr>
  </w:style>
  <w:style w:type="paragraph" w:styleId="Header">
    <w:name w:val="header"/>
    <w:basedOn w:val="Normal"/>
    <w:link w:val="HeaderChar"/>
    <w:uiPriority w:val="99"/>
    <w:unhideWhenUsed/>
    <w:rsid w:val="004A72CA"/>
    <w:pPr>
      <w:tabs>
        <w:tab w:val="center" w:pos="4680"/>
        <w:tab w:val="right" w:pos="9360"/>
      </w:tabs>
    </w:pPr>
  </w:style>
  <w:style w:type="character" w:customStyle="1" w:styleId="HeaderChar">
    <w:name w:val="Header Char"/>
    <w:link w:val="Header"/>
    <w:uiPriority w:val="99"/>
    <w:rsid w:val="004A72CA"/>
    <w:rPr>
      <w:rFonts w:ascii="Arial" w:eastAsia="Times New Roman" w:hAnsi="Arial" w:cs="Times New Roman"/>
      <w:snapToGrid w:val="0"/>
      <w:sz w:val="24"/>
      <w:szCs w:val="24"/>
      <w:lang w:eastAsia="es-ES"/>
    </w:rPr>
  </w:style>
  <w:style w:type="paragraph" w:styleId="ListParagraph">
    <w:name w:val="List Paragraph"/>
    <w:basedOn w:val="Normal"/>
    <w:uiPriority w:val="34"/>
    <w:qFormat/>
    <w:rsid w:val="003B4B92"/>
    <w:pPr>
      <w:ind w:left="720"/>
      <w:contextualSpacing/>
    </w:pPr>
  </w:style>
  <w:style w:type="paragraph" w:styleId="BalloonText">
    <w:name w:val="Balloon Text"/>
    <w:basedOn w:val="Normal"/>
    <w:link w:val="BalloonTextChar"/>
    <w:uiPriority w:val="99"/>
    <w:semiHidden/>
    <w:unhideWhenUsed/>
    <w:rsid w:val="003233B7"/>
    <w:rPr>
      <w:rFonts w:ascii="Tahoma" w:hAnsi="Tahoma" w:cs="Tahoma"/>
      <w:sz w:val="16"/>
      <w:szCs w:val="16"/>
    </w:rPr>
  </w:style>
  <w:style w:type="character" w:customStyle="1" w:styleId="BalloonTextChar">
    <w:name w:val="Balloon Text Char"/>
    <w:link w:val="BalloonText"/>
    <w:uiPriority w:val="99"/>
    <w:semiHidden/>
    <w:rsid w:val="003233B7"/>
    <w:rPr>
      <w:rFonts w:ascii="Tahoma" w:eastAsia="Times New Roman" w:hAnsi="Tahoma" w:cs="Tahoma"/>
      <w:snapToGrid w:val="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54159">
      <w:bodyDiv w:val="1"/>
      <w:marLeft w:val="0"/>
      <w:marRight w:val="0"/>
      <w:marTop w:val="0"/>
      <w:marBottom w:val="0"/>
      <w:divBdr>
        <w:top w:val="none" w:sz="0" w:space="0" w:color="auto"/>
        <w:left w:val="none" w:sz="0" w:space="0" w:color="auto"/>
        <w:bottom w:val="none" w:sz="0" w:space="0" w:color="auto"/>
        <w:right w:val="none" w:sz="0" w:space="0" w:color="auto"/>
      </w:divBdr>
      <w:divsChild>
        <w:div w:id="1533299654">
          <w:marLeft w:val="0"/>
          <w:marRight w:val="0"/>
          <w:marTop w:val="0"/>
          <w:marBottom w:val="0"/>
          <w:divBdr>
            <w:top w:val="none" w:sz="0" w:space="0" w:color="auto"/>
            <w:left w:val="none" w:sz="0" w:space="0" w:color="auto"/>
            <w:bottom w:val="none" w:sz="0" w:space="0" w:color="auto"/>
            <w:right w:val="none" w:sz="0" w:space="0" w:color="auto"/>
          </w:divBdr>
          <w:divsChild>
            <w:div w:id="1710646752">
              <w:marLeft w:val="0"/>
              <w:marRight w:val="0"/>
              <w:marTop w:val="0"/>
              <w:marBottom w:val="0"/>
              <w:divBdr>
                <w:top w:val="none" w:sz="0" w:space="0" w:color="auto"/>
                <w:left w:val="none" w:sz="0" w:space="0" w:color="auto"/>
                <w:bottom w:val="none" w:sz="0" w:space="0" w:color="auto"/>
                <w:right w:val="none" w:sz="0" w:space="0" w:color="auto"/>
              </w:divBdr>
              <w:divsChild>
                <w:div w:id="1089696615">
                  <w:marLeft w:val="0"/>
                  <w:marRight w:val="0"/>
                  <w:marTop w:val="0"/>
                  <w:marBottom w:val="0"/>
                  <w:divBdr>
                    <w:top w:val="none" w:sz="0" w:space="0" w:color="auto"/>
                    <w:left w:val="none" w:sz="0" w:space="0" w:color="auto"/>
                    <w:bottom w:val="none" w:sz="0" w:space="0" w:color="auto"/>
                    <w:right w:val="none" w:sz="0" w:space="0" w:color="auto"/>
                  </w:divBdr>
                  <w:divsChild>
                    <w:div w:id="1555004366">
                      <w:marLeft w:val="0"/>
                      <w:marRight w:val="0"/>
                      <w:marTop w:val="0"/>
                      <w:marBottom w:val="0"/>
                      <w:divBdr>
                        <w:top w:val="none" w:sz="0" w:space="0" w:color="auto"/>
                        <w:left w:val="none" w:sz="0" w:space="0" w:color="auto"/>
                        <w:bottom w:val="none" w:sz="0" w:space="0" w:color="auto"/>
                        <w:right w:val="none" w:sz="0" w:space="0" w:color="auto"/>
                      </w:divBdr>
                      <w:divsChild>
                        <w:div w:id="49354973">
                          <w:marLeft w:val="-225"/>
                          <w:marRight w:val="0"/>
                          <w:marTop w:val="0"/>
                          <w:marBottom w:val="0"/>
                          <w:divBdr>
                            <w:top w:val="none" w:sz="0" w:space="0" w:color="auto"/>
                            <w:left w:val="none" w:sz="0" w:space="0" w:color="auto"/>
                            <w:bottom w:val="none" w:sz="0" w:space="0" w:color="auto"/>
                            <w:right w:val="none" w:sz="0" w:space="0" w:color="auto"/>
                          </w:divBdr>
                          <w:divsChild>
                            <w:div w:id="2058233812">
                              <w:marLeft w:val="0"/>
                              <w:marRight w:val="0"/>
                              <w:marTop w:val="0"/>
                              <w:marBottom w:val="0"/>
                              <w:divBdr>
                                <w:top w:val="none" w:sz="0" w:space="0" w:color="auto"/>
                                <w:left w:val="none" w:sz="0" w:space="0" w:color="auto"/>
                                <w:bottom w:val="none" w:sz="0" w:space="0" w:color="auto"/>
                                <w:right w:val="none" w:sz="0" w:space="0" w:color="auto"/>
                              </w:divBdr>
                              <w:divsChild>
                                <w:div w:id="2032486435">
                                  <w:marLeft w:val="0"/>
                                  <w:marRight w:val="0"/>
                                  <w:marTop w:val="0"/>
                                  <w:marBottom w:val="225"/>
                                  <w:divBdr>
                                    <w:top w:val="none" w:sz="0" w:space="0" w:color="auto"/>
                                    <w:left w:val="none" w:sz="0" w:space="0" w:color="auto"/>
                                    <w:bottom w:val="none" w:sz="0" w:space="0" w:color="auto"/>
                                    <w:right w:val="none" w:sz="0" w:space="0" w:color="auto"/>
                                  </w:divBdr>
                                  <w:divsChild>
                                    <w:div w:id="2734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573652">
      <w:bodyDiv w:val="1"/>
      <w:marLeft w:val="0"/>
      <w:marRight w:val="0"/>
      <w:marTop w:val="0"/>
      <w:marBottom w:val="0"/>
      <w:divBdr>
        <w:top w:val="none" w:sz="0" w:space="0" w:color="auto"/>
        <w:left w:val="none" w:sz="0" w:space="0" w:color="auto"/>
        <w:bottom w:val="none" w:sz="0" w:space="0" w:color="auto"/>
        <w:right w:val="none" w:sz="0" w:space="0" w:color="auto"/>
      </w:divBdr>
      <w:divsChild>
        <w:div w:id="912468522">
          <w:marLeft w:val="0"/>
          <w:marRight w:val="0"/>
          <w:marTop w:val="0"/>
          <w:marBottom w:val="0"/>
          <w:divBdr>
            <w:top w:val="none" w:sz="0" w:space="0" w:color="auto"/>
            <w:left w:val="none" w:sz="0" w:space="0" w:color="auto"/>
            <w:bottom w:val="none" w:sz="0" w:space="0" w:color="auto"/>
            <w:right w:val="none" w:sz="0" w:space="0" w:color="auto"/>
          </w:divBdr>
          <w:divsChild>
            <w:div w:id="850608744">
              <w:marLeft w:val="0"/>
              <w:marRight w:val="0"/>
              <w:marTop w:val="0"/>
              <w:marBottom w:val="0"/>
              <w:divBdr>
                <w:top w:val="none" w:sz="0" w:space="0" w:color="auto"/>
                <w:left w:val="none" w:sz="0" w:space="0" w:color="auto"/>
                <w:bottom w:val="none" w:sz="0" w:space="0" w:color="auto"/>
                <w:right w:val="none" w:sz="0" w:space="0" w:color="auto"/>
              </w:divBdr>
              <w:divsChild>
                <w:div w:id="125202348">
                  <w:marLeft w:val="0"/>
                  <w:marRight w:val="0"/>
                  <w:marTop w:val="0"/>
                  <w:marBottom w:val="0"/>
                  <w:divBdr>
                    <w:top w:val="none" w:sz="0" w:space="0" w:color="auto"/>
                    <w:left w:val="none" w:sz="0" w:space="0" w:color="auto"/>
                    <w:bottom w:val="none" w:sz="0" w:space="0" w:color="auto"/>
                    <w:right w:val="none" w:sz="0" w:space="0" w:color="auto"/>
                  </w:divBdr>
                  <w:divsChild>
                    <w:div w:id="455218835">
                      <w:marLeft w:val="0"/>
                      <w:marRight w:val="0"/>
                      <w:marTop w:val="0"/>
                      <w:marBottom w:val="0"/>
                      <w:divBdr>
                        <w:top w:val="none" w:sz="0" w:space="0" w:color="auto"/>
                        <w:left w:val="none" w:sz="0" w:space="0" w:color="auto"/>
                        <w:bottom w:val="none" w:sz="0" w:space="0" w:color="auto"/>
                        <w:right w:val="none" w:sz="0" w:space="0" w:color="auto"/>
                      </w:divBdr>
                      <w:divsChild>
                        <w:div w:id="42413914">
                          <w:marLeft w:val="-225"/>
                          <w:marRight w:val="0"/>
                          <w:marTop w:val="0"/>
                          <w:marBottom w:val="0"/>
                          <w:divBdr>
                            <w:top w:val="none" w:sz="0" w:space="0" w:color="auto"/>
                            <w:left w:val="none" w:sz="0" w:space="0" w:color="auto"/>
                            <w:bottom w:val="none" w:sz="0" w:space="0" w:color="auto"/>
                            <w:right w:val="none" w:sz="0" w:space="0" w:color="auto"/>
                          </w:divBdr>
                          <w:divsChild>
                            <w:div w:id="1988703526">
                              <w:marLeft w:val="0"/>
                              <w:marRight w:val="0"/>
                              <w:marTop w:val="0"/>
                              <w:marBottom w:val="0"/>
                              <w:divBdr>
                                <w:top w:val="none" w:sz="0" w:space="0" w:color="auto"/>
                                <w:left w:val="none" w:sz="0" w:space="0" w:color="auto"/>
                                <w:bottom w:val="none" w:sz="0" w:space="0" w:color="auto"/>
                                <w:right w:val="none" w:sz="0" w:space="0" w:color="auto"/>
                              </w:divBdr>
                              <w:divsChild>
                                <w:div w:id="1791315446">
                                  <w:marLeft w:val="0"/>
                                  <w:marRight w:val="0"/>
                                  <w:marTop w:val="0"/>
                                  <w:marBottom w:val="225"/>
                                  <w:divBdr>
                                    <w:top w:val="none" w:sz="0" w:space="0" w:color="auto"/>
                                    <w:left w:val="none" w:sz="0" w:space="0" w:color="auto"/>
                                    <w:bottom w:val="none" w:sz="0" w:space="0" w:color="auto"/>
                                    <w:right w:val="none" w:sz="0" w:space="0" w:color="auto"/>
                                  </w:divBdr>
                                  <w:divsChild>
                                    <w:div w:id="18101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88700">
      <w:bodyDiv w:val="1"/>
      <w:marLeft w:val="0"/>
      <w:marRight w:val="0"/>
      <w:marTop w:val="0"/>
      <w:marBottom w:val="0"/>
      <w:divBdr>
        <w:top w:val="none" w:sz="0" w:space="0" w:color="auto"/>
        <w:left w:val="none" w:sz="0" w:space="0" w:color="auto"/>
        <w:bottom w:val="none" w:sz="0" w:space="0" w:color="auto"/>
        <w:right w:val="none" w:sz="0" w:space="0" w:color="auto"/>
      </w:divBdr>
      <w:divsChild>
        <w:div w:id="1946226060">
          <w:marLeft w:val="0"/>
          <w:marRight w:val="0"/>
          <w:marTop w:val="0"/>
          <w:marBottom w:val="0"/>
          <w:divBdr>
            <w:top w:val="none" w:sz="0" w:space="0" w:color="auto"/>
            <w:left w:val="none" w:sz="0" w:space="0" w:color="auto"/>
            <w:bottom w:val="none" w:sz="0" w:space="0" w:color="auto"/>
            <w:right w:val="none" w:sz="0" w:space="0" w:color="auto"/>
          </w:divBdr>
          <w:divsChild>
            <w:div w:id="1147741146">
              <w:marLeft w:val="0"/>
              <w:marRight w:val="0"/>
              <w:marTop w:val="0"/>
              <w:marBottom w:val="0"/>
              <w:divBdr>
                <w:top w:val="none" w:sz="0" w:space="0" w:color="auto"/>
                <w:left w:val="none" w:sz="0" w:space="0" w:color="auto"/>
                <w:bottom w:val="none" w:sz="0" w:space="0" w:color="auto"/>
                <w:right w:val="none" w:sz="0" w:space="0" w:color="auto"/>
              </w:divBdr>
              <w:divsChild>
                <w:div w:id="2119593693">
                  <w:marLeft w:val="0"/>
                  <w:marRight w:val="0"/>
                  <w:marTop w:val="0"/>
                  <w:marBottom w:val="0"/>
                  <w:divBdr>
                    <w:top w:val="none" w:sz="0" w:space="0" w:color="auto"/>
                    <w:left w:val="none" w:sz="0" w:space="0" w:color="auto"/>
                    <w:bottom w:val="none" w:sz="0" w:space="0" w:color="auto"/>
                    <w:right w:val="none" w:sz="0" w:space="0" w:color="auto"/>
                  </w:divBdr>
                  <w:divsChild>
                    <w:div w:id="1905792025">
                      <w:marLeft w:val="0"/>
                      <w:marRight w:val="0"/>
                      <w:marTop w:val="0"/>
                      <w:marBottom w:val="0"/>
                      <w:divBdr>
                        <w:top w:val="none" w:sz="0" w:space="0" w:color="auto"/>
                        <w:left w:val="none" w:sz="0" w:space="0" w:color="auto"/>
                        <w:bottom w:val="none" w:sz="0" w:space="0" w:color="auto"/>
                        <w:right w:val="none" w:sz="0" w:space="0" w:color="auto"/>
                      </w:divBdr>
                      <w:divsChild>
                        <w:div w:id="1303073427">
                          <w:marLeft w:val="-225"/>
                          <w:marRight w:val="0"/>
                          <w:marTop w:val="0"/>
                          <w:marBottom w:val="0"/>
                          <w:divBdr>
                            <w:top w:val="none" w:sz="0" w:space="0" w:color="auto"/>
                            <w:left w:val="none" w:sz="0" w:space="0" w:color="auto"/>
                            <w:bottom w:val="none" w:sz="0" w:space="0" w:color="auto"/>
                            <w:right w:val="none" w:sz="0" w:space="0" w:color="auto"/>
                          </w:divBdr>
                          <w:divsChild>
                            <w:div w:id="1542287123">
                              <w:marLeft w:val="0"/>
                              <w:marRight w:val="0"/>
                              <w:marTop w:val="0"/>
                              <w:marBottom w:val="0"/>
                              <w:divBdr>
                                <w:top w:val="none" w:sz="0" w:space="0" w:color="auto"/>
                                <w:left w:val="none" w:sz="0" w:space="0" w:color="auto"/>
                                <w:bottom w:val="none" w:sz="0" w:space="0" w:color="auto"/>
                                <w:right w:val="none" w:sz="0" w:space="0" w:color="auto"/>
                              </w:divBdr>
                              <w:divsChild>
                                <w:div w:id="1621912162">
                                  <w:marLeft w:val="0"/>
                                  <w:marRight w:val="0"/>
                                  <w:marTop w:val="0"/>
                                  <w:marBottom w:val="225"/>
                                  <w:divBdr>
                                    <w:top w:val="none" w:sz="0" w:space="0" w:color="auto"/>
                                    <w:left w:val="none" w:sz="0" w:space="0" w:color="auto"/>
                                    <w:bottom w:val="none" w:sz="0" w:space="0" w:color="auto"/>
                                    <w:right w:val="none" w:sz="0" w:space="0" w:color="auto"/>
                                  </w:divBdr>
                                  <w:divsChild>
                                    <w:div w:id="12947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635697">
      <w:bodyDiv w:val="1"/>
      <w:marLeft w:val="0"/>
      <w:marRight w:val="0"/>
      <w:marTop w:val="0"/>
      <w:marBottom w:val="0"/>
      <w:divBdr>
        <w:top w:val="none" w:sz="0" w:space="0" w:color="auto"/>
        <w:left w:val="none" w:sz="0" w:space="0" w:color="auto"/>
        <w:bottom w:val="none" w:sz="0" w:space="0" w:color="auto"/>
        <w:right w:val="none" w:sz="0" w:space="0" w:color="auto"/>
      </w:divBdr>
      <w:divsChild>
        <w:div w:id="367724453">
          <w:marLeft w:val="0"/>
          <w:marRight w:val="0"/>
          <w:marTop w:val="0"/>
          <w:marBottom w:val="0"/>
          <w:divBdr>
            <w:top w:val="none" w:sz="0" w:space="0" w:color="auto"/>
            <w:left w:val="none" w:sz="0" w:space="0" w:color="auto"/>
            <w:bottom w:val="none" w:sz="0" w:space="0" w:color="auto"/>
            <w:right w:val="none" w:sz="0" w:space="0" w:color="auto"/>
          </w:divBdr>
          <w:divsChild>
            <w:div w:id="1618095471">
              <w:marLeft w:val="0"/>
              <w:marRight w:val="0"/>
              <w:marTop w:val="0"/>
              <w:marBottom w:val="0"/>
              <w:divBdr>
                <w:top w:val="none" w:sz="0" w:space="0" w:color="auto"/>
                <w:left w:val="none" w:sz="0" w:space="0" w:color="auto"/>
                <w:bottom w:val="none" w:sz="0" w:space="0" w:color="auto"/>
                <w:right w:val="none" w:sz="0" w:space="0" w:color="auto"/>
              </w:divBdr>
              <w:divsChild>
                <w:div w:id="198322018">
                  <w:marLeft w:val="0"/>
                  <w:marRight w:val="0"/>
                  <w:marTop w:val="0"/>
                  <w:marBottom w:val="0"/>
                  <w:divBdr>
                    <w:top w:val="none" w:sz="0" w:space="0" w:color="auto"/>
                    <w:left w:val="none" w:sz="0" w:space="0" w:color="auto"/>
                    <w:bottom w:val="none" w:sz="0" w:space="0" w:color="auto"/>
                    <w:right w:val="none" w:sz="0" w:space="0" w:color="auto"/>
                  </w:divBdr>
                  <w:divsChild>
                    <w:div w:id="1801342895">
                      <w:marLeft w:val="0"/>
                      <w:marRight w:val="0"/>
                      <w:marTop w:val="0"/>
                      <w:marBottom w:val="0"/>
                      <w:divBdr>
                        <w:top w:val="none" w:sz="0" w:space="0" w:color="auto"/>
                        <w:left w:val="none" w:sz="0" w:space="0" w:color="auto"/>
                        <w:bottom w:val="none" w:sz="0" w:space="0" w:color="auto"/>
                        <w:right w:val="none" w:sz="0" w:space="0" w:color="auto"/>
                      </w:divBdr>
                      <w:divsChild>
                        <w:div w:id="1447314383">
                          <w:marLeft w:val="-225"/>
                          <w:marRight w:val="0"/>
                          <w:marTop w:val="0"/>
                          <w:marBottom w:val="0"/>
                          <w:divBdr>
                            <w:top w:val="none" w:sz="0" w:space="0" w:color="auto"/>
                            <w:left w:val="none" w:sz="0" w:space="0" w:color="auto"/>
                            <w:bottom w:val="none" w:sz="0" w:space="0" w:color="auto"/>
                            <w:right w:val="none" w:sz="0" w:space="0" w:color="auto"/>
                          </w:divBdr>
                          <w:divsChild>
                            <w:div w:id="823669289">
                              <w:marLeft w:val="0"/>
                              <w:marRight w:val="0"/>
                              <w:marTop w:val="0"/>
                              <w:marBottom w:val="0"/>
                              <w:divBdr>
                                <w:top w:val="none" w:sz="0" w:space="0" w:color="auto"/>
                                <w:left w:val="none" w:sz="0" w:space="0" w:color="auto"/>
                                <w:bottom w:val="none" w:sz="0" w:space="0" w:color="auto"/>
                                <w:right w:val="none" w:sz="0" w:space="0" w:color="auto"/>
                              </w:divBdr>
                              <w:divsChild>
                                <w:div w:id="697314458">
                                  <w:marLeft w:val="0"/>
                                  <w:marRight w:val="0"/>
                                  <w:marTop w:val="0"/>
                                  <w:marBottom w:val="225"/>
                                  <w:divBdr>
                                    <w:top w:val="none" w:sz="0" w:space="0" w:color="auto"/>
                                    <w:left w:val="none" w:sz="0" w:space="0" w:color="auto"/>
                                    <w:bottom w:val="none" w:sz="0" w:space="0" w:color="auto"/>
                                    <w:right w:val="none" w:sz="0" w:space="0" w:color="auto"/>
                                  </w:divBdr>
                                  <w:divsChild>
                                    <w:div w:id="13551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11" ma:contentTypeDescription="Create a new document." ma:contentTypeScope="" ma:versionID="845cfe41ef771da6e4d88bc7e3196980">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7b7eefa15bdb7310022dc5436d8e51d4"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2026-05-19T22:30:19+00:00</Remediation_x0020_Date>
  </documentManagement>
</p:properties>
</file>

<file path=customXml/itemProps1.xml><?xml version="1.0" encoding="utf-8"?>
<ds:datastoreItem xmlns:ds="http://schemas.openxmlformats.org/officeDocument/2006/customXml" ds:itemID="{B8A71634-9266-448B-ADA1-114A699951CF}"/>
</file>

<file path=customXml/itemProps2.xml><?xml version="1.0" encoding="utf-8"?>
<ds:datastoreItem xmlns:ds="http://schemas.openxmlformats.org/officeDocument/2006/customXml" ds:itemID="{3D970627-800A-47E3-8409-BBE7B101B53B}"/>
</file>

<file path=customXml/itemProps3.xml><?xml version="1.0" encoding="utf-8"?>
<ds:datastoreItem xmlns:ds="http://schemas.openxmlformats.org/officeDocument/2006/customXml" ds:itemID="{54D14A2C-00C5-48B9-B795-D2A0F9ACC541}"/>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Christensen</dc:creator>
  <cp:keywords/>
  <cp:lastModifiedBy>RANDOLPH Hazel - ODE</cp:lastModifiedBy>
  <cp:revision>2</cp:revision>
  <cp:lastPrinted>2017-06-22T19:25:00Z</cp:lastPrinted>
  <dcterms:created xsi:type="dcterms:W3CDTF">2020-05-11T21:48:00Z</dcterms:created>
  <dcterms:modified xsi:type="dcterms:W3CDTF">2020-05-11T21:48:00Z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