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Office of </w:t>
                            </w:r>
                            <w:proofErr w:type="spellStart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Indian</w:t>
                            </w:r>
                            <w:proofErr w:type="spellEnd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320FE87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Early literacy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677F645F" w14:textId="426D8E02" w:rsidR="00DB76C3" w:rsidRPr="00B46C83" w:rsidRDefault="00DB76C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Nicole Barney, Early Literacy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44334023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D56950A" w14:textId="4F831AB0" w:rsidR="00490461" w:rsidRDefault="00011D4E" w:rsidP="00583EE6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March 9:30</w:t>
                            </w:r>
                            <w:proofErr w:type="gram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am  –</w:t>
                            </w:r>
                            <w:proofErr w:type="gram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3:30 pm </w:t>
                            </w: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Office of </w:t>
                      </w:r>
                      <w:proofErr w:type="spellStart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Indian</w:t>
                      </w:r>
                      <w:proofErr w:type="spellEnd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320FE87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Early literacy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677F645F" w14:textId="426D8E02" w:rsidR="00DB76C3" w:rsidRPr="00B46C83" w:rsidRDefault="00DB76C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Nicole Barney, Early Literacy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44334023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D56950A" w14:textId="4F831AB0" w:rsidR="00490461" w:rsidRDefault="00011D4E" w:rsidP="00583EE6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March 9:30</w:t>
                      </w:r>
                      <w:proofErr w:type="gramStart"/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am  –</w:t>
                      </w:r>
                      <w:proofErr w:type="gramEnd"/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3:30 pm </w:t>
                      </w: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80C71A5" w:rsidR="006A3C3D" w:rsidRDefault="00011D4E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January 27</w:t>
      </w:r>
      <w:r w:rsidRPr="00011D4E">
        <w:rPr>
          <w:rFonts w:ascii="Candara" w:hAnsi="Candara"/>
          <w:b/>
          <w:smallCaps/>
          <w:noProof/>
          <w:sz w:val="24"/>
          <w:szCs w:val="24"/>
          <w:vertAlign w:val="superscript"/>
        </w:rPr>
        <w:t>th</w:t>
      </w:r>
      <w:r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28C48669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011D4E">
        <w:rPr>
          <w:rFonts w:ascii="Candara" w:hAnsi="Candara" w:cstheme="minorHAnsi"/>
          <w:b/>
          <w:sz w:val="24"/>
          <w:szCs w:val="26"/>
        </w:rPr>
        <w:t>12:00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68B77A9C" w14:textId="1F73F3CB" w:rsidR="00EC59CC" w:rsidRPr="00EC59CC" w:rsidRDefault="00EC59CC" w:rsidP="00EC59CC">
      <w:pPr>
        <w:spacing w:after="0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 xml:space="preserve">Join </w:t>
      </w:r>
      <w:proofErr w:type="spellStart"/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>ZoomGov</w:t>
      </w:r>
      <w:proofErr w:type="spellEnd"/>
      <w:r w:rsidRPr="00EC59CC">
        <w:rPr>
          <w:rFonts w:ascii="Aptos" w:eastAsia="Aptos" w:hAnsi="Aptos" w:cs="Aptos"/>
          <w:sz w:val="18"/>
          <w:szCs w:val="18"/>
          <w14:ligatures w14:val="standardContextual"/>
        </w:rPr>
        <w:t xml:space="preserve"> Meeting</w:t>
      </w:r>
    </w:p>
    <w:p w14:paraId="61E7AF0D" w14:textId="3E5C6566" w:rsidR="00EC59CC" w:rsidRPr="00EC59CC" w:rsidRDefault="00EC59CC" w:rsidP="00EC59CC">
      <w:pPr>
        <w:spacing w:after="0" w:line="240" w:lineRule="auto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  <w:hyperlink r:id="rId12" w:history="1">
        <w:r w:rsidRPr="00EC59CC">
          <w:rPr>
            <w:rFonts w:ascii="Aptos" w:eastAsia="Aptos" w:hAnsi="Aptos" w:cs="Aptos"/>
            <w:color w:val="0563C1"/>
            <w:sz w:val="18"/>
            <w:szCs w:val="18"/>
            <w:u w:val="single"/>
            <w14:ligatures w14:val="standardContextual"/>
          </w:rPr>
          <w:t>https://www.zoomgov.com/j/1617779915</w:t>
        </w:r>
      </w:hyperlink>
    </w:p>
    <w:p w14:paraId="10125B89" w14:textId="103373A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6D22DA34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</w:t>
      </w:r>
      <w:r w:rsidR="00337DC7">
        <w:rPr>
          <w:rFonts w:ascii="Candara" w:hAnsi="Candara" w:cstheme="minorHAnsi"/>
          <w:b/>
        </w:rPr>
        <w:t>35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011D4E">
        <w:rPr>
          <w:rFonts w:ascii="Candara" w:hAnsi="Candara" w:cstheme="minorHAnsi"/>
          <w:b/>
        </w:rPr>
        <w:t>November</w:t>
      </w:r>
      <w:r w:rsidR="00395CAD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583EE6">
        <w:rPr>
          <w:rFonts w:ascii="Candara" w:hAnsi="Candara" w:cstheme="minorHAnsi"/>
          <w:b/>
        </w:rPr>
        <w:t>4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30B7E3A9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011D4E">
        <w:rPr>
          <w:rFonts w:ascii="Candara" w:hAnsi="Candara" w:cstheme="minorHAnsi"/>
          <w:b/>
        </w:rPr>
        <w:t>Oregon School Health Profiles Development</w:t>
      </w:r>
      <w:r w:rsidR="00A57D8A" w:rsidRPr="00987AE0">
        <w:rPr>
          <w:rFonts w:ascii="Candara" w:hAnsi="Candara" w:cstheme="minorHAnsi"/>
          <w:bCs/>
        </w:rPr>
        <w:t xml:space="preserve"> </w:t>
      </w:r>
      <w:r w:rsidR="00011D4E">
        <w:rPr>
          <w:rFonts w:ascii="Candara" w:hAnsi="Candara" w:cstheme="minorHAnsi"/>
          <w:bCs/>
        </w:rPr>
        <w:tab/>
        <w:t>OHA</w:t>
      </w:r>
    </w:p>
    <w:p w14:paraId="7E9B1181" w14:textId="259765EA" w:rsidR="00011D4E" w:rsidRPr="00011D4E" w:rsidRDefault="00000DC2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  <w:bCs/>
        </w:rPr>
      </w:pPr>
      <w:r w:rsidRPr="00011D4E">
        <w:rPr>
          <w:rFonts w:ascii="Candara" w:hAnsi="Candara" w:cstheme="minorHAnsi"/>
          <w:bCs/>
        </w:rPr>
        <w:tab/>
      </w:r>
      <w:r w:rsidR="00011D4E" w:rsidRPr="00011D4E">
        <w:rPr>
          <w:rFonts w:ascii="Candara" w:hAnsi="Candara" w:cstheme="minorHAnsi"/>
          <w:bCs/>
        </w:rPr>
        <w:t>3.1</w:t>
      </w:r>
      <w:r w:rsidR="00011D4E" w:rsidRPr="00011D4E">
        <w:rPr>
          <w:rFonts w:ascii="Candara" w:hAnsi="Candara" w:cstheme="minorHAnsi"/>
          <w:bCs/>
        </w:rPr>
        <w:tab/>
        <w:t>Stefanie Murray, OHA and Remy Watts, ODE</w:t>
      </w:r>
    </w:p>
    <w:p w14:paraId="7B46F348" w14:textId="77777777" w:rsidR="0094614C" w:rsidRDefault="0094614C" w:rsidP="00011D4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0A9FD684" w14:textId="57C45C43" w:rsidR="00011D4E" w:rsidRDefault="0094614C" w:rsidP="00011D4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94614C">
        <w:rPr>
          <w:rFonts w:ascii="Candara" w:hAnsi="Candara" w:cstheme="minorHAnsi"/>
          <w:b/>
          <w:bCs/>
        </w:rPr>
        <w:t>10:</w:t>
      </w:r>
      <w:r w:rsidR="00011D4E">
        <w:rPr>
          <w:rFonts w:ascii="Candara" w:hAnsi="Candara" w:cstheme="minorHAnsi"/>
          <w:b/>
          <w:bCs/>
        </w:rPr>
        <w:t>0</w:t>
      </w:r>
      <w:r w:rsidRPr="0094614C">
        <w:rPr>
          <w:rFonts w:ascii="Candara" w:hAnsi="Candara" w:cstheme="minorHAnsi"/>
          <w:b/>
          <w:bCs/>
        </w:rPr>
        <w:t>0</w:t>
      </w:r>
      <w:r>
        <w:rPr>
          <w:rFonts w:ascii="Candara" w:hAnsi="Candara" w:cstheme="minorHAnsi"/>
        </w:rPr>
        <w:t xml:space="preserve"> </w:t>
      </w:r>
      <w:r w:rsidRPr="00011D4E">
        <w:rPr>
          <w:rFonts w:ascii="Candara" w:hAnsi="Candara" w:cstheme="minorHAnsi"/>
          <w:b/>
          <w:bCs/>
        </w:rPr>
        <w:tab/>
      </w:r>
      <w:r w:rsidR="00011D4E" w:rsidRPr="00011D4E">
        <w:rPr>
          <w:rFonts w:ascii="Candara" w:hAnsi="Candara" w:cstheme="minorHAnsi"/>
          <w:b/>
          <w:bCs/>
        </w:rPr>
        <w:t>4.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011D4E" w:rsidRPr="00011D4E">
        <w:rPr>
          <w:rFonts w:ascii="Candara" w:hAnsi="Candara" w:cstheme="minorHAnsi"/>
          <w:b/>
          <w:bCs/>
        </w:rPr>
        <w:t>Student Success Plan</w:t>
      </w:r>
      <w:r w:rsidR="00011D4E">
        <w:rPr>
          <w:rFonts w:ascii="Candara" w:hAnsi="Candara" w:cstheme="minorHAnsi"/>
        </w:rPr>
        <w:t xml:space="preserve"> </w:t>
      </w:r>
      <w:r w:rsidR="00BE1118">
        <w:rPr>
          <w:rFonts w:ascii="Candara" w:hAnsi="Candara" w:cstheme="minorHAnsi"/>
        </w:rPr>
        <w:t xml:space="preserve">– </w:t>
      </w:r>
      <w:r w:rsidR="00BE1118" w:rsidRPr="00BE1118">
        <w:rPr>
          <w:rFonts w:ascii="Candara" w:hAnsi="Candara" w:cstheme="minorHAnsi"/>
          <w:i/>
          <w:iCs/>
        </w:rPr>
        <w:t>Introduction from April Campbell</w:t>
      </w:r>
      <w:r w:rsidR="00BE1118">
        <w:rPr>
          <w:rFonts w:ascii="Candara" w:hAnsi="Candara" w:cstheme="minorHAnsi"/>
        </w:rPr>
        <w:t xml:space="preserve"> </w:t>
      </w:r>
      <w:r w:rsidR="00BE1118">
        <w:rPr>
          <w:rFonts w:ascii="Candara" w:hAnsi="Candara" w:cstheme="minorHAnsi"/>
        </w:rPr>
        <w:tab/>
        <w:t>OIE</w:t>
      </w:r>
    </w:p>
    <w:p w14:paraId="4E4727CC" w14:textId="5E3AE09B" w:rsidR="00011D4E" w:rsidRDefault="00011D4E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BE1118">
        <w:rPr>
          <w:rFonts w:ascii="Candara" w:hAnsi="Candara" w:cstheme="minorHAnsi"/>
        </w:rPr>
        <w:t>4</w:t>
      </w:r>
      <w:r w:rsidRPr="00000DC2">
        <w:rPr>
          <w:rFonts w:ascii="Candara" w:hAnsi="Candara" w:cstheme="minorHAnsi"/>
        </w:rPr>
        <w:t>.1</w:t>
      </w:r>
      <w:r w:rsidRPr="00000DC2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Goal 1: </w:t>
      </w:r>
      <w:r w:rsidR="00BE1118">
        <w:rPr>
          <w:rFonts w:ascii="Candara" w:hAnsi="Candara" w:cstheme="minorHAnsi"/>
        </w:rPr>
        <w:t xml:space="preserve">Ensuring Equity for AI/AN and AI/AN+ Students </w:t>
      </w:r>
    </w:p>
    <w:p w14:paraId="1ACE8B30" w14:textId="424453FD" w:rsidR="00011D4E" w:rsidRDefault="00011D4E" w:rsidP="00011D4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BE1118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>.</w:t>
      </w:r>
      <w:r w:rsidR="00BE1118">
        <w:rPr>
          <w:rFonts w:ascii="Candara" w:hAnsi="Candara" w:cstheme="minorHAnsi"/>
        </w:rPr>
        <w:t>2</w:t>
      </w:r>
      <w:r>
        <w:rPr>
          <w:rFonts w:ascii="Candara" w:hAnsi="Candara" w:cstheme="minorHAnsi"/>
        </w:rPr>
        <w:tab/>
        <w:t xml:space="preserve">Goal 2: </w:t>
      </w:r>
      <w:r w:rsidR="00BE1118">
        <w:rPr>
          <w:rFonts w:ascii="Candara" w:hAnsi="Candara" w:cstheme="minorHAnsi"/>
        </w:rPr>
        <w:t xml:space="preserve">Address Educational Disparities </w:t>
      </w:r>
      <w:r>
        <w:rPr>
          <w:rFonts w:ascii="Candara" w:hAnsi="Candara" w:cstheme="minorHAnsi"/>
        </w:rPr>
        <w:t xml:space="preserve"> </w:t>
      </w:r>
    </w:p>
    <w:p w14:paraId="5E451605" w14:textId="6345F9D5" w:rsidR="00BE1118" w:rsidRDefault="00BE1118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94614C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4</w:t>
      </w:r>
      <w:r w:rsidR="0094614C">
        <w:rPr>
          <w:rFonts w:ascii="Candara" w:hAnsi="Candara" w:cstheme="minorHAnsi"/>
        </w:rPr>
        <w:t>.</w:t>
      </w:r>
      <w:r>
        <w:rPr>
          <w:rFonts w:ascii="Candara" w:hAnsi="Candara" w:cstheme="minorHAnsi"/>
        </w:rPr>
        <w:t>3</w:t>
      </w:r>
      <w:r w:rsidR="0094614C">
        <w:rPr>
          <w:rFonts w:ascii="Candara" w:hAnsi="Candara" w:cstheme="minorHAnsi"/>
        </w:rPr>
        <w:tab/>
        <w:t xml:space="preserve">Goal 3: Improve </w:t>
      </w:r>
      <w:r w:rsidR="00987AE0">
        <w:rPr>
          <w:rFonts w:ascii="Candara" w:hAnsi="Candara" w:cstheme="minorHAnsi"/>
        </w:rPr>
        <w:t>E</w:t>
      </w:r>
      <w:r w:rsidR="0094614C">
        <w:rPr>
          <w:rFonts w:ascii="Candara" w:hAnsi="Candara" w:cstheme="minorHAnsi"/>
        </w:rPr>
        <w:t xml:space="preserve">arly </w:t>
      </w:r>
      <w:r w:rsidR="00987AE0">
        <w:rPr>
          <w:rFonts w:ascii="Candara" w:hAnsi="Candara" w:cstheme="minorHAnsi"/>
        </w:rPr>
        <w:t>L</w:t>
      </w:r>
      <w:r w:rsidR="0094614C">
        <w:rPr>
          <w:rFonts w:ascii="Candara" w:hAnsi="Candara" w:cstheme="minorHAnsi"/>
        </w:rPr>
        <w:t xml:space="preserve">iteracy Outcomes </w:t>
      </w:r>
    </w:p>
    <w:p w14:paraId="52EC271F" w14:textId="643A4EEE" w:rsidR="0094614C" w:rsidRDefault="00BE1118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4</w:t>
      </w:r>
      <w:r w:rsidR="0094614C">
        <w:rPr>
          <w:rFonts w:ascii="Candara" w:hAnsi="Candara" w:cstheme="minorHAnsi"/>
        </w:rPr>
        <w:t>.</w:t>
      </w:r>
      <w:r>
        <w:rPr>
          <w:rFonts w:ascii="Candara" w:hAnsi="Candara" w:cstheme="minorHAnsi"/>
        </w:rPr>
        <w:t>4</w:t>
      </w:r>
      <w:r w:rsidR="0094614C">
        <w:rPr>
          <w:rFonts w:ascii="Candara" w:hAnsi="Candara" w:cstheme="minorHAnsi"/>
        </w:rPr>
        <w:t xml:space="preserve"> </w:t>
      </w:r>
      <w:r w:rsidR="0094614C">
        <w:rPr>
          <w:rFonts w:ascii="Candara" w:hAnsi="Candara" w:cstheme="minorHAnsi"/>
        </w:rPr>
        <w:tab/>
        <w:t xml:space="preserve">Goal 4: </w:t>
      </w:r>
      <w:r>
        <w:rPr>
          <w:rFonts w:ascii="Candara" w:hAnsi="Candara" w:cstheme="minorHAnsi"/>
        </w:rPr>
        <w:t>Systems of Support</w:t>
      </w:r>
      <w:r w:rsidR="0094614C">
        <w:rPr>
          <w:rFonts w:ascii="Candara" w:hAnsi="Candara" w:cstheme="minorHAnsi"/>
        </w:rPr>
        <w:t xml:space="preserve"> </w:t>
      </w:r>
    </w:p>
    <w:p w14:paraId="26406928" w14:textId="77777777" w:rsidR="00BE1118" w:rsidRDefault="00BE1118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33FC4189" w14:textId="2EF17517" w:rsidR="00BE1118" w:rsidRPr="00BE1118" w:rsidRDefault="00BE1118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 w:rsidRPr="00BE1118">
        <w:rPr>
          <w:rFonts w:ascii="Candara" w:hAnsi="Candara" w:cstheme="minorHAnsi"/>
          <w:b/>
          <w:bCs/>
        </w:rPr>
        <w:t>1</w:t>
      </w:r>
      <w:r>
        <w:rPr>
          <w:rFonts w:ascii="Candara" w:hAnsi="Candara" w:cstheme="minorHAnsi"/>
          <w:b/>
          <w:bCs/>
        </w:rPr>
        <w:t>0:5</w:t>
      </w:r>
      <w:r w:rsidR="00E86E78">
        <w:rPr>
          <w:rFonts w:ascii="Candara" w:hAnsi="Candara" w:cstheme="minorHAnsi"/>
          <w:b/>
          <w:bCs/>
        </w:rPr>
        <w:t>0</w:t>
      </w:r>
      <w:r w:rsidRPr="00BE1118">
        <w:rPr>
          <w:rFonts w:ascii="Candara" w:hAnsi="Candara" w:cstheme="minorHAnsi"/>
          <w:b/>
          <w:bCs/>
        </w:rPr>
        <w:tab/>
        <w:t>Break</w:t>
      </w:r>
      <w:r w:rsidR="0094614C" w:rsidRPr="00BE1118">
        <w:rPr>
          <w:rFonts w:ascii="Candara" w:hAnsi="Candara" w:cstheme="minorHAnsi"/>
          <w:b/>
          <w:bCs/>
        </w:rPr>
        <w:tab/>
      </w:r>
    </w:p>
    <w:p w14:paraId="5DC64570" w14:textId="4BAAECAA" w:rsidR="00BE1118" w:rsidRDefault="00BE1118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2F35B956" w14:textId="06C64A62" w:rsidR="0008291F" w:rsidRPr="0094614C" w:rsidRDefault="00BE1118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BE1118">
        <w:rPr>
          <w:rFonts w:ascii="Candara" w:hAnsi="Candara" w:cstheme="minorHAnsi"/>
          <w:b/>
          <w:bCs/>
        </w:rPr>
        <w:t>1</w:t>
      </w:r>
      <w:r w:rsidR="00E86E78">
        <w:rPr>
          <w:rFonts w:ascii="Candara" w:hAnsi="Candara" w:cstheme="minorHAnsi"/>
          <w:b/>
          <w:bCs/>
        </w:rPr>
        <w:t>0:55</w:t>
      </w:r>
      <w:r>
        <w:rPr>
          <w:rFonts w:ascii="Candara" w:hAnsi="Candara" w:cstheme="minorHAnsi"/>
        </w:rPr>
        <w:tab/>
        <w:t>4</w:t>
      </w:r>
      <w:r w:rsidR="0094614C">
        <w:rPr>
          <w:rFonts w:ascii="Candara" w:hAnsi="Candara" w:cstheme="minorHAnsi"/>
        </w:rPr>
        <w:t>.</w:t>
      </w:r>
      <w:r>
        <w:rPr>
          <w:rFonts w:ascii="Candara" w:hAnsi="Candara" w:cstheme="minorHAnsi"/>
        </w:rPr>
        <w:t>5</w:t>
      </w:r>
      <w:r w:rsidR="0094614C">
        <w:rPr>
          <w:rFonts w:ascii="Candara" w:hAnsi="Candara" w:cstheme="minorHAnsi"/>
        </w:rPr>
        <w:t xml:space="preserve"> </w:t>
      </w:r>
      <w:r w:rsidR="0094614C">
        <w:rPr>
          <w:rFonts w:ascii="Candara" w:hAnsi="Candara" w:cstheme="minorHAnsi"/>
        </w:rPr>
        <w:tab/>
        <w:t xml:space="preserve">Goal 5: </w:t>
      </w:r>
      <w:r>
        <w:rPr>
          <w:rFonts w:ascii="Candara" w:hAnsi="Candara" w:cstheme="minorHAnsi"/>
        </w:rPr>
        <w:t>Improve Student Engagement and Success</w:t>
      </w:r>
    </w:p>
    <w:p w14:paraId="0FF2EBAA" w14:textId="2E8F7D47" w:rsidR="009023CB" w:rsidRDefault="0094614C" w:rsidP="009461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BE1118">
        <w:rPr>
          <w:rFonts w:ascii="Candara" w:hAnsi="Candara" w:cstheme="minorHAnsi"/>
          <w:bCs/>
        </w:rPr>
        <w:t>4</w:t>
      </w:r>
      <w:r w:rsidRPr="0094614C">
        <w:rPr>
          <w:rFonts w:ascii="Candara" w:hAnsi="Candara" w:cstheme="minorHAnsi"/>
          <w:bCs/>
        </w:rPr>
        <w:t>.</w:t>
      </w:r>
      <w:r w:rsidR="00BE1118">
        <w:rPr>
          <w:rFonts w:ascii="Candara" w:hAnsi="Candara" w:cstheme="minorHAnsi"/>
          <w:bCs/>
        </w:rPr>
        <w:t>6</w:t>
      </w:r>
      <w:r w:rsidRPr="0094614C">
        <w:rPr>
          <w:rFonts w:ascii="Candara" w:hAnsi="Candara" w:cstheme="minorHAnsi"/>
          <w:bCs/>
        </w:rPr>
        <w:tab/>
        <w:t xml:space="preserve">Goal 6: Support </w:t>
      </w:r>
      <w:r w:rsidR="00987AE0">
        <w:rPr>
          <w:rFonts w:ascii="Candara" w:hAnsi="Candara" w:cstheme="minorHAnsi"/>
          <w:bCs/>
        </w:rPr>
        <w:t>I</w:t>
      </w:r>
      <w:r w:rsidRPr="0094614C">
        <w:rPr>
          <w:rFonts w:ascii="Candara" w:hAnsi="Candara" w:cstheme="minorHAnsi"/>
          <w:bCs/>
        </w:rPr>
        <w:t xml:space="preserve">ndigenous </w:t>
      </w:r>
      <w:r w:rsidR="00987AE0">
        <w:rPr>
          <w:rFonts w:ascii="Candara" w:hAnsi="Candara" w:cstheme="minorHAnsi"/>
          <w:bCs/>
        </w:rPr>
        <w:t>L</w:t>
      </w:r>
      <w:r w:rsidRPr="0094614C">
        <w:rPr>
          <w:rFonts w:ascii="Candara" w:hAnsi="Candara" w:cstheme="minorHAnsi"/>
          <w:bCs/>
        </w:rPr>
        <w:t xml:space="preserve">anguages </w:t>
      </w:r>
    </w:p>
    <w:p w14:paraId="2E72FA71" w14:textId="206BCF75" w:rsidR="00BE1118" w:rsidRDefault="00BE1118" w:rsidP="009461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  <w:t>4.7</w:t>
      </w:r>
      <w:r>
        <w:rPr>
          <w:rFonts w:ascii="Candara" w:hAnsi="Candara" w:cstheme="minorHAnsi"/>
          <w:bCs/>
        </w:rPr>
        <w:tab/>
        <w:t>Goal 7: Promote Implementation of Tribal History/Shared History</w:t>
      </w:r>
    </w:p>
    <w:p w14:paraId="0F2FE57A" w14:textId="1F4C6E11" w:rsidR="00CD1451" w:rsidRPr="00BE1118" w:rsidRDefault="00BE1118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  <w:t>4.8</w:t>
      </w:r>
      <w:r>
        <w:rPr>
          <w:rFonts w:ascii="Candara" w:hAnsi="Candara" w:cstheme="minorHAnsi"/>
          <w:bCs/>
        </w:rPr>
        <w:tab/>
        <w:t xml:space="preserve">Goal 8: Enhance Resource Allocation </w:t>
      </w:r>
      <w:r w:rsidR="0094614C" w:rsidRPr="0094614C">
        <w:rPr>
          <w:rFonts w:ascii="Candara" w:hAnsi="Candara" w:cstheme="minorHAnsi"/>
          <w:b/>
        </w:rPr>
        <w:tab/>
      </w:r>
    </w:p>
    <w:p w14:paraId="7FA044BB" w14:textId="77777777" w:rsidR="0094614C" w:rsidRDefault="0094614C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46D0AB9" w14:textId="2CB86FD0" w:rsidR="00A71D21" w:rsidRPr="009023CB" w:rsidRDefault="00BE1118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E86E78">
        <w:rPr>
          <w:rFonts w:ascii="Candara" w:hAnsi="Candara" w:cstheme="minorHAnsi"/>
          <w:b/>
        </w:rPr>
        <w:t>45</w:t>
      </w:r>
      <w:r w:rsidR="00FC029E">
        <w:rPr>
          <w:rFonts w:ascii="Candara" w:hAnsi="Candara" w:cstheme="minorHAnsi"/>
          <w:b/>
        </w:rPr>
        <w:tab/>
      </w:r>
      <w:r w:rsidR="002F78BF">
        <w:rPr>
          <w:rFonts w:ascii="Candara" w:hAnsi="Candara" w:cstheme="minorHAnsi"/>
          <w:b/>
        </w:rPr>
        <w:t>5</w:t>
      </w:r>
      <w:r w:rsidR="00A71D21">
        <w:rPr>
          <w:rFonts w:ascii="Candara" w:hAnsi="Candara" w:cstheme="minorHAnsi"/>
          <w:b/>
        </w:rPr>
        <w:t>.0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3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0CAC927C" w14:textId="1E161D69" w:rsidR="003C77E1" w:rsidRDefault="002F78BF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E86E78">
        <w:rPr>
          <w:rFonts w:ascii="Candara" w:hAnsi="Candara" w:cstheme="minorHAnsi"/>
          <w:b/>
        </w:rPr>
        <w:t>50</w:t>
      </w:r>
      <w:r w:rsidR="00607C6B">
        <w:rPr>
          <w:rFonts w:ascii="Candara" w:hAnsi="Candara" w:cstheme="minorHAnsi"/>
          <w:b/>
        </w:rPr>
        <w:tab/>
      </w:r>
      <w:r w:rsidR="00E86E78">
        <w:rPr>
          <w:rFonts w:ascii="Candara" w:hAnsi="Candara" w:cstheme="minorHAnsi"/>
          <w:b/>
        </w:rPr>
        <w:t>6</w:t>
      </w:r>
      <w:r w:rsidR="003C77E1">
        <w:rPr>
          <w:rFonts w:ascii="Candara" w:hAnsi="Candara" w:cstheme="minorHAnsi"/>
          <w:b/>
        </w:rPr>
        <w:t>.0</w:t>
      </w:r>
      <w:r w:rsidR="003C77E1">
        <w:rPr>
          <w:rFonts w:ascii="Candara" w:hAnsi="Candara" w:cstheme="minorHAnsi"/>
          <w:b/>
        </w:rPr>
        <w:tab/>
      </w:r>
      <w:r w:rsidR="0008291F">
        <w:rPr>
          <w:rFonts w:ascii="Candara" w:hAnsi="Candara" w:cstheme="minorHAnsi"/>
          <w:b/>
        </w:rPr>
        <w:t xml:space="preserve"> </w:t>
      </w:r>
      <w:r w:rsidR="003C77E1">
        <w:rPr>
          <w:rFonts w:ascii="Candara" w:hAnsi="Candara" w:cstheme="minorHAnsi"/>
          <w:b/>
        </w:rPr>
        <w:t>AI/AN Advisory Committee Business</w:t>
      </w:r>
      <w:r w:rsidR="00987AE0">
        <w:rPr>
          <w:rFonts w:ascii="Candara" w:hAnsi="Candara" w:cstheme="minorHAnsi"/>
          <w:b/>
        </w:rPr>
        <w:tab/>
      </w:r>
      <w:r w:rsidR="00987AE0" w:rsidRPr="00987AE0">
        <w:rPr>
          <w:rFonts w:ascii="Candara" w:hAnsi="Candara" w:cstheme="minorHAnsi"/>
          <w:bCs/>
        </w:rPr>
        <w:t>Renee Roman Nose</w:t>
      </w:r>
    </w:p>
    <w:p w14:paraId="687D88E9" w14:textId="07C3B452" w:rsidR="002F78BF" w:rsidRDefault="003C77E1" w:rsidP="00B91A8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E86E78">
        <w:rPr>
          <w:rFonts w:ascii="Candara" w:hAnsi="Candara" w:cstheme="minorHAnsi"/>
        </w:rPr>
        <w:t>6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B91A8F">
        <w:rPr>
          <w:rFonts w:ascii="Candara" w:hAnsi="Candara" w:cstheme="minorHAnsi"/>
        </w:rPr>
        <w:t>March In- Person Meeting Date</w:t>
      </w:r>
      <w:r w:rsidR="002F78BF">
        <w:rPr>
          <w:rFonts w:ascii="Candara" w:hAnsi="Candara" w:cstheme="minorHAnsi"/>
        </w:rPr>
        <w:t xml:space="preserve"> </w:t>
      </w:r>
    </w:p>
    <w:p w14:paraId="0BB50351" w14:textId="2D39F875" w:rsidR="00E86E78" w:rsidRPr="002F78BF" w:rsidRDefault="00E86E78" w:rsidP="00B91A8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6.2</w:t>
      </w:r>
      <w:r>
        <w:rPr>
          <w:rFonts w:ascii="Candara" w:hAnsi="Candara" w:cstheme="minorHAnsi"/>
        </w:rPr>
        <w:tab/>
        <w:t>Charter Committee Review - March</w:t>
      </w:r>
    </w:p>
    <w:p w14:paraId="3F8BDC1D" w14:textId="77777777" w:rsidR="008D3493" w:rsidRDefault="008D3493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18572A08" w14:textId="69CDF737" w:rsidR="004C6B01" w:rsidRPr="009023CB" w:rsidRDefault="00BE1118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>12:00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B01"/>
    <w:rsid w:val="004C6CB9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20CF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19C2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F2"/>
    <w:rsid w:val="0094239D"/>
    <w:rsid w:val="00943F87"/>
    <w:rsid w:val="00944AB2"/>
    <w:rsid w:val="00945567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D5B"/>
    <w:rsid w:val="009C11F6"/>
    <w:rsid w:val="009C2760"/>
    <w:rsid w:val="009C4448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777991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4</cp:revision>
  <cp:lastPrinted>2020-02-12T16:49:00Z</cp:lastPrinted>
  <dcterms:created xsi:type="dcterms:W3CDTF">2025-01-22T19:26:00Z</dcterms:created>
  <dcterms:modified xsi:type="dcterms:W3CDTF">2025-01-24T23:56:00Z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