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11 -->
  <w:body>
    <w:p w:rsidR="00C92005" w:rsidP="006008DC">
      <w:pPr>
        <w:rPr>
          <w:rStyle w:val="Strong"/>
        </w:rPr>
        <w:sectPr w:rsidSect="005E6AAD">
          <w:headerReference w:type="default" r:id="rId4"/>
          <w:footerReference w:type="default" r:id="rId5"/>
          <w:headerReference w:type="first" r:id="rId6"/>
          <w:footerReference w:type="first" r:id="rId7"/>
          <w:pgSz w:w="12240" w:h="15840"/>
          <w:pgMar w:top="3168" w:right="1440" w:bottom="1354" w:left="1440" w:header="2160" w:footer="720" w:gutter="0"/>
          <w:cols w:space="720"/>
          <w:titlePg/>
          <w:docGrid w:linePitch="360"/>
        </w:sectPr>
      </w:pPr>
    </w:p>
    <w:p w:rsidR="00CF57C5" w:rsidP="00CF57C5">
      <w:pPr>
        <w:bidi w:val="0"/>
        <w:spacing w:after="0"/>
        <w:jc w:val="center"/>
        <w:rPr>
          <w:rFonts w:ascii="Arial" w:eastAsia="Times New Roman" w:hAnsi="Arial" w:cs="Arial"/>
          <w:b/>
          <w:bCs/>
          <w:color w:val="000000"/>
          <w:sz w:val="28"/>
          <w:szCs w:val="28"/>
        </w:rPr>
      </w:pPr>
      <w:r w:rsidRPr="00C650EE">
        <w:rPr>
          <w:rFonts w:ascii="Arial" w:eastAsia="Times New Roman" w:hAnsi="Arial" w:cs="Arial"/>
          <w:b/>
          <w:bCs/>
          <w:color w:val="000000"/>
          <w:sz w:val="28"/>
          <w:szCs w:val="28"/>
          <w:rtl w:val="0"/>
          <w:lang w:val="so-SO"/>
        </w:rPr>
        <w:t>Ka Mid Ahaansha Dhammaan Ardyada - xirmada Isgaarsiinta</w:t>
      </w:r>
    </w:p>
    <w:p w:rsidR="00CF57C5" w:rsidRPr="00C650EE" w:rsidP="00CF57C5">
      <w:pPr>
        <w:spacing w:after="0"/>
        <w:jc w:val="center"/>
        <w:rPr>
          <w:rFonts w:ascii="Times New Roman" w:eastAsia="Times New Roman" w:hAnsi="Times New Roman"/>
          <w:sz w:val="28"/>
          <w:szCs w:val="28"/>
        </w:rPr>
      </w:pPr>
    </w:p>
    <w:p w:rsidR="00CF57C5" w:rsidRPr="00CF57C5" w:rsidP="00CF57C5">
      <w:pPr>
        <w:bidi w:val="0"/>
        <w:rPr>
          <w:b/>
          <w:bCs/>
        </w:rPr>
      </w:pPr>
      <w:r w:rsidRPr="00CF57C5">
        <w:rPr>
          <w:b/>
          <w:bCs/>
          <w:rtl w:val="0"/>
          <w:lang w:val="so-SO"/>
        </w:rPr>
        <w:t>Warqad ku socota Bulshada kana socota Kormeeraha guud iyo Guddiga Dugsiga</w:t>
      </w:r>
    </w:p>
    <w:p w:rsidR="00CF57C5" w:rsidRPr="00CF57C5" w:rsidP="00CF57C5">
      <w:pPr>
        <w:bidi w:val="0"/>
      </w:pPr>
      <w:r w:rsidRPr="00CF57C5">
        <w:rPr>
          <w:rtl w:val="0"/>
          <w:lang w:val="so-SO"/>
        </w:rPr>
        <w:t xml:space="preserve">Haddii ay suurtagal tahay, u soo dir warqaddan </w:t>
      </w:r>
      <w:bookmarkStart w:id="0" w:name="_GoBack"/>
      <w:r w:rsidRPr="00CF57C5">
        <w:rPr>
          <w:rtl w:val="0"/>
          <w:lang w:val="so-SO"/>
        </w:rPr>
        <w:t>k</w:t>
      </w:r>
      <w:bookmarkEnd w:id="0"/>
      <w:r w:rsidRPr="00CF57C5">
        <w:rPr>
          <w:rtl w:val="0"/>
          <w:lang w:val="so-SO"/>
        </w:rPr>
        <w:t>ormeeraha guud iyo guddiga dugsiga si hal mar ah.</w:t>
      </w:r>
    </w:p>
    <w:p w:rsidR="00CF57C5" w:rsidRPr="00CF57C5" w:rsidP="00CF57C5"/>
    <w:p w:rsidR="00CF57C5" w:rsidRPr="00CF57C5" w:rsidP="00CF57C5">
      <w:pPr>
        <w:bidi w:val="0"/>
      </w:pPr>
      <w:r w:rsidRPr="00CF57C5">
        <w:rPr>
          <w:rtl w:val="0"/>
          <w:lang w:val="so-SO"/>
        </w:rPr>
        <w:t>Bisha XX, 2020</w:t>
      </w:r>
    </w:p>
    <w:p w:rsidR="00CF57C5" w:rsidRPr="00CF57C5" w:rsidP="00CF57C5">
      <w:pPr>
        <w:bidi w:val="0"/>
      </w:pPr>
      <w:r w:rsidRPr="00CF57C5">
        <w:rPr>
          <w:rtl w:val="0"/>
          <w:lang w:val="so-SO"/>
        </w:rPr>
        <w:t>Ku: Dugsi Degmeedka Bulshada XX</w:t>
      </w:r>
    </w:p>
    <w:p w:rsidR="00CF57C5" w:rsidRPr="00CF57C5" w:rsidP="00CF57C5">
      <w:pPr>
        <w:bidi w:val="0"/>
      </w:pPr>
      <w:r w:rsidRPr="00CF57C5">
        <w:rPr>
          <w:rtl w:val="0"/>
          <w:lang w:val="so-SO"/>
        </w:rPr>
        <w:t>Re: Ka Mid Ahaanshaha Dhammaan Ardayda [magaca degmada / dugsiga]</w:t>
      </w:r>
    </w:p>
    <w:p w:rsidR="00CF57C5" w:rsidRPr="00CF57C5" w:rsidP="00CF57C5"/>
    <w:p w:rsidR="00CF57C5" w:rsidRPr="00CF57C5" w:rsidP="00CF57C5">
      <w:pPr>
        <w:bidi w:val="0"/>
      </w:pPr>
      <w:r w:rsidRPr="00CF57C5">
        <w:rPr>
          <w:rtl w:val="0"/>
          <w:lang w:val="so-SO"/>
        </w:rPr>
        <w:t>Sannadkan, iyadoo ay jiraan dhibaatooyin taxane ah, caafimaadka iyo fayoobaanta shaqaalaheenna, ardaydeena, iyo bulshada ayaa ah mudnaantayada ugu sareysa. Waan ognahay in dhalinyarada Oregon iyo qoysaskooduba ay ku tiirsan yihiin dugsiyadooda si ay u daryeelaan ardayda oo ay u ilaaliyaan nabadgelyadooda, kuna tiirsan yihiin bulshooyinka iskuulka inay yihiin kuwo soo dhaweyn leh loona dhan yahay. Waxaan si qoto dheer uga mahadcelineynaa dhammaan taageeradiina bulshada dugsigan xilliyada adag. Mar labaad, waxaan ugu baaqeynaa iskaashigaaga, hogaamintaada, iyo ruuxda bulshada si loo hubiyo in ardayda iyo shaqaalaha oo dhami ay dareemaan inay ka mid yihiin dugsiyadeena.</w:t>
      </w:r>
    </w:p>
    <w:p w:rsidR="00CF57C5" w:rsidRPr="00CF57C5" w:rsidP="00CF57C5">
      <w:pPr>
        <w:bidi w:val="0"/>
      </w:pPr>
      <w:r w:rsidRPr="00CF57C5">
        <w:rPr>
          <w:rtl w:val="0"/>
          <w:lang w:val="so-SO"/>
        </w:rPr>
        <w:t>Degmadeennu waxay aqoonsan tahay in caafimaadka iyo nabadgelyada ardaydu ay yihiin aasaaska waxbarashada iyo in dhammaan ardaydu ay xaq u leeyihiin deegaanno waxbarasho oo ka madax bannaan takoor ama dhibaatayn ku saleysan jinsi, midab, diin, aqoonsi jinsi, nooc galmo, naafonimo, ama asal qaran iyo cabsi la'aan ama nacayb, cunsuriyad ama rabshad la'aan. Dhammaan shaqaalaha iyo hoggaamiyeyaashu sidoo kale waxay xaq u leeyihiin inay ka shaqeeyaan goob-shaqo oo ka xor ah takooris iyo dhibaatayn, booqdayaashuna waa inay awood u yeeshaan inay ka qaybgalaan dugsiga bulshooyinka iyagoon u cabsanayn bad-qabkooga. </w:t>
      </w:r>
    </w:p>
    <w:p w:rsidR="00CF57C5" w:rsidRPr="00CF57C5" w:rsidP="00CF57C5">
      <w:pPr>
        <w:bidi w:val="0"/>
      </w:pPr>
      <w:r w:rsidRPr="00CF57C5">
        <w:rPr>
          <w:rtl w:val="0"/>
          <w:lang w:val="so-SO"/>
        </w:rPr>
        <w:t xml:space="preserve">Nasiib darrose, tiro sii kordheysa oo ardayda Oregon ah ayaa ka warbixinaya welwelka xagga nabadgelyadooda iyo karitaankooga helidda waxbarashadooda. Tani waxay ku kaliftay Badhasaabka Brown inuu faro Gudiga Waxbarshada Dugsiga ee Oregon inay qaataan Sharciga </w:t>
      </w:r>
      <w:r w:rsidRPr="00CF57C5">
        <w:rPr>
          <w:b/>
          <w:bCs/>
          <w:rtl w:val="0"/>
          <w:lang w:val="so-SO"/>
        </w:rPr>
        <w:t>Ka Mid ahaanshaha Dhammaan Ardayda</w:t>
      </w:r>
      <w:r w:rsidRPr="00CF57C5">
        <w:rPr>
          <w:rtl w:val="0"/>
          <w:lang w:val="so-SO"/>
        </w:rPr>
        <w:t>, kaa oo mamnuucaya soo bandhigida seddex ka mid ah astaamaha ugu caansan ee nacaybka-swastika, Calanka Isbahaysiga, iyo xariga daldalaadda dhamaan dhacdooyinka iyo hawlaha dugsiga oo ay ku jiraan barashada onlaynka ah iyo tan fogaanshaha. Waxay u baahan doontaa degmooyinku inay qaataan oo ay hirgeliyaan xeerarka iyo habraacyada wax looga qabanayo dhammaan dhacdooyinka iskuulka ee shakhsiga ah iyo kuwa fog (waxbarashada fog) iyo hawlaha astaamahan ka muuqdaan. </w:t>
      </w:r>
    </w:p>
    <w:p w:rsidR="00CF57C5" w:rsidRPr="00CF57C5" w:rsidP="00CF57C5">
      <w:pPr>
        <w:bidi w:val="0"/>
      </w:pPr>
      <w:r w:rsidRPr="00CF57C5">
        <w:rPr>
          <w:rtl w:val="0"/>
          <w:lang w:val="so-SO"/>
        </w:rPr>
        <w:t>Sidaad la socotaan, dhallinteenna iyo bulshadeena midabka leh, xubnaha qabaa'iilada bulshada iyo qabaa'ilada, iyo ardayda LGBTQ2SIA + ee guud ahaan Oregon waxay la kulmayaan heerar soo kordhaya oo takoor, cunsuriyad, ajnabi-nacayb iyo nacayb isugu jira, labadaba ereyo, ficillo ama astaamo, iyo ka reebitaan ama sinnaan la'aanta helitaanka ilaha. Ma jiro arday ka badbaada qaba bartilmaameedka falalkan waxyeelada leh ama ka reebitaanka, mana aha xubin ka tirsan bulshada dugsigeenna inuu abid ka baqo dhaawac jireed, maskaxeed, ama mid shucuureed. Degmadeenna, [sharrax xaaladda haddii ay habboon tahay]. Marka hal qof waxyeello gaarto, dhammaanteen way ina wada saameyneysaa. Qaangaar ahaan, waxaan mas'uul ka nahay hubinta in carruurteennu ay nabad qabaan, iyo inay helaan waxbarashadii ay xaqa u lahaayeen.</w:t>
      </w:r>
    </w:p>
    <w:p w:rsidR="00CF57C5" w:rsidRPr="00CF57C5" w:rsidP="00CF57C5"/>
    <w:p w:rsidR="00CF57C5" w:rsidRPr="00CF57C5" w:rsidP="00CF57C5">
      <w:pPr>
        <w:bidi w:val="0"/>
      </w:pPr>
      <w:r w:rsidRPr="00CF57C5">
        <w:rPr>
          <w:rtl w:val="0"/>
          <w:lang w:val="so-SO"/>
        </w:rPr>
        <w:t>Si loo ilaaliyo nabadgelyada dhamaan xubnaha bulshada dugsigeena, maamulayaasha waxay horumarin doonaan oo ay hirgelin doonaan xeerar iyo habab wax looga qabanayo dhacdooyinka astaamahan nacaybku ay ka muuqdaan shaqsiyaadka ama dhacdooyinka iyo waxqabadyada dugsiga fog . Jawaabahaani diiradda ma saari doonaan xeeladaha edbinta sida lalista, cayrinta, ama tallaabooyinka ciqaabta ee la midka ah. Taa baddalkeeda, waxaan ka shaqeyn doonnaa inaan wax ku barno bulshooyinkeenna iyo kuwa muujinayo astaamaha nacaybka saameynta ficilladooda tallaabooyin wax ka qabasho oo aan ciqaab ahayn haddii aysan jirin khatar caafimaad ama badbaado. Waaxda Waxbarashada ee Oregon waxay na siineysaa hagitaan, ilo, iyo agab waxbarasho oo naga caawin doona sidii aan u hirgelin lahayn xeerarka si isku mid ah, caddaalad ah, waxtarna leh.</w:t>
      </w:r>
    </w:p>
    <w:p w:rsidR="00CF57C5" w:rsidRPr="00CF57C5" w:rsidP="00CF57C5"/>
    <w:p w:rsidR="00CF57C5" w:rsidRPr="00CF57C5" w:rsidP="00CF57C5">
      <w:pPr>
        <w:bidi w:val="0"/>
      </w:pPr>
      <w:r w:rsidRPr="00CF57C5">
        <w:rPr>
          <w:rtl w:val="0"/>
          <w:lang w:val="so-SO"/>
        </w:rPr>
        <w:t>Ugu dambeyntiina, waxay tahay dhammaanteen inaan beddelno xaaladaha keenaya nacaybka gelidda dugsiyada. Nidaamkani kuma koobna oo keliya saamaynta ay ardayda ku yeelanayso astaamaha nacaybka — ee waa abuurista jawi waxbarasho oo badbaado u ah dhammaan ardayda iyo shaqaalaha. Mid oggolaanaya indha-indhaynta, iyo wadahadal furan, ixtiraamna leh. </w:t>
      </w:r>
    </w:p>
    <w:p w:rsidR="00CF57C5" w:rsidRPr="00CF57C5" w:rsidP="00CF57C5"/>
    <w:p w:rsidR="00CF57C5" w:rsidRPr="00CF57C5" w:rsidP="00CF57C5">
      <w:pPr>
        <w:bidi w:val="0"/>
      </w:pPr>
      <w:r w:rsidRPr="00CF57C5">
        <w:rPr>
          <w:rtl w:val="0"/>
          <w:lang w:val="so-SO"/>
        </w:rPr>
        <w:t xml:space="preserve">Midnimadeena iyo taageeradaada mugga leh, waxaan hubin karnaa in dugsiyadu ay yihiin goob aan wax ku baranno oo aan ku wadaagno wadahadal macno leh si si qoto dheer loo fahmo loona ixtiraamo khilaafaadka u dhexeeya dadka, halkaas oo </w:t>
      </w:r>
      <w:r w:rsidRPr="00CF57C5">
        <w:rPr>
          <w:i/>
          <w:iCs/>
          <w:rtl w:val="0"/>
          <w:lang w:val="so-SO"/>
        </w:rPr>
        <w:t>dhammaan</w:t>
      </w:r>
      <w:r w:rsidRPr="00CF57C5">
        <w:rPr>
          <w:rtl w:val="0"/>
          <w:lang w:val="so-SO"/>
        </w:rPr>
        <w:t xml:space="preserve"> ardayda ay ka faa'iideystaan jawi nabdoon oo caafimaad qaba, halkaana oo ay dhammaan xor u ahaan karaan helidda waxbarashadooda iyagoon ka baqayn nacayb, cunsuriyad, ama rabshad.</w:t>
      </w:r>
    </w:p>
    <w:p w:rsidR="00CF57C5" w:rsidRPr="00CF57C5" w:rsidP="00CF57C5"/>
    <w:p w:rsidR="00CF57C5" w:rsidRPr="00CF57C5" w:rsidP="00CF57C5">
      <w:pPr>
        <w:bidi w:val="0"/>
      </w:pPr>
      <w:r w:rsidRPr="00CF57C5">
        <w:rPr>
          <w:rtl w:val="0"/>
          <w:lang w:val="so-SO"/>
        </w:rPr>
        <w:t>Fadlan ku hagaaji su'aalahaaga iyo jawaab celintaada AllStudentsBelong@state.or.us.</w:t>
      </w:r>
    </w:p>
    <w:p w:rsidR="00CF57C5" w:rsidRPr="00CF57C5" w:rsidP="00CF57C5"/>
    <w:p w:rsidR="00CF57C5" w:rsidRPr="00CF57C5" w:rsidP="00CF57C5">
      <w:pPr>
        <w:bidi w:val="0"/>
      </w:pPr>
      <w:r w:rsidRPr="00CF57C5">
        <w:rPr>
          <w:b/>
          <w:bCs/>
          <w:rtl w:val="0"/>
          <w:lang w:val="so-SO"/>
        </w:rPr>
        <w:t>Ka bixidda kormeeraha guud iyo guddiga dugsiga</w:t>
      </w:r>
    </w:p>
    <w:p w:rsidR="003A767B" w:rsidRPr="00605B79" w:rsidP="0007028A"/>
    <w:sectPr w:rsidSect="002E4AB9">
      <w:headerReference w:type="default" r:id="rId8"/>
      <w:footerReference w:type="default" r:id="rId9"/>
      <w:headerReference w:type="first" r:id="rId10"/>
      <w:footerReference w:type="first" r:id="rId11"/>
      <w:type w:val="continuous"/>
      <w:pgSz w:w="12240" w:h="15840"/>
      <w:pgMar w:top="2790" w:right="1440" w:bottom="1350" w:left="1440"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21D1" w:rsidP="00B321D1">
    <w:pPr>
      <w:pStyle w:val="Header"/>
      <w:jc w:val="right"/>
    </w:pPr>
  </w:p>
  <w:p w:rsidR="0026344F" w:rsidP="00B321D1">
    <w:pPr>
      <w:pStyle w:val="Header"/>
      <w:jc w:val="right"/>
    </w:pPr>
    <w:r>
      <w:rPr>
        <w:noProof/>
      </w:rPr>
      <mc:AlternateContent>
        <mc:Choice Requires="wps">
          <w:drawing>
            <wp:anchor distT="45720" distB="45720" distL="114300" distR="114300" simplePos="0" relativeHeight="251661312" behindDoc="0" locked="1" layoutInCell="1" allowOverlap="1">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89980" cy="472440"/>
                      </a:xfrm>
                      <a:prstGeom prst="rect">
                        <a:avLst/>
                      </a:prstGeom>
                      <a:noFill/>
                      <a:ln w="9525">
                        <a:noFill/>
                        <a:miter lim="800000"/>
                        <a:headEnd/>
                        <a:tailEnd/>
                      </a:ln>
                    </wps:spPr>
                    <wps:txbx>
                      <w:txbxContent>
                        <w:p w:rsidR="00B321D1" w:rsidP="00B25F74">
                          <w:pPr>
                            <w:pStyle w:val="Header"/>
                            <w:bidi w:val="0"/>
                            <w:jc w:val="center"/>
                          </w:pPr>
                          <w:r w:rsidRPr="00456699">
                            <w:rPr>
                              <w:b/>
                              <w:sz w:val="24"/>
                              <w:szCs w:val="24"/>
                              <w:rtl w:val="0"/>
                              <w:lang w:val="so-SO"/>
                            </w:rPr>
                            <w:t>Waaxda Waxbarashada ee Oregon</w:t>
                          </w:r>
                          <w:r>
                            <w:rPr>
                              <w:rtl w:val="0"/>
                              <w:lang w:val="so-SO"/>
                            </w:rPr>
                            <w:br/>
                            <w:t>255 Capitol St NE, Salem, OR 97310  |  Codka: 503-947-5600  | Fakis: 503-378-5156  |  www.oregon.gov/ode</w:t>
                          </w:r>
                        </w:p>
                        <w:p w:rsidR="00B321D1" w:rsidP="00B25F74">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87.4pt;height:37.2pt;margin-top:732pt;margin-left:3pt;mso-height-percent:0;mso-height-relative:margin;mso-position-vertical-relative:page;mso-width-percent:0;mso-width-relative:margin;mso-wrap-distance-bottom:3.6pt;mso-wrap-distance-left:9pt;mso-wrap-distance-right:9pt;mso-wrap-distance-top:3.6pt;position:absolute;v-text-anchor:top;z-index:251660288" filled="f" fillcolor="this" stroked="f" strokeweight="0.75pt">
              <v:textbox>
                <w:txbxContent>
                  <w:p w:rsidR="00B321D1" w:rsidP="00B25F74">
                    <w:pPr>
                      <w:pStyle w:val="Header"/>
                      <w:bidi w:val="0"/>
                      <w:jc w:val="center"/>
                    </w:pPr>
                    <w:r w:rsidRPr="00456699">
                      <w:rPr>
                        <w:b/>
                        <w:sz w:val="24"/>
                        <w:szCs w:val="24"/>
                        <w:rtl w:val="0"/>
                        <w:lang w:val="so-SO"/>
                      </w:rPr>
                      <w:t>Waaxda Waxbarashada ee Oregon</w:t>
                    </w:r>
                    <w:r>
                      <w:rPr>
                        <w:rtl w:val="0"/>
                        <w:lang w:val="so-SO"/>
                      </w:rPr>
                      <w:br/>
                      <w:t>255 Capitol St NE, Salem, OR 97310  |  Codka: 503-947-5600  | Fakis: 503-378-5156  |  www.oregon.gov/ode</w:t>
                    </w:r>
                  </w:p>
                  <w:p w:rsidR="00B321D1" w:rsidP="00B25F74">
                    <w:pPr>
                      <w:jc w:val="center"/>
                    </w:pPr>
                  </w:p>
                </w:txbxContent>
              </v:textbox>
              <w10:wrap type="squar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7DA1">
    <w:pPr>
      <w:pStyle w:val="Footer"/>
    </w:pPr>
    <w:r>
      <w:rPr>
        <w:noProof/>
      </w:rPr>
      <mc:AlternateContent>
        <mc:Choice Requires="wps">
          <w:drawing>
            <wp:anchor distT="45720" distB="45720" distL="114300" distR="114300" simplePos="0" relativeHeight="251663360" behindDoc="0" locked="1" layoutInCell="1" allowOverlap="1">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0615" cy="311150"/>
                      </a:xfrm>
                      <a:prstGeom prst="rect">
                        <a:avLst/>
                      </a:prstGeom>
                      <a:noFill/>
                      <a:ln w="9525">
                        <a:noFill/>
                        <a:miter lim="800000"/>
                        <a:headEnd/>
                        <a:tailEnd/>
                      </a:ln>
                    </wps:spPr>
                    <wps:txbx>
                      <w:txbxContent>
                        <w:p w:rsidR="00277DA1" w:rsidP="00277DA1">
                          <w:pPr>
                            <w:pStyle w:val="Header"/>
                            <w:bidi w:val="0"/>
                            <w:jc w:val="center"/>
                          </w:pPr>
                          <w:r>
                            <w:rPr>
                              <w:rtl w:val="0"/>
                              <w:lang w:val="so-SO"/>
                            </w:rPr>
                            <w:t>255 Capitol St NE, Salem, OR 97310  |  Codka: 503-947-5600  | Fakis: 503-378-5156  |  www.oregon.gov/ode</w:t>
                          </w:r>
                        </w:p>
                        <w:p w:rsidR="00277DA1" w:rsidP="00277DA1">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58" type="#_x0000_t202" style="width:487.45pt;height:24.5pt;margin-top:744.5pt;margin-left:2.9pt;mso-height-percent:0;mso-height-relative:margin;mso-position-vertical-relative:page;mso-width-percent:0;mso-width-relative:margin;mso-wrap-distance-bottom:3.6pt;mso-wrap-distance-left:9pt;mso-wrap-distance-right:9pt;mso-wrap-distance-top:3.6pt;position:absolute;v-text-anchor:top;z-index:251662336" filled="f" fillcolor="this" stroked="f" strokeweight="0.75pt">
              <v:textbox>
                <w:txbxContent>
                  <w:p w:rsidR="00277DA1" w:rsidP="00277DA1">
                    <w:pPr>
                      <w:pStyle w:val="Header"/>
                      <w:bidi w:val="0"/>
                      <w:jc w:val="center"/>
                    </w:pPr>
                    <w:r>
                      <w:rPr>
                        <w:rtl w:val="0"/>
                        <w:lang w:val="so-SO"/>
                      </w:rPr>
                      <w:t>255 Capitol St NE, Salem, OR 97310  |  Codka: 503-947-5600  | Fakis: 503-378-5156  |  www.oregon.gov/ode</w:t>
                    </w:r>
                  </w:p>
                  <w:p w:rsidR="00277DA1" w:rsidP="00277DA1">
                    <w:pPr>
                      <w:jc w:val="center"/>
                    </w:pPr>
                  </w:p>
                </w:txbxContent>
              </v:textbox>
              <w10:wrap type="squar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028A" w:rsidP="00B321D1">
    <w:pPr>
      <w:pStyle w:val="Header"/>
      <w:jc w:val="right"/>
    </w:pPr>
  </w:p>
  <w:p w:rsidR="0007028A" w:rsidP="00B321D1">
    <w:pPr>
      <w:pStyle w:val="Header"/>
      <w:jc w:val="right"/>
    </w:pPr>
    <w:r>
      <w:rPr>
        <w:noProof/>
      </w:rPr>
      <mc:AlternateContent>
        <mc:Choice Requires="wps">
          <w:drawing>
            <wp:anchor distT="45720" distB="45720" distL="114300" distR="114300" simplePos="0" relativeHeight="251674624" behindDoc="0" locked="1" layoutInCell="1" allowOverlap="1">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89980" cy="472440"/>
                      </a:xfrm>
                      <a:prstGeom prst="rect">
                        <a:avLst/>
                      </a:prstGeom>
                      <a:noFill/>
                      <a:ln w="9525">
                        <a:noFill/>
                        <a:miter lim="800000"/>
                        <a:headEnd/>
                        <a:tailEnd/>
                      </a:ln>
                    </wps:spPr>
                    <wps:txbx>
                      <w:txbxContent>
                        <w:p w:rsidR="0007028A" w:rsidP="00B25F74">
                          <w:pPr>
                            <w:pStyle w:val="Header"/>
                            <w:bidi w:val="0"/>
                            <w:jc w:val="center"/>
                          </w:pPr>
                          <w:r w:rsidRPr="00456699">
                            <w:rPr>
                              <w:b/>
                              <w:sz w:val="24"/>
                              <w:szCs w:val="24"/>
                              <w:rtl w:val="0"/>
                              <w:lang w:val="so-SO"/>
                            </w:rPr>
                            <w:t>Waaxda Waxbarashada ee Oregon</w:t>
                          </w:r>
                          <w:r>
                            <w:rPr>
                              <w:rtl w:val="0"/>
                              <w:lang w:val="so-SO"/>
                            </w:rPr>
                            <w:br/>
                            <w:t>255 Capitol St NE, Salem, OR 97310  |  Codka: 503-947-5600  | Fakis: 503-378-5156  |  www.oregon.gov/ode</w:t>
                          </w:r>
                        </w:p>
                        <w:p w:rsidR="0007028A" w:rsidP="00B25F74">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6" o:spid="_x0000_s2059" type="#_x0000_t202" style="width:487.4pt;height:37.2pt;margin-top:732pt;margin-left:3pt;mso-height-percent:0;mso-height-relative:margin;mso-position-vertical-relative:page;mso-width-percent:0;mso-width-relative:margin;mso-wrap-distance-bottom:3.6pt;mso-wrap-distance-left:9pt;mso-wrap-distance-right:9pt;mso-wrap-distance-top:3.6pt;position:absolute;v-text-anchor:top;z-index:251673600" filled="f" fillcolor="this" stroked="f" strokeweight="0.75pt">
              <v:textbox>
                <w:txbxContent>
                  <w:p w:rsidR="0007028A" w:rsidP="00B25F74">
                    <w:pPr>
                      <w:pStyle w:val="Header"/>
                      <w:bidi w:val="0"/>
                      <w:jc w:val="center"/>
                    </w:pPr>
                    <w:r w:rsidRPr="00456699">
                      <w:rPr>
                        <w:b/>
                        <w:sz w:val="24"/>
                        <w:szCs w:val="24"/>
                        <w:rtl w:val="0"/>
                        <w:lang w:val="so-SO"/>
                      </w:rPr>
                      <w:t>Waaxda Waxbarashada ee Oregon</w:t>
                    </w:r>
                    <w:r>
                      <w:rPr>
                        <w:rtl w:val="0"/>
                        <w:lang w:val="so-SO"/>
                      </w:rPr>
                      <w:br/>
                      <w:t>255 Capitol St NE, Salem, OR 97310  |  Codka: 503-947-5600  | Fakis: 503-378-5156  |  www.oregon.gov/ode</w:t>
                    </w:r>
                  </w:p>
                  <w:p w:rsidR="0007028A" w:rsidP="00B25F74">
                    <w:pPr>
                      <w:jc w:val="center"/>
                    </w:pPr>
                  </w:p>
                </w:txbxContent>
              </v:textbox>
              <w10:wrap type="squar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6892">
    <w:pPr>
      <w:pStyle w:val="Footer"/>
    </w:pPr>
    <w:r>
      <w:rPr>
        <w:noProof/>
      </w:rPr>
      <mc:AlternateContent>
        <mc:Choice Requires="wps">
          <w:drawing>
            <wp:anchor distT="45720" distB="45720" distL="114300" distR="114300" simplePos="0" relativeHeight="251669504" behindDoc="0" locked="1" layoutInCell="1" allowOverlap="1">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0615" cy="311150"/>
                      </a:xfrm>
                      <a:prstGeom prst="rect">
                        <a:avLst/>
                      </a:prstGeom>
                      <a:noFill/>
                      <a:ln w="9525">
                        <a:noFill/>
                        <a:miter lim="800000"/>
                        <a:headEnd/>
                        <a:tailEnd/>
                      </a:ln>
                    </wps:spPr>
                    <wps:txbx>
                      <w:txbxContent>
                        <w:p w:rsidR="008A6892" w:rsidP="00277DA1">
                          <w:pPr>
                            <w:pStyle w:val="Header"/>
                            <w:bidi w:val="0"/>
                            <w:jc w:val="center"/>
                          </w:pPr>
                          <w:r>
                            <w:rPr>
                              <w:rtl w:val="0"/>
                              <w:lang w:val="so-SO"/>
                            </w:rPr>
                            <w:t>255 Capitol St NE, Salem, OR 97310  |  Codka: 503-947-5600  | Fakis: 503-378-5156  |  www.oregon.gov/ode</w:t>
                          </w:r>
                        </w:p>
                        <w:p w:rsidR="008A6892" w:rsidP="00277DA1">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60" type="#_x0000_t202" style="width:487.45pt;height:24.5pt;margin-top:744.5pt;margin-left:2.9pt;mso-height-percent:0;mso-height-relative:margin;mso-position-vertical-relative:page;mso-width-percent:0;mso-width-relative:margin;mso-wrap-distance-bottom:3.6pt;mso-wrap-distance-left:9pt;mso-wrap-distance-right:9pt;mso-wrap-distance-top:3.6pt;position:absolute;v-text-anchor:top;z-index:251668480" filled="f" fillcolor="this" stroked="f" strokeweight="0.75pt">
              <v:textbox>
                <w:txbxContent>
                  <w:p w:rsidR="008A6892" w:rsidP="00277DA1">
                    <w:pPr>
                      <w:pStyle w:val="Header"/>
                      <w:bidi w:val="0"/>
                      <w:jc w:val="center"/>
                    </w:pPr>
                    <w:r>
                      <w:rPr>
                        <w:rtl w:val="0"/>
                        <w:lang w:val="so-SO"/>
                      </w:rPr>
                      <w:t>255 Capitol St NE, Salem, OR 97310  |  Codka: 503-947-5600  | Fakis: 503-378-5156  |  www.oregon.gov/ode</w:t>
                    </w:r>
                  </w:p>
                  <w:p w:rsidR="008A6892" w:rsidP="00277DA1">
                    <w:pPr>
                      <w:jc w:val="center"/>
                    </w:pPr>
                  </w:p>
                </w:txbxContent>
              </v:textbox>
              <w10:wrap type="square"/>
              <w10:anchorlock/>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21D1" w:rsidP="00B321D1">
    <w:pPr>
      <w:pStyle w:val="Header"/>
      <w:jc w:val="right"/>
    </w:pPr>
    <w:r>
      <w:fldChar w:fldCharType="begin"/>
    </w:r>
    <w:r>
      <w:instrText xml:space="preserve"> PAGE   \* MERGEFORMAT </w:instrText>
    </w:r>
    <w:r>
      <w:fldChar w:fldCharType="separate"/>
    </w:r>
    <w:r w:rsidR="006912EC">
      <w:rPr>
        <w:noProof/>
      </w:rPr>
      <w:t>2</w:t>
    </w:r>
    <w:r>
      <w:rPr>
        <w:noProof/>
      </w:rPr>
      <w:fldChar w:fldCharType="end"/>
    </w:r>
    <w:r w:rsidR="00246BF6">
      <w:softHyphen/>
    </w:r>
    <w:r w:rsidR="00246BF6">
      <w:softHyphen/>
    </w:r>
    <w:r w:rsidR="00246BF6">
      <w:softHyphen/>
    </w:r>
  </w:p>
  <w:p w:rsidR="00B321D1" w:rsidP="005A4CC9">
    <w:pPr>
      <w:pStyle w:val="Header"/>
      <w:tabs>
        <w:tab w:val="left" w:pos="495"/>
        <w:tab w:val="left" w:pos="1980"/>
        <w:tab w:val="left" w:pos="2070"/>
      </w:tabs>
    </w:pPr>
    <w:r>
      <w:tab/>
      <w:tab/>
      <w:tab/>
    </w:r>
  </w:p>
  <w:p w:rsidR="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305C" w:rsidRPr="0054305C"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9264" behindDoc="1" locked="0" layoutInCell="1" allowOverlap="1">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 xmlns:a="http://schemas.openxmlformats.org/drawingml/2006/main">
                <a:graphicData uri="http://schemas.microsoft.com/office/word/2010/wordprocessingGroup">
                  <wpg:wgp xmlns:wpg="http://schemas.microsoft.com/office/word/2010/wordprocessingGroup">
                    <wpg:cNvGrpSpPr/>
                    <wpg:grpSpPr>
                      <a:xfrm>
                        <a:off x="0" y="0"/>
                        <a:ext cx="3057525" cy="1325880"/>
                        <a:chOff x="0" y="0"/>
                        <a:chExt cx="3057436" cy="1325998"/>
                      </a:xfrm>
                    </wpg:grpSpPr>
                    <pic:pic xmlns:pic="http://schemas.openxmlformats.org/drawingml/2006/picture">
                      <pic:nvPicPr>
                        <pic:cNvPr id="19" name="Picture 9"/>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140246" y="0"/>
                          <a:ext cx="2917190" cy="1138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20" name="Text Box 2" descr="The motto of the oregon Department of Education is Oregon achieves... together!"/>
                      <wps:cNvSpPr txBox="1">
                        <a:spLocks noChangeArrowheads="1"/>
                      </wps:cNvSpPr>
                      <wps:spPr bwMode="auto">
                        <a:xfrm>
                          <a:off x="0" y="897570"/>
                          <a:ext cx="2867671" cy="42842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43448" w:rsidRPr="001910E5" w:rsidP="00943448">
                            <w:pPr>
                              <w:bidi w:val="0"/>
                              <w:spacing w:after="40"/>
                              <w:jc w:val="right"/>
                              <w:rPr>
                                <w:rFonts w:ascii="Calibri Light" w:hAnsi="Calibri Light"/>
                                <w:i/>
                                <w:color w:val="1B75BC"/>
                                <w:sz w:val="27"/>
                                <w:szCs w:val="27"/>
                              </w:rPr>
                            </w:pPr>
                            <w:r w:rsidRPr="001910E5">
                              <w:rPr>
                                <w:rFonts w:ascii="Calibri Light" w:hAnsi="Calibri Light"/>
                                <w:i/>
                                <w:color w:val="1B75BC"/>
                                <w:sz w:val="27"/>
                                <w:szCs w:val="27"/>
                                <w:rtl w:val="0"/>
                                <w:lang w:val="so-SO"/>
                              </w:rPr>
                              <w:t>Guul gaarka Oregon. . . si wadajir ah!</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1" o:spid="_x0000_s2050"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width:240.75pt;height:105pt;margin-top:-83.2pt;margin-left:281.9pt;mso-height-percent:0;mso-height-relative:page;mso-width-percent:0;mso-width-relative:page;mso-wrap-distance-bottom:0;mso-wrap-distance-left:9pt;mso-wrap-distance-right:9pt;mso-wrap-distance-top:0;position:absolute;z-index:-251658240" coordorigin="0,0" coordsize="21600,2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width:20609;height:18547;left:991;position:absolute" filled="f" stroked="f">
                <v:imagedata r:id="rId1" o:title=""/>
              </v:shape>
              <v:shapetype id="_x0000_t202" coordsize="21600,21600" o:spt="202" path="m,l,21600r21600,l21600,xe">
                <v:stroke joinstyle="miter"/>
                <v:path gradientshapeok="t" o:connecttype="rect"/>
              </v:shapetype>
              <v:shape id="_x0000_s2052" type="#_x0000_t202" style="width:20259;height:6979;position:absolute;top:14621;v-text-anchor:top" filled="f" fillcolor="this" stroked="f">
                <v:textbox>
                  <w:txbxContent>
                    <w:p w:rsidR="00943448" w:rsidRPr="001910E5" w:rsidP="00943448">
                      <w:pPr>
                        <w:bidi w:val="0"/>
                        <w:spacing w:after="40"/>
                        <w:jc w:val="right"/>
                        <w:rPr>
                          <w:rFonts w:ascii="Calibri Light" w:hAnsi="Calibri Light"/>
                          <w:i/>
                          <w:color w:val="1B75BC"/>
                          <w:sz w:val="27"/>
                          <w:szCs w:val="27"/>
                        </w:rPr>
                      </w:pPr>
                      <w:r w:rsidRPr="001910E5">
                        <w:rPr>
                          <w:rFonts w:ascii="Calibri Light" w:hAnsi="Calibri Light"/>
                          <w:i/>
                          <w:color w:val="1B75BC"/>
                          <w:sz w:val="27"/>
                          <w:szCs w:val="27"/>
                          <w:rtl w:val="0"/>
                          <w:lang w:val="so-SO"/>
                        </w:rPr>
                        <w:t>Guul gaarka Oregon. . . si wadajir ah!</w:t>
                      </w:r>
                    </w:p>
                  </w:txbxContent>
                </v:textbox>
              </v:shape>
            </v:group>
          </w:pict>
        </mc:Fallback>
      </mc:AlternateContent>
    </w:r>
    <w:r>
      <w:rPr>
        <w:noProof/>
      </w:rPr>
      <mc:AlternateContent>
        <mc:Choice Requires="wpg">
          <w:drawing>
            <wp:anchor distT="0" distB="0" distL="114300" distR="114300" simplePos="0" relativeHeight="251671552" behindDoc="0" locked="0" layoutInCell="1" allowOverlap="1">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 xmlns:a="http://schemas.openxmlformats.org/drawingml/2006/main">
                <a:graphicData uri="http://schemas.microsoft.com/office/word/2010/wordprocessingGroup">
                  <wpg:wgp xmlns:wpg="http://schemas.microsoft.com/office/word/2010/wordprocessingGroup">
                    <wpg:cNvGrpSpPr/>
                    <wpg:grpSpPr>
                      <a:xfrm>
                        <a:off x="0" y="0"/>
                        <a:ext cx="5872480" cy="19050"/>
                        <a:chOff x="2182" y="761"/>
                        <a:chExt cx="9248" cy="30"/>
                      </a:xfrm>
                    </wpg:grpSpPr>
                    <wps:wsp xmlns:wps="http://schemas.microsoft.com/office/word/2010/wordprocessingShape">
                      <wps:cNvPr id="16" name="Rectangle 227"/>
                      <wps:cNvSpPr>
                        <a:spLocks noChangeArrowheads="1"/>
                      </wps:cNvSpPr>
                      <wps:spPr bwMode="auto">
                        <a:xfrm>
                          <a:off x="2730" y="763"/>
                          <a:ext cx="8700" cy="28"/>
                        </a:xfrm>
                        <a:prstGeom prst="rect">
                          <a:avLst/>
                        </a:prstGeom>
                        <a:solidFill>
                          <a:srgbClr val="000000"/>
                        </a:solidFill>
                        <a:ln>
                          <a:noFill/>
                        </a:ln>
                        <a:extLst>
                          <a:ext xmlns:a="http://schemas.openxmlformats.org/drawingml/2006/main" uri="{91240B29-F687-4F45-9708-019B960494DF}">
                            <a14:hiddenLine xmlns:a14="http://schemas.microsoft.com/office/drawing/2010/main" w="12700">
                              <a:solidFill>
                                <a:srgbClr val="000000"/>
                              </a:solidFill>
                              <a:miter lim="800000"/>
                              <a:headEnd/>
                              <a:tailEnd/>
                            </a14:hiddenLine>
                          </a:ext>
                        </a:extLst>
                      </wps:spPr>
                      <wps:bodyPr rot="0" vert="horz" wrap="square" anchor="ctr" anchorCtr="0" upright="1"/>
                    </wps:wsp>
                    <wps:wsp xmlns:wps="http://schemas.microsoft.com/office/word/2010/wordprocessingShape">
                      <wps:cNvPr id="17" name="Rectangle 228"/>
                      <wps:cNvSpPr>
                        <a:spLocks noChangeArrowheads="1"/>
                      </wps:cNvSpPr>
                      <wps:spPr bwMode="auto">
                        <a:xfrm>
                          <a:off x="2182" y="761"/>
                          <a:ext cx="216" cy="28"/>
                        </a:xfrm>
                        <a:prstGeom prst="rect">
                          <a:avLst/>
                        </a:prstGeom>
                        <a:solidFill>
                          <a:srgbClr val="000000"/>
                        </a:solidFill>
                        <a:ln>
                          <a:noFill/>
                        </a:ln>
                        <a:extLst>
                          <a:ext xmlns:a="http://schemas.openxmlformats.org/drawingml/2006/main" uri="{91240B29-F687-4F45-9708-019B960494DF}">
                            <a14:hiddenLine xmlns:a14="http://schemas.microsoft.com/office/drawing/2010/main" w="12700">
                              <a:solidFill>
                                <a:srgbClr val="000000"/>
                              </a:solidFill>
                              <a:miter lim="800000"/>
                              <a:headEnd/>
                              <a:tailEnd/>
                            </a14:hiddenLine>
                          </a:ext>
                        </a:extLst>
                      </wps:spPr>
                      <wps:bodyPr rot="0" vert="horz" wrap="square" anchor="ctr" anchorCtr="0" upright="1"/>
                    </wps:wsp>
                  </wpg:wgp>
                </a:graphicData>
              </a:graphic>
              <wp14:sizeRelH relativeFrom="page">
                <wp14:pctWidth>0</wp14:pctWidth>
              </wp14:sizeRelH>
              <wp14:sizeRelV relativeFrom="page">
                <wp14:pctHeight>0</wp14:pctHeight>
              </wp14:sizeRelV>
            </wp:anchor>
          </w:drawing>
        </mc:Choice>
        <mc:Fallback>
          <w:pict>
            <v:group id="Group 20" o:spid="_x0000_s2053" alt="Title: Border line" style="width:462.4pt;height:1.5pt;margin-top:-69.95pt;margin-left:37.1pt;position:absolute;z-index:251672576" coordorigin="2182,761" coordsize="9248,30">
              <v:rect id="Rectangle 227" o:spid="_x0000_s2054" style="width:8700;height:28;left:2730;mso-wrap-style:square;position:absolute;top:763;visibility:visible;v-text-anchor:middle" fillcolor="black" stroked="f" strokeweight="1pt"/>
              <v:rect id="Rectangle 228" o:spid="_x0000_s2055" style="width:216;height:28;left:2182;mso-wrap-style:square;position:absolute;top:761;visibility:visible;v-text-anchor:middle" fillcolor="black" stroked="f" strokeweight="1pt"/>
            </v:group>
          </w:pict>
        </mc:Fallback>
      </mc:AlternateContent>
    </w:r>
  </w:p>
  <w:p w:rsidR="00277DA1" w:rsidRPr="0054305C" w:rsidP="00B1325A">
    <w:pPr>
      <w:pStyle w:val="Header"/>
      <w:tabs>
        <w:tab w:val="clear" w:pos="9360"/>
      </w:tabs>
    </w:pPr>
    <w:r>
      <w:rPr>
        <w:noProof/>
      </w:rPr>
      <mc:AlternateContent>
        <mc:Choice Requires="wps">
          <w:drawing>
            <wp:anchor distT="45720" distB="45720" distL="114300" distR="114300" simplePos="0" relativeHeight="251665408" behindDoc="1" locked="1" layoutInCell="1" allowOverlap="1">
              <wp:simplePos x="0" y="0"/>
              <wp:positionH relativeFrom="column">
                <wp:posOffset>3304540</wp:posOffset>
              </wp:positionH>
              <wp:positionV relativeFrom="page">
                <wp:posOffset>1475740</wp:posOffset>
              </wp:positionV>
              <wp:extent cx="3182620" cy="1437386"/>
              <wp:effectExtent l="0" t="0" r="0" b="0"/>
              <wp:wrapNone/>
              <wp:docPr id="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82620" cy="1437386"/>
                      </a:xfrm>
                      <a:prstGeom prst="rect">
                        <a:avLst/>
                      </a:prstGeom>
                      <a:solidFill>
                        <a:srgbClr val="FFFFFF"/>
                      </a:solidFill>
                      <a:ln w="9525">
                        <a:noFill/>
                        <a:miter lim="800000"/>
                        <a:headEnd/>
                        <a:tailEnd/>
                      </a:ln>
                    </wps:spPr>
                    <wps:txbx>
                      <w:txbxContent>
                        <w:p w:rsidR="0054305C" w:rsidRPr="001910E5" w:rsidP="00394A58">
                          <w:pPr>
                            <w:bidi w:val="0"/>
                            <w:spacing w:after="0"/>
                            <w:jc w:val="right"/>
                            <w:rPr>
                              <w:rFonts w:cs="Calibri"/>
                              <w:b/>
                              <w:sz w:val="22"/>
                              <w:szCs w:val="22"/>
                            </w:rPr>
                          </w:pPr>
                          <w:r>
                            <w:rPr>
                              <w:rFonts w:cs="Calibri"/>
                              <w:b/>
                              <w:sz w:val="22"/>
                              <w:szCs w:val="22"/>
                              <w:rtl w:val="0"/>
                              <w:lang w:val="so-SO"/>
                            </w:rPr>
                            <w:t>Colt Gill</w:t>
                          </w:r>
                        </w:p>
                        <w:p w:rsidR="0054305C" w:rsidRPr="001910E5" w:rsidP="0054305C">
                          <w:pPr>
                            <w:pStyle w:val="HeaderName"/>
                            <w:bidi w:val="0"/>
                            <w:spacing w:after="0"/>
                            <w:rPr>
                              <w:rFonts w:ascii="Calibri" w:hAnsi="Calibri" w:cs="Calibri"/>
                            </w:rPr>
                          </w:pPr>
                          <w:r>
                            <w:rPr>
                              <w:rFonts w:ascii="Calibri" w:hAnsi="Calibri" w:cs="Calibri"/>
                              <w:rtl w:val="0"/>
                              <w:lang w:val="so-SO"/>
                            </w:rPr>
                            <w:t xml:space="preserve">Agaasimaha Waaxda Waxbarashada ee Oregon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2056" type="#_x0000_t202" style="width:250.6pt;height:113.18pt;margin-top:116.2pt;margin-left:260.2pt;mso-height-percent:200;mso-height-relative:margin;mso-position-vertical-relative:page;mso-width-percent:0;mso-width-relative:margin;mso-wrap-distance-bottom:3.6pt;mso-wrap-distance-left:9pt;mso-wrap-distance-right:9pt;mso-wrap-distance-top:3.6pt;position:absolute;v-text-anchor:top;z-index:-251652096" fillcolor="white" stroked="f" strokeweight="0.75pt">
              <v:textbox style="mso-fit-shape-to-text:t">
                <w:txbxContent>
                  <w:p w:rsidR="0054305C" w:rsidRPr="001910E5" w:rsidP="00394A58">
                    <w:pPr>
                      <w:bidi w:val="0"/>
                      <w:spacing w:after="0"/>
                      <w:jc w:val="right"/>
                      <w:rPr>
                        <w:rFonts w:cs="Calibri"/>
                        <w:b/>
                        <w:sz w:val="22"/>
                        <w:szCs w:val="22"/>
                      </w:rPr>
                    </w:pPr>
                    <w:r>
                      <w:rPr>
                        <w:rFonts w:cs="Calibri"/>
                        <w:b/>
                        <w:sz w:val="22"/>
                        <w:szCs w:val="22"/>
                        <w:rtl w:val="0"/>
                        <w:lang w:val="so-SO"/>
                      </w:rPr>
                      <w:t>Colt Gill</w:t>
                    </w:r>
                  </w:p>
                  <w:p w:rsidR="0054305C" w:rsidRPr="001910E5" w:rsidP="0054305C">
                    <w:pPr>
                      <w:pStyle w:val="HeaderName"/>
                      <w:bidi w:val="0"/>
                      <w:spacing w:after="0"/>
                      <w:rPr>
                        <w:rFonts w:ascii="Calibri" w:hAnsi="Calibri" w:cs="Calibri"/>
                      </w:rPr>
                    </w:pPr>
                    <w:r>
                      <w:rPr>
                        <w:rFonts w:ascii="Calibri" w:hAnsi="Calibri" w:cs="Calibri"/>
                        <w:rtl w:val="0"/>
                        <w:lang w:val="so-SO"/>
                      </w:rPr>
                      <w:t xml:space="preserve">Agaasimaha Waaxda Waxbarashada ee Oregon </w:t>
                    </w:r>
                  </w:p>
                </w:txbxContent>
              </v:textbox>
              <w10:anchorlock/>
            </v:shape>
          </w:pict>
        </mc:Fallback>
      </mc:AlternateContent>
    </w:r>
    <w:r>
      <w:rPr>
        <w:noProof/>
      </w:rPr>
      <w:drawing>
        <wp:anchor distT="0" distB="0" distL="114300" distR="114300" simplePos="0" relativeHeight="251670528" behindDoc="0" locked="1" layoutInCell="1" allowOverlap="1">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06023" name="Picture 279"/>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25A">
      <w:tab/>
    </w:r>
    <w:r>
      <w:rPr>
        <w:noProof/>
      </w:rPr>
      <mc:AlternateContent>
        <mc:Choice Requires="wps">
          <w:drawing>
            <wp:anchor distT="0" distB="0" distL="114300" distR="114300" simplePos="0" relativeHeight="251666432" behindDoc="0" locked="1" layoutInCell="1" allowOverlap="1">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 xmlns:a="http://schemas.openxmlformats.org/drawingml/2006/main">
                <a:graphicData uri="http://schemas.microsoft.com/office/word/2010/wordprocessingShape">
                  <wps:wsp xmlns:wps="http://schemas.microsoft.com/office/word/2010/wordprocessingShape">
                    <wps:cNvCnPr/>
                    <wps:spPr>
                      <a:xfrm>
                        <a:off x="0" y="0"/>
                        <a:ext cx="6858000" cy="3175"/>
                      </a:xfrm>
                      <a:prstGeom prst="line">
                        <a:avLst/>
                      </a:prstGeom>
                      <a:noFill/>
                      <a:ln w="6350">
                        <a:solidFill>
                          <a:srgbClr val="1B75BC"/>
                        </a:solidFill>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2057" alt="Title: smaller border line" style="mso-height-percent:0;mso-height-relative:margin;mso-position-vertical-relative:page;mso-width-percent:0;mso-width-relative:margin;mso-wrap-distance-bottom:0;mso-wrap-distance-left:9pt;mso-wrap-distance-right:9pt;mso-wrap-distance-top:0;mso-wrap-style:square;position:absolute;visibility:visible;z-index:251667456" from="-34.55pt,151pt" to="505.45pt,151.25pt" strokecolor="#1b75bc" strokeweight="0.5pt">
              <v:stroke joinstyle="miter"/>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028A" w:rsidP="005A4CC9">
    <w:pPr>
      <w:pStyle w:val="Header"/>
      <w:tabs>
        <w:tab w:val="left" w:pos="495"/>
        <w:tab w:val="left" w:pos="1980"/>
        <w:tab w:val="left" w:pos="2070"/>
      </w:tabs>
    </w:pPr>
    <w:r>
      <w:tab/>
      <w:tab/>
      <w:tab/>
    </w:r>
  </w:p>
  <w:p w:rsidR="0007028A"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6892" w:rsidRPr="008A6892"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E28A8D96"/>
    <w:lvl w:ilvl="0">
      <w:start w:val="1"/>
      <w:numFmt w:val="decimal"/>
      <w:lvlText w:val="%1."/>
      <w:lvlJc w:val="left"/>
      <w:pPr>
        <w:tabs>
          <w:tab w:val="num" w:pos="1800"/>
        </w:tabs>
        <w:ind w:left="1800" w:hanging="360"/>
      </w:pPr>
    </w:lvl>
  </w:abstractNum>
  <w:abstractNum w:abstractNumId="1">
    <w:nsid w:val="FFFFFF7D"/>
    <w:multiLevelType w:val="singleLevel"/>
    <w:tmpl w:val="3AA2C8DC"/>
    <w:lvl w:ilvl="0">
      <w:start w:val="1"/>
      <w:numFmt w:val="decimal"/>
      <w:lvlText w:val="%1."/>
      <w:lvlJc w:val="left"/>
      <w:pPr>
        <w:tabs>
          <w:tab w:val="num" w:pos="1440"/>
        </w:tabs>
        <w:ind w:left="1440" w:hanging="360"/>
      </w:pPr>
    </w:lvl>
  </w:abstractNum>
  <w:abstractNum w:abstractNumId="2">
    <w:nsid w:val="FFFFFF7E"/>
    <w:multiLevelType w:val="singleLevel"/>
    <w:tmpl w:val="1E307656"/>
    <w:lvl w:ilvl="0">
      <w:start w:val="1"/>
      <w:numFmt w:val="decimal"/>
      <w:lvlText w:val="%1."/>
      <w:lvlJc w:val="left"/>
      <w:pPr>
        <w:tabs>
          <w:tab w:val="num" w:pos="1080"/>
        </w:tabs>
        <w:ind w:left="1080" w:hanging="360"/>
      </w:pPr>
    </w:lvl>
  </w:abstractNum>
  <w:abstractNum w:abstractNumId="3">
    <w:nsid w:val="FFFFFF7F"/>
    <w:multiLevelType w:val="singleLevel"/>
    <w:tmpl w:val="509ABCE4"/>
    <w:lvl w:ilvl="0">
      <w:start w:val="1"/>
      <w:numFmt w:val="decimal"/>
      <w:lvlText w:val="%1."/>
      <w:lvlJc w:val="left"/>
      <w:pPr>
        <w:tabs>
          <w:tab w:val="num" w:pos="720"/>
        </w:tabs>
        <w:ind w:left="720" w:hanging="360"/>
      </w:pPr>
    </w:lvl>
  </w:abstractNum>
  <w:abstractNum w:abstractNumId="4">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6427088"/>
    <w:lvl w:ilvl="0">
      <w:start w:val="1"/>
      <w:numFmt w:val="decimal"/>
      <w:lvlText w:val="%1."/>
      <w:lvlJc w:val="left"/>
      <w:pPr>
        <w:tabs>
          <w:tab w:val="num" w:pos="360"/>
        </w:tabs>
        <w:ind w:left="360" w:hanging="360"/>
      </w:pPr>
    </w:lvl>
  </w:abstractNum>
  <w:abstractNum w:abstractNumId="9">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69220E8"/>
    <w:multiLevelType w:val="hybridMultilevel"/>
    <w:tmpl w:val="278EDE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7028A"/>
    <w:rsid w:val="000849EB"/>
    <w:rsid w:val="000C5F65"/>
    <w:rsid w:val="000D3C77"/>
    <w:rsid w:val="000E1ACF"/>
    <w:rsid w:val="000F5433"/>
    <w:rsid w:val="00156BA9"/>
    <w:rsid w:val="001910E5"/>
    <w:rsid w:val="001A7726"/>
    <w:rsid w:val="00246BF6"/>
    <w:rsid w:val="0026344F"/>
    <w:rsid w:val="00277DA1"/>
    <w:rsid w:val="00280989"/>
    <w:rsid w:val="002E04D3"/>
    <w:rsid w:val="002E4AB9"/>
    <w:rsid w:val="00354E85"/>
    <w:rsid w:val="00373981"/>
    <w:rsid w:val="00394A58"/>
    <w:rsid w:val="003A767B"/>
    <w:rsid w:val="00456699"/>
    <w:rsid w:val="004946DD"/>
    <w:rsid w:val="00495E65"/>
    <w:rsid w:val="004E1F19"/>
    <w:rsid w:val="00532EC4"/>
    <w:rsid w:val="0054305C"/>
    <w:rsid w:val="005845E5"/>
    <w:rsid w:val="005A4CC9"/>
    <w:rsid w:val="005B6F2B"/>
    <w:rsid w:val="005E6AAD"/>
    <w:rsid w:val="005F2534"/>
    <w:rsid w:val="006008DC"/>
    <w:rsid w:val="00605B79"/>
    <w:rsid w:val="00651E2C"/>
    <w:rsid w:val="00655A8A"/>
    <w:rsid w:val="00684FCC"/>
    <w:rsid w:val="006912EC"/>
    <w:rsid w:val="00860BA1"/>
    <w:rsid w:val="008A6892"/>
    <w:rsid w:val="008D5A2F"/>
    <w:rsid w:val="008D7961"/>
    <w:rsid w:val="00943448"/>
    <w:rsid w:val="00965306"/>
    <w:rsid w:val="00AB0805"/>
    <w:rsid w:val="00AE1357"/>
    <w:rsid w:val="00B00C83"/>
    <w:rsid w:val="00B1325A"/>
    <w:rsid w:val="00B25F74"/>
    <w:rsid w:val="00B321D1"/>
    <w:rsid w:val="00B34DEF"/>
    <w:rsid w:val="00B45579"/>
    <w:rsid w:val="00B942EC"/>
    <w:rsid w:val="00C4690C"/>
    <w:rsid w:val="00C56DC0"/>
    <w:rsid w:val="00C650EE"/>
    <w:rsid w:val="00C92005"/>
    <w:rsid w:val="00CA2B57"/>
    <w:rsid w:val="00CC294C"/>
    <w:rsid w:val="00CD732C"/>
    <w:rsid w:val="00CE459D"/>
    <w:rsid w:val="00CF57C5"/>
    <w:rsid w:val="00D76049"/>
    <w:rsid w:val="00D764CD"/>
    <w:rsid w:val="00DA52CE"/>
    <w:rsid w:val="00DC7D58"/>
    <w:rsid w:val="00DD1181"/>
    <w:rsid w:val="00E11CC0"/>
    <w:rsid w:val="00E16D03"/>
    <w:rsid w:val="00E33509"/>
    <w:rsid w:val="00EA1437"/>
    <w:rsid w:val="00EC4BF6"/>
    <w:rsid w:val="00F00A00"/>
    <w:rsid w:val="00F01A54"/>
    <w:rsid w:val="00FF3F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5:docId w15:val="{12EE524E-CE83-4948-A274-7A84F1F7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semiHidden/>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header" Target="header3.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4.xml"/><Relationship Id="rId6" Type="http://schemas.openxmlformats.org/officeDocument/2006/relationships/header" Target="header2.xml"/><Relationship Id="rId5" Type="http://schemas.openxmlformats.org/officeDocument/2006/relationships/footer" Target="footer1.xml"/><Relationship Id="rId15" Type="http://schemas.openxmlformats.org/officeDocument/2006/relationships/customXml" Target="../customXml/item1.xml"/><Relationship Id="rId10" Type="http://schemas.openxmlformats.org/officeDocument/2006/relationships/header" Target="header4.xml"/><Relationship Id="rId14" Type="http://schemas.openxmlformats.org/officeDocument/2006/relationships/styles" Target="styles.xml"/><Relationship Id="rId4" Type="http://schemas.openxmlformats.org/officeDocument/2006/relationships/header" Target="header1.xml"/><Relationship Id="rId9" Type="http://schemas.openxmlformats.org/officeDocument/2006/relationships/footer" Target="footer3.xml"/></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0552923-88F9-4D80-A651-E57E2F3C1852}"/>
</file>

<file path=customXml/itemProps2.xml><?xml version="1.0" encoding="utf-8"?>
<ds:datastoreItem xmlns:ds="http://schemas.openxmlformats.org/officeDocument/2006/customXml" ds:itemID="{F1DCA1F4-AE22-4E9F-855A-BE302E8FACBF}"/>
</file>

<file path=customXml/itemProps3.xml><?xml version="1.0" encoding="utf-8"?>
<ds:datastoreItem xmlns:ds="http://schemas.openxmlformats.org/officeDocument/2006/customXml" ds:itemID="{6551B783-3AAC-4609-AB1B-49AF87A9676E}"/>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Oregon Department of Education letterhead</vt:lpstr>
    </vt:vector>
  </TitlesOfParts>
  <Company>State of Oregon, DAS</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 letterhead</dc:title>
  <dc:subject>letterhead</dc:subject>
  <dc:creator>"RosenbeC"</dc:creator>
  <cp:keywords>letterhead</cp:keywords>
  <cp:lastModifiedBy>ROSENBERG Corey - ODE</cp:lastModifiedBy>
  <cp:revision>1</cp:revision>
  <cp:lastPrinted>2017-03-11T00:25:00Z</cp:lastPrinted>
  <dcterms:created xsi:type="dcterms:W3CDTF">2020-09-16T19:48:00Z</dcterms:created>
  <dcterms:modified xsi:type="dcterms:W3CDTF">2020-09-16T19:53:00Z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