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57EFB" w14:textId="77777777" w:rsidR="00744B59" w:rsidRPr="00EA5E35" w:rsidRDefault="00744B59">
      <w:pPr>
        <w:jc w:val="center"/>
        <w:rPr>
          <w:rFonts w:ascii="PMingLiU" w:eastAsia="PMingLiU" w:hAnsi="PMingLiU"/>
          <w:b/>
        </w:rPr>
      </w:pPr>
    </w:p>
    <w:p w14:paraId="2E252A4B" w14:textId="7B9026DC" w:rsidR="00E91C4F" w:rsidRPr="00EA5E35" w:rsidRDefault="00112958">
      <w:pPr>
        <w:rPr>
          <w:rFonts w:ascii="PMingLiU" w:eastAsia="PMingLiU" w:hAnsi="PMingLiU"/>
          <w:sz w:val="24"/>
        </w:rPr>
      </w:pPr>
      <w:r>
        <w:rPr>
          <w:rFonts w:ascii="PMingLiU" w:eastAsiaTheme="minorEastAsia" w:hAnsi="PMingLiU" w:hint="eastAsia"/>
          <w:b/>
          <w:sz w:val="24"/>
        </w:rPr>
        <w:t>目录</w:t>
      </w:r>
      <w:r w:rsidR="00EA5E35" w:rsidRPr="00EA5E35">
        <w:rPr>
          <w:rFonts w:ascii="PMingLiU" w:eastAsia="PMingLiU" w:hAnsi="PMingLiU" w:hint="eastAsia"/>
          <w:b/>
          <w:sz w:val="24"/>
          <w:lang w:eastAsia="zh-TW"/>
        </w:rPr>
        <w:t>：</w:t>
      </w:r>
      <w:r w:rsidR="00E91C4F" w:rsidRPr="00EA5E35">
        <w:rPr>
          <w:rFonts w:ascii="PMingLiU" w:eastAsia="PMingLiU" w:hAnsi="PMingLiU" w:hint="eastAsia"/>
          <w:b/>
          <w:sz w:val="24"/>
        </w:rPr>
        <w:t xml:space="preserve"> </w:t>
      </w:r>
    </w:p>
    <w:sdt>
      <w:sdtPr>
        <w:rPr>
          <w:rFonts w:ascii="PMingLiU" w:eastAsia="PMingLiU" w:hAnsi="PMingLiU"/>
          <w:sz w:val="24"/>
        </w:rPr>
        <w:id w:val="923544281"/>
        <w:docPartObj>
          <w:docPartGallery w:val="Table of Contents"/>
          <w:docPartUnique/>
        </w:docPartObj>
      </w:sdtPr>
      <w:sdtEndPr/>
      <w:sdtContent>
        <w:p w14:paraId="08C2E0E5" w14:textId="77777777" w:rsidR="00C34627" w:rsidRDefault="00A56843">
          <w:pPr>
            <w:pStyle w:val="TOC2"/>
            <w:tabs>
              <w:tab w:val="right" w:leader="dot" w:pos="9624"/>
            </w:tabs>
            <w:ind w:left="440"/>
            <w:rPr>
              <w:rFonts w:asciiTheme="minorHAnsi" w:eastAsiaTheme="minorEastAsia" w:hAnsiTheme="minorHAnsi" w:cstheme="minorBidi"/>
              <w:noProof/>
              <w:kern w:val="2"/>
              <w:sz w:val="21"/>
              <w:lang w:val="en-US"/>
            </w:rPr>
          </w:pPr>
          <w:r w:rsidRPr="00EA5E35">
            <w:rPr>
              <w:rFonts w:ascii="PMingLiU" w:eastAsia="PMingLiU" w:hAnsi="PMingLiU" w:hint="eastAsia"/>
              <w:sz w:val="24"/>
            </w:rPr>
            <w:fldChar w:fldCharType="begin"/>
          </w:r>
          <w:r w:rsidRPr="00EA5E35">
            <w:rPr>
              <w:rFonts w:ascii="PMingLiU" w:eastAsia="PMingLiU" w:hAnsi="PMingLiU" w:hint="eastAsia"/>
              <w:sz w:val="24"/>
            </w:rPr>
            <w:instrText xml:space="preserve"> TOC \h \u \z \n </w:instrText>
          </w:r>
          <w:r w:rsidRPr="00EA5E35">
            <w:rPr>
              <w:rFonts w:ascii="PMingLiU" w:eastAsia="PMingLiU" w:hAnsi="PMingLiU" w:hint="eastAsia"/>
              <w:sz w:val="24"/>
            </w:rPr>
            <w:fldChar w:fldCharType="separate"/>
          </w:r>
          <w:hyperlink w:anchor="_Toc66353945" w:history="1">
            <w:r w:rsidR="00C34627" w:rsidRPr="00A77504">
              <w:rPr>
                <w:rStyle w:val="aa"/>
                <w:rFonts w:ascii="PMingLiU" w:eastAsia="PMingLiU" w:hAnsi="PMingLiU" w:cs="宋体"/>
                <w:noProof/>
                <w:lang w:eastAsia="zh-TW"/>
              </w:rPr>
              <w:t>十大話題</w:t>
            </w:r>
          </w:hyperlink>
        </w:p>
        <w:p w14:paraId="373A72E8" w14:textId="77777777" w:rsidR="00C34627" w:rsidRDefault="00C34627">
          <w:pPr>
            <w:pStyle w:val="TOC2"/>
            <w:tabs>
              <w:tab w:val="right" w:leader="dot" w:pos="9624"/>
            </w:tabs>
            <w:ind w:left="440"/>
            <w:rPr>
              <w:rFonts w:asciiTheme="minorHAnsi" w:eastAsiaTheme="minorEastAsia" w:hAnsiTheme="minorHAnsi" w:cstheme="minorBidi"/>
              <w:noProof/>
              <w:kern w:val="2"/>
              <w:sz w:val="21"/>
              <w:lang w:val="en-US"/>
            </w:rPr>
          </w:pPr>
          <w:hyperlink w:anchor="_Toc66353946" w:history="1">
            <w:r w:rsidRPr="00A77504">
              <w:rPr>
                <w:rStyle w:val="aa"/>
                <w:rFonts w:ascii="PMingLiU" w:eastAsia="PMingLiU" w:hAnsi="PMingLiU" w:cs="宋体"/>
                <w:noProof/>
                <w:lang w:eastAsia="zh-TW"/>
              </w:rPr>
              <w:t>致校董會的信</w:t>
            </w:r>
          </w:hyperlink>
        </w:p>
        <w:p w14:paraId="5856ED38" w14:textId="77777777" w:rsidR="00C34627" w:rsidRDefault="00C34627">
          <w:pPr>
            <w:pStyle w:val="TOC2"/>
            <w:tabs>
              <w:tab w:val="right" w:leader="dot" w:pos="9624"/>
            </w:tabs>
            <w:ind w:left="440"/>
            <w:rPr>
              <w:rFonts w:asciiTheme="minorHAnsi" w:eastAsiaTheme="minorEastAsia" w:hAnsiTheme="minorHAnsi" w:cstheme="minorBidi"/>
              <w:noProof/>
              <w:kern w:val="2"/>
              <w:sz w:val="21"/>
              <w:lang w:val="en-US"/>
            </w:rPr>
          </w:pPr>
          <w:hyperlink w:anchor="_Toc66353947" w:history="1">
            <w:r w:rsidRPr="00A77504">
              <w:rPr>
                <w:rStyle w:val="aa"/>
                <w:rFonts w:ascii="PMingLiU" w:eastAsia="PMingLiU" w:hAnsi="PMingLiU" w:cs="宋体"/>
                <w:noProof/>
                <w:lang w:eastAsia="zh-TW"/>
              </w:rPr>
              <w:t>校長和學校董事會致社區的信</w:t>
            </w:r>
          </w:hyperlink>
        </w:p>
        <w:p w14:paraId="19D76D5D" w14:textId="77777777" w:rsidR="00C34627" w:rsidRDefault="00C34627">
          <w:pPr>
            <w:pStyle w:val="TOC2"/>
            <w:tabs>
              <w:tab w:val="right" w:leader="dot" w:pos="9624"/>
            </w:tabs>
            <w:ind w:left="440"/>
            <w:rPr>
              <w:rFonts w:asciiTheme="minorHAnsi" w:eastAsiaTheme="minorEastAsia" w:hAnsiTheme="minorHAnsi" w:cstheme="minorBidi"/>
              <w:noProof/>
              <w:kern w:val="2"/>
              <w:sz w:val="21"/>
              <w:lang w:val="en-US"/>
            </w:rPr>
          </w:pPr>
          <w:hyperlink w:anchor="_Toc66353948" w:history="1">
            <w:r w:rsidRPr="00A77504">
              <w:rPr>
                <w:rStyle w:val="aa"/>
                <w:rFonts w:ascii="PMingLiU" w:eastAsia="PMingLiU" w:hAnsi="PMingLiU" w:cs="宋体"/>
                <w:noProof/>
                <w:lang w:eastAsia="zh-TW"/>
              </w:rPr>
              <w:t>校長和學校董事會致教職員工的信</w:t>
            </w:r>
          </w:hyperlink>
        </w:p>
        <w:p w14:paraId="788B5176" w14:textId="77777777" w:rsidR="00C34627" w:rsidRDefault="00C34627">
          <w:pPr>
            <w:pStyle w:val="TOC2"/>
            <w:tabs>
              <w:tab w:val="right" w:leader="dot" w:pos="9624"/>
            </w:tabs>
            <w:ind w:left="440"/>
            <w:rPr>
              <w:rFonts w:asciiTheme="minorHAnsi" w:eastAsiaTheme="minorEastAsia" w:hAnsiTheme="minorHAnsi" w:cstheme="minorBidi"/>
              <w:noProof/>
              <w:kern w:val="2"/>
              <w:sz w:val="21"/>
              <w:lang w:val="en-US"/>
            </w:rPr>
          </w:pPr>
          <w:hyperlink w:anchor="_Toc66353949" w:history="1">
            <w:r w:rsidRPr="00A77504">
              <w:rPr>
                <w:rStyle w:val="aa"/>
                <w:rFonts w:ascii="PMingLiU" w:eastAsia="PMingLiU" w:hAnsi="PMingLiU" w:cs="宋体"/>
                <w:noProof/>
                <w:lang w:eastAsia="zh-TW"/>
              </w:rPr>
              <w:t>管理者或教育者致社區的信</w:t>
            </w:r>
          </w:hyperlink>
        </w:p>
        <w:p w14:paraId="3ADC84F3" w14:textId="13C1236A" w:rsidR="00744B59" w:rsidRPr="00EA5E35" w:rsidRDefault="00A56843" w:rsidP="00E91C4F">
          <w:pPr>
            <w:pStyle w:val="a5"/>
            <w:numPr>
              <w:ilvl w:val="0"/>
              <w:numId w:val="2"/>
            </w:numPr>
            <w:rPr>
              <w:rFonts w:ascii="PMingLiU" w:eastAsia="PMingLiU" w:hAnsi="PMingLiU"/>
              <w:color w:val="1155CC"/>
              <w:sz w:val="24"/>
              <w:u w:val="single"/>
            </w:rPr>
          </w:pPr>
          <w:r w:rsidRPr="00EA5E35">
            <w:rPr>
              <w:rFonts w:ascii="PMingLiU" w:eastAsia="PMingLiU" w:hAnsi="PMingLiU" w:hint="eastAsia"/>
              <w:sz w:val="24"/>
            </w:rPr>
            <w:fldChar w:fldCharType="end"/>
          </w:r>
        </w:p>
      </w:sdtContent>
    </w:sdt>
    <w:p w14:paraId="4615FE30" w14:textId="77777777" w:rsidR="00744B59" w:rsidRPr="00EA5E35" w:rsidRDefault="00744B59">
      <w:pPr>
        <w:rPr>
          <w:rFonts w:ascii="PMingLiU" w:eastAsia="PMingLiU" w:hAnsi="PMingLiU"/>
          <w:i/>
        </w:rPr>
      </w:pPr>
    </w:p>
    <w:p w14:paraId="54C54703" w14:textId="7400C506" w:rsidR="00744B59" w:rsidRPr="00EA5E35" w:rsidRDefault="00EA5E35">
      <w:pPr>
        <w:pStyle w:val="2"/>
        <w:rPr>
          <w:rFonts w:ascii="PMingLiU" w:eastAsia="PMingLiU" w:hAnsi="PMingLiU"/>
        </w:rPr>
      </w:pPr>
      <w:bookmarkStart w:id="0" w:name="_Toc66353945"/>
      <w:r w:rsidRPr="00EA5E35">
        <w:rPr>
          <w:rFonts w:ascii="PMingLiU" w:eastAsia="PMingLiU" w:hAnsi="PMingLiU" w:cs="宋体" w:hint="eastAsia"/>
          <w:lang w:eastAsia="zh-TW"/>
        </w:rPr>
        <w:t>十大話題</w:t>
      </w:r>
      <w:bookmarkEnd w:id="0"/>
    </w:p>
    <w:p w14:paraId="2F42142F" w14:textId="77777777" w:rsidR="00744B59" w:rsidRPr="00EA5E35" w:rsidRDefault="00744B59">
      <w:pPr>
        <w:rPr>
          <w:rFonts w:ascii="PMingLiU" w:eastAsia="PMingLiU" w:hAnsi="PMingLiU"/>
        </w:rPr>
      </w:pPr>
    </w:p>
    <w:p w14:paraId="150D1D9A" w14:textId="3E820F77" w:rsidR="00744B59" w:rsidRPr="00EA5E35" w:rsidRDefault="00EA5E35">
      <w:pPr>
        <w:numPr>
          <w:ilvl w:val="0"/>
          <w:numId w:val="1"/>
        </w:numPr>
        <w:rPr>
          <w:rFonts w:ascii="PMingLiU" w:eastAsia="PMingLiU" w:hAnsi="PMingLiU"/>
        </w:rPr>
      </w:pPr>
      <w:r w:rsidRPr="00EA5E35">
        <w:rPr>
          <w:rFonts w:ascii="PMingLiU" w:eastAsia="PMingLiU" w:hAnsi="PMingLiU" w:hint="eastAsia"/>
          <w:lang w:eastAsia="zh-TW"/>
        </w:rPr>
        <w:t>我們必須共同行動，保護學校所有學生、家長、教職員工和訪客的心理、身體和社會健康。相關行動包括消除影響學生健康、歸屬感以及學習和成長能力的所有障礙。</w:t>
      </w:r>
    </w:p>
    <w:p w14:paraId="33355E35" w14:textId="0BE51BFC" w:rsidR="00744B59" w:rsidRPr="00EA5E35" w:rsidRDefault="00EA5E35">
      <w:pPr>
        <w:numPr>
          <w:ilvl w:val="0"/>
          <w:numId w:val="1"/>
        </w:numPr>
        <w:rPr>
          <w:rFonts w:ascii="PMingLiU" w:eastAsia="PMingLiU" w:hAnsi="PMingLiU"/>
        </w:rPr>
      </w:pPr>
      <w:r w:rsidRPr="00EA5E35">
        <w:rPr>
          <w:rFonts w:ascii="PMingLiU" w:eastAsia="PMingLiU" w:hAnsi="PMingLiU" w:hint="eastAsia"/>
          <w:lang w:eastAsia="zh-TW"/>
        </w:rPr>
        <w:t>只要校園裡有一位同學收到傷害，那麼就會人人自危。基於種族、膚色、宗教、性別認同、性取向、殘疾或國籍的仇恨象徵會造成傷害，並嚴重擾亂學校的運作。</w:t>
      </w:r>
    </w:p>
    <w:p w14:paraId="216BF91D" w14:textId="18C49E0A" w:rsidR="00744B59" w:rsidRPr="00EA5E35" w:rsidRDefault="00EA5E35">
      <w:pPr>
        <w:numPr>
          <w:ilvl w:val="0"/>
          <w:numId w:val="1"/>
        </w:numPr>
        <w:rPr>
          <w:rFonts w:ascii="PMingLiU" w:eastAsia="PMingLiU" w:hAnsi="PMingLiU"/>
        </w:rPr>
      </w:pPr>
      <w:r w:rsidRPr="00EA5E35">
        <w:rPr>
          <w:rFonts w:ascii="PMingLiU" w:eastAsia="PMingLiU" w:hAnsi="PMingLiU" w:hint="eastAsia"/>
          <w:lang w:eastAsia="zh-TW"/>
        </w:rPr>
        <w:t>每一位學生都有權獲得高品質的教育經驗，不受基於種族、膚色、宗教、性別認同、性取向、殘疾或國籍的歧視或騷擾。</w:t>
      </w:r>
    </w:p>
    <w:p w14:paraId="4640898D" w14:textId="419FB842" w:rsidR="00744B59" w:rsidRPr="00EA5E35" w:rsidRDefault="00EA5E35">
      <w:pPr>
        <w:numPr>
          <w:ilvl w:val="0"/>
          <w:numId w:val="1"/>
        </w:numPr>
        <w:rPr>
          <w:rFonts w:ascii="PMingLiU" w:eastAsia="PMingLiU" w:hAnsi="PMingLiU"/>
        </w:rPr>
      </w:pPr>
      <w:r w:rsidRPr="00EA5E35">
        <w:rPr>
          <w:rFonts w:ascii="PMingLiU" w:eastAsia="PMingLiU" w:hAnsi="PMingLiU" w:hint="eastAsia"/>
          <w:lang w:eastAsia="zh-TW"/>
        </w:rPr>
        <w:t>每一位學生都可以享受平靜、安靜、快樂的學習環境，每一位學生都應該自由地接受教育，而不必害怕受到仇恨、種族主義或暴力行為的影響。</w:t>
      </w:r>
    </w:p>
    <w:p w14:paraId="34E9D305" w14:textId="0D90CF85" w:rsidR="00744B59" w:rsidRPr="00EA5E35" w:rsidRDefault="00EA5E35">
      <w:pPr>
        <w:numPr>
          <w:ilvl w:val="0"/>
          <w:numId w:val="1"/>
        </w:numPr>
        <w:rPr>
          <w:rFonts w:ascii="PMingLiU" w:eastAsia="PMingLiU" w:hAnsi="PMingLiU"/>
        </w:rPr>
      </w:pPr>
      <w:r w:rsidRPr="00EA5E35">
        <w:rPr>
          <w:rFonts w:ascii="PMingLiU" w:eastAsia="PMingLiU" w:hAnsi="PMingLiU" w:hint="eastAsia"/>
          <w:lang w:eastAsia="zh-TW"/>
        </w:rPr>
        <w:t>教職員工和領導都有權在沒有歧視或騷擾的環境中工作，訪客有權在不擔心自身安全的情況下參觀我們的校園環境。</w:t>
      </w:r>
    </w:p>
    <w:p w14:paraId="095136C5" w14:textId="513181BB" w:rsidR="00744B59" w:rsidRPr="00EA5E35" w:rsidRDefault="00EA5E35">
      <w:pPr>
        <w:numPr>
          <w:ilvl w:val="0"/>
          <w:numId w:val="1"/>
        </w:numPr>
        <w:rPr>
          <w:rFonts w:ascii="PMingLiU" w:eastAsia="PMingLiU" w:hAnsi="PMingLiU"/>
        </w:rPr>
      </w:pPr>
      <w:r w:rsidRPr="00EA5E35">
        <w:rPr>
          <w:rFonts w:ascii="PMingLiU" w:eastAsia="PMingLiU" w:hAnsi="PMingLiU" w:hint="eastAsia"/>
          <w:lang w:eastAsia="zh-TW"/>
        </w:rPr>
        <w:t>所以，我們需要積極頒佈並實施促進公平和學生福祉的政策及程式。</w:t>
      </w:r>
      <w:r w:rsidR="00A56843" w:rsidRPr="00EA5E35">
        <w:rPr>
          <w:rFonts w:ascii="PMingLiU" w:eastAsia="PMingLiU" w:hAnsi="PMingLiU" w:hint="eastAsia"/>
        </w:rPr>
        <w:t xml:space="preserve"> </w:t>
      </w:r>
    </w:p>
    <w:p w14:paraId="0BAECFC7" w14:textId="7378639C" w:rsidR="00744B59" w:rsidRPr="00EA5E35" w:rsidRDefault="00EA5E35" w:rsidP="005F1950">
      <w:pPr>
        <w:numPr>
          <w:ilvl w:val="0"/>
          <w:numId w:val="1"/>
        </w:numPr>
        <w:rPr>
          <w:rFonts w:ascii="PMingLiU" w:eastAsia="PMingLiU" w:hAnsi="PMingLiU"/>
        </w:rPr>
      </w:pPr>
      <w:r w:rsidRPr="00EA5E35">
        <w:rPr>
          <w:rFonts w:ascii="PMingLiU" w:eastAsia="PMingLiU" w:hAnsi="PMingLiU" w:hint="eastAsia"/>
          <w:lang w:eastAsia="zh-TW"/>
        </w:rPr>
        <w:t>在布朗州長的指示下，俄勒岡州教育委員會通過了一項永久性政策，題為“每位學生都屬於這裡”，禁止在校園內或在任何計畫、服務、學校環境或活動中使用或展示絞索、新納粹意識形態標誌及邦聯旗三種仇恨標誌。</w:t>
      </w:r>
      <w:r w:rsidR="00A56843" w:rsidRPr="00EA5E35">
        <w:rPr>
          <w:rFonts w:ascii="PMingLiU" w:eastAsia="PMingLiU" w:hAnsi="PMingLiU" w:hint="eastAsia"/>
        </w:rPr>
        <w:t xml:space="preserve"> </w:t>
      </w:r>
    </w:p>
    <w:p w14:paraId="4C65BF36" w14:textId="52B9B72E" w:rsidR="00744B59" w:rsidRPr="00EA5E35" w:rsidRDefault="00EA5E35">
      <w:pPr>
        <w:numPr>
          <w:ilvl w:val="0"/>
          <w:numId w:val="1"/>
        </w:numPr>
        <w:rPr>
          <w:rFonts w:ascii="PMingLiU" w:eastAsia="PMingLiU" w:hAnsi="PMingLiU"/>
        </w:rPr>
      </w:pPr>
      <w:r w:rsidRPr="00EA5E35">
        <w:rPr>
          <w:rFonts w:ascii="PMingLiU" w:eastAsia="PMingLiU" w:hAnsi="PMingLiU" w:hint="eastAsia"/>
          <w:lang w:eastAsia="zh-TW"/>
        </w:rPr>
        <w:t>各區將根據俄勒岡州教育部及其合作夥伴的指導，採取政策和程式來處理出現仇恨符號的事件。</w:t>
      </w:r>
    </w:p>
    <w:p w14:paraId="7665641D" w14:textId="4FF70429" w:rsidR="00744B59" w:rsidRPr="00EA5E35" w:rsidRDefault="00EA5E35">
      <w:pPr>
        <w:numPr>
          <w:ilvl w:val="0"/>
          <w:numId w:val="1"/>
        </w:numPr>
        <w:rPr>
          <w:rFonts w:ascii="PMingLiU" w:eastAsia="PMingLiU" w:hAnsi="PMingLiU"/>
        </w:rPr>
      </w:pPr>
      <w:r w:rsidRPr="00EA5E35">
        <w:rPr>
          <w:rFonts w:ascii="PMingLiU" w:eastAsia="PMingLiU" w:hAnsi="PMingLiU" w:hint="eastAsia"/>
          <w:lang w:eastAsia="zh-TW"/>
        </w:rPr>
        <w:t>工作人員和管理人員將盡最大努力通過教育和談話機會來處理相關事件，除非相關事件已經極大威脅到人身健康和安全，否則不得使用停職、開除或類似懲罰措施等紀律政策來處理事件。</w:t>
      </w:r>
    </w:p>
    <w:p w14:paraId="2ABEA326" w14:textId="06BCA889" w:rsidR="00744B59" w:rsidRPr="00EA5E35" w:rsidRDefault="00EA5E35">
      <w:pPr>
        <w:numPr>
          <w:ilvl w:val="0"/>
          <w:numId w:val="1"/>
        </w:numPr>
        <w:rPr>
          <w:rFonts w:ascii="PMingLiU" w:eastAsia="PMingLiU" w:hAnsi="PMingLiU"/>
        </w:rPr>
      </w:pPr>
      <w:r w:rsidRPr="00EA5E35">
        <w:rPr>
          <w:rFonts w:ascii="PMingLiU" w:eastAsia="PMingLiU" w:hAnsi="PMingLiU" w:hint="eastAsia"/>
          <w:lang w:eastAsia="zh-TW"/>
        </w:rPr>
        <w:t>頒佈政策和採取措施的整個過程中，我們會定期與您溝通，我們的地區領導和</w:t>
      </w:r>
      <w:r w:rsidRPr="00EA5E35">
        <w:rPr>
          <w:rFonts w:ascii="PMingLiU" w:eastAsia="PMingLiU" w:hAnsi="PMingLiU"/>
          <w:lang w:eastAsia="zh-TW"/>
        </w:rPr>
        <w:t>ODE</w:t>
      </w:r>
      <w:r w:rsidRPr="00EA5E35">
        <w:rPr>
          <w:rFonts w:ascii="PMingLiU" w:eastAsia="PMingLiU" w:hAnsi="PMingLiU" w:hint="eastAsia"/>
          <w:lang w:eastAsia="zh-TW"/>
        </w:rPr>
        <w:t>歡迎您的回饋。</w:t>
      </w:r>
    </w:p>
    <w:p w14:paraId="6E85B0F5" w14:textId="77777777" w:rsidR="00744B59" w:rsidRPr="00EA5E35" w:rsidRDefault="00744B59">
      <w:pPr>
        <w:rPr>
          <w:rFonts w:ascii="PMingLiU" w:eastAsia="PMingLiU" w:hAnsi="PMingLiU"/>
        </w:rPr>
      </w:pPr>
    </w:p>
    <w:p w14:paraId="19E2A423" w14:textId="4F71754A" w:rsidR="00744B59" w:rsidRPr="00EA5E35" w:rsidRDefault="005F1950">
      <w:pPr>
        <w:pStyle w:val="2"/>
        <w:rPr>
          <w:rFonts w:ascii="PMingLiU" w:eastAsia="PMingLiU" w:hAnsi="PMingLiU"/>
        </w:rPr>
      </w:pPr>
      <w:r w:rsidRPr="00EA5E35">
        <w:rPr>
          <w:rFonts w:ascii="PMingLiU" w:eastAsia="PMingLiU" w:hAnsi="PMingLiU" w:hint="eastAsia"/>
        </w:rPr>
        <w:br/>
      </w:r>
      <w:bookmarkStart w:id="1" w:name="_Toc66353946"/>
      <w:r w:rsidR="00EA5E35" w:rsidRPr="00EA5E35">
        <w:rPr>
          <w:rFonts w:ascii="PMingLiU" w:eastAsia="PMingLiU" w:hAnsi="PMingLiU" w:cs="宋体" w:hint="eastAsia"/>
          <w:lang w:eastAsia="zh-TW"/>
        </w:rPr>
        <w:t>致校董會的信</w:t>
      </w:r>
      <w:bookmarkEnd w:id="1"/>
    </w:p>
    <w:p w14:paraId="26BF9361" w14:textId="77777777" w:rsidR="00744B59" w:rsidRPr="00EA5E35" w:rsidRDefault="00744B59">
      <w:pPr>
        <w:rPr>
          <w:rFonts w:ascii="PMingLiU" w:eastAsia="PMingLiU" w:hAnsi="PMingLiU"/>
        </w:rPr>
      </w:pPr>
    </w:p>
    <w:p w14:paraId="1E85C0B7" w14:textId="60ABCDFF" w:rsidR="00744B59" w:rsidRPr="00EA5E35" w:rsidRDefault="00EA5E35">
      <w:pPr>
        <w:rPr>
          <w:rFonts w:ascii="PMingLiU" w:eastAsia="PMingLiU" w:hAnsi="PMingLiU"/>
          <w:highlight w:val="yellow"/>
        </w:rPr>
      </w:pPr>
      <w:r w:rsidRPr="00EA5E35">
        <w:rPr>
          <w:rFonts w:ascii="PMingLiU" w:eastAsia="PMingLiU" w:hAnsi="PMingLiU"/>
          <w:highlight w:val="yellow"/>
          <w:lang w:eastAsia="zh-TW"/>
        </w:rPr>
        <w:t>2021</w:t>
      </w:r>
      <w:r w:rsidRPr="00EA5E35">
        <w:rPr>
          <w:rFonts w:ascii="PMingLiU" w:eastAsia="PMingLiU" w:hAnsi="PMingLiU" w:hint="eastAsia"/>
          <w:highlight w:val="yellow"/>
          <w:lang w:eastAsia="zh-TW"/>
        </w:rPr>
        <w:t>年</w:t>
      </w:r>
      <w:r w:rsidRPr="00EA5E35">
        <w:rPr>
          <w:rFonts w:ascii="PMingLiU" w:eastAsia="PMingLiU" w:hAnsi="PMingLiU"/>
          <w:highlight w:val="yellow"/>
          <w:lang w:eastAsia="zh-TW"/>
        </w:rPr>
        <w:t>XX</w:t>
      </w:r>
      <w:r w:rsidRPr="00EA5E35">
        <w:rPr>
          <w:rFonts w:ascii="PMingLiU" w:eastAsia="PMingLiU" w:hAnsi="PMingLiU" w:hint="eastAsia"/>
          <w:highlight w:val="yellow"/>
          <w:lang w:eastAsia="zh-TW"/>
        </w:rPr>
        <w:t>月</w:t>
      </w:r>
    </w:p>
    <w:p w14:paraId="0C3EE31B" w14:textId="028CC718" w:rsidR="00744B59" w:rsidRPr="00EA5E35" w:rsidRDefault="00EA5E35">
      <w:pPr>
        <w:rPr>
          <w:rFonts w:ascii="PMingLiU" w:eastAsia="PMingLiU" w:hAnsi="PMingLiU"/>
          <w:highlight w:val="yellow"/>
        </w:rPr>
      </w:pPr>
      <w:r w:rsidRPr="00EA5E35">
        <w:rPr>
          <w:rFonts w:ascii="PMingLiU" w:eastAsia="PMingLiU" w:hAnsi="PMingLiU" w:hint="eastAsia"/>
          <w:lang w:eastAsia="zh-TW"/>
        </w:rPr>
        <w:t>致：</w:t>
      </w:r>
      <w:r w:rsidRPr="00EA5E35">
        <w:rPr>
          <w:rFonts w:ascii="PMingLiU" w:eastAsia="PMingLiU" w:hAnsi="PMingLiU"/>
          <w:highlight w:val="yellow"/>
          <w:lang w:eastAsia="zh-TW"/>
        </w:rPr>
        <w:t>XX</w:t>
      </w:r>
      <w:r w:rsidRPr="00EA5E35">
        <w:rPr>
          <w:rFonts w:ascii="PMingLiU" w:eastAsia="PMingLiU" w:hAnsi="PMingLiU" w:hint="eastAsia"/>
          <w:highlight w:val="yellow"/>
          <w:lang w:eastAsia="zh-TW"/>
        </w:rPr>
        <w:t>區學校社區成員</w:t>
      </w:r>
    </w:p>
    <w:p w14:paraId="639B463E" w14:textId="3C365559" w:rsidR="00744B59" w:rsidRPr="00EA5E35" w:rsidRDefault="00EA5E35">
      <w:pPr>
        <w:rPr>
          <w:rFonts w:ascii="PMingLiU" w:eastAsia="PMingLiU" w:hAnsi="PMingLiU"/>
        </w:rPr>
      </w:pPr>
      <w:r w:rsidRPr="00EA5E35">
        <w:rPr>
          <w:rFonts w:ascii="PMingLiU" w:eastAsia="PMingLiU" w:hAnsi="PMingLiU" w:hint="eastAsia"/>
          <w:lang w:eastAsia="zh-TW"/>
        </w:rPr>
        <w:t>主題：需要您的支援，以制定“每位學生都屬於這裡”政策和程式。</w:t>
      </w:r>
    </w:p>
    <w:p w14:paraId="56E2A4A5" w14:textId="77777777" w:rsidR="00744B59" w:rsidRPr="00EA5E35" w:rsidRDefault="00744B59">
      <w:pPr>
        <w:rPr>
          <w:rFonts w:ascii="PMingLiU" w:eastAsia="PMingLiU" w:hAnsi="PMingLiU"/>
        </w:rPr>
      </w:pPr>
    </w:p>
    <w:p w14:paraId="4FD32BE7" w14:textId="25F54D17" w:rsidR="00744B59" w:rsidRPr="00EA5E35" w:rsidRDefault="00EA5E35">
      <w:pPr>
        <w:rPr>
          <w:rFonts w:ascii="PMingLiU" w:eastAsia="PMingLiU" w:hAnsi="PMingLiU"/>
        </w:rPr>
      </w:pPr>
      <w:r w:rsidRPr="00EA5E35">
        <w:rPr>
          <w:rFonts w:ascii="PMingLiU" w:eastAsia="PMingLiU" w:hAnsi="PMingLiU" w:hint="eastAsia"/>
          <w:lang w:eastAsia="zh-TW"/>
        </w:rPr>
        <w:lastRenderedPageBreak/>
        <w:t>尊敬的校董會：</w:t>
      </w:r>
    </w:p>
    <w:p w14:paraId="73480E36" w14:textId="6C924A29" w:rsidR="00744B59" w:rsidRPr="00EA5E35" w:rsidRDefault="00EA5E35">
      <w:pPr>
        <w:spacing w:before="240" w:after="240" w:line="259" w:lineRule="auto"/>
        <w:rPr>
          <w:rFonts w:ascii="PMingLiU" w:eastAsia="PMingLiU" w:hAnsi="PMingLiU"/>
        </w:rPr>
      </w:pPr>
      <w:r w:rsidRPr="00EA5E35">
        <w:rPr>
          <w:rFonts w:ascii="PMingLiU" w:eastAsia="PMingLiU" w:hAnsi="PMingLiU" w:hint="eastAsia"/>
          <w:lang w:eastAsia="zh-TW"/>
        </w:rPr>
        <w:t>此郵件旨在邀請您，根據俄勒岡州新的“每位元學生都屬於這裡”政策制定政策和程式，從而最大限度地保護學校社區的健康和福祉。近日，越來越多的學生表示，對自己的人身安全及能否在俄勒岡州順利完成學業表示擔憂，為了回應學生，</w:t>
      </w:r>
      <w:r w:rsidRPr="00EA5E35">
        <w:rPr>
          <w:rFonts w:ascii="PMingLiU" w:eastAsia="PMingLiU" w:hAnsi="PMingLiU"/>
          <w:lang w:eastAsia="zh-TW"/>
        </w:rPr>
        <w:t>Brown</w:t>
      </w:r>
      <w:r w:rsidRPr="00EA5E35">
        <w:rPr>
          <w:rFonts w:ascii="PMingLiU" w:eastAsia="PMingLiU" w:hAnsi="PMingLiU" w:hint="eastAsia"/>
          <w:lang w:eastAsia="zh-TW"/>
        </w:rPr>
        <w:t>州長指示俄勒岡州學校教育委員會採用“每位學生都屬於這裡”政策，禁止線上上及線下所有的教育活動中展示三種最易識別的仇恨象徵——絞索、新納粹意識形態標誌以及邦聯旗。該永久性政策將於</w:t>
      </w:r>
      <w:r w:rsidRPr="00EA5E35">
        <w:rPr>
          <w:rFonts w:ascii="PMingLiU" w:eastAsia="PMingLiU" w:hAnsi="PMingLiU"/>
          <w:lang w:eastAsia="zh-TW"/>
        </w:rPr>
        <w:t>2021</w:t>
      </w:r>
      <w:r w:rsidRPr="00EA5E35">
        <w:rPr>
          <w:rFonts w:ascii="PMingLiU" w:eastAsia="PMingLiU" w:hAnsi="PMingLiU" w:hint="eastAsia"/>
          <w:lang w:eastAsia="zh-TW"/>
        </w:rPr>
        <w:t>年</w:t>
      </w:r>
      <w:r w:rsidRPr="00EA5E35">
        <w:rPr>
          <w:rFonts w:ascii="PMingLiU" w:eastAsia="PMingLiU" w:hAnsi="PMingLiU"/>
          <w:lang w:eastAsia="zh-TW"/>
        </w:rPr>
        <w:t>2</w:t>
      </w:r>
      <w:r w:rsidRPr="00EA5E35">
        <w:rPr>
          <w:rFonts w:ascii="PMingLiU" w:eastAsia="PMingLiU" w:hAnsi="PMingLiU" w:hint="eastAsia"/>
          <w:lang w:eastAsia="zh-TW"/>
        </w:rPr>
        <w:t>月</w:t>
      </w:r>
      <w:r w:rsidRPr="00EA5E35">
        <w:rPr>
          <w:rFonts w:ascii="PMingLiU" w:eastAsia="PMingLiU" w:hAnsi="PMingLiU"/>
          <w:lang w:eastAsia="zh-TW"/>
        </w:rPr>
        <w:t>18</w:t>
      </w:r>
      <w:r w:rsidRPr="00EA5E35">
        <w:rPr>
          <w:rFonts w:ascii="PMingLiU" w:eastAsia="PMingLiU" w:hAnsi="PMingLiU" w:hint="eastAsia"/>
          <w:lang w:eastAsia="zh-TW"/>
        </w:rPr>
        <w:t>日批准生效。根據要求，各區需要頒佈並執行政策和程式，確保所有線下和遠端（線上教育）學校活動中，可能張貼相關標識的位置不得出現此類標識。</w:t>
      </w:r>
      <w:r w:rsidR="00A56843" w:rsidRPr="00EA5E35">
        <w:rPr>
          <w:rFonts w:ascii="PMingLiU" w:eastAsia="PMingLiU" w:hAnsi="PMingLiU" w:hint="eastAsia"/>
        </w:rPr>
        <w:t xml:space="preserve"> </w:t>
      </w:r>
    </w:p>
    <w:p w14:paraId="2E5630E5" w14:textId="0339C279" w:rsidR="00744B59" w:rsidRPr="00EA5E35" w:rsidRDefault="00EA5E35">
      <w:pPr>
        <w:spacing w:before="240" w:after="240" w:line="259" w:lineRule="auto"/>
        <w:rPr>
          <w:rFonts w:ascii="PMingLiU" w:eastAsia="PMingLiU" w:hAnsi="PMingLiU"/>
          <w:b/>
        </w:rPr>
      </w:pPr>
      <w:bookmarkStart w:id="2" w:name="_ifi6j5nu9q2i"/>
      <w:bookmarkEnd w:id="2"/>
      <w:r w:rsidRPr="00EA5E35">
        <w:rPr>
          <w:rFonts w:ascii="PMingLiU" w:eastAsia="PMingLiU" w:hAnsi="PMingLiU" w:hint="eastAsia"/>
          <w:b/>
          <w:lang w:eastAsia="zh-TW"/>
        </w:rPr>
        <w:t>背景</w:t>
      </w:r>
    </w:p>
    <w:p w14:paraId="3B9E7DA9" w14:textId="30B9020B" w:rsidR="00744B59" w:rsidRPr="00EA5E35" w:rsidRDefault="00EA5E35">
      <w:pPr>
        <w:spacing w:before="240" w:after="240" w:line="259" w:lineRule="auto"/>
        <w:rPr>
          <w:rFonts w:ascii="PMingLiU" w:eastAsia="PMingLiU" w:hAnsi="PMingLiU"/>
        </w:rPr>
      </w:pPr>
      <w:r w:rsidRPr="00EA5E35">
        <w:rPr>
          <w:rFonts w:ascii="PMingLiU" w:eastAsia="PMingLiU" w:hAnsi="PMingLiU" w:hint="eastAsia"/>
          <w:lang w:eastAsia="zh-TW"/>
        </w:rPr>
        <w:t>我區認為，學生的健康和安全是教育的基石，所有學生都有權享受高品質教育環境，即不受基於感知的種族、膚色、宗教、性別認同、性取向、殘疾或民族血統的歧視或騷擾，沒有恐懼或仇恨、種族主義或暴力的影響。工作人員和領導人也有權在沒有歧視和騷擾的工作場所工作，來訪者應該能夠參觀校區，不必擔心人身安全問題。“每位學生都屬於這裡”</w:t>
      </w:r>
      <w:r w:rsidRPr="00EA5E35">
        <w:rPr>
          <w:rFonts w:ascii="PMingLiU" w:eastAsia="PMingLiU" w:hAnsi="PMingLiU"/>
          <w:lang w:eastAsia="zh-TW"/>
        </w:rPr>
        <w:t>OAR</w:t>
      </w:r>
      <w:r w:rsidRPr="00EA5E35">
        <w:rPr>
          <w:rFonts w:ascii="PMingLiU" w:eastAsia="PMingLiU" w:hAnsi="PMingLiU" w:hint="eastAsia"/>
          <w:lang w:eastAsia="zh-TW"/>
        </w:rPr>
        <w:t>是創造安全和包容學校氛圍的重要一步，能讓校園社區中的每位個體都感到賓至如歸。</w:t>
      </w:r>
    </w:p>
    <w:p w14:paraId="4A478646" w14:textId="59EDC4B0" w:rsidR="00744B59" w:rsidRPr="00EA5E35" w:rsidRDefault="00EA5E35">
      <w:pPr>
        <w:rPr>
          <w:rFonts w:ascii="PMingLiU" w:eastAsia="PMingLiU" w:hAnsi="PMingLiU"/>
          <w:highlight w:val="yellow"/>
        </w:rPr>
      </w:pPr>
      <w:r w:rsidRPr="00EA5E35">
        <w:rPr>
          <w:rFonts w:ascii="PMingLiU" w:eastAsia="PMingLiU" w:hAnsi="PMingLiU" w:hint="eastAsia"/>
          <w:lang w:eastAsia="zh-TW"/>
        </w:rPr>
        <w:t>如您所知，有色人種、少數部落成員以及俄勒岡州的</w:t>
      </w:r>
      <w:r w:rsidRPr="00EA5E35">
        <w:rPr>
          <w:rFonts w:ascii="PMingLiU" w:eastAsia="PMingLiU" w:hAnsi="PMingLiU"/>
          <w:lang w:eastAsia="zh-TW"/>
        </w:rPr>
        <w:t>LGBTQ2SIA+</w:t>
      </w:r>
      <w:r w:rsidRPr="00EA5E35">
        <w:rPr>
          <w:rFonts w:ascii="PMingLiU" w:eastAsia="PMingLiU" w:hAnsi="PMingLiU" w:hint="eastAsia"/>
          <w:lang w:eastAsia="zh-TW"/>
        </w:rPr>
        <w:t>學生經歷了愈演愈烈的歧視、種族主義、仇外心理和仇恨，他們可能會遭到語言、行動或符號方面的傷害，也可能遭到排斥或在資源配置時遭遇不公平對待。面對這些傷害和排斥，沒有哪個學生可以置身事外。我們學校社區的任何成員都不應處在對生理、精神或情感傷害方面的恐懼中。</w:t>
      </w:r>
      <w:r w:rsidRPr="00EA5E35">
        <w:rPr>
          <w:rFonts w:ascii="PMingLiU" w:eastAsia="PMingLiU" w:hAnsi="PMingLiU" w:hint="eastAsia"/>
          <w:highlight w:val="yellow"/>
          <w:lang w:eastAsia="zh-TW"/>
        </w:rPr>
        <w:t>在我們地區，</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描述情況（如果適用）</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w:t>
      </w:r>
      <w:r w:rsidRPr="00EA5E35">
        <w:rPr>
          <w:rFonts w:ascii="PMingLiU" w:eastAsia="PMingLiU" w:hAnsi="PMingLiU" w:hint="eastAsia"/>
          <w:lang w:eastAsia="zh-TW"/>
        </w:rPr>
        <w:t>只要有一位學生收到傷害，就會人人自危。作為成年人，我們應當擔起責任，確認孩子們的人身安全，保證他們能夠接受應有的教育。</w:t>
      </w:r>
    </w:p>
    <w:p w14:paraId="34F70904" w14:textId="77777777" w:rsidR="00744B59" w:rsidRPr="00EA5E35" w:rsidRDefault="00744B59">
      <w:pPr>
        <w:rPr>
          <w:rFonts w:ascii="PMingLiU" w:eastAsia="PMingLiU" w:hAnsi="PMingLiU"/>
        </w:rPr>
      </w:pPr>
    </w:p>
    <w:p w14:paraId="0421B347" w14:textId="2D34B21A" w:rsidR="00744B59" w:rsidRPr="00EA5E35" w:rsidRDefault="00EA5E35">
      <w:pPr>
        <w:rPr>
          <w:rFonts w:ascii="PMingLiU" w:eastAsia="PMingLiU" w:hAnsi="PMingLiU"/>
          <w:b/>
        </w:rPr>
      </w:pPr>
      <w:r w:rsidRPr="00EA5E35">
        <w:rPr>
          <w:rFonts w:ascii="PMingLiU" w:eastAsia="PMingLiU" w:hAnsi="PMingLiU" w:hint="eastAsia"/>
          <w:b/>
          <w:lang w:eastAsia="zh-TW"/>
        </w:rPr>
        <w:t>確保社區的健康和安全</w:t>
      </w:r>
    </w:p>
    <w:p w14:paraId="1BE74F96" w14:textId="77777777" w:rsidR="00744B59" w:rsidRPr="00EA5E35" w:rsidRDefault="00744B59">
      <w:pPr>
        <w:rPr>
          <w:rFonts w:ascii="PMingLiU" w:eastAsia="PMingLiU" w:hAnsi="PMingLiU"/>
          <w:b/>
        </w:rPr>
      </w:pPr>
    </w:p>
    <w:p w14:paraId="13E4E817" w14:textId="00E0B4C4" w:rsidR="00744B59" w:rsidRPr="00EA5E35" w:rsidRDefault="00EA5E35">
      <w:pPr>
        <w:rPr>
          <w:rFonts w:ascii="PMingLiU" w:eastAsia="PMingLiU" w:hAnsi="PMingLiU"/>
        </w:rPr>
      </w:pPr>
      <w:r w:rsidRPr="00EA5E35">
        <w:rPr>
          <w:rFonts w:ascii="PMingLiU" w:eastAsia="PMingLiU" w:hAnsi="PMingLiU" w:hint="eastAsia"/>
          <w:lang w:eastAsia="zh-TW"/>
        </w:rPr>
        <w:t>您可以在此處閱讀該政策，政策旨在保護學校的所有社區成員，並確保所有學生都能得到他們應得的教育。基於種族、膚色、宗教、性別認同、性取向、殘疾或民族血統的仇恨符號的存在會造成傷害，並通過製造恐懼和恐嚇的氣氛嚴重擾亂學校的運作，同時還會分散教職員工的時間、注意力和資源。如有需要，我很樂意提供更多關於相關行為對學生和教職員工造成物質影響的資訊。</w:t>
      </w:r>
    </w:p>
    <w:p w14:paraId="4FA86F7B" w14:textId="77777777" w:rsidR="00744B59" w:rsidRPr="00EA5E35" w:rsidRDefault="00744B59">
      <w:pPr>
        <w:rPr>
          <w:rFonts w:ascii="PMingLiU" w:eastAsia="PMingLiU" w:hAnsi="PMingLiU"/>
        </w:rPr>
      </w:pPr>
    </w:p>
    <w:p w14:paraId="0BC99336" w14:textId="4B575A3B" w:rsidR="00744B59" w:rsidRPr="00EA5E35" w:rsidRDefault="00EA5E35">
      <w:pPr>
        <w:rPr>
          <w:rFonts w:ascii="PMingLiU" w:eastAsia="PMingLiU" w:hAnsi="PMingLiU"/>
        </w:rPr>
      </w:pPr>
      <w:r w:rsidRPr="00EA5E35">
        <w:rPr>
          <w:rFonts w:ascii="PMingLiU" w:eastAsia="PMingLiU" w:hAnsi="PMingLiU" w:hint="eastAsia"/>
          <w:b/>
          <w:lang w:eastAsia="zh-TW"/>
        </w:rPr>
        <w:t>在實踐中，校區將採取政策和程式來處理偏見類事件。</w:t>
      </w:r>
      <w:r w:rsidRPr="00EA5E35">
        <w:rPr>
          <w:rFonts w:ascii="PMingLiU" w:eastAsia="PMingLiU" w:hAnsi="PMingLiU" w:hint="eastAsia"/>
          <w:lang w:eastAsia="zh-TW"/>
        </w:rPr>
        <w:t>管理人員將制定並實施政策和程式，以解決這些仇恨符號出現在親自或遠端學校事件和活動中的事件。對事件的應對方法將側重於有關這些標誌影響的教育和溝通，不包括紀律措施，如停職、驅逐或類似的懲罰措施，除非存在健康和安全風險。相反，我們將致力於教育整個社區，教育出現仇視心理的人，以非懲罰性的補救措施告知他們行為所產生的影響。俄勒岡州教育部提供初步指導，隨後將提供額外的指導、資源和專業發展，以便為我們持續有效地實施政策提供明確的要求和建議。</w:t>
      </w:r>
    </w:p>
    <w:p w14:paraId="4F2123B5" w14:textId="77777777" w:rsidR="00744B59" w:rsidRPr="00EA5E35" w:rsidRDefault="00744B59">
      <w:pPr>
        <w:rPr>
          <w:rFonts w:ascii="PMingLiU" w:eastAsia="PMingLiU" w:hAnsi="PMingLiU"/>
        </w:rPr>
      </w:pPr>
    </w:p>
    <w:p w14:paraId="4563AD39" w14:textId="26D5A6D2" w:rsidR="00744B59" w:rsidRPr="00EA5E35" w:rsidRDefault="00EA5E35">
      <w:pPr>
        <w:rPr>
          <w:rFonts w:ascii="PMingLiU" w:eastAsia="PMingLiU" w:hAnsi="PMingLiU"/>
        </w:rPr>
      </w:pPr>
      <w:r w:rsidRPr="00EA5E35">
        <w:rPr>
          <w:rFonts w:ascii="PMingLiU" w:eastAsia="PMingLiU" w:hAnsi="PMingLiU" w:hint="eastAsia"/>
          <w:lang w:eastAsia="zh-TW"/>
        </w:rPr>
        <w:t>這項政策是為了解決學生受到仇恨符號的傷害，並經歷實質性和物質性教育中斷的問題——但是，政策的好處卻不僅於此。它能夠為學生和教職員工創造一個安全的學習環境；鼓勵探索、開放、尊重、溝通。只要我們團結一致，並得到你們的支援和聲援，學校就能夠教會學生如何尊重個體差</w:t>
      </w:r>
      <w:r w:rsidRPr="00EA5E35">
        <w:rPr>
          <w:rFonts w:ascii="PMingLiU" w:eastAsia="PMingLiU" w:hAnsi="PMingLiU" w:hint="eastAsia"/>
          <w:lang w:eastAsia="zh-TW"/>
        </w:rPr>
        <w:lastRenderedPageBreak/>
        <w:t>異，構建一個安全和健康的環境，讓每位個體都可以自由地接受教育，而不必擔心受到仇恨和種族主義或者暴力行為的影響。</w:t>
      </w:r>
    </w:p>
    <w:p w14:paraId="1BF92EB6" w14:textId="77777777" w:rsidR="00744B59" w:rsidRPr="00EA5E35" w:rsidRDefault="00744B59">
      <w:pPr>
        <w:rPr>
          <w:rFonts w:ascii="PMingLiU" w:eastAsia="PMingLiU" w:hAnsi="PMingLiU"/>
        </w:rPr>
      </w:pPr>
    </w:p>
    <w:p w14:paraId="4181CF23" w14:textId="4850B230" w:rsidR="00744B59" w:rsidRPr="00EA5E35" w:rsidRDefault="00EA5E35">
      <w:pPr>
        <w:rPr>
          <w:rFonts w:ascii="PMingLiU" w:eastAsia="PMingLiU" w:hAnsi="PMingLiU"/>
          <w:highlight w:val="yellow"/>
        </w:rPr>
      </w:pPr>
      <w:r w:rsidRPr="00EA5E35">
        <w:rPr>
          <w:rFonts w:ascii="PMingLiU" w:eastAsia="PMingLiU" w:hAnsi="PMingLiU" w:hint="eastAsia"/>
          <w:lang w:eastAsia="zh-TW"/>
        </w:rPr>
        <w:t>作為政策推行的第一步，我想請求</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請求支持，例如共同簽署一封給社區的信</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w:t>
      </w:r>
    </w:p>
    <w:p w14:paraId="2BF45572" w14:textId="77777777" w:rsidR="00744B59" w:rsidRPr="00EA5E35" w:rsidRDefault="00744B59">
      <w:pPr>
        <w:rPr>
          <w:rFonts w:ascii="PMingLiU" w:eastAsia="PMingLiU" w:hAnsi="PMingLiU"/>
        </w:rPr>
      </w:pPr>
    </w:p>
    <w:p w14:paraId="577EC730" w14:textId="2FC3D47C" w:rsidR="00744B59" w:rsidRPr="00EA5E35" w:rsidRDefault="00EA5E35">
      <w:pPr>
        <w:rPr>
          <w:rFonts w:ascii="PMingLiU" w:eastAsia="PMingLiU" w:hAnsi="PMingLiU"/>
        </w:rPr>
      </w:pPr>
      <w:r w:rsidRPr="00EA5E35">
        <w:rPr>
          <w:rFonts w:ascii="PMingLiU" w:eastAsia="PMingLiU" w:hAnsi="PMingLiU" w:hint="eastAsia"/>
          <w:lang w:eastAsia="zh-TW"/>
        </w:rPr>
        <w:t>感謝您一直以來為維護學校社區的福祉所做的貢獻。我期待在接下來的幾周和幾個月裡與您密切合作。</w:t>
      </w:r>
    </w:p>
    <w:p w14:paraId="35AC4EEF" w14:textId="77777777" w:rsidR="00614A2E" w:rsidRPr="00EA5E35" w:rsidRDefault="00614A2E">
      <w:pPr>
        <w:rPr>
          <w:rFonts w:ascii="PMingLiU" w:eastAsia="PMingLiU" w:hAnsi="PMingLiU"/>
        </w:rPr>
      </w:pPr>
    </w:p>
    <w:p w14:paraId="2E5D0024" w14:textId="5E2AC47A" w:rsidR="00614A2E" w:rsidRPr="00EA5E35" w:rsidRDefault="00EA5E35" w:rsidP="00614A2E">
      <w:pPr>
        <w:rPr>
          <w:rFonts w:ascii="PMingLiU" w:eastAsia="PMingLiU" w:hAnsi="PMingLiU"/>
        </w:rPr>
      </w:pPr>
      <w:r w:rsidRPr="00EA5E35">
        <w:rPr>
          <w:rFonts w:ascii="PMingLiU" w:eastAsia="PMingLiU" w:hAnsi="PMingLiU" w:hint="eastAsia"/>
          <w:lang w:eastAsia="zh-TW"/>
        </w:rPr>
        <w:t>如果您對俄勒岡州教育部有任何回饋意見，請直接將您的問題和評論發送至</w:t>
      </w:r>
      <w:hyperlink r:id="rId10" w:history="1">
        <w:r w:rsidRPr="00EA5E35">
          <w:rPr>
            <w:rStyle w:val="aa"/>
            <w:rFonts w:ascii="PMingLiU" w:eastAsia="PMingLiU" w:hAnsi="PMingLiU"/>
            <w:lang w:eastAsia="zh-TW"/>
          </w:rPr>
          <w:t>EveryStudentBelongs@state.or.us</w:t>
        </w:r>
      </w:hyperlink>
      <w:r w:rsidRPr="00EA5E35">
        <w:rPr>
          <w:rFonts w:ascii="PMingLiU" w:eastAsia="PMingLiU" w:hAnsi="PMingLiU" w:hint="eastAsia"/>
          <w:lang w:eastAsia="zh-TW"/>
        </w:rPr>
        <w:t>。</w:t>
      </w:r>
      <w:r w:rsidR="00614A2E" w:rsidRPr="00EA5E35">
        <w:rPr>
          <w:rFonts w:ascii="PMingLiU" w:eastAsia="PMingLiU" w:hAnsi="PMingLiU" w:hint="eastAsia"/>
        </w:rPr>
        <w:t xml:space="preserve"> </w:t>
      </w:r>
    </w:p>
    <w:p w14:paraId="40DB2C56" w14:textId="77777777" w:rsidR="00614A2E" w:rsidRPr="00EA5E35" w:rsidRDefault="00614A2E">
      <w:pPr>
        <w:rPr>
          <w:rFonts w:ascii="PMingLiU" w:eastAsia="PMingLiU" w:hAnsi="PMingLiU"/>
        </w:rPr>
      </w:pPr>
    </w:p>
    <w:p w14:paraId="3340AF1E" w14:textId="77777777" w:rsidR="00744B59" w:rsidRPr="00EA5E35" w:rsidRDefault="00744B59">
      <w:pPr>
        <w:rPr>
          <w:rFonts w:ascii="PMingLiU" w:eastAsia="PMingLiU" w:hAnsi="PMingLiU"/>
        </w:rPr>
      </w:pPr>
    </w:p>
    <w:p w14:paraId="538ADD80" w14:textId="0139B164" w:rsidR="00744B59" w:rsidRPr="00EA5E35" w:rsidRDefault="00EA5E35">
      <w:pPr>
        <w:rPr>
          <w:rFonts w:ascii="PMingLiU" w:eastAsia="PMingLiU" w:hAnsi="PMingLiU"/>
          <w:highlight w:val="yellow"/>
        </w:rPr>
      </w:pP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簽字</w:t>
      </w:r>
      <w:r w:rsidRPr="00EA5E35">
        <w:rPr>
          <w:rFonts w:ascii="PMingLiU" w:eastAsia="PMingLiU" w:hAnsi="PMingLiU"/>
          <w:highlight w:val="yellow"/>
          <w:lang w:eastAsia="zh-TW"/>
        </w:rPr>
        <w:t>]</w:t>
      </w:r>
    </w:p>
    <w:p w14:paraId="11605BE8" w14:textId="77777777" w:rsidR="00744B59" w:rsidRPr="00EA5E35" w:rsidRDefault="00744B59">
      <w:pPr>
        <w:pStyle w:val="2"/>
        <w:rPr>
          <w:rFonts w:ascii="PMingLiU" w:eastAsia="PMingLiU" w:hAnsi="PMingLiU"/>
        </w:rPr>
      </w:pPr>
      <w:bookmarkStart w:id="3" w:name="_5owv9wbwqvnh"/>
      <w:bookmarkEnd w:id="3"/>
    </w:p>
    <w:p w14:paraId="38B2960B" w14:textId="77777777" w:rsidR="008A313D" w:rsidRPr="00EA5E35" w:rsidRDefault="008A313D" w:rsidP="008A313D">
      <w:pPr>
        <w:rPr>
          <w:rFonts w:ascii="PMingLiU" w:eastAsia="PMingLiU" w:hAnsi="PMingLiU"/>
        </w:rPr>
      </w:pPr>
    </w:p>
    <w:p w14:paraId="3632F7C4" w14:textId="77777777" w:rsidR="008A313D" w:rsidRPr="00EA5E35" w:rsidRDefault="008A313D" w:rsidP="008A313D">
      <w:pPr>
        <w:rPr>
          <w:rFonts w:ascii="PMingLiU" w:eastAsia="PMingLiU" w:hAnsi="PMingLiU"/>
        </w:rPr>
      </w:pPr>
    </w:p>
    <w:p w14:paraId="5C57F6E3" w14:textId="77777777" w:rsidR="008A313D" w:rsidRPr="00EA5E35" w:rsidRDefault="008A313D" w:rsidP="008A313D">
      <w:pPr>
        <w:rPr>
          <w:rFonts w:ascii="PMingLiU" w:eastAsia="PMingLiU" w:hAnsi="PMingLiU"/>
        </w:rPr>
      </w:pPr>
    </w:p>
    <w:p w14:paraId="35A756C1" w14:textId="77777777" w:rsidR="008A313D" w:rsidRPr="00EA5E35" w:rsidRDefault="008A313D" w:rsidP="008A313D">
      <w:pPr>
        <w:rPr>
          <w:rFonts w:ascii="PMingLiU" w:eastAsia="PMingLiU" w:hAnsi="PMingLiU"/>
        </w:rPr>
      </w:pPr>
    </w:p>
    <w:p w14:paraId="6FB8005A" w14:textId="77777777" w:rsidR="008A313D" w:rsidRPr="00EA5E35" w:rsidRDefault="008A313D" w:rsidP="008A313D">
      <w:pPr>
        <w:rPr>
          <w:rFonts w:ascii="PMingLiU" w:eastAsia="PMingLiU" w:hAnsi="PMingLiU"/>
        </w:rPr>
      </w:pPr>
    </w:p>
    <w:p w14:paraId="00F27F86" w14:textId="77777777" w:rsidR="008A313D" w:rsidRPr="00EA5E35" w:rsidRDefault="008A313D" w:rsidP="008A313D">
      <w:pPr>
        <w:rPr>
          <w:rFonts w:ascii="PMingLiU" w:eastAsia="PMingLiU" w:hAnsi="PMingLiU"/>
        </w:rPr>
      </w:pPr>
    </w:p>
    <w:p w14:paraId="7212F0D9" w14:textId="77777777" w:rsidR="008A313D" w:rsidRPr="00EA5E35" w:rsidRDefault="008A313D" w:rsidP="008A313D">
      <w:pPr>
        <w:rPr>
          <w:rFonts w:ascii="PMingLiU" w:eastAsia="PMingLiU" w:hAnsi="PMingLiU"/>
        </w:rPr>
      </w:pPr>
    </w:p>
    <w:p w14:paraId="5BAEA560" w14:textId="77777777" w:rsidR="008A313D" w:rsidRPr="00EA5E35" w:rsidRDefault="008A313D" w:rsidP="008A313D">
      <w:pPr>
        <w:rPr>
          <w:rFonts w:ascii="PMingLiU" w:eastAsia="PMingLiU" w:hAnsi="PMingLiU"/>
        </w:rPr>
      </w:pPr>
    </w:p>
    <w:p w14:paraId="560B3282" w14:textId="2A3C1E65" w:rsidR="00744B59" w:rsidRPr="00EA5E35" w:rsidRDefault="00EA5E35">
      <w:pPr>
        <w:pStyle w:val="2"/>
        <w:rPr>
          <w:rFonts w:ascii="PMingLiU" w:eastAsia="PMingLiU" w:hAnsi="PMingLiU"/>
        </w:rPr>
      </w:pPr>
      <w:bookmarkStart w:id="4" w:name="_Toc66353947"/>
      <w:r w:rsidRPr="00EA5E35">
        <w:rPr>
          <w:rFonts w:ascii="PMingLiU" w:eastAsia="PMingLiU" w:hAnsi="PMingLiU" w:cs="宋体" w:hint="eastAsia"/>
          <w:lang w:eastAsia="zh-TW"/>
        </w:rPr>
        <w:t>校長和學校董事會致社區的信</w:t>
      </w:r>
      <w:bookmarkEnd w:id="4"/>
    </w:p>
    <w:p w14:paraId="069D8EE1" w14:textId="05CA42A7" w:rsidR="00744B59" w:rsidRPr="00EA5E35" w:rsidRDefault="00EA5E35">
      <w:pPr>
        <w:rPr>
          <w:rFonts w:ascii="PMingLiU" w:eastAsia="PMingLiU" w:hAnsi="PMingLiU"/>
        </w:rPr>
      </w:pPr>
      <w:r w:rsidRPr="00EA5E35">
        <w:rPr>
          <w:rFonts w:ascii="PMingLiU" w:eastAsia="PMingLiU" w:hAnsi="PMingLiU" w:hint="eastAsia"/>
          <w:lang w:eastAsia="zh-TW"/>
        </w:rPr>
        <w:t>如若可能，請將這封信從校長和學校董事會統一寄出。</w:t>
      </w:r>
    </w:p>
    <w:p w14:paraId="657F058F" w14:textId="77777777" w:rsidR="00744B59" w:rsidRPr="00EA5E35" w:rsidRDefault="00744B59">
      <w:pPr>
        <w:rPr>
          <w:rFonts w:ascii="PMingLiU" w:eastAsia="PMingLiU" w:hAnsi="PMingLiU"/>
        </w:rPr>
      </w:pPr>
    </w:p>
    <w:p w14:paraId="55052527" w14:textId="555B5B87" w:rsidR="00744B59" w:rsidRPr="00EA5E35" w:rsidRDefault="00EA5E35">
      <w:pPr>
        <w:rPr>
          <w:rFonts w:ascii="PMingLiU" w:eastAsia="PMingLiU" w:hAnsi="PMingLiU"/>
        </w:rPr>
      </w:pPr>
      <w:r w:rsidRPr="00EA5E35">
        <w:rPr>
          <w:rFonts w:ascii="PMingLiU" w:eastAsia="PMingLiU" w:hAnsi="PMingLiU"/>
          <w:lang w:eastAsia="zh-TW"/>
        </w:rPr>
        <w:t>2021</w:t>
      </w:r>
      <w:r w:rsidRPr="00EA5E35">
        <w:rPr>
          <w:rFonts w:ascii="PMingLiU" w:eastAsia="PMingLiU" w:hAnsi="PMingLiU" w:hint="eastAsia"/>
          <w:lang w:eastAsia="zh-TW"/>
        </w:rPr>
        <w:t>年</w:t>
      </w:r>
      <w:r w:rsidRPr="00EA5E35">
        <w:rPr>
          <w:rFonts w:ascii="PMingLiU" w:eastAsia="PMingLiU" w:hAnsi="PMingLiU"/>
          <w:lang w:eastAsia="zh-TW"/>
        </w:rPr>
        <w:t>XX</w:t>
      </w:r>
      <w:r w:rsidRPr="00EA5E35">
        <w:rPr>
          <w:rFonts w:ascii="PMingLiU" w:eastAsia="PMingLiU" w:hAnsi="PMingLiU" w:hint="eastAsia"/>
          <w:lang w:eastAsia="zh-TW"/>
        </w:rPr>
        <w:t>月</w:t>
      </w:r>
    </w:p>
    <w:p w14:paraId="416F19B7" w14:textId="580B7CC6" w:rsidR="00744B59" w:rsidRPr="00EA5E35" w:rsidRDefault="00EA5E35">
      <w:pPr>
        <w:rPr>
          <w:rFonts w:ascii="PMingLiU" w:eastAsia="PMingLiU" w:hAnsi="PMingLiU"/>
        </w:rPr>
      </w:pPr>
      <w:r w:rsidRPr="00EA5E35">
        <w:rPr>
          <w:rFonts w:ascii="PMingLiU" w:eastAsia="PMingLiU" w:hAnsi="PMingLiU" w:hint="eastAsia"/>
          <w:lang w:eastAsia="zh-TW"/>
        </w:rPr>
        <w:t>致：</w:t>
      </w:r>
      <w:r w:rsidRPr="00EA5E35">
        <w:rPr>
          <w:rFonts w:ascii="PMingLiU" w:eastAsia="PMingLiU" w:hAnsi="PMingLiU"/>
          <w:lang w:eastAsia="zh-TW"/>
        </w:rPr>
        <w:t>XX</w:t>
      </w:r>
      <w:r w:rsidRPr="00EA5E35">
        <w:rPr>
          <w:rFonts w:ascii="PMingLiU" w:eastAsia="PMingLiU" w:hAnsi="PMingLiU" w:hint="eastAsia"/>
          <w:lang w:eastAsia="zh-TW"/>
        </w:rPr>
        <w:t>區學校社區成員</w:t>
      </w:r>
    </w:p>
    <w:p w14:paraId="5E3A656F" w14:textId="344181BF" w:rsidR="00744B59" w:rsidRPr="00EA5E35" w:rsidRDefault="00EA5E35">
      <w:pPr>
        <w:rPr>
          <w:rFonts w:ascii="PMingLiU" w:eastAsia="PMingLiU" w:hAnsi="PMingLiU"/>
        </w:rPr>
      </w:pPr>
      <w:r w:rsidRPr="00EA5E35">
        <w:rPr>
          <w:rFonts w:ascii="PMingLiU" w:eastAsia="PMingLiU" w:hAnsi="PMingLiU" w:hint="eastAsia"/>
          <w:lang w:eastAsia="zh-TW"/>
        </w:rPr>
        <w:t>主題：每一位學生都屬於</w:t>
      </w:r>
      <w:r w:rsidRPr="00EA5E35">
        <w:rPr>
          <w:rFonts w:ascii="PMingLiU" w:eastAsia="PMingLiU" w:hAnsi="PMingLiU"/>
          <w:lang w:eastAsia="zh-TW"/>
        </w:rPr>
        <w:t>[</w:t>
      </w:r>
      <w:r w:rsidRPr="00EA5E35">
        <w:rPr>
          <w:rFonts w:ascii="PMingLiU" w:eastAsia="PMingLiU" w:hAnsi="PMingLiU" w:hint="eastAsia"/>
          <w:lang w:eastAsia="zh-TW"/>
        </w:rPr>
        <w:t>社區</w:t>
      </w:r>
      <w:r w:rsidRPr="00EA5E35">
        <w:rPr>
          <w:rFonts w:ascii="PMingLiU" w:eastAsia="PMingLiU" w:hAnsi="PMingLiU"/>
          <w:lang w:eastAsia="zh-TW"/>
        </w:rPr>
        <w:t>/</w:t>
      </w:r>
      <w:r w:rsidRPr="00EA5E35">
        <w:rPr>
          <w:rFonts w:ascii="PMingLiU" w:eastAsia="PMingLiU" w:hAnsi="PMingLiU" w:hint="eastAsia"/>
          <w:lang w:eastAsia="zh-TW"/>
        </w:rPr>
        <w:t>學校名稱</w:t>
      </w:r>
      <w:r w:rsidRPr="00EA5E35">
        <w:rPr>
          <w:rFonts w:ascii="PMingLiU" w:eastAsia="PMingLiU" w:hAnsi="PMingLiU"/>
          <w:lang w:eastAsia="zh-TW"/>
        </w:rPr>
        <w:t>]</w:t>
      </w:r>
    </w:p>
    <w:p w14:paraId="01523902" w14:textId="77777777" w:rsidR="00744B59" w:rsidRPr="00EA5E35" w:rsidRDefault="00744B59">
      <w:pPr>
        <w:rPr>
          <w:rFonts w:ascii="PMingLiU" w:eastAsia="PMingLiU" w:hAnsi="PMingLiU"/>
        </w:rPr>
      </w:pPr>
    </w:p>
    <w:p w14:paraId="4A61A17F" w14:textId="152769D9" w:rsidR="00744B59" w:rsidRPr="00EA5E35" w:rsidRDefault="00EA5E35">
      <w:pPr>
        <w:rPr>
          <w:rFonts w:ascii="PMingLiU" w:eastAsia="PMingLiU" w:hAnsi="PMingLiU"/>
        </w:rPr>
      </w:pPr>
      <w:r w:rsidRPr="00EA5E35">
        <w:rPr>
          <w:rFonts w:ascii="PMingLiU" w:eastAsia="PMingLiU" w:hAnsi="PMingLiU" w:hint="eastAsia"/>
          <w:lang w:eastAsia="zh-TW"/>
        </w:rPr>
        <w:t>今年，面對一系列危機，員工、學生和社區的健康和福祉一直是我們首要關注的內容。我們知道，對於俄勒岡州的年輕人和家長來說，他們的安全需要由學校來維護，學校也需要為他們提供一個溫馨包容的環境。我們非常感謝大家在困難時期為幫助學校度過難關所做的貢獻。現在，我們再次呼籲大家，發揮合作精神、領導能力和社區精神，為所有學生和教職員工創造學校歸屬感。</w:t>
      </w:r>
    </w:p>
    <w:p w14:paraId="1E7D5F94" w14:textId="4C16D4B4" w:rsidR="00744B59" w:rsidRPr="00EA5E35" w:rsidRDefault="00EA5E35">
      <w:pPr>
        <w:spacing w:before="240" w:after="240" w:line="259" w:lineRule="auto"/>
        <w:rPr>
          <w:rFonts w:ascii="PMingLiU" w:eastAsia="PMingLiU" w:hAnsi="PMingLiU"/>
        </w:rPr>
      </w:pPr>
      <w:r w:rsidRPr="00EA5E35">
        <w:rPr>
          <w:rFonts w:ascii="PMingLiU" w:eastAsia="PMingLiU" w:hAnsi="PMingLiU" w:hint="eastAsia"/>
          <w:lang w:eastAsia="zh-TW"/>
        </w:rPr>
        <w:t>我區認為，學生的健康和安全是教育的基石，所有學生都有權享受這樣的教育環境，即不受基於感知的種族、膚色、宗教、性別認同、性取向、殘疾或民族血統的歧視或騷擾，沒有恐懼或仇恨、種族主義或暴力的影響。工作人員和領導人員也有權在沒有歧視和騷擾的工作場所工作，來訪者應該能夠參觀校區，不必擔心人身安全問題。</w:t>
      </w:r>
      <w:r w:rsidR="00A56843" w:rsidRPr="00EA5E35">
        <w:rPr>
          <w:rFonts w:ascii="PMingLiU" w:eastAsia="PMingLiU" w:hAnsi="PMingLiU" w:hint="eastAsia"/>
        </w:rPr>
        <w:t xml:space="preserve"> </w:t>
      </w:r>
    </w:p>
    <w:p w14:paraId="4AC878EC" w14:textId="7F75DCE6" w:rsidR="00744B59" w:rsidRPr="00EA5E35" w:rsidRDefault="00EA5E35">
      <w:pPr>
        <w:spacing w:before="240" w:after="240" w:line="259" w:lineRule="auto"/>
        <w:rPr>
          <w:rFonts w:ascii="PMingLiU" w:eastAsia="PMingLiU" w:hAnsi="PMingLiU"/>
        </w:rPr>
      </w:pPr>
      <w:bookmarkStart w:id="5" w:name="_lnpy3ag0gk3m"/>
      <w:bookmarkEnd w:id="5"/>
      <w:r w:rsidRPr="00EA5E35">
        <w:rPr>
          <w:rFonts w:ascii="PMingLiU" w:eastAsia="PMingLiU" w:hAnsi="PMingLiU" w:hint="eastAsia"/>
          <w:lang w:eastAsia="zh-TW"/>
        </w:rPr>
        <w:t>然而，現在在俄勒岡州，有越來越多的學生稱，他們擔心自己的人身安全，擔心自己是否能夠完成學業。這種現象促使</w:t>
      </w:r>
      <w:r w:rsidRPr="00EA5E35">
        <w:rPr>
          <w:rFonts w:ascii="PMingLiU" w:eastAsia="PMingLiU" w:hAnsi="PMingLiU"/>
          <w:lang w:eastAsia="zh-TW"/>
        </w:rPr>
        <w:t>Brown</w:t>
      </w:r>
      <w:r w:rsidRPr="00EA5E35">
        <w:rPr>
          <w:rFonts w:ascii="PMingLiU" w:eastAsia="PMingLiU" w:hAnsi="PMingLiU" w:hint="eastAsia"/>
          <w:lang w:eastAsia="zh-TW"/>
        </w:rPr>
        <w:t>州長指示俄勒岡州學校教育委員會採用“每位學生都屬於這裡”政策，</w:t>
      </w:r>
      <w:r w:rsidRPr="00EA5E35">
        <w:rPr>
          <w:rFonts w:ascii="PMingLiU" w:eastAsia="PMingLiU" w:hAnsi="PMingLiU" w:hint="eastAsia"/>
          <w:lang w:eastAsia="zh-TW"/>
        </w:rPr>
        <w:lastRenderedPageBreak/>
        <w:t>禁止在所有學校活動（包括線上和遠端學習）中使用或展示三種最易識別的仇恨標誌：絞索、新納粹意識形態標誌和邦聯旗。根據要求，各區需要頒佈並執行政策和程式，確保所有線下和遠端（線上教育）學校活動中不得出現此類標識。</w:t>
      </w:r>
      <w:r w:rsidR="00A56843" w:rsidRPr="00EA5E35">
        <w:rPr>
          <w:rFonts w:ascii="PMingLiU" w:eastAsia="PMingLiU" w:hAnsi="PMingLiU" w:hint="eastAsia"/>
        </w:rPr>
        <w:t xml:space="preserve"> </w:t>
      </w:r>
    </w:p>
    <w:p w14:paraId="07D3CC81" w14:textId="5AEBE56B" w:rsidR="00744B59" w:rsidRPr="00EA5E35" w:rsidRDefault="00EA5E35">
      <w:pPr>
        <w:rPr>
          <w:rFonts w:ascii="PMingLiU" w:eastAsia="PMingLiU" w:hAnsi="PMingLiU"/>
        </w:rPr>
      </w:pPr>
      <w:r w:rsidRPr="00EA5E35">
        <w:rPr>
          <w:rFonts w:ascii="PMingLiU" w:eastAsia="PMingLiU" w:hAnsi="PMingLiU" w:hint="eastAsia"/>
          <w:lang w:eastAsia="zh-TW"/>
        </w:rPr>
        <w:t>如您所知，有色人種、少數部落成員以及俄勒岡州的</w:t>
      </w:r>
      <w:r w:rsidRPr="00EA5E35">
        <w:rPr>
          <w:rFonts w:ascii="PMingLiU" w:eastAsia="PMingLiU" w:hAnsi="PMingLiU"/>
          <w:lang w:eastAsia="zh-TW"/>
        </w:rPr>
        <w:t>LGBTQ2SIA+</w:t>
      </w:r>
      <w:r w:rsidRPr="00EA5E35">
        <w:rPr>
          <w:rFonts w:ascii="PMingLiU" w:eastAsia="PMingLiU" w:hAnsi="PMingLiU" w:hint="eastAsia"/>
          <w:lang w:eastAsia="zh-TW"/>
        </w:rPr>
        <w:t>學生正在經歷越來越嚴重的歧視、種族主義、仇外心理和仇恨，他們可能會遭到語言、行動或符號方面的傷害，也可能遭到排斥或在資源配置時遭遇不公平對待。面對這些傷害和排斥，沒有哪個學生可以置身事外。我們學校社區的任何成員都不應處在對生理、精神或情感傷害方面的恐懼中。</w:t>
      </w:r>
      <w:r w:rsidRPr="00EA5E35">
        <w:rPr>
          <w:rFonts w:ascii="PMingLiU" w:eastAsia="PMingLiU" w:hAnsi="PMingLiU" w:hint="eastAsia"/>
          <w:highlight w:val="yellow"/>
          <w:lang w:eastAsia="zh-TW"/>
        </w:rPr>
        <w:t>在我們地區，</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描述情況（如果適用）</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w:t>
      </w:r>
      <w:r w:rsidRPr="00EA5E35">
        <w:rPr>
          <w:rFonts w:ascii="PMingLiU" w:eastAsia="PMingLiU" w:hAnsi="PMingLiU" w:hint="eastAsia"/>
          <w:lang w:eastAsia="zh-TW"/>
        </w:rPr>
        <w:t>只要有一位學生收到傷害，就會人人自危。作為成年人，我們應當擔起責任，確認孩子們的人身安全，保證他們能夠接受應有的教育。</w:t>
      </w:r>
    </w:p>
    <w:p w14:paraId="63593160" w14:textId="77777777" w:rsidR="00744B59" w:rsidRPr="00EA5E35" w:rsidRDefault="00744B59">
      <w:pPr>
        <w:rPr>
          <w:rFonts w:ascii="PMingLiU" w:eastAsia="PMingLiU" w:hAnsi="PMingLiU"/>
        </w:rPr>
      </w:pPr>
    </w:p>
    <w:p w14:paraId="6FC818C6" w14:textId="5518DD90" w:rsidR="00744B59" w:rsidRPr="00EA5E35" w:rsidRDefault="00EA5E35">
      <w:pPr>
        <w:rPr>
          <w:rFonts w:ascii="PMingLiU" w:eastAsia="PMingLiU" w:hAnsi="PMingLiU"/>
        </w:rPr>
      </w:pPr>
      <w:r w:rsidRPr="00EA5E35">
        <w:rPr>
          <w:rFonts w:ascii="PMingLiU" w:eastAsia="PMingLiU" w:hAnsi="PMingLiU" w:hint="eastAsia"/>
          <w:lang w:eastAsia="zh-TW"/>
        </w:rPr>
        <w:t>為了確保學校社區安全，管理人員將制定並實施政策和程式，來處理所有線上和線下教學活動中出現這些仇恨符號的事件。相關措施不會集中在懲戒策略上，比如停職、開除或類似的懲罰措施。相反，我們將致力於教育整個社區，教育出現仇視心理的人，以非懲罰性的補救措施告知他們行為所產生的影響，除非存在健康或安全風險。俄勒岡州教育部正在為我們提供指導、資源和教育材料，幫助我們始終如一、公平和有效地執行政策。</w:t>
      </w:r>
    </w:p>
    <w:p w14:paraId="6A6B4928" w14:textId="77777777" w:rsidR="00744B59" w:rsidRPr="00EA5E35" w:rsidRDefault="00744B59">
      <w:pPr>
        <w:rPr>
          <w:rFonts w:ascii="PMingLiU" w:eastAsia="PMingLiU" w:hAnsi="PMingLiU"/>
        </w:rPr>
      </w:pPr>
    </w:p>
    <w:p w14:paraId="30E26CA8" w14:textId="589D0D0A" w:rsidR="00744B59" w:rsidRPr="00EA5E35" w:rsidRDefault="00EA5E35">
      <w:pPr>
        <w:rPr>
          <w:rFonts w:ascii="PMingLiU" w:eastAsia="PMingLiU" w:hAnsi="PMingLiU"/>
        </w:rPr>
      </w:pPr>
      <w:r w:rsidRPr="00EA5E35">
        <w:rPr>
          <w:rFonts w:ascii="PMingLiU" w:eastAsia="PMingLiU" w:hAnsi="PMingLiU" w:hint="eastAsia"/>
          <w:lang w:eastAsia="zh-TW"/>
        </w:rPr>
        <w:t>最後，要想阻止仇恨心理在學校蔓延，需要我們每個人的努力。這項政策不僅僅旨在降低學生受到仇恨符號傷害的影響，更是要為學生和教職員工創造一個安全的學習環境，鼓勵探索、開放、尊重、溝通。</w:t>
      </w:r>
      <w:r w:rsidR="00A56843" w:rsidRPr="00EA5E35">
        <w:rPr>
          <w:rFonts w:ascii="PMingLiU" w:eastAsia="PMingLiU" w:hAnsi="PMingLiU" w:hint="eastAsia"/>
        </w:rPr>
        <w:t xml:space="preserve"> </w:t>
      </w:r>
    </w:p>
    <w:p w14:paraId="796F3CCC" w14:textId="77777777" w:rsidR="00744B59" w:rsidRPr="00EA5E35" w:rsidRDefault="00744B59">
      <w:pPr>
        <w:rPr>
          <w:rFonts w:ascii="PMingLiU" w:eastAsia="PMingLiU" w:hAnsi="PMingLiU"/>
        </w:rPr>
      </w:pPr>
    </w:p>
    <w:p w14:paraId="3B7C6129" w14:textId="10132675" w:rsidR="00744B59" w:rsidRPr="00EA5E35" w:rsidRDefault="00EA5E35">
      <w:pPr>
        <w:rPr>
          <w:rFonts w:ascii="PMingLiU" w:eastAsia="PMingLiU" w:hAnsi="PMingLiU"/>
        </w:rPr>
      </w:pPr>
      <w:r w:rsidRPr="00EA5E35">
        <w:rPr>
          <w:rFonts w:ascii="PMingLiU" w:eastAsia="PMingLiU" w:hAnsi="PMingLiU" w:hint="eastAsia"/>
          <w:lang w:eastAsia="zh-TW"/>
        </w:rPr>
        <w:t>只要我們團結一致，並得到你們的支援和聲援，我們就可以保證學校是一個學習的場所，幫助大家進行有意義的對話，以便更深入地瞭解和尊重人與人之間的差異，構建一個安全和健康的環境，讓每個人都可以自由地接受教育，而不必擔心受到仇恨和種族主義或者暴力行為的影響。</w:t>
      </w:r>
    </w:p>
    <w:p w14:paraId="2DA82FE5" w14:textId="77777777" w:rsidR="00744B59" w:rsidRPr="00EA5E35" w:rsidRDefault="00744B59">
      <w:pPr>
        <w:rPr>
          <w:rFonts w:ascii="PMingLiU" w:eastAsia="PMingLiU" w:hAnsi="PMingLiU"/>
        </w:rPr>
      </w:pPr>
    </w:p>
    <w:p w14:paraId="28424167" w14:textId="3BCA0BF6" w:rsidR="00744B59" w:rsidRPr="00EA5E35" w:rsidRDefault="00EA5E35">
      <w:pPr>
        <w:rPr>
          <w:rFonts w:ascii="PMingLiU" w:eastAsia="PMingLiU" w:hAnsi="PMingLiU"/>
        </w:rPr>
      </w:pPr>
      <w:r w:rsidRPr="00EA5E35">
        <w:rPr>
          <w:rFonts w:ascii="PMingLiU" w:eastAsia="PMingLiU" w:hAnsi="PMingLiU" w:hint="eastAsia"/>
          <w:lang w:eastAsia="zh-TW"/>
        </w:rPr>
        <w:t>如果您對俄勒岡州教育部有任何回饋意見，請直接將您的問題和評論發送至</w:t>
      </w:r>
      <w:hyperlink r:id="rId11" w:history="1">
        <w:r w:rsidRPr="00EA5E35">
          <w:rPr>
            <w:rStyle w:val="aa"/>
            <w:rFonts w:ascii="PMingLiU" w:eastAsia="PMingLiU" w:hAnsi="PMingLiU"/>
            <w:lang w:eastAsia="zh-TW"/>
          </w:rPr>
          <w:t>EveryStudentBelongs@state.or.us</w:t>
        </w:r>
      </w:hyperlink>
      <w:r w:rsidRPr="00EA5E35">
        <w:rPr>
          <w:rFonts w:ascii="PMingLiU" w:eastAsia="PMingLiU" w:hAnsi="PMingLiU" w:hint="eastAsia"/>
          <w:lang w:eastAsia="zh-TW"/>
        </w:rPr>
        <w:t>。</w:t>
      </w:r>
      <w:r w:rsidR="00614A2E" w:rsidRPr="00EA5E35">
        <w:rPr>
          <w:rFonts w:ascii="PMingLiU" w:eastAsia="PMingLiU" w:hAnsi="PMingLiU" w:hint="eastAsia"/>
        </w:rPr>
        <w:t xml:space="preserve"> </w:t>
      </w:r>
    </w:p>
    <w:p w14:paraId="10D3E4C3" w14:textId="77777777" w:rsidR="00744B59" w:rsidRPr="00EA5E35" w:rsidRDefault="00744B59">
      <w:pPr>
        <w:rPr>
          <w:rFonts w:ascii="PMingLiU" w:eastAsia="PMingLiU" w:hAnsi="PMingLiU"/>
        </w:rPr>
      </w:pPr>
    </w:p>
    <w:p w14:paraId="2BFBC63D" w14:textId="5B064FE9" w:rsidR="00744B59" w:rsidRPr="00EA5E35" w:rsidRDefault="00EA5E35">
      <w:pPr>
        <w:rPr>
          <w:rFonts w:ascii="PMingLiU" w:eastAsia="PMingLiU" w:hAnsi="PMingLiU"/>
          <w:b/>
          <w:highlight w:val="yellow"/>
        </w:rPr>
      </w:pPr>
      <w:r w:rsidRPr="00EA5E35">
        <w:rPr>
          <w:rFonts w:ascii="PMingLiU" w:eastAsia="PMingLiU" w:hAnsi="PMingLiU"/>
          <w:b/>
          <w:highlight w:val="yellow"/>
          <w:lang w:eastAsia="zh-TW"/>
        </w:rPr>
        <w:t>[</w:t>
      </w:r>
      <w:r w:rsidRPr="00EA5E35">
        <w:rPr>
          <w:rFonts w:ascii="PMingLiU" w:eastAsia="PMingLiU" w:hAnsi="PMingLiU" w:hint="eastAsia"/>
          <w:b/>
          <w:highlight w:val="yellow"/>
          <w:lang w:eastAsia="zh-TW"/>
        </w:rPr>
        <w:t>校長和學校董事會簽字</w:t>
      </w:r>
      <w:r w:rsidRPr="00EA5E35">
        <w:rPr>
          <w:rFonts w:ascii="PMingLiU" w:eastAsia="PMingLiU" w:hAnsi="PMingLiU"/>
          <w:b/>
          <w:highlight w:val="yellow"/>
          <w:lang w:eastAsia="zh-TW"/>
        </w:rPr>
        <w:t>]</w:t>
      </w:r>
    </w:p>
    <w:p w14:paraId="74F0CAE1" w14:textId="77777777" w:rsidR="00744B59" w:rsidRPr="00EA5E35" w:rsidRDefault="00744B59">
      <w:pPr>
        <w:rPr>
          <w:rFonts w:ascii="PMingLiU" w:eastAsia="PMingLiU" w:hAnsi="PMingLiU"/>
        </w:rPr>
      </w:pPr>
    </w:p>
    <w:p w14:paraId="54A406D5" w14:textId="77777777" w:rsidR="008A313D" w:rsidRPr="00EA5E35" w:rsidRDefault="008A313D">
      <w:pPr>
        <w:rPr>
          <w:rFonts w:ascii="PMingLiU" w:eastAsia="PMingLiU" w:hAnsi="PMingLiU"/>
        </w:rPr>
      </w:pPr>
    </w:p>
    <w:p w14:paraId="33A70534" w14:textId="77777777" w:rsidR="008A313D" w:rsidRPr="00EA5E35" w:rsidRDefault="008A313D">
      <w:pPr>
        <w:rPr>
          <w:rFonts w:ascii="PMingLiU" w:eastAsia="PMingLiU" w:hAnsi="PMingLiU"/>
        </w:rPr>
      </w:pPr>
    </w:p>
    <w:p w14:paraId="297F5DFB" w14:textId="77777777" w:rsidR="008A313D" w:rsidRPr="00EA5E35" w:rsidRDefault="008A313D">
      <w:pPr>
        <w:rPr>
          <w:rFonts w:ascii="PMingLiU" w:eastAsia="PMingLiU" w:hAnsi="PMingLiU"/>
        </w:rPr>
      </w:pPr>
    </w:p>
    <w:p w14:paraId="1645219B" w14:textId="77777777" w:rsidR="008A313D" w:rsidRPr="00EA5E35" w:rsidRDefault="008A313D">
      <w:pPr>
        <w:rPr>
          <w:rFonts w:ascii="PMingLiU" w:eastAsia="PMingLiU" w:hAnsi="PMingLiU"/>
        </w:rPr>
      </w:pPr>
    </w:p>
    <w:p w14:paraId="7526EC5B" w14:textId="77777777" w:rsidR="008A313D" w:rsidRPr="00EA5E35" w:rsidRDefault="008A313D">
      <w:pPr>
        <w:rPr>
          <w:rFonts w:ascii="PMingLiU" w:eastAsia="PMingLiU" w:hAnsi="PMingLiU"/>
        </w:rPr>
      </w:pPr>
    </w:p>
    <w:p w14:paraId="71464FF9" w14:textId="77777777" w:rsidR="008A313D" w:rsidRPr="00EA5E35" w:rsidRDefault="008A313D">
      <w:pPr>
        <w:rPr>
          <w:rFonts w:ascii="PMingLiU" w:eastAsia="PMingLiU" w:hAnsi="PMingLiU"/>
        </w:rPr>
      </w:pPr>
    </w:p>
    <w:p w14:paraId="3176F978" w14:textId="77777777" w:rsidR="008A313D" w:rsidRPr="00EA5E35" w:rsidRDefault="008A313D">
      <w:pPr>
        <w:rPr>
          <w:rFonts w:ascii="PMingLiU" w:eastAsia="PMingLiU" w:hAnsi="PMingLiU"/>
        </w:rPr>
      </w:pPr>
    </w:p>
    <w:p w14:paraId="3C4D4DBB" w14:textId="77777777" w:rsidR="008A313D" w:rsidRPr="00EA5E35" w:rsidRDefault="008A313D">
      <w:pPr>
        <w:rPr>
          <w:rFonts w:ascii="PMingLiU" w:eastAsia="PMingLiU" w:hAnsi="PMingLiU"/>
        </w:rPr>
      </w:pPr>
    </w:p>
    <w:p w14:paraId="7CABD04D" w14:textId="77777777" w:rsidR="008A313D" w:rsidRPr="00EA5E35" w:rsidRDefault="008A313D">
      <w:pPr>
        <w:rPr>
          <w:rFonts w:ascii="PMingLiU" w:eastAsia="PMingLiU" w:hAnsi="PMingLiU"/>
        </w:rPr>
      </w:pPr>
    </w:p>
    <w:p w14:paraId="66632437" w14:textId="77777777" w:rsidR="008A313D" w:rsidRPr="00EA5E35" w:rsidRDefault="008A313D">
      <w:pPr>
        <w:rPr>
          <w:rFonts w:ascii="PMingLiU" w:eastAsia="PMingLiU" w:hAnsi="PMingLiU"/>
        </w:rPr>
      </w:pPr>
    </w:p>
    <w:p w14:paraId="047130C5" w14:textId="77777777" w:rsidR="008A313D" w:rsidRPr="00EA5E35" w:rsidRDefault="008A313D">
      <w:pPr>
        <w:rPr>
          <w:rFonts w:ascii="PMingLiU" w:eastAsia="PMingLiU" w:hAnsi="PMingLiU"/>
        </w:rPr>
      </w:pPr>
    </w:p>
    <w:p w14:paraId="0568A06E" w14:textId="77777777" w:rsidR="008A313D" w:rsidRPr="00EA5E35" w:rsidRDefault="008A313D">
      <w:pPr>
        <w:rPr>
          <w:rFonts w:ascii="PMingLiU" w:eastAsia="PMingLiU" w:hAnsi="PMingLiU"/>
        </w:rPr>
      </w:pPr>
    </w:p>
    <w:p w14:paraId="19DF4B8B" w14:textId="77777777" w:rsidR="008A313D" w:rsidRPr="00EA5E35" w:rsidRDefault="008A313D">
      <w:pPr>
        <w:rPr>
          <w:rFonts w:ascii="PMingLiU" w:eastAsia="PMingLiU" w:hAnsi="PMingLiU"/>
        </w:rPr>
      </w:pPr>
    </w:p>
    <w:p w14:paraId="2661D416" w14:textId="77777777" w:rsidR="008A313D" w:rsidRPr="00EA5E35" w:rsidRDefault="008A313D">
      <w:pPr>
        <w:rPr>
          <w:rFonts w:ascii="PMingLiU" w:eastAsia="PMingLiU" w:hAnsi="PMingLiU"/>
        </w:rPr>
      </w:pPr>
    </w:p>
    <w:p w14:paraId="12121980" w14:textId="77777777" w:rsidR="008A313D" w:rsidRPr="00EA5E35" w:rsidRDefault="008A313D">
      <w:pPr>
        <w:rPr>
          <w:rFonts w:ascii="PMingLiU" w:eastAsia="PMingLiU" w:hAnsi="PMingLiU"/>
        </w:rPr>
      </w:pPr>
    </w:p>
    <w:p w14:paraId="5B68FE3E" w14:textId="77777777" w:rsidR="008A313D" w:rsidRPr="00EA5E35" w:rsidRDefault="008A313D">
      <w:pPr>
        <w:rPr>
          <w:rFonts w:ascii="PMingLiU" w:eastAsia="PMingLiU" w:hAnsi="PMingLiU"/>
        </w:rPr>
      </w:pPr>
    </w:p>
    <w:p w14:paraId="65EE79F2" w14:textId="77777777" w:rsidR="008A313D" w:rsidRPr="00EA5E35" w:rsidRDefault="008A313D">
      <w:pPr>
        <w:rPr>
          <w:rFonts w:ascii="PMingLiU" w:eastAsia="PMingLiU" w:hAnsi="PMingLiU"/>
        </w:rPr>
      </w:pPr>
    </w:p>
    <w:p w14:paraId="08C92890" w14:textId="77777777" w:rsidR="008A313D" w:rsidRPr="00EA5E35" w:rsidRDefault="008A313D">
      <w:pPr>
        <w:rPr>
          <w:rFonts w:ascii="PMingLiU" w:eastAsia="PMingLiU" w:hAnsi="PMingLiU"/>
        </w:rPr>
      </w:pPr>
    </w:p>
    <w:p w14:paraId="2825C227" w14:textId="77777777" w:rsidR="008A313D" w:rsidRPr="00EA5E35" w:rsidRDefault="008A313D">
      <w:pPr>
        <w:rPr>
          <w:rFonts w:ascii="PMingLiU" w:eastAsia="PMingLiU" w:hAnsi="PMingLiU"/>
        </w:rPr>
      </w:pPr>
    </w:p>
    <w:p w14:paraId="4B962197" w14:textId="77777777" w:rsidR="00107A07" w:rsidRPr="00EA5E35" w:rsidRDefault="00107A07">
      <w:pPr>
        <w:rPr>
          <w:rFonts w:ascii="PMingLiU" w:eastAsia="PMingLiU" w:hAnsi="PMingLiU"/>
        </w:rPr>
      </w:pPr>
    </w:p>
    <w:p w14:paraId="59938C60" w14:textId="77777777" w:rsidR="008A313D" w:rsidRPr="00EA5E35" w:rsidRDefault="008A313D">
      <w:pPr>
        <w:rPr>
          <w:rFonts w:ascii="PMingLiU" w:eastAsia="PMingLiU" w:hAnsi="PMingLiU"/>
        </w:rPr>
      </w:pPr>
    </w:p>
    <w:p w14:paraId="0C7D15A5" w14:textId="77777777" w:rsidR="008A313D" w:rsidRPr="00EA5E35" w:rsidRDefault="008A313D">
      <w:pPr>
        <w:rPr>
          <w:rFonts w:ascii="PMingLiU" w:eastAsia="PMingLiU" w:hAnsi="PMingLiU"/>
        </w:rPr>
      </w:pPr>
    </w:p>
    <w:p w14:paraId="35B41B75" w14:textId="77777777" w:rsidR="00744B59" w:rsidRPr="00EA5E35" w:rsidRDefault="00744B59">
      <w:pPr>
        <w:rPr>
          <w:rFonts w:ascii="PMingLiU" w:eastAsia="PMingLiU" w:hAnsi="PMingLiU"/>
        </w:rPr>
      </w:pPr>
    </w:p>
    <w:p w14:paraId="598E1A0A" w14:textId="275F391D" w:rsidR="00744B59" w:rsidRPr="00EA5E35" w:rsidRDefault="00EA5E35">
      <w:pPr>
        <w:pStyle w:val="2"/>
        <w:rPr>
          <w:rFonts w:ascii="PMingLiU" w:eastAsia="PMingLiU" w:hAnsi="PMingLiU"/>
        </w:rPr>
      </w:pPr>
      <w:bookmarkStart w:id="6" w:name="_Toc66353948"/>
      <w:r w:rsidRPr="00EA5E35">
        <w:rPr>
          <w:rFonts w:ascii="PMingLiU" w:eastAsia="PMingLiU" w:hAnsi="PMingLiU" w:cs="宋体" w:hint="eastAsia"/>
          <w:lang w:eastAsia="zh-TW"/>
        </w:rPr>
        <w:t>校長和學校董事會致教職員工的信</w:t>
      </w:r>
      <w:bookmarkEnd w:id="6"/>
    </w:p>
    <w:p w14:paraId="3B89D6DD" w14:textId="375AD0B1" w:rsidR="00744B59" w:rsidRPr="00EA5E35" w:rsidRDefault="00EA5E35">
      <w:pPr>
        <w:rPr>
          <w:rFonts w:ascii="PMingLiU" w:eastAsia="PMingLiU" w:hAnsi="PMingLiU"/>
        </w:rPr>
      </w:pPr>
      <w:r w:rsidRPr="00EA5E35">
        <w:rPr>
          <w:rFonts w:ascii="PMingLiU" w:eastAsia="PMingLiU" w:hAnsi="PMingLiU" w:hint="eastAsia"/>
          <w:lang w:eastAsia="zh-TW"/>
        </w:rPr>
        <w:t>如若可能，請將這封信從校長和學校董事會統一寄出。</w:t>
      </w:r>
    </w:p>
    <w:p w14:paraId="32049EF9" w14:textId="77777777" w:rsidR="00744B59" w:rsidRPr="00EA5E35" w:rsidRDefault="00744B59">
      <w:pPr>
        <w:rPr>
          <w:rFonts w:ascii="PMingLiU" w:eastAsia="PMingLiU" w:hAnsi="PMingLiU"/>
        </w:rPr>
      </w:pPr>
    </w:p>
    <w:p w14:paraId="76538341" w14:textId="0D0EB8EC" w:rsidR="00744B59" w:rsidRPr="00EA5E35" w:rsidRDefault="00EA5E35">
      <w:pPr>
        <w:rPr>
          <w:rFonts w:ascii="PMingLiU" w:eastAsia="PMingLiU" w:hAnsi="PMingLiU"/>
          <w:highlight w:val="yellow"/>
        </w:rPr>
      </w:pPr>
      <w:r w:rsidRPr="00EA5E35">
        <w:rPr>
          <w:rFonts w:ascii="PMingLiU" w:eastAsia="PMingLiU" w:hAnsi="PMingLiU"/>
          <w:highlight w:val="yellow"/>
          <w:lang w:eastAsia="zh-TW"/>
        </w:rPr>
        <w:t>2021</w:t>
      </w:r>
      <w:r w:rsidRPr="00EA5E35">
        <w:rPr>
          <w:rFonts w:ascii="PMingLiU" w:eastAsia="PMingLiU" w:hAnsi="PMingLiU" w:hint="eastAsia"/>
          <w:highlight w:val="yellow"/>
          <w:lang w:eastAsia="zh-TW"/>
        </w:rPr>
        <w:t>年</w:t>
      </w:r>
      <w:r w:rsidRPr="00EA5E35">
        <w:rPr>
          <w:rFonts w:ascii="PMingLiU" w:eastAsia="PMingLiU" w:hAnsi="PMingLiU"/>
          <w:highlight w:val="yellow"/>
          <w:lang w:eastAsia="zh-TW"/>
        </w:rPr>
        <w:t>XX</w:t>
      </w:r>
      <w:r w:rsidRPr="00EA5E35">
        <w:rPr>
          <w:rFonts w:ascii="PMingLiU" w:eastAsia="PMingLiU" w:hAnsi="PMingLiU" w:hint="eastAsia"/>
          <w:highlight w:val="yellow"/>
          <w:lang w:eastAsia="zh-TW"/>
        </w:rPr>
        <w:t>月</w:t>
      </w:r>
    </w:p>
    <w:p w14:paraId="7CDF5BC8" w14:textId="50244F77" w:rsidR="00744B59" w:rsidRPr="00EA5E35" w:rsidRDefault="00EA5E35">
      <w:pPr>
        <w:rPr>
          <w:rFonts w:ascii="PMingLiU" w:eastAsia="PMingLiU" w:hAnsi="PMingLiU"/>
          <w:highlight w:val="yellow"/>
        </w:rPr>
      </w:pPr>
      <w:r w:rsidRPr="00EA5E35">
        <w:rPr>
          <w:rFonts w:ascii="PMingLiU" w:eastAsia="PMingLiU" w:hAnsi="PMingLiU" w:hint="eastAsia"/>
          <w:lang w:eastAsia="zh-TW"/>
        </w:rPr>
        <w:t>致：</w:t>
      </w:r>
      <w:r w:rsidRPr="00EA5E35">
        <w:rPr>
          <w:rFonts w:ascii="PMingLiU" w:eastAsia="PMingLiU" w:hAnsi="PMingLiU"/>
          <w:highlight w:val="yellow"/>
          <w:lang w:eastAsia="zh-TW"/>
        </w:rPr>
        <w:t>XX</w:t>
      </w:r>
      <w:r w:rsidRPr="00EA5E35">
        <w:rPr>
          <w:rFonts w:ascii="PMingLiU" w:eastAsia="PMingLiU" w:hAnsi="PMingLiU" w:hint="eastAsia"/>
          <w:highlight w:val="yellow"/>
          <w:lang w:eastAsia="zh-TW"/>
        </w:rPr>
        <w:t>區學校社區成員</w:t>
      </w:r>
    </w:p>
    <w:p w14:paraId="1FD0FB93" w14:textId="20998215" w:rsidR="00744B59" w:rsidRPr="00EA5E35" w:rsidRDefault="00EA5E35">
      <w:pPr>
        <w:rPr>
          <w:rFonts w:ascii="PMingLiU" w:eastAsia="PMingLiU" w:hAnsi="PMingLiU"/>
        </w:rPr>
      </w:pPr>
      <w:r w:rsidRPr="00EA5E35">
        <w:rPr>
          <w:rFonts w:ascii="PMingLiU" w:eastAsia="PMingLiU" w:hAnsi="PMingLiU" w:hint="eastAsia"/>
          <w:lang w:eastAsia="zh-TW"/>
        </w:rPr>
        <w:t>主題：加入我們，構建一個健康的校園環境，讓每位學生都屬於這裡。</w:t>
      </w:r>
    </w:p>
    <w:p w14:paraId="2F4FE9E1" w14:textId="77777777" w:rsidR="00744B59" w:rsidRPr="00EA5E35" w:rsidRDefault="00744B59">
      <w:pPr>
        <w:rPr>
          <w:rFonts w:ascii="PMingLiU" w:eastAsia="PMingLiU" w:hAnsi="PMingLiU"/>
        </w:rPr>
      </w:pPr>
    </w:p>
    <w:p w14:paraId="27CC2E69" w14:textId="39275AD7" w:rsidR="00744B59" w:rsidRPr="00EA5E35" w:rsidRDefault="00EA5E35">
      <w:pPr>
        <w:rPr>
          <w:rFonts w:ascii="PMingLiU" w:eastAsia="PMingLiU" w:hAnsi="PMingLiU"/>
        </w:rPr>
      </w:pPr>
      <w:r w:rsidRPr="00EA5E35">
        <w:rPr>
          <w:rFonts w:ascii="PMingLiU" w:eastAsia="PMingLiU" w:hAnsi="PMingLiU" w:hint="eastAsia"/>
          <w:lang w:eastAsia="zh-TW"/>
        </w:rPr>
        <w:t>尊敬的教育工作者和工作人員：</w:t>
      </w:r>
    </w:p>
    <w:p w14:paraId="5F1D4B88" w14:textId="77777777" w:rsidR="00744B59" w:rsidRPr="00EA5E35" w:rsidRDefault="00744B59">
      <w:pPr>
        <w:rPr>
          <w:rFonts w:ascii="PMingLiU" w:eastAsia="PMingLiU" w:hAnsi="PMingLiU"/>
        </w:rPr>
      </w:pPr>
    </w:p>
    <w:p w14:paraId="01E79500" w14:textId="78AE94EF" w:rsidR="00744B59" w:rsidRPr="00EA5E35" w:rsidRDefault="00EA5E35">
      <w:pPr>
        <w:rPr>
          <w:rFonts w:ascii="PMingLiU" w:eastAsia="PMingLiU" w:hAnsi="PMingLiU"/>
          <w:b/>
        </w:rPr>
      </w:pPr>
      <w:r w:rsidRPr="00EA5E35">
        <w:rPr>
          <w:rFonts w:ascii="PMingLiU" w:eastAsia="PMingLiU" w:hAnsi="PMingLiU" w:hint="eastAsia"/>
          <w:lang w:eastAsia="zh-TW"/>
        </w:rPr>
        <w:t>我們知道，在今年這個極其困難的時期，你們為支持學校社區付出了多大的努力。現在，你們的聲音和行動也至關重要。我們正在努力確保所有學生的人身安全和歸屬感。</w:t>
      </w:r>
      <w:r w:rsidR="00A56843" w:rsidRPr="00EA5E35">
        <w:rPr>
          <w:rFonts w:ascii="PMingLiU" w:eastAsia="PMingLiU" w:hAnsi="PMingLiU" w:hint="eastAsia"/>
        </w:rPr>
        <w:t xml:space="preserve"> </w:t>
      </w:r>
    </w:p>
    <w:p w14:paraId="2C4BC664" w14:textId="4CFB5A90" w:rsidR="00744B59" w:rsidRPr="00EA5E35" w:rsidRDefault="00EA5E35">
      <w:pPr>
        <w:spacing w:before="240" w:after="240" w:line="259" w:lineRule="auto"/>
        <w:rPr>
          <w:rFonts w:ascii="PMingLiU" w:eastAsia="PMingLiU" w:hAnsi="PMingLiU"/>
        </w:rPr>
      </w:pPr>
      <w:bookmarkStart w:id="7" w:name="_9sb3a6w5u7nb"/>
      <w:bookmarkEnd w:id="7"/>
      <w:r w:rsidRPr="00EA5E35">
        <w:rPr>
          <w:rFonts w:ascii="PMingLiU" w:eastAsia="PMingLiU" w:hAnsi="PMingLiU" w:hint="eastAsia"/>
          <w:lang w:eastAsia="zh-TW"/>
        </w:rPr>
        <w:t>我區認為，學生的健康和安全是教育的基石，所有學生都有權享受高品質教育環境，即不受基於感知的種族、膚色、宗教、性別認同、性取向、殘疾或民族血統的歧視或騷擾，沒有恐懼或仇恨、種族主義或暴力的影響。每一位教育者，工作人員和領導人員也有權在沒有歧視和騷擾的工作場所工作，來訪者應該能夠參觀校區，不必擔心人身安全問題。</w:t>
      </w:r>
      <w:r w:rsidR="00A56843" w:rsidRPr="00EA5E35">
        <w:rPr>
          <w:rFonts w:ascii="PMingLiU" w:eastAsia="PMingLiU" w:hAnsi="PMingLiU" w:hint="eastAsia"/>
        </w:rPr>
        <w:t xml:space="preserve"> </w:t>
      </w:r>
    </w:p>
    <w:p w14:paraId="7206B64E" w14:textId="61420404" w:rsidR="00744B59" w:rsidRPr="00EA5E35" w:rsidRDefault="00EA5E35">
      <w:pPr>
        <w:spacing w:before="240" w:after="240" w:line="259" w:lineRule="auto"/>
        <w:rPr>
          <w:rFonts w:ascii="PMingLiU" w:eastAsia="PMingLiU" w:hAnsi="PMingLiU"/>
        </w:rPr>
      </w:pPr>
      <w:bookmarkStart w:id="8" w:name="_ue0jvls7j3d0"/>
      <w:bookmarkEnd w:id="8"/>
      <w:r w:rsidRPr="00EA5E35">
        <w:rPr>
          <w:rFonts w:ascii="PMingLiU" w:eastAsia="PMingLiU" w:hAnsi="PMingLiU" w:hint="eastAsia"/>
          <w:lang w:eastAsia="zh-TW"/>
        </w:rPr>
        <w:t>如您所知，有色人種、少數部落成員以及俄勒岡州的</w:t>
      </w:r>
      <w:r w:rsidRPr="00EA5E35">
        <w:rPr>
          <w:rFonts w:ascii="PMingLiU" w:eastAsia="PMingLiU" w:hAnsi="PMingLiU"/>
          <w:lang w:eastAsia="zh-TW"/>
        </w:rPr>
        <w:t>LGBTQ2SIA+</w:t>
      </w:r>
      <w:r w:rsidRPr="00EA5E35">
        <w:rPr>
          <w:rFonts w:ascii="PMingLiU" w:eastAsia="PMingLiU" w:hAnsi="PMingLiU" w:hint="eastAsia"/>
          <w:lang w:eastAsia="zh-TW"/>
        </w:rPr>
        <w:t>學生經歷了愈演愈烈的歧視、種族主義、仇外心理和仇恨，他們可能會遭到語言、行動或符號方面的傷害，也可能遭到排斥或在資源配置時遭遇不公平對待。面對這些傷害和排斥，沒有哪個學生可以置身事外。我們學校社區的任何成員都不應處在對生理、精神或情感傷害方面的恐懼中。</w:t>
      </w:r>
      <w:r w:rsidRPr="00EA5E35">
        <w:rPr>
          <w:rFonts w:ascii="PMingLiU" w:eastAsia="PMingLiU" w:hAnsi="PMingLiU" w:hint="eastAsia"/>
          <w:highlight w:val="yellow"/>
          <w:lang w:eastAsia="zh-TW"/>
        </w:rPr>
        <w:t>在我們地區，</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描述情況（如果適用）</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w:t>
      </w:r>
      <w:r w:rsidRPr="00EA5E35">
        <w:rPr>
          <w:rFonts w:ascii="PMingLiU" w:eastAsia="PMingLiU" w:hAnsi="PMingLiU" w:hint="eastAsia"/>
          <w:lang w:eastAsia="zh-TW"/>
        </w:rPr>
        <w:t>只要有一位學生收到傷害，就會人人自危。作為成年人，我們應當擔起責任，確認孩子們的人身安全，保證他們能夠接受應有的教育。</w:t>
      </w:r>
    </w:p>
    <w:p w14:paraId="068CC63A" w14:textId="671DBE54" w:rsidR="00744B59" w:rsidRPr="00EA5E35" w:rsidRDefault="00EA5E35">
      <w:pPr>
        <w:spacing w:before="240" w:after="240" w:line="259" w:lineRule="auto"/>
        <w:rPr>
          <w:rFonts w:ascii="PMingLiU" w:eastAsia="PMingLiU" w:hAnsi="PMingLiU"/>
        </w:rPr>
      </w:pPr>
      <w:bookmarkStart w:id="9" w:name="_jat7oriiq7kc"/>
      <w:bookmarkEnd w:id="9"/>
      <w:r w:rsidRPr="00EA5E35">
        <w:rPr>
          <w:rFonts w:ascii="PMingLiU" w:eastAsia="PMingLiU" w:hAnsi="PMingLiU" w:hint="eastAsia"/>
          <w:lang w:eastAsia="zh-TW"/>
        </w:rPr>
        <w:t>近日，越來越多的學生表示，對自己的人身安全及能否在俄勒岡州順利完成學業表示擔憂，為了回應學生，</w:t>
      </w:r>
      <w:r w:rsidRPr="00EA5E35">
        <w:rPr>
          <w:rFonts w:ascii="PMingLiU" w:eastAsia="PMingLiU" w:hAnsi="PMingLiU"/>
          <w:lang w:eastAsia="zh-TW"/>
        </w:rPr>
        <w:t>Brown</w:t>
      </w:r>
      <w:r w:rsidRPr="00EA5E35">
        <w:rPr>
          <w:rFonts w:ascii="PMingLiU" w:eastAsia="PMingLiU" w:hAnsi="PMingLiU" w:hint="eastAsia"/>
          <w:lang w:eastAsia="zh-TW"/>
        </w:rPr>
        <w:t>州長指示俄勒岡州學校教育委員會採用“</w:t>
      </w:r>
      <w:r w:rsidRPr="00EA5E35">
        <w:rPr>
          <w:rFonts w:ascii="PMingLiU" w:eastAsia="PMingLiU" w:hAnsi="PMingLiU" w:hint="eastAsia"/>
          <w:b/>
          <w:bCs/>
          <w:lang w:eastAsia="zh-TW"/>
        </w:rPr>
        <w:t>每位學生都屬於這裡</w:t>
      </w:r>
      <w:r w:rsidRPr="00EA5E35">
        <w:rPr>
          <w:rFonts w:ascii="PMingLiU" w:eastAsia="PMingLiU" w:hAnsi="PMingLiU" w:hint="eastAsia"/>
          <w:lang w:eastAsia="zh-TW"/>
        </w:rPr>
        <w:t>”政策，禁止線上上及線下所有的教育活動中展示三種最易識別的仇恨象徵——絞索、新納粹意識形態標誌以及邦聯旗。永久性規則於</w:t>
      </w:r>
      <w:r w:rsidRPr="00EA5E35">
        <w:rPr>
          <w:rFonts w:ascii="PMingLiU" w:eastAsia="PMingLiU" w:hAnsi="PMingLiU"/>
          <w:lang w:eastAsia="zh-TW"/>
        </w:rPr>
        <w:t>2021</w:t>
      </w:r>
      <w:r w:rsidRPr="00EA5E35">
        <w:rPr>
          <w:rFonts w:ascii="PMingLiU" w:eastAsia="PMingLiU" w:hAnsi="PMingLiU" w:hint="eastAsia"/>
          <w:lang w:eastAsia="zh-TW"/>
        </w:rPr>
        <w:t>年</w:t>
      </w:r>
      <w:r w:rsidRPr="00EA5E35">
        <w:rPr>
          <w:rFonts w:ascii="PMingLiU" w:eastAsia="PMingLiU" w:hAnsi="PMingLiU"/>
          <w:lang w:eastAsia="zh-TW"/>
        </w:rPr>
        <w:t>2</w:t>
      </w:r>
      <w:r w:rsidRPr="00EA5E35">
        <w:rPr>
          <w:rFonts w:ascii="PMingLiU" w:eastAsia="PMingLiU" w:hAnsi="PMingLiU" w:hint="eastAsia"/>
          <w:lang w:eastAsia="zh-TW"/>
        </w:rPr>
        <w:t>月</w:t>
      </w:r>
      <w:r w:rsidRPr="00EA5E35">
        <w:rPr>
          <w:rFonts w:ascii="PMingLiU" w:eastAsia="PMingLiU" w:hAnsi="PMingLiU"/>
          <w:lang w:eastAsia="zh-TW"/>
        </w:rPr>
        <w:t>18</w:t>
      </w:r>
      <w:r w:rsidRPr="00EA5E35">
        <w:rPr>
          <w:rFonts w:ascii="PMingLiU" w:eastAsia="PMingLiU" w:hAnsi="PMingLiU" w:hint="eastAsia"/>
          <w:lang w:eastAsia="zh-TW"/>
        </w:rPr>
        <w:t>日批准生效。根據要求，各區需要頒佈並執行政策和程式，確保所有線下和遠端（線上教育）學校活動中不得出現此類標識。</w:t>
      </w:r>
      <w:r w:rsidR="00A56843" w:rsidRPr="00EA5E35">
        <w:rPr>
          <w:rFonts w:ascii="PMingLiU" w:eastAsia="PMingLiU" w:hAnsi="PMingLiU" w:hint="eastAsia"/>
        </w:rPr>
        <w:t xml:space="preserve"> </w:t>
      </w:r>
    </w:p>
    <w:p w14:paraId="619D4428" w14:textId="69F6D771" w:rsidR="00744B59" w:rsidRPr="00EA5E35" w:rsidRDefault="00EA5E35">
      <w:pPr>
        <w:rPr>
          <w:rFonts w:ascii="PMingLiU" w:eastAsia="PMingLiU" w:hAnsi="PMingLiU"/>
          <w:b/>
        </w:rPr>
      </w:pPr>
      <w:r w:rsidRPr="00EA5E35">
        <w:rPr>
          <w:rFonts w:ascii="PMingLiU" w:eastAsia="PMingLiU" w:hAnsi="PMingLiU" w:hint="eastAsia"/>
          <w:b/>
          <w:lang w:eastAsia="zh-TW"/>
        </w:rPr>
        <w:lastRenderedPageBreak/>
        <w:t>確保社區的健康和安全</w:t>
      </w:r>
    </w:p>
    <w:p w14:paraId="694CAF5C" w14:textId="77777777" w:rsidR="00744B59" w:rsidRPr="00EA5E35" w:rsidRDefault="00744B59">
      <w:pPr>
        <w:rPr>
          <w:rFonts w:ascii="PMingLiU" w:eastAsia="PMingLiU" w:hAnsi="PMingLiU"/>
          <w:b/>
        </w:rPr>
      </w:pPr>
    </w:p>
    <w:p w14:paraId="3DF04DCA" w14:textId="5388C18D" w:rsidR="00744B59" w:rsidRPr="00EA5E35" w:rsidRDefault="00EA5E35">
      <w:pPr>
        <w:rPr>
          <w:rFonts w:ascii="PMingLiU" w:eastAsia="PMingLiU" w:hAnsi="PMingLiU"/>
        </w:rPr>
      </w:pPr>
      <w:r w:rsidRPr="00EA5E35">
        <w:rPr>
          <w:rFonts w:ascii="PMingLiU" w:eastAsia="PMingLiU" w:hAnsi="PMingLiU" w:hint="eastAsia"/>
          <w:lang w:eastAsia="zh-TW"/>
        </w:rPr>
        <w:t>該政策旨在保護學校社區成員並確保學生都能得到他們應得的教育。基於種族、膚色、宗教、性別認同、性取向、殘疾或民族血統的仇恨符號的存在會造成傷害，並通過製造恐懼和恐嚇的氣氛嚴重擾亂學校的運作，同時還會分散教職員工的時間、注意力和資源。</w:t>
      </w:r>
      <w:r w:rsidR="00614A2E" w:rsidRPr="00EA5E35">
        <w:rPr>
          <w:rFonts w:ascii="PMingLiU" w:eastAsia="PMingLiU" w:hAnsi="PMingLiU" w:hint="eastAsia"/>
        </w:rPr>
        <w:t xml:space="preserve"> </w:t>
      </w:r>
    </w:p>
    <w:p w14:paraId="46E51167" w14:textId="77777777" w:rsidR="00744B59" w:rsidRPr="00EA5E35" w:rsidRDefault="00744B59">
      <w:pPr>
        <w:rPr>
          <w:rFonts w:ascii="PMingLiU" w:eastAsia="PMingLiU" w:hAnsi="PMingLiU"/>
        </w:rPr>
      </w:pPr>
    </w:p>
    <w:p w14:paraId="5CD98025" w14:textId="7E12405B" w:rsidR="00744B59" w:rsidRPr="00EA5E35" w:rsidRDefault="00EA5E35">
      <w:pPr>
        <w:rPr>
          <w:rFonts w:ascii="PMingLiU" w:eastAsia="PMingLiU" w:hAnsi="PMingLiU"/>
        </w:rPr>
      </w:pPr>
      <w:r w:rsidRPr="00EA5E35">
        <w:rPr>
          <w:rFonts w:ascii="PMingLiU" w:eastAsia="PMingLiU" w:hAnsi="PMingLiU" w:hint="eastAsia"/>
          <w:b/>
          <w:lang w:eastAsia="zh-TW"/>
        </w:rPr>
        <w:t>在實踐中，校區將採取政策和程式來處理偏見類事件。</w:t>
      </w:r>
      <w:r w:rsidRPr="00EA5E35">
        <w:rPr>
          <w:rFonts w:ascii="PMingLiU" w:eastAsia="PMingLiU" w:hAnsi="PMingLiU" w:hint="eastAsia"/>
          <w:lang w:eastAsia="zh-TW"/>
        </w:rPr>
        <w:t>管理人員將制定並實施政策和程式，解決仇恨符號出現線上下或遠端學校活動中的情況。對事件的應對方法不包括紀律措施，如停職、驅逐或類似的懲罰措施，除非存在健康和安全風險。相反，我們將致力於教育整個社區，教育出現仇視心理的人，以非懲罰性的補救措施告知他們行為所產生的影響。俄勒岡州教育部正在提供初步指導，包括指導更新、資源和專業發展，提供明確的標準，以便我們能夠始終如一地有效地實施政策。</w:t>
      </w:r>
    </w:p>
    <w:p w14:paraId="1F160294" w14:textId="77777777" w:rsidR="00744B59" w:rsidRPr="00EA5E35" w:rsidRDefault="00744B59">
      <w:pPr>
        <w:rPr>
          <w:rFonts w:ascii="PMingLiU" w:eastAsia="PMingLiU" w:hAnsi="PMingLiU"/>
        </w:rPr>
      </w:pPr>
    </w:p>
    <w:p w14:paraId="2A6DBA43" w14:textId="002446C6" w:rsidR="00744B59" w:rsidRPr="00EA5E35" w:rsidRDefault="00EA5E35">
      <w:pPr>
        <w:rPr>
          <w:rFonts w:ascii="PMingLiU" w:eastAsia="PMingLiU" w:hAnsi="PMingLiU"/>
        </w:rPr>
      </w:pPr>
      <w:r w:rsidRPr="00EA5E35">
        <w:rPr>
          <w:rFonts w:ascii="PMingLiU" w:eastAsia="PMingLiU" w:hAnsi="PMingLiU" w:hint="eastAsia"/>
          <w:lang w:eastAsia="zh-TW"/>
        </w:rPr>
        <w:t>我們已經從以往的經驗中知道，如果學校鼓勵創造和發展，年輕人能夠獲得積極的教育體驗，步入成年，那麼學校就能夠欣欣向榮。這項政策不僅僅旨在降低學生受到仇恨符號傷害的影響，更是要為每一位學生，教育者和教職員工創造一個安全的學習環境，鼓勵探索、開放、尊重、溝通。只要我們團結一致，並得到你們的支援和聲援，學校就能夠教會學生如何尊重個體差異，構建一個安全和健康的環境，讓每位個體都可以自由地接受教育，而不必擔心受到仇恨和種族主義或者暴力行為的影響。您為“每一位學生都屬於這裡”政策提供的支持，以及積極參與政策實施的意願，都將幫助我們構建一個更加溫馨的校園。</w:t>
      </w:r>
      <w:r w:rsidR="00A56843" w:rsidRPr="00EA5E35">
        <w:rPr>
          <w:rFonts w:ascii="PMingLiU" w:eastAsia="PMingLiU" w:hAnsi="PMingLiU" w:hint="eastAsia"/>
        </w:rPr>
        <w:t xml:space="preserve"> </w:t>
      </w:r>
    </w:p>
    <w:p w14:paraId="4E8F75A7" w14:textId="77777777" w:rsidR="00744B59" w:rsidRPr="00EA5E35" w:rsidRDefault="00744B59">
      <w:pPr>
        <w:rPr>
          <w:rFonts w:ascii="PMingLiU" w:eastAsia="PMingLiU" w:hAnsi="PMingLiU"/>
        </w:rPr>
      </w:pPr>
    </w:p>
    <w:p w14:paraId="70A17549" w14:textId="62117CF6" w:rsidR="00744B59" w:rsidRPr="00EA5E35" w:rsidRDefault="00EA5E35">
      <w:pPr>
        <w:rPr>
          <w:rFonts w:ascii="PMingLiU" w:eastAsia="PMingLiU" w:hAnsi="PMingLiU"/>
        </w:rPr>
      </w:pPr>
      <w:r w:rsidRPr="00EA5E35">
        <w:rPr>
          <w:rFonts w:ascii="PMingLiU" w:eastAsia="PMingLiU" w:hAnsi="PMingLiU" w:hint="eastAsia"/>
          <w:lang w:eastAsia="zh-TW"/>
        </w:rPr>
        <w:t>感謝您的努力，感謝您有勇氣和動力為學生創造一個良好的校園環境，在這裡，他們能夠學會尊重人與人之間的差異，每一位學生都能自由地接受教育，不必擔心自己的人身安全。</w:t>
      </w:r>
    </w:p>
    <w:p w14:paraId="7D1D67C1" w14:textId="77777777" w:rsidR="00744B59" w:rsidRPr="00EA5E35" w:rsidRDefault="00744B59">
      <w:pPr>
        <w:rPr>
          <w:rFonts w:ascii="PMingLiU" w:eastAsia="PMingLiU" w:hAnsi="PMingLiU"/>
        </w:rPr>
      </w:pPr>
    </w:p>
    <w:p w14:paraId="6C22493A" w14:textId="0B9DC74B" w:rsidR="00744B59" w:rsidRPr="00EA5E35" w:rsidRDefault="00EA5E35">
      <w:pPr>
        <w:rPr>
          <w:rFonts w:ascii="PMingLiU" w:eastAsia="PMingLiU" w:hAnsi="PMingLiU"/>
        </w:rPr>
      </w:pPr>
      <w:r w:rsidRPr="00EA5E35">
        <w:rPr>
          <w:rFonts w:ascii="PMingLiU" w:eastAsia="PMingLiU" w:hAnsi="PMingLiU" w:hint="eastAsia"/>
          <w:lang w:eastAsia="zh-TW"/>
        </w:rPr>
        <w:t>如果您對俄勒岡州教育部有任何回饋意見，請直接將您的問題和評論發送至</w:t>
      </w:r>
      <w:hyperlink r:id="rId12" w:history="1">
        <w:r w:rsidRPr="00EA5E35">
          <w:rPr>
            <w:rStyle w:val="aa"/>
            <w:rFonts w:ascii="PMingLiU" w:eastAsia="PMingLiU" w:hAnsi="PMingLiU"/>
            <w:lang w:eastAsia="zh-TW"/>
          </w:rPr>
          <w:t>EveryStudentBelongs@state.or.us</w:t>
        </w:r>
      </w:hyperlink>
      <w:r w:rsidRPr="00EA5E35">
        <w:rPr>
          <w:rFonts w:ascii="PMingLiU" w:eastAsia="PMingLiU" w:hAnsi="PMingLiU" w:hint="eastAsia"/>
          <w:lang w:eastAsia="zh-TW"/>
        </w:rPr>
        <w:t>。</w:t>
      </w:r>
      <w:r w:rsidR="00614A2E" w:rsidRPr="00EA5E35">
        <w:rPr>
          <w:rFonts w:ascii="PMingLiU" w:eastAsia="PMingLiU" w:hAnsi="PMingLiU" w:hint="eastAsia"/>
        </w:rPr>
        <w:t xml:space="preserve"> </w:t>
      </w:r>
    </w:p>
    <w:p w14:paraId="7A60287C" w14:textId="77777777" w:rsidR="00744B59" w:rsidRPr="00EA5E35" w:rsidRDefault="00744B59">
      <w:pPr>
        <w:rPr>
          <w:rFonts w:ascii="PMingLiU" w:eastAsia="PMingLiU" w:hAnsi="PMingLiU"/>
        </w:rPr>
      </w:pPr>
    </w:p>
    <w:p w14:paraId="55FE04F9" w14:textId="270A74F8" w:rsidR="00744B59" w:rsidRPr="00EA5E35" w:rsidRDefault="00EA5E35">
      <w:pPr>
        <w:rPr>
          <w:rFonts w:ascii="PMingLiU" w:eastAsia="PMingLiU" w:hAnsi="PMingLiU"/>
          <w:b/>
          <w:highlight w:val="yellow"/>
        </w:rPr>
      </w:pPr>
      <w:r w:rsidRPr="00EA5E35">
        <w:rPr>
          <w:rFonts w:ascii="PMingLiU" w:eastAsia="PMingLiU" w:hAnsi="PMingLiU"/>
          <w:b/>
          <w:highlight w:val="yellow"/>
          <w:lang w:eastAsia="zh-TW"/>
        </w:rPr>
        <w:t>[</w:t>
      </w:r>
      <w:r w:rsidRPr="00EA5E35">
        <w:rPr>
          <w:rFonts w:ascii="PMingLiU" w:eastAsia="PMingLiU" w:hAnsi="PMingLiU" w:hint="eastAsia"/>
          <w:b/>
          <w:highlight w:val="yellow"/>
          <w:lang w:eastAsia="zh-TW"/>
        </w:rPr>
        <w:t>校長和學校董事會簽字</w:t>
      </w:r>
      <w:r w:rsidRPr="00EA5E35">
        <w:rPr>
          <w:rFonts w:ascii="PMingLiU" w:eastAsia="PMingLiU" w:hAnsi="PMingLiU"/>
          <w:b/>
          <w:highlight w:val="yellow"/>
          <w:lang w:eastAsia="zh-TW"/>
        </w:rPr>
        <w:t>]</w:t>
      </w:r>
    </w:p>
    <w:p w14:paraId="0D119BE7" w14:textId="77777777" w:rsidR="008A313D" w:rsidRPr="00EA5E35" w:rsidRDefault="008A313D">
      <w:pPr>
        <w:rPr>
          <w:rFonts w:ascii="PMingLiU" w:eastAsia="PMingLiU" w:hAnsi="PMingLiU"/>
          <w:b/>
          <w:highlight w:val="yellow"/>
        </w:rPr>
      </w:pPr>
    </w:p>
    <w:p w14:paraId="77969F6B" w14:textId="77777777" w:rsidR="008A313D" w:rsidRPr="00EA5E35" w:rsidRDefault="008A313D">
      <w:pPr>
        <w:rPr>
          <w:rFonts w:ascii="PMingLiU" w:eastAsia="PMingLiU" w:hAnsi="PMingLiU"/>
          <w:b/>
          <w:highlight w:val="yellow"/>
        </w:rPr>
      </w:pPr>
    </w:p>
    <w:p w14:paraId="686EB60B" w14:textId="77777777" w:rsidR="008A313D" w:rsidRPr="00EA5E35" w:rsidRDefault="008A313D">
      <w:pPr>
        <w:rPr>
          <w:rFonts w:ascii="PMingLiU" w:eastAsia="PMingLiU" w:hAnsi="PMingLiU"/>
          <w:b/>
          <w:highlight w:val="yellow"/>
        </w:rPr>
      </w:pPr>
    </w:p>
    <w:p w14:paraId="7A4AACAB" w14:textId="77777777" w:rsidR="008A313D" w:rsidRPr="00EA5E35" w:rsidRDefault="008A313D">
      <w:pPr>
        <w:rPr>
          <w:rFonts w:ascii="PMingLiU" w:eastAsia="PMingLiU" w:hAnsi="PMingLiU"/>
          <w:b/>
          <w:highlight w:val="yellow"/>
        </w:rPr>
      </w:pPr>
    </w:p>
    <w:p w14:paraId="1DCF12CF" w14:textId="77777777" w:rsidR="008A313D" w:rsidRPr="00EA5E35" w:rsidRDefault="008A313D">
      <w:pPr>
        <w:rPr>
          <w:rFonts w:ascii="PMingLiU" w:eastAsia="PMingLiU" w:hAnsi="PMingLiU"/>
          <w:b/>
          <w:highlight w:val="yellow"/>
        </w:rPr>
      </w:pPr>
    </w:p>
    <w:p w14:paraId="2C115E40" w14:textId="77777777" w:rsidR="008A313D" w:rsidRPr="00EA5E35" w:rsidRDefault="008A313D">
      <w:pPr>
        <w:rPr>
          <w:rFonts w:ascii="PMingLiU" w:eastAsia="PMingLiU" w:hAnsi="PMingLiU"/>
          <w:b/>
          <w:highlight w:val="yellow"/>
        </w:rPr>
      </w:pPr>
    </w:p>
    <w:p w14:paraId="315988EE" w14:textId="77777777" w:rsidR="008A313D" w:rsidRPr="00EA5E35" w:rsidRDefault="008A313D">
      <w:pPr>
        <w:rPr>
          <w:rFonts w:ascii="PMingLiU" w:eastAsia="PMingLiU" w:hAnsi="PMingLiU"/>
          <w:b/>
          <w:highlight w:val="yellow"/>
        </w:rPr>
      </w:pPr>
    </w:p>
    <w:p w14:paraId="52E6D778" w14:textId="77777777" w:rsidR="008A313D" w:rsidRPr="00EA5E35" w:rsidRDefault="008A313D">
      <w:pPr>
        <w:rPr>
          <w:rFonts w:ascii="PMingLiU" w:eastAsia="PMingLiU" w:hAnsi="PMingLiU"/>
          <w:b/>
          <w:highlight w:val="yellow"/>
        </w:rPr>
      </w:pPr>
    </w:p>
    <w:p w14:paraId="7CE4FB98" w14:textId="77777777" w:rsidR="008A313D" w:rsidRPr="00EA5E35" w:rsidRDefault="008A313D">
      <w:pPr>
        <w:rPr>
          <w:rFonts w:ascii="PMingLiU" w:eastAsia="PMingLiU" w:hAnsi="PMingLiU"/>
          <w:b/>
          <w:highlight w:val="yellow"/>
        </w:rPr>
      </w:pPr>
    </w:p>
    <w:p w14:paraId="7794F0B9" w14:textId="77777777" w:rsidR="008A313D" w:rsidRPr="00EA5E35" w:rsidRDefault="008A313D">
      <w:pPr>
        <w:rPr>
          <w:rFonts w:ascii="PMingLiU" w:eastAsia="PMingLiU" w:hAnsi="PMingLiU"/>
          <w:b/>
          <w:highlight w:val="yellow"/>
        </w:rPr>
      </w:pPr>
    </w:p>
    <w:p w14:paraId="27E3E8D0" w14:textId="77777777" w:rsidR="008A313D" w:rsidRPr="00EA5E35" w:rsidRDefault="008A313D">
      <w:pPr>
        <w:rPr>
          <w:rFonts w:ascii="PMingLiU" w:eastAsia="PMingLiU" w:hAnsi="PMingLiU"/>
          <w:highlight w:val="yellow"/>
        </w:rPr>
      </w:pPr>
    </w:p>
    <w:p w14:paraId="6D6733EC" w14:textId="77777777" w:rsidR="00744B59" w:rsidRPr="00EA5E35" w:rsidRDefault="00744B59">
      <w:pPr>
        <w:rPr>
          <w:rFonts w:ascii="PMingLiU" w:eastAsia="PMingLiU" w:hAnsi="PMingLiU"/>
        </w:rPr>
      </w:pPr>
    </w:p>
    <w:p w14:paraId="2B3FE610" w14:textId="4F26215B" w:rsidR="00744B59" w:rsidRPr="00EA5E35" w:rsidRDefault="00EA5E35">
      <w:pPr>
        <w:pStyle w:val="2"/>
        <w:rPr>
          <w:rFonts w:ascii="PMingLiU" w:eastAsia="PMingLiU" w:hAnsi="PMingLiU"/>
        </w:rPr>
      </w:pPr>
      <w:bookmarkStart w:id="10" w:name="_Toc66353949"/>
      <w:r w:rsidRPr="00EA5E35">
        <w:rPr>
          <w:rFonts w:ascii="PMingLiU" w:eastAsia="PMingLiU" w:hAnsi="PMingLiU" w:cs="宋体" w:hint="eastAsia"/>
          <w:lang w:eastAsia="zh-TW"/>
        </w:rPr>
        <w:lastRenderedPageBreak/>
        <w:t>管理者或教育者致社區的信</w:t>
      </w:r>
      <w:bookmarkEnd w:id="10"/>
    </w:p>
    <w:p w14:paraId="4D69BB12" w14:textId="77777777" w:rsidR="00744B59" w:rsidRPr="00EA5E35" w:rsidRDefault="00744B59">
      <w:pPr>
        <w:rPr>
          <w:rFonts w:ascii="PMingLiU" w:eastAsia="PMingLiU" w:hAnsi="PMingLiU"/>
        </w:rPr>
      </w:pPr>
    </w:p>
    <w:p w14:paraId="6C3A7169" w14:textId="217F71BD" w:rsidR="00744B59" w:rsidRPr="00EA5E35" w:rsidRDefault="00EA5E35">
      <w:pPr>
        <w:rPr>
          <w:rFonts w:ascii="PMingLiU" w:eastAsia="PMingLiU" w:hAnsi="PMingLiU"/>
          <w:highlight w:val="yellow"/>
        </w:rPr>
      </w:pPr>
      <w:r w:rsidRPr="00EA5E35">
        <w:rPr>
          <w:rFonts w:ascii="PMingLiU" w:eastAsia="PMingLiU" w:hAnsi="PMingLiU"/>
          <w:highlight w:val="yellow"/>
          <w:lang w:eastAsia="zh-TW"/>
        </w:rPr>
        <w:t>2021</w:t>
      </w:r>
      <w:r w:rsidRPr="00EA5E35">
        <w:rPr>
          <w:rFonts w:ascii="PMingLiU" w:eastAsia="PMingLiU" w:hAnsi="PMingLiU" w:hint="eastAsia"/>
          <w:highlight w:val="yellow"/>
          <w:lang w:eastAsia="zh-TW"/>
        </w:rPr>
        <w:t>年</w:t>
      </w:r>
      <w:r w:rsidRPr="00EA5E35">
        <w:rPr>
          <w:rFonts w:ascii="PMingLiU" w:eastAsia="PMingLiU" w:hAnsi="PMingLiU"/>
          <w:highlight w:val="yellow"/>
          <w:lang w:eastAsia="zh-TW"/>
        </w:rPr>
        <w:t>XX</w:t>
      </w:r>
      <w:r w:rsidRPr="00EA5E35">
        <w:rPr>
          <w:rFonts w:ascii="PMingLiU" w:eastAsia="PMingLiU" w:hAnsi="PMingLiU" w:hint="eastAsia"/>
          <w:highlight w:val="yellow"/>
          <w:lang w:eastAsia="zh-TW"/>
        </w:rPr>
        <w:t>月</w:t>
      </w:r>
    </w:p>
    <w:p w14:paraId="191DBB1D" w14:textId="6471610D" w:rsidR="00744B59" w:rsidRPr="00EA5E35" w:rsidRDefault="00EA5E35">
      <w:pPr>
        <w:rPr>
          <w:rFonts w:ascii="PMingLiU" w:eastAsia="PMingLiU" w:hAnsi="PMingLiU"/>
          <w:highlight w:val="yellow"/>
        </w:rPr>
      </w:pPr>
      <w:r w:rsidRPr="00EA5E35">
        <w:rPr>
          <w:rFonts w:ascii="PMingLiU" w:eastAsia="PMingLiU" w:hAnsi="PMingLiU" w:hint="eastAsia"/>
          <w:lang w:eastAsia="zh-TW"/>
        </w:rPr>
        <w:t>致：</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學校名稱</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社區</w:t>
      </w:r>
      <w:r w:rsidRPr="00EA5E35">
        <w:rPr>
          <w:rFonts w:ascii="PMingLiU" w:eastAsia="PMingLiU" w:hAnsi="PMingLiU"/>
          <w:highlight w:val="yellow"/>
          <w:lang w:eastAsia="zh-TW"/>
        </w:rPr>
        <w:t>/</w:t>
      </w:r>
      <w:r w:rsidRPr="00EA5E35">
        <w:rPr>
          <w:rFonts w:ascii="PMingLiU" w:eastAsia="PMingLiU" w:hAnsi="PMingLiU" w:hint="eastAsia"/>
          <w:highlight w:val="yellow"/>
          <w:lang w:eastAsia="zh-TW"/>
        </w:rPr>
        <w:t>我的學生和他們的家人</w:t>
      </w:r>
    </w:p>
    <w:p w14:paraId="24A005A7" w14:textId="0D9F6AF0" w:rsidR="00744B59" w:rsidRPr="00EA5E35" w:rsidRDefault="00EA5E35">
      <w:pPr>
        <w:rPr>
          <w:rFonts w:ascii="PMingLiU" w:eastAsia="PMingLiU" w:hAnsi="PMingLiU"/>
        </w:rPr>
      </w:pPr>
      <w:r w:rsidRPr="00EA5E35">
        <w:rPr>
          <w:rFonts w:ascii="PMingLiU" w:eastAsia="PMingLiU" w:hAnsi="PMingLiU" w:hint="eastAsia"/>
          <w:lang w:eastAsia="zh-TW"/>
        </w:rPr>
        <w:t>主題：我相信，每一位學生都屬於這裡。</w:t>
      </w:r>
    </w:p>
    <w:p w14:paraId="2A05A166" w14:textId="77777777" w:rsidR="00744B59" w:rsidRPr="00EA5E35" w:rsidRDefault="00744B59">
      <w:pPr>
        <w:rPr>
          <w:rFonts w:ascii="PMingLiU" w:eastAsia="PMingLiU" w:hAnsi="PMingLiU"/>
        </w:rPr>
      </w:pPr>
    </w:p>
    <w:p w14:paraId="350D95B4" w14:textId="3937660E" w:rsidR="00744B59" w:rsidRPr="00EA5E35" w:rsidRDefault="00EA5E35">
      <w:pPr>
        <w:rPr>
          <w:rFonts w:ascii="PMingLiU" w:eastAsia="PMingLiU" w:hAnsi="PMingLiU"/>
        </w:rPr>
      </w:pPr>
      <w:r w:rsidRPr="00EA5E35">
        <w:rPr>
          <w:rFonts w:ascii="PMingLiU" w:eastAsia="PMingLiU" w:hAnsi="PMingLiU" w:hint="eastAsia"/>
          <w:lang w:eastAsia="zh-TW"/>
        </w:rPr>
        <w:t>尊敬的各位家長、學生和社區成員：，</w:t>
      </w:r>
    </w:p>
    <w:p w14:paraId="6534F773" w14:textId="77777777" w:rsidR="00744B59" w:rsidRPr="00EA5E35" w:rsidRDefault="00744B59">
      <w:pPr>
        <w:rPr>
          <w:rFonts w:ascii="PMingLiU" w:eastAsia="PMingLiU" w:hAnsi="PMingLiU"/>
        </w:rPr>
      </w:pPr>
    </w:p>
    <w:p w14:paraId="3C05E78C" w14:textId="06B21550" w:rsidR="00744B59" w:rsidRPr="00EA5E35" w:rsidRDefault="00EA5E35">
      <w:pPr>
        <w:rPr>
          <w:rFonts w:ascii="PMingLiU" w:eastAsia="PMingLiU" w:hAnsi="PMingLiU"/>
        </w:rPr>
      </w:pPr>
      <w:r w:rsidRPr="00EA5E35">
        <w:rPr>
          <w:rFonts w:ascii="PMingLiU" w:eastAsia="PMingLiU" w:hAnsi="PMingLiU" w:hint="eastAsia"/>
          <w:lang w:eastAsia="zh-TW"/>
        </w:rPr>
        <w:t>作為</w:t>
      </w:r>
      <w:r w:rsidRPr="00EA5E35">
        <w:rPr>
          <w:rFonts w:ascii="PMingLiU" w:eastAsia="PMingLiU" w:hAnsi="PMingLiU"/>
          <w:lang w:eastAsia="zh-TW"/>
        </w:rPr>
        <w:t>[</w:t>
      </w:r>
      <w:r w:rsidRPr="00EA5E35">
        <w:rPr>
          <w:rFonts w:ascii="PMingLiU" w:eastAsia="PMingLiU" w:hAnsi="PMingLiU" w:hint="eastAsia"/>
          <w:lang w:eastAsia="zh-TW"/>
        </w:rPr>
        <w:t>一名校長</w:t>
      </w:r>
      <w:r w:rsidRPr="00EA5E35">
        <w:rPr>
          <w:rFonts w:ascii="PMingLiU" w:eastAsia="PMingLiU" w:hAnsi="PMingLiU"/>
          <w:lang w:eastAsia="zh-TW"/>
        </w:rPr>
        <w:t>/</w:t>
      </w:r>
      <w:r w:rsidRPr="00EA5E35">
        <w:rPr>
          <w:rFonts w:ascii="PMingLiU" w:eastAsia="PMingLiU" w:hAnsi="PMingLiU" w:hint="eastAsia"/>
          <w:lang w:eastAsia="zh-TW"/>
        </w:rPr>
        <w:t>教育工作者</w:t>
      </w:r>
      <w:r w:rsidRPr="00EA5E35">
        <w:rPr>
          <w:rFonts w:ascii="PMingLiU" w:eastAsia="PMingLiU" w:hAnsi="PMingLiU"/>
          <w:lang w:eastAsia="zh-TW"/>
        </w:rPr>
        <w:t>]</w:t>
      </w:r>
      <w:r w:rsidRPr="00EA5E35">
        <w:rPr>
          <w:rFonts w:ascii="PMingLiU" w:eastAsia="PMingLiU" w:hAnsi="PMingLiU" w:hint="eastAsia"/>
          <w:lang w:eastAsia="zh-TW"/>
        </w:rPr>
        <w:t>，我始終認為，“歸屬”這個詞應當是一切教育的基礎，也就是將每個成員容納近我們的團體或社區。只有尊重學生歸屬感的教育工作者，才能為每位俄勒岡州的學生創造溫暖而熱情的學校。我們會構建一個安全舒適的校園氛圍，讓所有學生都能自由地學習、提問、社交、創造、成長，讓他們的好奇心和探索欲望自然發展。我們尊重歸屬感，所以我們建立了這所學校，維持它的正常運轉，使學生、教職員工和各位家長免于煽動恐懼、恐嚇、歧視和騷擾的仇恨言論侵蝕。</w:t>
      </w:r>
      <w:r w:rsidR="00A56843" w:rsidRPr="00EA5E35">
        <w:rPr>
          <w:rFonts w:ascii="PMingLiU" w:eastAsia="PMingLiU" w:hAnsi="PMingLiU" w:hint="eastAsia"/>
        </w:rPr>
        <w:t xml:space="preserve">  </w:t>
      </w:r>
    </w:p>
    <w:p w14:paraId="4990A77F" w14:textId="77777777" w:rsidR="00744B59" w:rsidRPr="00EA5E35" w:rsidRDefault="00744B59">
      <w:pPr>
        <w:rPr>
          <w:rFonts w:ascii="PMingLiU" w:eastAsia="PMingLiU" w:hAnsi="PMingLiU"/>
        </w:rPr>
      </w:pPr>
    </w:p>
    <w:p w14:paraId="4D769179" w14:textId="285BF6CA" w:rsidR="00744B59" w:rsidRPr="00EA5E35" w:rsidRDefault="00EA5E35">
      <w:pPr>
        <w:rPr>
          <w:rFonts w:ascii="PMingLiU" w:eastAsia="PMingLiU" w:hAnsi="PMingLiU"/>
        </w:rPr>
      </w:pPr>
      <w:bookmarkStart w:id="11" w:name="_gjdgxs"/>
      <w:bookmarkEnd w:id="11"/>
      <w:r w:rsidRPr="00EA5E35">
        <w:rPr>
          <w:rFonts w:ascii="PMingLiU" w:eastAsia="PMingLiU" w:hAnsi="PMingLiU" w:hint="eastAsia"/>
          <w:lang w:eastAsia="zh-TW"/>
        </w:rPr>
        <w:t>從</w:t>
      </w:r>
      <w:r w:rsidRPr="00EA5E35">
        <w:rPr>
          <w:rFonts w:ascii="PMingLiU" w:eastAsia="PMingLiU" w:hAnsi="PMingLiU"/>
          <w:lang w:eastAsia="zh-TW"/>
        </w:rPr>
        <w:t>2020</w:t>
      </w:r>
      <w:r w:rsidRPr="00EA5E35">
        <w:rPr>
          <w:rFonts w:ascii="PMingLiU" w:eastAsia="PMingLiU" w:hAnsi="PMingLiU" w:hint="eastAsia"/>
          <w:lang w:eastAsia="zh-TW"/>
        </w:rPr>
        <w:t>年</w:t>
      </w:r>
      <w:r w:rsidRPr="00EA5E35">
        <w:rPr>
          <w:rFonts w:ascii="PMingLiU" w:eastAsia="PMingLiU" w:hAnsi="PMingLiU"/>
          <w:lang w:eastAsia="zh-TW"/>
        </w:rPr>
        <w:t>9</w:t>
      </w:r>
      <w:r w:rsidRPr="00EA5E35">
        <w:rPr>
          <w:rFonts w:ascii="PMingLiU" w:eastAsia="PMingLiU" w:hAnsi="PMingLiU" w:hint="eastAsia"/>
          <w:lang w:eastAsia="zh-TW"/>
        </w:rPr>
        <w:t>月開始，俄勒岡州所有公立學校將採取行動，禁止在所有與學校有關的活動中使用和展示煽動學生和教職員工恐懼和歧視的仇恨符號，保證每一位元學生都屬於這裡。禁止使用的仇恨符號包括絞索、新納粹意識形態標誌以及邦聯旗。我們絕不允許這些符號在公立學校中出現。</w:t>
      </w:r>
    </w:p>
    <w:p w14:paraId="58B79CBB" w14:textId="77777777" w:rsidR="00744B59" w:rsidRPr="00EA5E35" w:rsidRDefault="00744B59">
      <w:pPr>
        <w:rPr>
          <w:rFonts w:ascii="PMingLiU" w:eastAsia="PMingLiU" w:hAnsi="PMingLiU"/>
        </w:rPr>
      </w:pPr>
      <w:bookmarkStart w:id="12" w:name="_ry3gag9h76lt"/>
      <w:bookmarkEnd w:id="12"/>
    </w:p>
    <w:p w14:paraId="1704A09B" w14:textId="292B4F14" w:rsidR="00744B59" w:rsidRPr="00EA5E35" w:rsidRDefault="00EA5E35">
      <w:pPr>
        <w:rPr>
          <w:rFonts w:ascii="PMingLiU" w:eastAsia="PMingLiU" w:hAnsi="PMingLiU"/>
        </w:rPr>
      </w:pPr>
      <w:bookmarkStart w:id="13" w:name="_860t6z221v94"/>
      <w:bookmarkEnd w:id="13"/>
      <w:r w:rsidRPr="00EA5E35">
        <w:rPr>
          <w:rFonts w:ascii="PMingLiU" w:eastAsia="PMingLiU" w:hAnsi="PMingLiU" w:hint="eastAsia"/>
          <w:lang w:eastAsia="zh-TW"/>
        </w:rPr>
        <w:t>多年來，這些符號的使用給俄勒岡州公立學校的眾多學生和教職員工帶來了恐懼、恐嚇甚至暴力的氣氛。通過明確禁止在學校公共財產上塗畫此類符號、禁止通過遠端教育展示此類標誌，我們表達對每一位學生、家長和工作人員的尊重，保證他們的歸屬感，確保我們的教育環境沒有歧視、騷擾、恐嚇和恐懼，為各位提供高品質教育體驗。</w:t>
      </w:r>
      <w:r w:rsidR="00A56843" w:rsidRPr="00EA5E35">
        <w:rPr>
          <w:rFonts w:ascii="PMingLiU" w:eastAsia="PMingLiU" w:hAnsi="PMingLiU" w:hint="eastAsia"/>
        </w:rPr>
        <w:t xml:space="preserve">   </w:t>
      </w:r>
    </w:p>
    <w:p w14:paraId="279218A7" w14:textId="77777777" w:rsidR="00744B59" w:rsidRPr="00EA5E35" w:rsidRDefault="00744B59">
      <w:pPr>
        <w:rPr>
          <w:rFonts w:ascii="PMingLiU" w:eastAsia="PMingLiU" w:hAnsi="PMingLiU"/>
        </w:rPr>
      </w:pPr>
    </w:p>
    <w:p w14:paraId="2AC876F1" w14:textId="032D8634" w:rsidR="00744B59" w:rsidRPr="00EA5E35" w:rsidRDefault="00EA5E35">
      <w:pPr>
        <w:rPr>
          <w:rFonts w:ascii="PMingLiU" w:eastAsia="PMingLiU" w:hAnsi="PMingLiU"/>
        </w:rPr>
      </w:pPr>
      <w:r w:rsidRPr="00EA5E35">
        <w:rPr>
          <w:rFonts w:ascii="PMingLiU" w:eastAsia="PMingLiU" w:hAnsi="PMingLiU" w:hint="eastAsia"/>
          <w:lang w:eastAsia="zh-TW"/>
        </w:rPr>
        <w:t>作為俄勒岡州一所公立學校的</w:t>
      </w:r>
      <w:r w:rsidRPr="00EA5E35">
        <w:rPr>
          <w:rFonts w:ascii="PMingLiU" w:eastAsia="PMingLiU" w:hAnsi="PMingLiU"/>
          <w:lang w:eastAsia="zh-TW"/>
        </w:rPr>
        <w:t>[</w:t>
      </w:r>
      <w:r w:rsidRPr="00EA5E35">
        <w:rPr>
          <w:rFonts w:ascii="PMingLiU" w:eastAsia="PMingLiU" w:hAnsi="PMingLiU" w:hint="eastAsia"/>
          <w:lang w:eastAsia="zh-TW"/>
        </w:rPr>
        <w:t>管理者</w:t>
      </w:r>
      <w:r w:rsidRPr="00EA5E35">
        <w:rPr>
          <w:rFonts w:ascii="PMingLiU" w:eastAsia="PMingLiU" w:hAnsi="PMingLiU"/>
          <w:lang w:eastAsia="zh-TW"/>
        </w:rPr>
        <w:t>/</w:t>
      </w:r>
      <w:r w:rsidRPr="00EA5E35">
        <w:rPr>
          <w:rFonts w:ascii="PMingLiU" w:eastAsia="PMingLiU" w:hAnsi="PMingLiU" w:hint="eastAsia"/>
          <w:lang w:eastAsia="zh-TW"/>
        </w:rPr>
        <w:t>教育家</w:t>
      </w:r>
      <w:r w:rsidRPr="00EA5E35">
        <w:rPr>
          <w:rFonts w:ascii="PMingLiU" w:eastAsia="PMingLiU" w:hAnsi="PMingLiU"/>
          <w:lang w:eastAsia="zh-TW"/>
        </w:rPr>
        <w:t>]</w:t>
      </w:r>
      <w:r w:rsidRPr="00EA5E35">
        <w:rPr>
          <w:rFonts w:ascii="PMingLiU" w:eastAsia="PMingLiU" w:hAnsi="PMingLiU" w:hint="eastAsia"/>
          <w:lang w:eastAsia="zh-TW"/>
        </w:rPr>
        <w:t>，我將有責任共同努力，讓學校成為一個安全的環境，歡迎並培養每一位入校者。</w:t>
      </w:r>
      <w:r w:rsidRPr="00EA5E35">
        <w:rPr>
          <w:rFonts w:ascii="PMingLiU" w:eastAsia="PMingLiU" w:hAnsi="PMingLiU"/>
          <w:lang w:eastAsia="zh-TW"/>
        </w:rPr>
        <w:t xml:space="preserve">  </w:t>
      </w:r>
      <w:r w:rsidRPr="00EA5E35">
        <w:rPr>
          <w:rFonts w:ascii="PMingLiU" w:eastAsia="PMingLiU" w:hAnsi="PMingLiU" w:hint="eastAsia"/>
          <w:lang w:eastAsia="zh-TW"/>
        </w:rPr>
        <w:t>我將與我的同事和社區成員一道，致力於為所有學生提供一個多樣、安全的學校氛圍，為各位同學提供支援。我還計畫</w:t>
      </w:r>
      <w:r w:rsidRPr="00EA5E35">
        <w:rPr>
          <w:rFonts w:ascii="PMingLiU" w:eastAsia="PMingLiU" w:hAnsi="PMingLiU"/>
          <w:lang w:eastAsia="zh-TW"/>
        </w:rPr>
        <w:t>[</w:t>
      </w:r>
      <w:r w:rsidRPr="00EA5E35">
        <w:rPr>
          <w:rFonts w:ascii="PMingLiU" w:eastAsia="PMingLiU" w:hAnsi="PMingLiU" w:hint="eastAsia"/>
          <w:lang w:eastAsia="zh-TW"/>
        </w:rPr>
        <w:t>參與</w:t>
      </w:r>
      <w:r w:rsidRPr="00EA5E35">
        <w:rPr>
          <w:rFonts w:ascii="PMingLiU" w:eastAsia="PMingLiU" w:hAnsi="PMingLiU"/>
          <w:lang w:eastAsia="zh-TW"/>
        </w:rPr>
        <w:t>/</w:t>
      </w:r>
      <w:r w:rsidRPr="00EA5E35">
        <w:rPr>
          <w:rFonts w:ascii="PMingLiU" w:eastAsia="PMingLiU" w:hAnsi="PMingLiU" w:hint="eastAsia"/>
          <w:lang w:eastAsia="zh-TW"/>
        </w:rPr>
        <w:t>確保教育工作者有機會獲得</w:t>
      </w:r>
      <w:r w:rsidRPr="00EA5E35">
        <w:rPr>
          <w:rFonts w:ascii="PMingLiU" w:eastAsia="PMingLiU" w:hAnsi="PMingLiU"/>
          <w:lang w:eastAsia="zh-TW"/>
        </w:rPr>
        <w:t>]</w:t>
      </w:r>
      <w:r w:rsidRPr="00EA5E35">
        <w:rPr>
          <w:rFonts w:ascii="PMingLiU" w:eastAsia="PMingLiU" w:hAnsi="PMingLiU" w:hint="eastAsia"/>
          <w:lang w:eastAsia="zh-TW"/>
        </w:rPr>
        <w:t>專業發展機會，這樣我們才能夠更好地學習如何構建、維護安全、包容的學校文化。</w:t>
      </w:r>
    </w:p>
    <w:p w14:paraId="6787BED6" w14:textId="77777777" w:rsidR="00744B59" w:rsidRPr="00EA5E35" w:rsidRDefault="00744B59">
      <w:pPr>
        <w:rPr>
          <w:rFonts w:ascii="PMingLiU" w:eastAsia="PMingLiU" w:hAnsi="PMingLiU"/>
        </w:rPr>
      </w:pPr>
    </w:p>
    <w:p w14:paraId="5DB0F5ED" w14:textId="0FF2CF14" w:rsidR="00744B59" w:rsidRPr="00EA5E35" w:rsidRDefault="00EA5E35">
      <w:pPr>
        <w:rPr>
          <w:rFonts w:ascii="PMingLiU" w:eastAsia="PMingLiU" w:hAnsi="PMingLiU"/>
        </w:rPr>
      </w:pPr>
      <w:r w:rsidRPr="00EA5E35">
        <w:rPr>
          <w:rFonts w:ascii="PMingLiU" w:eastAsia="PMingLiU" w:hAnsi="PMingLiU" w:hint="eastAsia"/>
          <w:lang w:eastAsia="zh-TW"/>
        </w:rPr>
        <w:t>只要我們團結一致，並得到你們的支援和聲援，學校就能夠教會學生如何尊重個體差異，能夠保證每一位學生的健康和安全，學生能夠自由地接受教育，明白他們屬於我們的學校、我們的社區。</w:t>
      </w:r>
    </w:p>
    <w:p w14:paraId="68D76B4C" w14:textId="77777777" w:rsidR="00744B59" w:rsidRPr="00EA5E35" w:rsidRDefault="00744B59">
      <w:pPr>
        <w:rPr>
          <w:rFonts w:ascii="PMingLiU" w:eastAsia="PMingLiU" w:hAnsi="PMingLiU"/>
        </w:rPr>
      </w:pPr>
    </w:p>
    <w:p w14:paraId="2B3C3986" w14:textId="45B290FD" w:rsidR="00744B59" w:rsidRPr="00EA5E35" w:rsidRDefault="00EA5E35">
      <w:pPr>
        <w:rPr>
          <w:rFonts w:ascii="PMingLiU" w:eastAsia="PMingLiU" w:hAnsi="PMingLiU"/>
        </w:rPr>
      </w:pPr>
      <w:r w:rsidRPr="00EA5E35">
        <w:rPr>
          <w:rFonts w:ascii="PMingLiU" w:eastAsia="PMingLiU" w:hAnsi="PMingLiU" w:hint="eastAsia"/>
          <w:lang w:eastAsia="zh-TW"/>
        </w:rPr>
        <w:t>如果您對俄勒岡州教育部有任何回饋意見，請直接將您的問題和評論發送至</w:t>
      </w:r>
      <w:hyperlink r:id="rId13" w:history="1">
        <w:r w:rsidRPr="00EA5E35">
          <w:rPr>
            <w:rStyle w:val="aa"/>
            <w:rFonts w:ascii="PMingLiU" w:eastAsia="PMingLiU" w:hAnsi="PMingLiU"/>
            <w:lang w:eastAsia="zh-TW"/>
          </w:rPr>
          <w:t>EveryStudentBelongs@state.or.us</w:t>
        </w:r>
      </w:hyperlink>
      <w:r w:rsidRPr="00EA5E35">
        <w:rPr>
          <w:rFonts w:ascii="PMingLiU" w:eastAsia="PMingLiU" w:hAnsi="PMingLiU" w:hint="eastAsia"/>
          <w:lang w:eastAsia="zh-TW"/>
        </w:rPr>
        <w:t>。</w:t>
      </w:r>
      <w:r w:rsidR="00614A2E" w:rsidRPr="00EA5E35">
        <w:rPr>
          <w:rFonts w:ascii="PMingLiU" w:eastAsia="PMingLiU" w:hAnsi="PMingLiU" w:hint="eastAsia"/>
        </w:rPr>
        <w:t xml:space="preserve"> </w:t>
      </w:r>
    </w:p>
    <w:p w14:paraId="40778745" w14:textId="77777777" w:rsidR="00744B59" w:rsidRPr="00EA5E35" w:rsidRDefault="00744B59">
      <w:pPr>
        <w:rPr>
          <w:rFonts w:ascii="PMingLiU" w:eastAsia="PMingLiU" w:hAnsi="PMingLiU"/>
        </w:rPr>
      </w:pPr>
    </w:p>
    <w:p w14:paraId="448D47BF" w14:textId="283EE7BA" w:rsidR="00744B59" w:rsidRPr="00EA5E35" w:rsidRDefault="00EA5E35">
      <w:pPr>
        <w:rPr>
          <w:rFonts w:ascii="PMingLiU" w:eastAsia="PMingLiU" w:hAnsi="PMingLiU"/>
          <w:b/>
          <w:highlight w:val="yellow"/>
        </w:rPr>
      </w:pPr>
      <w:r w:rsidRPr="00EA5E35">
        <w:rPr>
          <w:rFonts w:ascii="PMingLiU" w:eastAsia="PMingLiU" w:hAnsi="PMingLiU"/>
          <w:b/>
          <w:highlight w:val="yellow"/>
          <w:lang w:eastAsia="zh-TW"/>
        </w:rPr>
        <w:t>[</w:t>
      </w:r>
      <w:r w:rsidRPr="00EA5E35">
        <w:rPr>
          <w:rFonts w:ascii="PMingLiU" w:eastAsia="PMingLiU" w:hAnsi="PMingLiU" w:hint="eastAsia"/>
          <w:b/>
          <w:highlight w:val="yellow"/>
          <w:lang w:eastAsia="zh-TW"/>
        </w:rPr>
        <w:t>簽字</w:t>
      </w:r>
      <w:r w:rsidRPr="00EA5E35">
        <w:rPr>
          <w:rFonts w:ascii="PMingLiU" w:eastAsia="PMingLiU" w:hAnsi="PMingLiU"/>
          <w:b/>
          <w:highlight w:val="yellow"/>
          <w:lang w:eastAsia="zh-TW"/>
        </w:rPr>
        <w:t>]</w:t>
      </w:r>
    </w:p>
    <w:p w14:paraId="7B063084" w14:textId="77777777" w:rsidR="00744B59" w:rsidRPr="00EA5E35" w:rsidRDefault="00744B59">
      <w:pPr>
        <w:rPr>
          <w:rFonts w:ascii="PMingLiU" w:eastAsia="PMingLiU" w:hAnsi="PMingLiU"/>
          <w:highlight w:val="yellow"/>
        </w:rPr>
      </w:pPr>
    </w:p>
    <w:sectPr w:rsidR="00744B59" w:rsidRPr="00EA5E35" w:rsidSect="008A313D">
      <w:headerReference w:type="default" r:id="rId14"/>
      <w:footerReference w:type="default" r:id="rId15"/>
      <w:headerReference w:type="first" r:id="rId16"/>
      <w:footerReference w:type="first" r:id="rId17"/>
      <w:pgSz w:w="12240" w:h="15840"/>
      <w:pgMar w:top="806" w:right="1440" w:bottom="806" w:left="116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13658" w14:textId="77777777" w:rsidR="003F1E73" w:rsidRDefault="003F1E73">
      <w:pPr>
        <w:spacing w:line="240" w:lineRule="auto"/>
      </w:pPr>
      <w:r>
        <w:separator/>
      </w:r>
    </w:p>
  </w:endnote>
  <w:endnote w:type="continuationSeparator" w:id="0">
    <w:p w14:paraId="68E1F30E" w14:textId="77777777" w:rsidR="003F1E73" w:rsidRDefault="003F1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Roboto Slab">
    <w:charset w:val="00"/>
    <w:family w:val="auto"/>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79CE2" w14:textId="77777777" w:rsidR="00744B59" w:rsidRPr="008A313D" w:rsidRDefault="00A56843">
    <w:pPr>
      <w:jc w:val="right"/>
      <w:rPr>
        <w:rFonts w:eastAsia="Roboto"/>
      </w:rPr>
    </w:pPr>
    <w:r w:rsidRPr="008A313D">
      <w:rPr>
        <w:rFonts w:eastAsia="Roboto" w:hint="eastAsia"/>
      </w:rPr>
      <w:fldChar w:fldCharType="begin"/>
    </w:r>
    <w:r w:rsidRPr="008A313D">
      <w:rPr>
        <w:rFonts w:eastAsia="Roboto" w:hint="eastAsia"/>
      </w:rPr>
      <w:instrText>PAGE</w:instrText>
    </w:r>
    <w:r w:rsidRPr="008A313D">
      <w:rPr>
        <w:rFonts w:eastAsia="Roboto" w:hint="eastAsia"/>
      </w:rPr>
      <w:fldChar w:fldCharType="separate"/>
    </w:r>
    <w:r w:rsidR="00614A2E">
      <w:rPr>
        <w:rFonts w:eastAsia="Roboto" w:hint="eastAsia"/>
      </w:rPr>
      <w:t>7</w:t>
    </w:r>
    <w:r w:rsidRPr="008A313D">
      <w:rPr>
        <w:rFonts w:eastAsia="Roboto"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33184" w14:textId="77777777" w:rsidR="00744B59" w:rsidRDefault="00A56843">
    <w:pPr>
      <w:jc w:val="right"/>
    </w:pPr>
    <w:r>
      <w:fldChar w:fldCharType="begin"/>
    </w:r>
    <w:r>
      <w:instrText>PAGE</w:instrText>
    </w:r>
    <w:r>
      <w:fldChar w:fldCharType="separate"/>
    </w:r>
    <w:r w:rsidR="00614A2E">
      <w:rPr>
        <w:rFonts w:hint="eastAsia"/>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53226" w14:textId="77777777" w:rsidR="003F1E73" w:rsidRDefault="003F1E73">
      <w:pPr>
        <w:spacing w:line="240" w:lineRule="auto"/>
      </w:pPr>
      <w:r>
        <w:separator/>
      </w:r>
    </w:p>
  </w:footnote>
  <w:footnote w:type="continuationSeparator" w:id="0">
    <w:p w14:paraId="5844740A" w14:textId="77777777" w:rsidR="003F1E73" w:rsidRDefault="003F1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EB0F5" w14:textId="698E8F63" w:rsidR="008A313D" w:rsidRDefault="008A313D" w:rsidP="008A313D">
    <w:r>
      <w:rPr>
        <w:rFonts w:hint="eastAsia"/>
        <w:b/>
        <w:noProof/>
        <w:sz w:val="36"/>
      </w:rPr>
      <w:drawing>
        <wp:anchor distT="0" distB="0" distL="114300" distR="114300" simplePos="0" relativeHeight="251661312" behindDoc="0" locked="0" layoutInCell="1" hidden="0" allowOverlap="1" wp14:anchorId="1081AD1E" wp14:editId="59DB11AB">
          <wp:simplePos x="0" y="0"/>
          <wp:positionH relativeFrom="column">
            <wp:posOffset>4324350</wp:posOffset>
          </wp:positionH>
          <wp:positionV relativeFrom="paragraph">
            <wp:posOffset>-167005</wp:posOffset>
          </wp:positionV>
          <wp:extent cx="2424430" cy="866775"/>
          <wp:effectExtent l="0" t="0" r="0" b="9525"/>
          <wp:wrapSquare wrapText="bothSides" distT="0" distB="0" distL="114300" distR="114300"/>
          <wp:docPr id="3"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424430" cy="866775"/>
                  </a:xfrm>
                  <a:prstGeom prst="rect">
                    <a:avLst/>
                  </a:prstGeom>
                  <a:ln/>
                </pic:spPr>
              </pic:pic>
            </a:graphicData>
          </a:graphic>
          <wp14:sizeRelH relativeFrom="margin">
            <wp14:pctWidth>0</wp14:pctWidth>
          </wp14:sizeRelH>
          <wp14:sizeRelV relativeFrom="margin">
            <wp14:pctHeight>0</wp14:pctHeight>
          </wp14:sizeRelV>
        </wp:anchor>
      </w:drawing>
    </w:r>
    <w:r>
      <w:rPr>
        <w:rFonts w:hint="eastAsia"/>
        <w:b/>
        <w:sz w:val="36"/>
      </w:rPr>
      <w:t>每位学生都属于这里——通訊工具包</w:t>
    </w:r>
  </w:p>
  <w:p w14:paraId="1007A9AF" w14:textId="77777777" w:rsidR="008A313D" w:rsidRDefault="008A313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5E726" w14:textId="71282EA4" w:rsidR="00744B59" w:rsidRDefault="008A313D">
    <w:r>
      <w:rPr>
        <w:rFonts w:hint="eastAsia"/>
        <w:b/>
        <w:sz w:val="36"/>
      </w:rPr>
      <w:t>每位学生都属于这里——通訊工具包</w:t>
    </w:r>
    <w:r>
      <w:rPr>
        <w:rFonts w:hint="eastAsia"/>
        <w:noProof/>
      </w:rPr>
      <w:drawing>
        <wp:anchor distT="0" distB="0" distL="114300" distR="114300" simplePos="0" relativeHeight="251659264" behindDoc="0" locked="0" layoutInCell="1" hidden="0" allowOverlap="1" wp14:anchorId="4441A8AF" wp14:editId="25F11A11">
          <wp:simplePos x="0" y="0"/>
          <wp:positionH relativeFrom="column">
            <wp:posOffset>4324350</wp:posOffset>
          </wp:positionH>
          <wp:positionV relativeFrom="paragraph">
            <wp:posOffset>-281305</wp:posOffset>
          </wp:positionV>
          <wp:extent cx="2424430" cy="866775"/>
          <wp:effectExtent l="0" t="0" r="0" b="9525"/>
          <wp:wrapSquare wrapText="bothSides" distT="0" distB="0" distL="114300" distR="114300"/>
          <wp:docPr id="2"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424430" cy="8667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22C"/>
    <w:multiLevelType w:val="multilevel"/>
    <w:tmpl w:val="9896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0F34BD"/>
    <w:multiLevelType w:val="hybridMultilevel"/>
    <w:tmpl w:val="4CFCCDC2"/>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A7966"/>
    <w:multiLevelType w:val="hybridMultilevel"/>
    <w:tmpl w:val="15C6CDF4"/>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B59"/>
    <w:rsid w:val="00094077"/>
    <w:rsid w:val="00107A07"/>
    <w:rsid w:val="00112958"/>
    <w:rsid w:val="003F1E73"/>
    <w:rsid w:val="005F1950"/>
    <w:rsid w:val="00614A2E"/>
    <w:rsid w:val="00744B59"/>
    <w:rsid w:val="008A313D"/>
    <w:rsid w:val="00A30A0F"/>
    <w:rsid w:val="00A56843"/>
    <w:rsid w:val="00C34627"/>
    <w:rsid w:val="00CE4CB3"/>
    <w:rsid w:val="00D66FE7"/>
    <w:rsid w:val="00DD069F"/>
    <w:rsid w:val="00E91C4F"/>
    <w:rsid w:val="00EA5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2E311"/>
  <w15:docId w15:val="{CE35D88B-F003-4EFF-B8D7-50F18E2B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Calibri"/>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after="120"/>
      <w:outlineLvl w:val="0"/>
    </w:pPr>
    <w:rPr>
      <w:rFonts w:ascii="Roboto Slab" w:hAnsi="Roboto Slab" w:cs="Roboto Slab"/>
      <w:b/>
      <w:sz w:val="28"/>
      <w:szCs w:val="28"/>
    </w:rPr>
  </w:style>
  <w:style w:type="paragraph" w:styleId="2">
    <w:name w:val="heading 2"/>
    <w:basedOn w:val="a"/>
    <w:next w:val="a"/>
    <w:rsid w:val="00107A07"/>
    <w:pPr>
      <w:keepNext/>
      <w:keepLines/>
      <w:outlineLvl w:val="1"/>
    </w:pPr>
    <w:rPr>
      <w:rFonts w:eastAsia="Open Sans" w:cs="Open Sans"/>
      <w:b/>
      <w:color w:val="0B5394"/>
      <w:sz w:val="24"/>
      <w:szCs w:val="24"/>
    </w:rPr>
  </w:style>
  <w:style w:type="paragraph" w:styleId="3">
    <w:name w:val="heading 3"/>
    <w:basedOn w:val="a"/>
    <w:next w:val="a"/>
    <w:pPr>
      <w:keepNext/>
      <w:keepLines/>
      <w:outlineLvl w:val="2"/>
    </w:pPr>
    <w:rPr>
      <w:rFonts w:ascii="Open Sans" w:hAnsi="Open Sans" w:cs="Open Sans"/>
      <w:b/>
      <w:i/>
      <w:color w:val="0B5394"/>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ascii="Arial" w:hAnsi="Arial" w:cs="Arial"/>
      <w:color w:val="666666"/>
      <w:sz w:val="30"/>
      <w:szCs w:val="30"/>
    </w:rPr>
  </w:style>
  <w:style w:type="paragraph" w:styleId="a5">
    <w:name w:val="List Paragraph"/>
    <w:basedOn w:val="a"/>
    <w:uiPriority w:val="34"/>
    <w:qFormat/>
    <w:rsid w:val="00E91C4F"/>
    <w:pPr>
      <w:ind w:left="720"/>
      <w:contextualSpacing/>
    </w:pPr>
  </w:style>
  <w:style w:type="paragraph" w:styleId="a6">
    <w:name w:val="header"/>
    <w:basedOn w:val="a"/>
    <w:link w:val="a7"/>
    <w:uiPriority w:val="99"/>
    <w:unhideWhenUsed/>
    <w:rsid w:val="008A313D"/>
    <w:pPr>
      <w:tabs>
        <w:tab w:val="center" w:pos="4680"/>
        <w:tab w:val="right" w:pos="9360"/>
      </w:tabs>
      <w:spacing w:line="240" w:lineRule="auto"/>
    </w:pPr>
  </w:style>
  <w:style w:type="character" w:customStyle="1" w:styleId="a7">
    <w:name w:val="页眉 字符"/>
    <w:basedOn w:val="a0"/>
    <w:link w:val="a6"/>
    <w:uiPriority w:val="99"/>
    <w:rsid w:val="008A313D"/>
  </w:style>
  <w:style w:type="paragraph" w:styleId="a8">
    <w:name w:val="footer"/>
    <w:basedOn w:val="a"/>
    <w:link w:val="a9"/>
    <w:uiPriority w:val="99"/>
    <w:unhideWhenUsed/>
    <w:rsid w:val="008A313D"/>
    <w:pPr>
      <w:tabs>
        <w:tab w:val="center" w:pos="4680"/>
        <w:tab w:val="right" w:pos="9360"/>
      </w:tabs>
      <w:spacing w:line="240" w:lineRule="auto"/>
    </w:pPr>
  </w:style>
  <w:style w:type="character" w:customStyle="1" w:styleId="a9">
    <w:name w:val="页脚 字符"/>
    <w:basedOn w:val="a0"/>
    <w:link w:val="a8"/>
    <w:uiPriority w:val="99"/>
    <w:rsid w:val="008A313D"/>
  </w:style>
  <w:style w:type="character" w:styleId="aa">
    <w:name w:val="Hyperlink"/>
    <w:basedOn w:val="a0"/>
    <w:uiPriority w:val="99"/>
    <w:unhideWhenUsed/>
    <w:rsid w:val="008A313D"/>
    <w:rPr>
      <w:color w:val="0000FF" w:themeColor="hyperlink"/>
      <w:u w:val="single"/>
    </w:rPr>
  </w:style>
  <w:style w:type="paragraph" w:styleId="TOC2">
    <w:name w:val="toc 2"/>
    <w:basedOn w:val="a"/>
    <w:next w:val="a"/>
    <w:autoRedefine/>
    <w:uiPriority w:val="39"/>
    <w:unhideWhenUsed/>
    <w:rsid w:val="00EA5E35"/>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082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EveryStudentBelongs@state.o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EveryStudentBelongs@state.or.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EveryStudentBelongs@state.or.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EveryStudentBelongs@state.or.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79221-F54F-4B92-9E87-CCBD3DD4E3A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662DE48-1111-4F83-B31A-549D04A8EF47}">
  <ds:schemaRefs>
    <ds:schemaRef ds:uri="http://schemas.microsoft.com/sharepoint/v3/contenttype/forms"/>
  </ds:schemaRefs>
</ds:datastoreItem>
</file>

<file path=customXml/itemProps3.xml><?xml version="1.0" encoding="utf-8"?>
<ds:datastoreItem xmlns:ds="http://schemas.openxmlformats.org/officeDocument/2006/customXml" ds:itemID="{3EE49C57-0BD2-4BD3-A811-AF81532D6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All Students Belong Communications Toolkit</vt:lpstr>
    </vt:vector>
  </TitlesOfParts>
  <Company>Oregon Department of Education</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Students Belong Communications Toolkit</dc:title>
  <dc:creator>KNAUS Jenni - ODE</dc:creator>
  <cp:lastModifiedBy>韩喵</cp:lastModifiedBy>
  <cp:revision>6</cp:revision>
  <dcterms:created xsi:type="dcterms:W3CDTF">2021-02-24T23:58:00Z</dcterms:created>
  <dcterms:modified xsi:type="dcterms:W3CDTF">2021-03-11T03:19:00Z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