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AA10" w14:textId="77777777" w:rsidR="007B31D2" w:rsidRDefault="000B3164">
      <w:pPr>
        <w:pStyle w:val="Heading1"/>
        <w:spacing w:before="0" w:after="240"/>
        <w:jc w:val="center"/>
        <w:rPr>
          <w:rFonts w:ascii="Arial" w:eastAsia="Arial" w:hAnsi="Arial" w:cs="Arial"/>
          <w:b/>
          <w:color w:val="000000"/>
        </w:rPr>
      </w:pPr>
      <w:r>
        <w:rPr>
          <w:rFonts w:ascii="Arial" w:eastAsia="Arial" w:hAnsi="Arial" w:cs="Arial"/>
          <w:b/>
          <w:color w:val="000000"/>
        </w:rPr>
        <w:t>Summary of Documents</w:t>
      </w:r>
    </w:p>
    <w:p w14:paraId="2F230925" w14:textId="77777777" w:rsidR="007B31D2" w:rsidRDefault="000B3164">
      <w:pPr>
        <w:rPr>
          <w:rFonts w:ascii="Arial" w:eastAsia="Arial" w:hAnsi="Arial" w:cs="Arial"/>
          <w:sz w:val="22"/>
          <w:szCs w:val="22"/>
        </w:rPr>
      </w:pPr>
      <w:r>
        <w:rPr>
          <w:rFonts w:ascii="Arial" w:eastAsia="Arial" w:hAnsi="Arial" w:cs="Arial"/>
          <w:sz w:val="22"/>
          <w:szCs w:val="22"/>
        </w:rPr>
        <w:t>Below is a list of the documents that we review during the civil rights review process. Some documents are collected from a district level, while others are at a school level.</w:t>
      </w:r>
    </w:p>
    <w:p w14:paraId="6E22A868" w14:textId="77777777" w:rsidR="007B31D2" w:rsidRDefault="000B3164">
      <w:pPr>
        <w:rPr>
          <w:rFonts w:ascii="Arial" w:eastAsia="Arial" w:hAnsi="Arial" w:cs="Arial"/>
          <w:sz w:val="22"/>
          <w:szCs w:val="22"/>
        </w:rPr>
      </w:pPr>
      <w:r>
        <w:rPr>
          <w:rFonts w:ascii="Arial" w:eastAsia="Arial" w:hAnsi="Arial" w:cs="Arial"/>
          <w:sz w:val="22"/>
          <w:szCs w:val="22"/>
        </w:rPr>
        <w:t>Please do not create any new documents for this process. You do not need to send documents your school or district does not have. If you have any questions, please do not hesitate to reach out to the ODE Methods of Administration Team.</w:t>
      </w:r>
    </w:p>
    <w:p w14:paraId="42A38110" w14:textId="77777777" w:rsidR="007B31D2" w:rsidRDefault="000B3164">
      <w:pPr>
        <w:rPr>
          <w:rFonts w:ascii="Arial" w:eastAsia="Arial" w:hAnsi="Arial" w:cs="Arial"/>
          <w:color w:val="000000"/>
          <w:sz w:val="22"/>
          <w:szCs w:val="22"/>
        </w:rPr>
      </w:pPr>
      <w:r>
        <w:rPr>
          <w:rFonts w:ascii="Arial" w:eastAsia="Arial" w:hAnsi="Arial" w:cs="Arial"/>
          <w:sz w:val="22"/>
          <w:szCs w:val="22"/>
        </w:rPr>
        <w:t>Please submit documents at least two weeks prior to staff interviews.</w:t>
      </w:r>
    </w:p>
    <w:tbl>
      <w:tblPr>
        <w:tblStyle w:val="a"/>
        <w:tblW w:w="31680" w:type="dxa"/>
        <w:tblInd w:w="-507" w:type="dxa"/>
        <w:tblLayout w:type="fixed"/>
        <w:tblLook w:val="0420" w:firstRow="1" w:lastRow="0" w:firstColumn="0" w:lastColumn="0" w:noHBand="0" w:noVBand="1"/>
      </w:tblPr>
      <w:tblGrid>
        <w:gridCol w:w="670"/>
        <w:gridCol w:w="6408"/>
        <w:gridCol w:w="3269"/>
        <w:gridCol w:w="1985"/>
        <w:gridCol w:w="9674"/>
        <w:gridCol w:w="9674"/>
      </w:tblGrid>
      <w:tr w:rsidR="000B3164" w14:paraId="3EC04147" w14:textId="379D35ED" w:rsidTr="00972F6F">
        <w:trPr>
          <w:cantSplit/>
          <w:trHeight w:val="600"/>
          <w:tblHeader/>
        </w:trPr>
        <w:tc>
          <w:tcPr>
            <w:tcW w:w="670" w:type="dxa"/>
            <w:tcBorders>
              <w:top w:val="single" w:sz="4" w:space="0" w:color="000000"/>
              <w:left w:val="single" w:sz="4" w:space="0" w:color="000000"/>
              <w:bottom w:val="single" w:sz="4" w:space="0" w:color="000000"/>
              <w:right w:val="single" w:sz="4" w:space="0" w:color="000000"/>
            </w:tcBorders>
            <w:shd w:val="clear" w:color="auto" w:fill="BFBFBF"/>
          </w:tcPr>
          <w:p w14:paraId="159B1037" w14:textId="77777777" w:rsidR="000B3164" w:rsidRDefault="000B3164">
            <w:pPr>
              <w:rPr>
                <w:rFonts w:ascii="Arial" w:eastAsia="Arial" w:hAnsi="Arial" w:cs="Arial"/>
                <w:b/>
                <w:sz w:val="22"/>
                <w:szCs w:val="22"/>
              </w:rPr>
            </w:pPr>
            <w:r>
              <w:rPr>
                <w:rFonts w:ascii="Arial" w:eastAsia="Arial" w:hAnsi="Arial" w:cs="Arial"/>
                <w:b/>
                <w:sz w:val="22"/>
                <w:szCs w:val="22"/>
              </w:rPr>
              <w:t>#</w:t>
            </w:r>
          </w:p>
        </w:tc>
        <w:tc>
          <w:tcPr>
            <w:tcW w:w="6408" w:type="dxa"/>
            <w:tcBorders>
              <w:top w:val="single" w:sz="4" w:space="0" w:color="000000"/>
              <w:left w:val="single" w:sz="4" w:space="0" w:color="000000"/>
              <w:bottom w:val="single" w:sz="4" w:space="0" w:color="000000"/>
              <w:right w:val="single" w:sz="4" w:space="0" w:color="000000"/>
            </w:tcBorders>
            <w:shd w:val="clear" w:color="auto" w:fill="BFBFBF"/>
          </w:tcPr>
          <w:p w14:paraId="78C9D9CE" w14:textId="77777777" w:rsidR="000B3164" w:rsidRDefault="000B3164">
            <w:pPr>
              <w:rPr>
                <w:rFonts w:ascii="Arial" w:eastAsia="Arial" w:hAnsi="Arial" w:cs="Arial"/>
                <w:b/>
                <w:sz w:val="22"/>
                <w:szCs w:val="22"/>
              </w:rPr>
            </w:pPr>
            <w:r>
              <w:rPr>
                <w:rFonts w:ascii="Arial" w:eastAsia="Arial" w:hAnsi="Arial" w:cs="Arial"/>
                <w:b/>
                <w:sz w:val="22"/>
                <w:szCs w:val="22"/>
              </w:rPr>
              <w:t>Documents Requested:</w:t>
            </w:r>
          </w:p>
        </w:tc>
        <w:tc>
          <w:tcPr>
            <w:tcW w:w="3269" w:type="dxa"/>
            <w:tcBorders>
              <w:top w:val="single" w:sz="4" w:space="0" w:color="000000"/>
              <w:left w:val="single" w:sz="4" w:space="0" w:color="000000"/>
              <w:bottom w:val="single" w:sz="4" w:space="0" w:color="000000"/>
              <w:right w:val="single" w:sz="4" w:space="0" w:color="000000"/>
            </w:tcBorders>
            <w:shd w:val="clear" w:color="auto" w:fill="BFBFBF"/>
          </w:tcPr>
          <w:p w14:paraId="72B5AD24" w14:textId="77777777" w:rsidR="000B3164" w:rsidRDefault="000B3164">
            <w:pPr>
              <w:rPr>
                <w:rFonts w:ascii="Arial" w:eastAsia="Arial" w:hAnsi="Arial" w:cs="Arial"/>
                <w:b/>
                <w:sz w:val="22"/>
                <w:szCs w:val="22"/>
              </w:rPr>
            </w:pPr>
            <w:r>
              <w:rPr>
                <w:rFonts w:ascii="Arial" w:eastAsia="Arial" w:hAnsi="Arial" w:cs="Arial"/>
                <w:b/>
                <w:sz w:val="22"/>
                <w:szCs w:val="22"/>
              </w:rPr>
              <w:t>Comments:</w:t>
            </w:r>
          </w:p>
        </w:tc>
        <w:tc>
          <w:tcPr>
            <w:tcW w:w="1985" w:type="dxa"/>
          </w:tcPr>
          <w:p w14:paraId="3CFA0DC6" w14:textId="77777777" w:rsidR="000B3164" w:rsidRDefault="000B3164">
            <w:pPr>
              <w:rPr>
                <w:rFonts w:ascii="Arial" w:eastAsia="Arial" w:hAnsi="Arial" w:cs="Arial"/>
                <w:b/>
                <w:sz w:val="22"/>
                <w:szCs w:val="22"/>
              </w:rPr>
            </w:pPr>
          </w:p>
        </w:tc>
        <w:tc>
          <w:tcPr>
            <w:tcW w:w="9674" w:type="dxa"/>
          </w:tcPr>
          <w:p w14:paraId="0CEF9564" w14:textId="57679CDF" w:rsidR="000B3164" w:rsidRDefault="000B3164">
            <w:pPr>
              <w:rPr>
                <w:rFonts w:ascii="Arial" w:eastAsia="Arial" w:hAnsi="Arial" w:cs="Arial"/>
                <w:b/>
                <w:sz w:val="22"/>
                <w:szCs w:val="22"/>
              </w:rPr>
            </w:pPr>
          </w:p>
        </w:tc>
        <w:tc>
          <w:tcPr>
            <w:tcW w:w="9674" w:type="dxa"/>
          </w:tcPr>
          <w:p w14:paraId="252A8C6E" w14:textId="7267A345" w:rsidR="000B3164" w:rsidRDefault="000B3164">
            <w:pPr>
              <w:rPr>
                <w:rFonts w:ascii="Arial" w:eastAsia="Arial" w:hAnsi="Arial" w:cs="Arial"/>
                <w:b/>
                <w:sz w:val="22"/>
                <w:szCs w:val="22"/>
              </w:rPr>
            </w:pPr>
          </w:p>
        </w:tc>
      </w:tr>
      <w:tr w:rsidR="000B3164" w14:paraId="6821A528" w14:textId="6C5A2ECD"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shd w:val="clear" w:color="auto" w:fill="9F2065" w:themeFill="accent2"/>
          </w:tcPr>
          <w:p w14:paraId="70951CBA" w14:textId="77777777" w:rsidR="000B3164" w:rsidRPr="00972F6F" w:rsidRDefault="000B3164">
            <w:pPr>
              <w:rPr>
                <w:rFonts w:ascii="Arial" w:eastAsia="Arial" w:hAnsi="Arial" w:cs="Arial"/>
                <w:b/>
                <w:color w:val="CCCCCC"/>
                <w:sz w:val="22"/>
                <w:szCs w:val="22"/>
              </w:rPr>
            </w:pPr>
            <w:r w:rsidRPr="00972F6F">
              <w:rPr>
                <w:rFonts w:ascii="Arial" w:eastAsia="Arial" w:hAnsi="Arial" w:cs="Arial"/>
                <w:b/>
                <w:color w:val="CCCCCC"/>
                <w:sz w:val="22"/>
                <w:szCs w:val="22"/>
              </w:rPr>
              <w:t>A</w:t>
            </w:r>
          </w:p>
        </w:tc>
        <w:tc>
          <w:tcPr>
            <w:tcW w:w="6408" w:type="dxa"/>
            <w:tcBorders>
              <w:top w:val="single" w:sz="4" w:space="0" w:color="000000"/>
              <w:left w:val="single" w:sz="4" w:space="0" w:color="000000"/>
              <w:bottom w:val="single" w:sz="4" w:space="0" w:color="000000"/>
              <w:right w:val="single" w:sz="4" w:space="0" w:color="000000"/>
            </w:tcBorders>
            <w:shd w:val="clear" w:color="auto" w:fill="9F2065" w:themeFill="accent2"/>
          </w:tcPr>
          <w:p w14:paraId="539EAE3E" w14:textId="77777777" w:rsidR="000B3164" w:rsidRPr="00972F6F" w:rsidRDefault="000B3164">
            <w:pPr>
              <w:rPr>
                <w:rFonts w:ascii="Arial" w:eastAsia="Arial" w:hAnsi="Arial" w:cs="Arial"/>
                <w:b/>
                <w:color w:val="FFFFFF"/>
                <w:sz w:val="22"/>
                <w:szCs w:val="22"/>
              </w:rPr>
            </w:pPr>
            <w:r w:rsidRPr="00972F6F">
              <w:rPr>
                <w:rFonts w:ascii="Arial" w:eastAsia="Arial" w:hAnsi="Arial" w:cs="Arial"/>
                <w:b/>
                <w:color w:val="FFFFFF"/>
                <w:sz w:val="22"/>
                <w:szCs w:val="22"/>
              </w:rPr>
              <w:t>ADMINISTRATIVE</w:t>
            </w:r>
          </w:p>
        </w:tc>
        <w:tc>
          <w:tcPr>
            <w:tcW w:w="3269" w:type="dxa"/>
            <w:tcBorders>
              <w:top w:val="single" w:sz="4" w:space="0" w:color="000000"/>
              <w:left w:val="single" w:sz="4" w:space="0" w:color="000000"/>
              <w:bottom w:val="single" w:sz="4" w:space="0" w:color="000000"/>
              <w:right w:val="single" w:sz="4" w:space="0" w:color="000000"/>
            </w:tcBorders>
            <w:shd w:val="clear" w:color="auto" w:fill="9F2065" w:themeFill="accent2"/>
          </w:tcPr>
          <w:p w14:paraId="237C06E8" w14:textId="6DE5F3F2" w:rsidR="000B3164" w:rsidRPr="00972F6F" w:rsidRDefault="00DA628D">
            <w:pPr>
              <w:rPr>
                <w:rFonts w:ascii="Arial" w:eastAsia="Arial" w:hAnsi="Arial" w:cs="Arial"/>
                <w:b/>
                <w:color w:val="FFFFFF"/>
                <w:sz w:val="22"/>
                <w:szCs w:val="22"/>
              </w:rPr>
            </w:pPr>
            <w:r w:rsidRPr="00972F6F">
              <w:rPr>
                <w:rFonts w:ascii="Arial" w:eastAsia="Arial" w:hAnsi="Arial" w:cs="Arial"/>
                <w:b/>
                <w:color w:val="FFFFFF"/>
                <w:sz w:val="22"/>
                <w:szCs w:val="22"/>
              </w:rPr>
              <w:t>Comments</w:t>
            </w:r>
            <w:r w:rsidR="002148A9" w:rsidRPr="00972F6F">
              <w:rPr>
                <w:rFonts w:ascii="Arial" w:eastAsia="Arial" w:hAnsi="Arial" w:cs="Arial"/>
                <w:b/>
                <w:color w:val="FFFFFF"/>
                <w:sz w:val="22"/>
                <w:szCs w:val="22"/>
              </w:rPr>
              <w:t xml:space="preserve"> - A</w:t>
            </w:r>
          </w:p>
        </w:tc>
        <w:tc>
          <w:tcPr>
            <w:tcW w:w="1985" w:type="dxa"/>
          </w:tcPr>
          <w:p w14:paraId="77B543D5" w14:textId="77777777" w:rsidR="000B3164" w:rsidRDefault="000B3164">
            <w:pPr>
              <w:rPr>
                <w:rFonts w:ascii="Arial" w:eastAsia="Arial" w:hAnsi="Arial" w:cs="Arial"/>
                <w:b/>
                <w:sz w:val="22"/>
                <w:szCs w:val="22"/>
              </w:rPr>
            </w:pPr>
          </w:p>
        </w:tc>
        <w:tc>
          <w:tcPr>
            <w:tcW w:w="9674" w:type="dxa"/>
          </w:tcPr>
          <w:p w14:paraId="44963D67" w14:textId="5FEF3AF2" w:rsidR="000B3164" w:rsidRDefault="000B3164">
            <w:pPr>
              <w:rPr>
                <w:rFonts w:ascii="Arial" w:eastAsia="Arial" w:hAnsi="Arial" w:cs="Arial"/>
                <w:b/>
                <w:sz w:val="22"/>
                <w:szCs w:val="22"/>
              </w:rPr>
            </w:pPr>
          </w:p>
        </w:tc>
        <w:tc>
          <w:tcPr>
            <w:tcW w:w="9674" w:type="dxa"/>
          </w:tcPr>
          <w:p w14:paraId="5AC25C51" w14:textId="5E42D29A" w:rsidR="000B3164" w:rsidRDefault="000B3164">
            <w:pPr>
              <w:rPr>
                <w:rFonts w:ascii="Arial" w:eastAsia="Arial" w:hAnsi="Arial" w:cs="Arial"/>
                <w:b/>
                <w:sz w:val="22"/>
                <w:szCs w:val="22"/>
              </w:rPr>
            </w:pPr>
          </w:p>
        </w:tc>
      </w:tr>
      <w:tr w:rsidR="000B3164" w14:paraId="79A19F79" w14:textId="0B8B9F3C"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41B9D513" w14:textId="28E2757F" w:rsidR="000B3164" w:rsidRPr="00DA628D" w:rsidRDefault="00DA628D">
            <w:pPr>
              <w:rPr>
                <w:rFonts w:ascii="Arial" w:eastAsia="Arial" w:hAnsi="Arial" w:cs="Arial"/>
                <w:b/>
                <w:bCs/>
                <w:sz w:val="22"/>
                <w:szCs w:val="22"/>
              </w:rPr>
            </w:pPr>
            <w:r w:rsidRPr="00DA628D">
              <w:rPr>
                <w:rFonts w:ascii="Arial" w:eastAsia="Arial" w:hAnsi="Arial" w:cs="Arial"/>
                <w:b/>
                <w:bCs/>
                <w:sz w:val="22"/>
                <w:szCs w:val="22"/>
              </w:rPr>
              <w:t>A1</w:t>
            </w:r>
          </w:p>
        </w:tc>
        <w:tc>
          <w:tcPr>
            <w:tcW w:w="6408" w:type="dxa"/>
            <w:tcBorders>
              <w:top w:val="nil"/>
              <w:left w:val="single" w:sz="4" w:space="0" w:color="000000"/>
              <w:bottom w:val="single" w:sz="4" w:space="0" w:color="000000"/>
              <w:right w:val="nil"/>
            </w:tcBorders>
            <w:shd w:val="clear" w:color="auto" w:fill="72C9F1" w:themeFill="accent4"/>
          </w:tcPr>
          <w:p w14:paraId="7C80910C" w14:textId="1FBF44CE" w:rsidR="000B3164" w:rsidRPr="00DA628D" w:rsidRDefault="00DA628D">
            <w:pPr>
              <w:rPr>
                <w:rFonts w:ascii="Arial" w:eastAsia="Arial" w:hAnsi="Arial" w:cs="Arial"/>
                <w:b/>
                <w:bCs/>
                <w:sz w:val="22"/>
                <w:szCs w:val="22"/>
              </w:rPr>
            </w:pPr>
            <w:r w:rsidRPr="00DA628D">
              <w:rPr>
                <w:rFonts w:ascii="Arial" w:eastAsia="Arial" w:hAnsi="Arial" w:cs="Arial"/>
                <w:b/>
                <w:bCs/>
                <w:sz w:val="22"/>
                <w:szCs w:val="22"/>
              </w:rPr>
              <w:t>CTE ANNUAL NOTICE OF NONDISCRIMINATION</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6B496481" w14:textId="5A0245B5" w:rsidR="000B3164" w:rsidRPr="00DA628D" w:rsidRDefault="00DA628D">
            <w:pPr>
              <w:rPr>
                <w:rFonts w:ascii="Arial" w:eastAsia="Arial" w:hAnsi="Arial" w:cs="Arial"/>
                <w:b/>
                <w:bCs/>
                <w:sz w:val="22"/>
                <w:szCs w:val="22"/>
              </w:rPr>
            </w:pPr>
            <w:r>
              <w:rPr>
                <w:rFonts w:ascii="Arial" w:eastAsia="Arial" w:hAnsi="Arial" w:cs="Arial"/>
                <w:b/>
                <w:bCs/>
                <w:sz w:val="22"/>
                <w:szCs w:val="22"/>
              </w:rPr>
              <w:t>Comments – A1</w:t>
            </w:r>
          </w:p>
        </w:tc>
        <w:tc>
          <w:tcPr>
            <w:tcW w:w="1985" w:type="dxa"/>
          </w:tcPr>
          <w:p w14:paraId="7F081CE1" w14:textId="77777777" w:rsidR="000B3164" w:rsidRDefault="000B3164">
            <w:pPr>
              <w:rPr>
                <w:rFonts w:ascii="Arial" w:eastAsia="Arial" w:hAnsi="Arial" w:cs="Arial"/>
                <w:sz w:val="22"/>
                <w:szCs w:val="22"/>
              </w:rPr>
            </w:pPr>
          </w:p>
        </w:tc>
        <w:tc>
          <w:tcPr>
            <w:tcW w:w="9674" w:type="dxa"/>
          </w:tcPr>
          <w:p w14:paraId="3628D18C" w14:textId="1602A888" w:rsidR="000B3164" w:rsidRDefault="000B3164">
            <w:pPr>
              <w:rPr>
                <w:rFonts w:ascii="Arial" w:eastAsia="Arial" w:hAnsi="Arial" w:cs="Arial"/>
                <w:sz w:val="22"/>
                <w:szCs w:val="22"/>
              </w:rPr>
            </w:pPr>
          </w:p>
        </w:tc>
        <w:tc>
          <w:tcPr>
            <w:tcW w:w="9674" w:type="dxa"/>
          </w:tcPr>
          <w:p w14:paraId="066887AF" w14:textId="66B7D9BB" w:rsidR="000B3164" w:rsidRDefault="000B3164">
            <w:pPr>
              <w:rPr>
                <w:rFonts w:ascii="Arial" w:eastAsia="Arial" w:hAnsi="Arial" w:cs="Arial"/>
                <w:sz w:val="22"/>
                <w:szCs w:val="22"/>
              </w:rPr>
            </w:pPr>
          </w:p>
        </w:tc>
      </w:tr>
      <w:tr w:rsidR="00DA628D" w14:paraId="0BC50DD6" w14:textId="77777777" w:rsidTr="00972F6F">
        <w:trPr>
          <w:cantSplit/>
          <w:trHeight w:val="600"/>
        </w:trPr>
        <w:tc>
          <w:tcPr>
            <w:tcW w:w="670" w:type="dxa"/>
            <w:tcBorders>
              <w:top w:val="nil"/>
              <w:left w:val="single" w:sz="4" w:space="0" w:color="000000"/>
              <w:bottom w:val="single" w:sz="4" w:space="0" w:color="000000"/>
              <w:right w:val="nil"/>
            </w:tcBorders>
          </w:tcPr>
          <w:p w14:paraId="3A09E20F" w14:textId="77777777" w:rsidR="00DA628D" w:rsidRPr="009C272F" w:rsidRDefault="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579B1155" w14:textId="77777777" w:rsidR="00DA628D" w:rsidRPr="009C272F" w:rsidRDefault="00DA628D" w:rsidP="00DA628D">
            <w:pPr>
              <w:rPr>
                <w:rFonts w:ascii="Arial" w:eastAsia="Arial" w:hAnsi="Arial" w:cs="Arial"/>
                <w:sz w:val="22"/>
                <w:szCs w:val="22"/>
              </w:rPr>
            </w:pPr>
            <w:r w:rsidRPr="009C272F">
              <w:rPr>
                <w:rFonts w:ascii="Arial" w:eastAsia="Arial" w:hAnsi="Arial" w:cs="Arial"/>
                <w:sz w:val="22"/>
                <w:szCs w:val="22"/>
              </w:rPr>
              <w:t>CTE Annual Notice of Nondiscrimination</w:t>
            </w:r>
          </w:p>
          <w:p w14:paraId="28323A09" w14:textId="4E8FB2F6" w:rsidR="00DA628D" w:rsidRPr="009C272F" w:rsidRDefault="00DA628D" w:rsidP="00DA628D">
            <w:pPr>
              <w:rPr>
                <w:rFonts w:ascii="Arial" w:eastAsia="Arial" w:hAnsi="Arial" w:cs="Arial"/>
                <w:sz w:val="22"/>
                <w:szCs w:val="22"/>
              </w:rPr>
            </w:pPr>
            <w:r w:rsidRPr="009C272F">
              <w:rPr>
                <w:rFonts w:ascii="Arial" w:eastAsia="Arial" w:hAnsi="Arial" w:cs="Arial"/>
                <w:sz w:val="22"/>
                <w:szCs w:val="22"/>
                <w:u w:val="single"/>
              </w:rPr>
              <w:t>[</w:t>
            </w:r>
            <w:hyperlink r:id="rId9">
              <w:r w:rsidRPr="009C272F">
                <w:rPr>
                  <w:rFonts w:ascii="Arial" w:eastAsia="Arial" w:hAnsi="Arial" w:cs="Arial"/>
                  <w:color w:val="1155CC"/>
                  <w:sz w:val="22"/>
                  <w:szCs w:val="22"/>
                  <w:u w:val="single"/>
                </w:rPr>
                <w:t>what is this?</w:t>
              </w:r>
            </w:hyperlink>
            <w:r w:rsidRPr="009C272F">
              <w:rPr>
                <w:rFonts w:ascii="Arial" w:eastAsia="Arial" w:hAnsi="Arial" w:cs="Arial"/>
                <w:sz w:val="22"/>
                <w:szCs w:val="22"/>
              </w:rPr>
              <w:t>]</w:t>
            </w:r>
          </w:p>
        </w:tc>
        <w:tc>
          <w:tcPr>
            <w:tcW w:w="3269" w:type="dxa"/>
            <w:tcBorders>
              <w:top w:val="nil"/>
              <w:left w:val="single" w:sz="4" w:space="0" w:color="000000"/>
              <w:bottom w:val="single" w:sz="4" w:space="0" w:color="000000"/>
              <w:right w:val="single" w:sz="4" w:space="0" w:color="000000"/>
            </w:tcBorders>
          </w:tcPr>
          <w:p w14:paraId="29E923EB" w14:textId="77777777" w:rsidR="00DA628D" w:rsidRDefault="00DA628D">
            <w:pPr>
              <w:rPr>
                <w:rFonts w:ascii="Arial" w:eastAsia="Arial" w:hAnsi="Arial" w:cs="Arial"/>
                <w:sz w:val="22"/>
                <w:szCs w:val="22"/>
              </w:rPr>
            </w:pPr>
          </w:p>
        </w:tc>
        <w:tc>
          <w:tcPr>
            <w:tcW w:w="1985" w:type="dxa"/>
          </w:tcPr>
          <w:p w14:paraId="7013AE22" w14:textId="77777777" w:rsidR="00DA628D" w:rsidRDefault="00DA628D">
            <w:pPr>
              <w:rPr>
                <w:rFonts w:ascii="Arial" w:eastAsia="Arial" w:hAnsi="Arial" w:cs="Arial"/>
                <w:sz w:val="22"/>
                <w:szCs w:val="22"/>
              </w:rPr>
            </w:pPr>
          </w:p>
        </w:tc>
        <w:tc>
          <w:tcPr>
            <w:tcW w:w="9674" w:type="dxa"/>
          </w:tcPr>
          <w:p w14:paraId="3E0C3E4B" w14:textId="77777777" w:rsidR="00DA628D" w:rsidRDefault="00DA628D">
            <w:pPr>
              <w:rPr>
                <w:rFonts w:ascii="Arial" w:eastAsia="Arial" w:hAnsi="Arial" w:cs="Arial"/>
                <w:sz w:val="22"/>
                <w:szCs w:val="22"/>
              </w:rPr>
            </w:pPr>
          </w:p>
        </w:tc>
        <w:tc>
          <w:tcPr>
            <w:tcW w:w="9674" w:type="dxa"/>
          </w:tcPr>
          <w:p w14:paraId="76BEAB78" w14:textId="77777777" w:rsidR="00DA628D" w:rsidRDefault="00DA628D">
            <w:pPr>
              <w:rPr>
                <w:rFonts w:ascii="Arial" w:eastAsia="Arial" w:hAnsi="Arial" w:cs="Arial"/>
                <w:sz w:val="22"/>
                <w:szCs w:val="22"/>
              </w:rPr>
            </w:pPr>
          </w:p>
        </w:tc>
      </w:tr>
      <w:tr w:rsidR="000B3164" w14:paraId="5C1C3770" w14:textId="7329F19A" w:rsidTr="00972F6F">
        <w:trPr>
          <w:cantSplit/>
          <w:trHeight w:val="600"/>
        </w:trPr>
        <w:tc>
          <w:tcPr>
            <w:tcW w:w="670" w:type="dxa"/>
            <w:tcBorders>
              <w:top w:val="nil"/>
              <w:left w:val="single" w:sz="4" w:space="0" w:color="000000"/>
              <w:bottom w:val="single" w:sz="4" w:space="0" w:color="000000"/>
              <w:right w:val="nil"/>
            </w:tcBorders>
          </w:tcPr>
          <w:p w14:paraId="486FD37A" w14:textId="77777777" w:rsidR="000B3164" w:rsidRDefault="000B3164">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0510C62B" w14:textId="77777777" w:rsidR="000B3164" w:rsidRDefault="000B3164">
            <w:pPr>
              <w:rPr>
                <w:rFonts w:ascii="Arial" w:eastAsia="Arial" w:hAnsi="Arial" w:cs="Arial"/>
                <w:sz w:val="22"/>
                <w:szCs w:val="22"/>
              </w:rPr>
            </w:pPr>
            <w:r>
              <w:rPr>
                <w:rFonts w:ascii="Arial" w:eastAsia="Arial" w:hAnsi="Arial" w:cs="Arial"/>
                <w:sz w:val="22"/>
                <w:szCs w:val="22"/>
              </w:rPr>
              <w:t>CTE Annual Notice of Nondiscrimination translated into any languages other than English</w:t>
            </w:r>
          </w:p>
        </w:tc>
        <w:tc>
          <w:tcPr>
            <w:tcW w:w="3269" w:type="dxa"/>
            <w:tcBorders>
              <w:top w:val="nil"/>
              <w:left w:val="single" w:sz="4" w:space="0" w:color="000000"/>
              <w:bottom w:val="single" w:sz="4" w:space="0" w:color="000000"/>
              <w:right w:val="single" w:sz="4" w:space="0" w:color="000000"/>
            </w:tcBorders>
          </w:tcPr>
          <w:p w14:paraId="6F8F00BD" w14:textId="77777777"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07241479" w14:textId="77777777"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1099805A" w14:textId="7548DBC5"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2B26A785" w14:textId="56FBAFF0"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r>
      <w:tr w:rsidR="000B3164" w14:paraId="44434746" w14:textId="04F5557D" w:rsidTr="00972F6F">
        <w:trPr>
          <w:cantSplit/>
          <w:trHeight w:val="900"/>
        </w:trPr>
        <w:tc>
          <w:tcPr>
            <w:tcW w:w="670" w:type="dxa"/>
            <w:tcBorders>
              <w:top w:val="nil"/>
              <w:left w:val="single" w:sz="4" w:space="0" w:color="000000"/>
              <w:bottom w:val="single" w:sz="4" w:space="0" w:color="000000"/>
              <w:right w:val="nil"/>
            </w:tcBorders>
          </w:tcPr>
          <w:p w14:paraId="4187A95E" w14:textId="77777777" w:rsidR="000B3164" w:rsidRDefault="000B3164">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0C794149" w14:textId="77777777" w:rsidR="000B3164" w:rsidRDefault="000B3164">
            <w:pPr>
              <w:rPr>
                <w:rFonts w:ascii="Arial" w:eastAsia="Arial" w:hAnsi="Arial" w:cs="Arial"/>
                <w:sz w:val="22"/>
                <w:szCs w:val="22"/>
              </w:rPr>
            </w:pPr>
            <w:r>
              <w:rPr>
                <w:rFonts w:ascii="Arial" w:eastAsia="Arial" w:hAnsi="Arial" w:cs="Arial"/>
                <w:sz w:val="22"/>
                <w:szCs w:val="22"/>
              </w:rPr>
              <w:t>Description of the method the CTE Annual Notice of Nondiscrimination is provided to individuals with visual or hearing impairment</w:t>
            </w:r>
          </w:p>
        </w:tc>
        <w:tc>
          <w:tcPr>
            <w:tcW w:w="3269" w:type="dxa"/>
            <w:tcBorders>
              <w:top w:val="nil"/>
              <w:left w:val="single" w:sz="4" w:space="0" w:color="000000"/>
              <w:bottom w:val="single" w:sz="4" w:space="0" w:color="000000"/>
              <w:right w:val="single" w:sz="4" w:space="0" w:color="000000"/>
            </w:tcBorders>
          </w:tcPr>
          <w:p w14:paraId="22CA4199" w14:textId="77777777"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336284DC" w14:textId="77777777"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354E9C0B" w14:textId="0E321BD5"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52DD4A6A" w14:textId="6BDDC154" w:rsidR="000B3164" w:rsidRDefault="000B3164">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58D72219" w14:textId="77777777"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08F726A1" w14:textId="67299A28" w:rsidR="00DA628D" w:rsidRPr="00DA628D" w:rsidRDefault="00DA628D" w:rsidP="00DA628D">
            <w:pPr>
              <w:rPr>
                <w:rFonts w:ascii="Arial" w:eastAsia="Arial" w:hAnsi="Arial" w:cs="Arial"/>
                <w:b/>
                <w:bCs/>
                <w:sz w:val="22"/>
                <w:szCs w:val="22"/>
              </w:rPr>
            </w:pPr>
            <w:bookmarkStart w:id="0" w:name="_Hlk215666704"/>
            <w:r w:rsidRPr="00DA628D">
              <w:rPr>
                <w:rFonts w:ascii="Arial" w:eastAsia="Arial" w:hAnsi="Arial" w:cs="Arial"/>
                <w:b/>
                <w:bCs/>
                <w:sz w:val="22"/>
                <w:szCs w:val="22"/>
              </w:rPr>
              <w:t>A</w:t>
            </w:r>
            <w:r>
              <w:rPr>
                <w:rFonts w:ascii="Arial" w:eastAsia="Arial" w:hAnsi="Arial" w:cs="Arial"/>
                <w:b/>
                <w:bCs/>
                <w:sz w:val="22"/>
                <w:szCs w:val="22"/>
              </w:rPr>
              <w:t>2</w:t>
            </w:r>
          </w:p>
        </w:tc>
        <w:tc>
          <w:tcPr>
            <w:tcW w:w="6408" w:type="dxa"/>
            <w:tcBorders>
              <w:top w:val="nil"/>
              <w:left w:val="single" w:sz="4" w:space="0" w:color="000000"/>
              <w:bottom w:val="single" w:sz="4" w:space="0" w:color="000000"/>
              <w:right w:val="nil"/>
            </w:tcBorders>
            <w:shd w:val="clear" w:color="auto" w:fill="72C9F1" w:themeFill="accent4"/>
          </w:tcPr>
          <w:p w14:paraId="0C919D9F" w14:textId="315CC368"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CONTINUOUS NOTICE OF NONDISCRIMINATION</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495899E7" w14:textId="5CAC8A29"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Comments – A</w:t>
            </w:r>
            <w:r>
              <w:rPr>
                <w:rFonts w:ascii="Arial" w:eastAsia="Arial" w:hAnsi="Arial" w:cs="Arial"/>
                <w:b/>
                <w:bCs/>
                <w:sz w:val="22"/>
                <w:szCs w:val="22"/>
              </w:rPr>
              <w:t>2</w:t>
            </w:r>
          </w:p>
        </w:tc>
        <w:tc>
          <w:tcPr>
            <w:tcW w:w="1985" w:type="dxa"/>
          </w:tcPr>
          <w:p w14:paraId="67151526" w14:textId="77777777" w:rsidR="00DA628D" w:rsidRDefault="00DA628D" w:rsidP="00DA628D">
            <w:pPr>
              <w:rPr>
                <w:rFonts w:ascii="Arial" w:eastAsia="Arial" w:hAnsi="Arial" w:cs="Arial"/>
                <w:sz w:val="22"/>
                <w:szCs w:val="22"/>
              </w:rPr>
            </w:pPr>
          </w:p>
        </w:tc>
        <w:tc>
          <w:tcPr>
            <w:tcW w:w="9674" w:type="dxa"/>
          </w:tcPr>
          <w:p w14:paraId="2ED931AA" w14:textId="77777777" w:rsidR="00DA628D" w:rsidRDefault="00DA628D" w:rsidP="00DA628D">
            <w:pPr>
              <w:rPr>
                <w:rFonts w:ascii="Arial" w:eastAsia="Arial" w:hAnsi="Arial" w:cs="Arial"/>
                <w:sz w:val="22"/>
                <w:szCs w:val="22"/>
              </w:rPr>
            </w:pPr>
          </w:p>
        </w:tc>
        <w:tc>
          <w:tcPr>
            <w:tcW w:w="9674" w:type="dxa"/>
          </w:tcPr>
          <w:p w14:paraId="5D531EF2" w14:textId="77777777" w:rsidR="00DA628D" w:rsidRDefault="00DA628D" w:rsidP="00DA628D">
            <w:pPr>
              <w:rPr>
                <w:rFonts w:ascii="Arial" w:eastAsia="Arial" w:hAnsi="Arial" w:cs="Arial"/>
                <w:sz w:val="22"/>
                <w:szCs w:val="22"/>
              </w:rPr>
            </w:pPr>
          </w:p>
        </w:tc>
      </w:tr>
      <w:bookmarkEnd w:id="0"/>
      <w:tr w:rsidR="00DA628D" w14:paraId="318ADCFE" w14:textId="663F443B" w:rsidTr="00972F6F">
        <w:trPr>
          <w:cantSplit/>
          <w:trHeight w:val="600"/>
        </w:trPr>
        <w:tc>
          <w:tcPr>
            <w:tcW w:w="670" w:type="dxa"/>
            <w:tcBorders>
              <w:top w:val="nil"/>
              <w:left w:val="single" w:sz="4" w:space="0" w:color="000000"/>
              <w:bottom w:val="single" w:sz="4" w:space="0" w:color="000000"/>
              <w:right w:val="nil"/>
            </w:tcBorders>
          </w:tcPr>
          <w:p w14:paraId="49D97C55"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37839262" w14:textId="77777777" w:rsidR="00DA628D" w:rsidRDefault="00DA628D" w:rsidP="00DA628D">
            <w:pPr>
              <w:rPr>
                <w:rFonts w:ascii="Arial" w:eastAsia="Arial" w:hAnsi="Arial" w:cs="Arial"/>
                <w:sz w:val="22"/>
                <w:szCs w:val="22"/>
              </w:rPr>
            </w:pPr>
            <w:r>
              <w:rPr>
                <w:rFonts w:ascii="Arial" w:eastAsia="Arial" w:hAnsi="Arial" w:cs="Arial"/>
                <w:sz w:val="22"/>
                <w:szCs w:val="22"/>
              </w:rPr>
              <w:t>Continuous Notice of Nondiscrimination found in footer of website</w:t>
            </w:r>
          </w:p>
          <w:p w14:paraId="4D939AB5" w14:textId="7B2D997F" w:rsidR="00DA628D" w:rsidRDefault="00DA628D" w:rsidP="00DA628D">
            <w:pPr>
              <w:rPr>
                <w:rFonts w:ascii="Arial" w:eastAsia="Arial" w:hAnsi="Arial" w:cs="Arial"/>
                <w:sz w:val="22"/>
                <w:szCs w:val="22"/>
              </w:rPr>
            </w:pPr>
            <w:r>
              <w:rPr>
                <w:rFonts w:ascii="Arial" w:eastAsia="Arial" w:hAnsi="Arial" w:cs="Arial"/>
                <w:sz w:val="22"/>
                <w:szCs w:val="22"/>
              </w:rPr>
              <w:t>[</w:t>
            </w:r>
            <w:hyperlink r:id="rId10">
              <w:r>
                <w:rPr>
                  <w:rFonts w:ascii="Arial" w:eastAsia="Arial" w:hAnsi="Arial" w:cs="Arial"/>
                  <w:color w:val="1155CC"/>
                  <w:sz w:val="22"/>
                  <w:szCs w:val="22"/>
                  <w:u w:val="single"/>
                </w:rPr>
                <w:t>sample</w:t>
              </w:r>
            </w:hyperlink>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w:t>
            </w:r>
            <w:hyperlink r:id="rId11">
              <w:r>
                <w:rPr>
                  <w:rFonts w:ascii="Arial" w:eastAsia="Arial" w:hAnsi="Arial" w:cs="Arial"/>
                  <w:color w:val="1155CC"/>
                  <w:sz w:val="22"/>
                  <w:szCs w:val="22"/>
                  <w:u w:val="single"/>
                </w:rPr>
                <w:t>checklist</w:t>
              </w:r>
            </w:hyperlink>
            <w:r>
              <w:rPr>
                <w:rFonts w:ascii="Arial" w:eastAsia="Arial" w:hAnsi="Arial" w:cs="Arial"/>
                <w:sz w:val="22"/>
                <w:szCs w:val="22"/>
              </w:rPr>
              <w:t>]</w:t>
            </w:r>
          </w:p>
        </w:tc>
        <w:tc>
          <w:tcPr>
            <w:tcW w:w="3269" w:type="dxa"/>
            <w:tcBorders>
              <w:top w:val="nil"/>
              <w:left w:val="single" w:sz="4" w:space="0" w:color="000000"/>
              <w:bottom w:val="single" w:sz="4" w:space="0" w:color="000000"/>
              <w:right w:val="single" w:sz="4" w:space="0" w:color="000000"/>
            </w:tcBorders>
          </w:tcPr>
          <w:p w14:paraId="32A2FB2E" w14:textId="77777777" w:rsidR="00DA628D" w:rsidRDefault="00DA628D" w:rsidP="00DA628D">
            <w:pPr>
              <w:rPr>
                <w:rFonts w:ascii="Arial" w:eastAsia="Arial" w:hAnsi="Arial" w:cs="Arial"/>
                <w:sz w:val="22"/>
                <w:szCs w:val="22"/>
              </w:rPr>
            </w:pPr>
          </w:p>
        </w:tc>
        <w:tc>
          <w:tcPr>
            <w:tcW w:w="1985" w:type="dxa"/>
          </w:tcPr>
          <w:p w14:paraId="51A561C6" w14:textId="77777777" w:rsidR="00DA628D" w:rsidRDefault="00DA628D" w:rsidP="00DA628D">
            <w:pPr>
              <w:rPr>
                <w:rFonts w:ascii="Arial" w:eastAsia="Arial" w:hAnsi="Arial" w:cs="Arial"/>
                <w:sz w:val="22"/>
                <w:szCs w:val="22"/>
              </w:rPr>
            </w:pPr>
          </w:p>
        </w:tc>
        <w:tc>
          <w:tcPr>
            <w:tcW w:w="9674" w:type="dxa"/>
          </w:tcPr>
          <w:p w14:paraId="37A68784" w14:textId="00F1A722" w:rsidR="00DA628D" w:rsidRDefault="00DA628D" w:rsidP="00DA628D">
            <w:pPr>
              <w:rPr>
                <w:rFonts w:ascii="Arial" w:eastAsia="Arial" w:hAnsi="Arial" w:cs="Arial"/>
                <w:sz w:val="22"/>
                <w:szCs w:val="22"/>
              </w:rPr>
            </w:pPr>
          </w:p>
        </w:tc>
        <w:tc>
          <w:tcPr>
            <w:tcW w:w="9674" w:type="dxa"/>
          </w:tcPr>
          <w:p w14:paraId="24297216" w14:textId="79D9E802" w:rsidR="00DA628D" w:rsidRDefault="00DA628D" w:rsidP="00DA628D">
            <w:pPr>
              <w:rPr>
                <w:rFonts w:ascii="Arial" w:eastAsia="Arial" w:hAnsi="Arial" w:cs="Arial"/>
                <w:sz w:val="22"/>
                <w:szCs w:val="22"/>
              </w:rPr>
            </w:pPr>
          </w:p>
        </w:tc>
      </w:tr>
      <w:tr w:rsidR="00DA628D" w14:paraId="6F9A0D43" w14:textId="650A89FC" w:rsidTr="00972F6F">
        <w:trPr>
          <w:cantSplit/>
          <w:trHeight w:val="600"/>
        </w:trPr>
        <w:tc>
          <w:tcPr>
            <w:tcW w:w="670" w:type="dxa"/>
            <w:tcBorders>
              <w:top w:val="nil"/>
              <w:left w:val="single" w:sz="4" w:space="0" w:color="000000"/>
              <w:bottom w:val="single" w:sz="4" w:space="0" w:color="000000"/>
              <w:right w:val="nil"/>
            </w:tcBorders>
          </w:tcPr>
          <w:p w14:paraId="374CC87A"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17B3BFBF" w14:textId="77777777" w:rsidR="00DA628D" w:rsidRDefault="00DA628D" w:rsidP="00DA628D">
            <w:pPr>
              <w:rPr>
                <w:rFonts w:ascii="Arial" w:eastAsia="Arial" w:hAnsi="Arial" w:cs="Arial"/>
                <w:sz w:val="22"/>
                <w:szCs w:val="22"/>
              </w:rPr>
            </w:pPr>
            <w:r>
              <w:rPr>
                <w:rFonts w:ascii="Arial" w:eastAsia="Arial" w:hAnsi="Arial" w:cs="Arial"/>
                <w:sz w:val="22"/>
                <w:szCs w:val="22"/>
              </w:rPr>
              <w:t>Student Handbook</w:t>
            </w:r>
          </w:p>
        </w:tc>
        <w:tc>
          <w:tcPr>
            <w:tcW w:w="3269" w:type="dxa"/>
            <w:tcBorders>
              <w:top w:val="nil"/>
              <w:left w:val="single" w:sz="4" w:space="0" w:color="000000"/>
              <w:bottom w:val="single" w:sz="4" w:space="0" w:color="000000"/>
              <w:right w:val="single" w:sz="4" w:space="0" w:color="000000"/>
            </w:tcBorders>
          </w:tcPr>
          <w:p w14:paraId="65CFCA8A"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5A5B2D83"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2BE92750" w14:textId="50A4B90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05C7A23" w14:textId="0AA9B749"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5DF22AAB" w14:textId="56C678A4" w:rsidTr="00972F6F">
        <w:trPr>
          <w:cantSplit/>
          <w:trHeight w:val="600"/>
        </w:trPr>
        <w:tc>
          <w:tcPr>
            <w:tcW w:w="670" w:type="dxa"/>
            <w:tcBorders>
              <w:top w:val="nil"/>
              <w:left w:val="single" w:sz="4" w:space="0" w:color="000000"/>
              <w:bottom w:val="single" w:sz="4" w:space="0" w:color="000000"/>
              <w:right w:val="nil"/>
            </w:tcBorders>
          </w:tcPr>
          <w:p w14:paraId="03FBAA38"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8BDE8F4" w14:textId="77777777" w:rsidR="00DA628D" w:rsidRDefault="00DA628D" w:rsidP="00DA628D">
            <w:pPr>
              <w:rPr>
                <w:rFonts w:ascii="Arial" w:eastAsia="Arial" w:hAnsi="Arial" w:cs="Arial"/>
                <w:sz w:val="22"/>
                <w:szCs w:val="22"/>
              </w:rPr>
            </w:pPr>
            <w:r>
              <w:rPr>
                <w:rFonts w:ascii="Arial" w:eastAsia="Arial" w:hAnsi="Arial" w:cs="Arial"/>
                <w:sz w:val="22"/>
                <w:szCs w:val="22"/>
              </w:rPr>
              <w:t>Staff Handbook</w:t>
            </w:r>
          </w:p>
        </w:tc>
        <w:tc>
          <w:tcPr>
            <w:tcW w:w="3269" w:type="dxa"/>
            <w:tcBorders>
              <w:top w:val="nil"/>
              <w:left w:val="single" w:sz="4" w:space="0" w:color="000000"/>
              <w:bottom w:val="single" w:sz="4" w:space="0" w:color="auto"/>
              <w:right w:val="single" w:sz="4" w:space="0" w:color="000000"/>
            </w:tcBorders>
          </w:tcPr>
          <w:p w14:paraId="589EC4D6"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2142805D"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57890FF3" w14:textId="76EDF0F9"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170F02F3" w14:textId="2A95FFF4"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210595B9" w14:textId="77777777"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shd w:val="clear" w:color="auto" w:fill="72C9F1" w:themeFill="accent4"/>
          </w:tcPr>
          <w:p w14:paraId="44D7F2F4" w14:textId="31E4F15E" w:rsidR="00DA628D" w:rsidRPr="00DA628D" w:rsidRDefault="00DA628D" w:rsidP="00DA628D">
            <w:pPr>
              <w:rPr>
                <w:rFonts w:ascii="Arial" w:eastAsia="Arial" w:hAnsi="Arial" w:cs="Arial"/>
                <w:b/>
                <w:bCs/>
                <w:sz w:val="22"/>
                <w:szCs w:val="22"/>
              </w:rPr>
            </w:pPr>
            <w:r>
              <w:rPr>
                <w:rFonts w:ascii="Arial" w:eastAsia="Arial" w:hAnsi="Arial" w:cs="Arial"/>
                <w:b/>
                <w:bCs/>
                <w:sz w:val="22"/>
                <w:szCs w:val="22"/>
              </w:rPr>
              <w:t>A3</w:t>
            </w:r>
          </w:p>
        </w:tc>
        <w:tc>
          <w:tcPr>
            <w:tcW w:w="6408" w:type="dxa"/>
            <w:tcBorders>
              <w:top w:val="single" w:sz="4" w:space="0" w:color="000000"/>
              <w:left w:val="single" w:sz="4" w:space="0" w:color="000000"/>
              <w:bottom w:val="single" w:sz="4" w:space="0" w:color="000000"/>
              <w:right w:val="single" w:sz="4" w:space="0" w:color="auto"/>
            </w:tcBorders>
            <w:shd w:val="clear" w:color="auto" w:fill="72C9F1" w:themeFill="accent4"/>
          </w:tcPr>
          <w:p w14:paraId="6E9BF7B0" w14:textId="77777777" w:rsidR="00DA628D" w:rsidRDefault="00DA628D" w:rsidP="00DA628D">
            <w:pPr>
              <w:rPr>
                <w:rFonts w:ascii="Arial" w:eastAsia="Arial" w:hAnsi="Arial" w:cs="Arial"/>
                <w:b/>
                <w:smallCaps/>
                <w:sz w:val="22"/>
                <w:szCs w:val="22"/>
              </w:rPr>
            </w:pPr>
            <w:r>
              <w:rPr>
                <w:rFonts w:ascii="Arial" w:eastAsia="Arial" w:hAnsi="Arial" w:cs="Arial"/>
                <w:b/>
                <w:smallCaps/>
                <w:sz w:val="22"/>
                <w:szCs w:val="22"/>
              </w:rPr>
              <w:t>CIVIL RIGHTS COORDINATOR</w:t>
            </w:r>
          </w:p>
          <w:p w14:paraId="2B9065CA" w14:textId="0D332746" w:rsidR="00E87E67" w:rsidRPr="00E87E67" w:rsidRDefault="00E87E67" w:rsidP="00E87E67">
            <w:pPr>
              <w:tabs>
                <w:tab w:val="left" w:pos="4050"/>
              </w:tabs>
              <w:rPr>
                <w:rFonts w:ascii="Arial" w:eastAsia="Arial" w:hAnsi="Arial" w:cs="Arial"/>
                <w:sz w:val="22"/>
                <w:szCs w:val="22"/>
              </w:rPr>
            </w:pPr>
            <w:r>
              <w:rPr>
                <w:rFonts w:ascii="Arial" w:eastAsia="Arial" w:hAnsi="Arial" w:cs="Arial"/>
                <w:sz w:val="22"/>
                <w:szCs w:val="22"/>
              </w:rPr>
              <w:tab/>
            </w:r>
          </w:p>
        </w:tc>
        <w:tc>
          <w:tcPr>
            <w:tcW w:w="3269" w:type="dxa"/>
            <w:tcBorders>
              <w:top w:val="single" w:sz="4" w:space="0" w:color="auto"/>
              <w:left w:val="single" w:sz="4" w:space="0" w:color="auto"/>
              <w:bottom w:val="single" w:sz="4" w:space="0" w:color="auto"/>
              <w:right w:val="single" w:sz="4" w:space="0" w:color="auto"/>
            </w:tcBorders>
            <w:shd w:val="clear" w:color="auto" w:fill="72C9F1" w:themeFill="accent4"/>
          </w:tcPr>
          <w:p w14:paraId="5D9DD1F2" w14:textId="799EBD80" w:rsidR="00DA628D" w:rsidRPr="00DA628D" w:rsidRDefault="00DA628D" w:rsidP="00DA628D">
            <w:pPr>
              <w:rPr>
                <w:rFonts w:ascii="Arial" w:eastAsia="Arial" w:hAnsi="Arial" w:cs="Arial"/>
                <w:b/>
                <w:bCs/>
                <w:sz w:val="22"/>
                <w:szCs w:val="22"/>
              </w:rPr>
            </w:pPr>
            <w:r>
              <w:rPr>
                <w:rFonts w:ascii="Arial" w:eastAsia="Arial" w:hAnsi="Arial" w:cs="Arial"/>
                <w:b/>
                <w:bCs/>
                <w:sz w:val="22"/>
                <w:szCs w:val="22"/>
              </w:rPr>
              <w:t>Comments – A3</w:t>
            </w:r>
          </w:p>
        </w:tc>
        <w:tc>
          <w:tcPr>
            <w:tcW w:w="1985" w:type="dxa"/>
            <w:tcBorders>
              <w:left w:val="single" w:sz="4" w:space="0" w:color="auto"/>
            </w:tcBorders>
          </w:tcPr>
          <w:p w14:paraId="0A8C0968" w14:textId="77777777" w:rsidR="00DA628D" w:rsidRDefault="00DA628D" w:rsidP="00DA628D">
            <w:pPr>
              <w:rPr>
                <w:rFonts w:ascii="Arial" w:eastAsia="Arial" w:hAnsi="Arial" w:cs="Arial"/>
                <w:sz w:val="22"/>
                <w:szCs w:val="22"/>
              </w:rPr>
            </w:pPr>
          </w:p>
        </w:tc>
        <w:tc>
          <w:tcPr>
            <w:tcW w:w="9674" w:type="dxa"/>
          </w:tcPr>
          <w:p w14:paraId="3951A21D" w14:textId="77777777" w:rsidR="00DA628D" w:rsidRDefault="00DA628D" w:rsidP="00DA628D">
            <w:pPr>
              <w:rPr>
                <w:rFonts w:ascii="Arial" w:eastAsia="Arial" w:hAnsi="Arial" w:cs="Arial"/>
                <w:sz w:val="22"/>
                <w:szCs w:val="22"/>
              </w:rPr>
            </w:pPr>
          </w:p>
        </w:tc>
        <w:tc>
          <w:tcPr>
            <w:tcW w:w="9674" w:type="dxa"/>
          </w:tcPr>
          <w:p w14:paraId="0BC50961" w14:textId="77777777" w:rsidR="00DA628D" w:rsidRDefault="00DA628D" w:rsidP="00DA628D">
            <w:pPr>
              <w:rPr>
                <w:rFonts w:ascii="Arial" w:eastAsia="Arial" w:hAnsi="Arial" w:cs="Arial"/>
                <w:sz w:val="22"/>
                <w:szCs w:val="22"/>
              </w:rPr>
            </w:pPr>
          </w:p>
        </w:tc>
      </w:tr>
      <w:tr w:rsidR="00DA628D" w14:paraId="531BB83F" w14:textId="140E9800"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tcPr>
          <w:p w14:paraId="47D18CF4" w14:textId="77777777" w:rsidR="00DA628D" w:rsidRDefault="00DA628D" w:rsidP="00DA628D">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4D194C19" w14:textId="77777777" w:rsidR="00DA628D" w:rsidRDefault="00DA628D" w:rsidP="00DA628D">
            <w:pPr>
              <w:rPr>
                <w:rFonts w:ascii="Arial" w:eastAsia="Arial" w:hAnsi="Arial" w:cs="Arial"/>
                <w:b/>
                <w:sz w:val="22"/>
                <w:szCs w:val="22"/>
              </w:rPr>
            </w:pPr>
            <w:r>
              <w:rPr>
                <w:rFonts w:ascii="Arial" w:eastAsia="Arial" w:hAnsi="Arial" w:cs="Arial"/>
                <w:sz w:val="22"/>
                <w:szCs w:val="22"/>
              </w:rPr>
              <w:t>Civil Rights Coordinator(s) contact information, including position title(s)</w:t>
            </w:r>
          </w:p>
        </w:tc>
        <w:tc>
          <w:tcPr>
            <w:tcW w:w="3269" w:type="dxa"/>
            <w:tcBorders>
              <w:top w:val="single" w:sz="4" w:space="0" w:color="auto"/>
              <w:left w:val="single" w:sz="4" w:space="0" w:color="000000"/>
              <w:right w:val="single" w:sz="4" w:space="0" w:color="000000"/>
            </w:tcBorders>
          </w:tcPr>
          <w:p w14:paraId="5E8944A8" w14:textId="77777777" w:rsidR="00DA628D" w:rsidRDefault="00DA628D" w:rsidP="00DA628D">
            <w:pPr>
              <w:rPr>
                <w:rFonts w:ascii="Arial" w:eastAsia="Arial" w:hAnsi="Arial" w:cs="Arial"/>
                <w:sz w:val="22"/>
                <w:szCs w:val="22"/>
              </w:rPr>
            </w:pPr>
          </w:p>
        </w:tc>
        <w:tc>
          <w:tcPr>
            <w:tcW w:w="1985" w:type="dxa"/>
          </w:tcPr>
          <w:p w14:paraId="33CC4A66" w14:textId="77777777" w:rsidR="00DA628D" w:rsidRDefault="00DA628D" w:rsidP="00DA628D">
            <w:pPr>
              <w:rPr>
                <w:rFonts w:ascii="Arial" w:eastAsia="Arial" w:hAnsi="Arial" w:cs="Arial"/>
                <w:sz w:val="22"/>
                <w:szCs w:val="22"/>
              </w:rPr>
            </w:pPr>
          </w:p>
        </w:tc>
        <w:tc>
          <w:tcPr>
            <w:tcW w:w="9674" w:type="dxa"/>
          </w:tcPr>
          <w:p w14:paraId="0B40905F" w14:textId="495DEFFB" w:rsidR="00DA628D" w:rsidRDefault="00DA628D" w:rsidP="00DA628D">
            <w:pPr>
              <w:rPr>
                <w:rFonts w:ascii="Arial" w:eastAsia="Arial" w:hAnsi="Arial" w:cs="Arial"/>
                <w:sz w:val="22"/>
                <w:szCs w:val="22"/>
              </w:rPr>
            </w:pPr>
          </w:p>
        </w:tc>
        <w:tc>
          <w:tcPr>
            <w:tcW w:w="9674" w:type="dxa"/>
          </w:tcPr>
          <w:p w14:paraId="0EEA04F4" w14:textId="6B99EDB1" w:rsidR="00DA628D" w:rsidRDefault="00DA628D" w:rsidP="00DA628D">
            <w:pPr>
              <w:rPr>
                <w:rFonts w:ascii="Arial" w:eastAsia="Arial" w:hAnsi="Arial" w:cs="Arial"/>
                <w:sz w:val="22"/>
                <w:szCs w:val="22"/>
              </w:rPr>
            </w:pPr>
          </w:p>
        </w:tc>
      </w:tr>
      <w:tr w:rsidR="00DA628D" w14:paraId="6D8A25D7" w14:textId="42CCCD06"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tcPr>
          <w:p w14:paraId="69783335" w14:textId="77777777" w:rsidR="00DA628D" w:rsidRDefault="00DA628D" w:rsidP="00DA628D">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43516ECA" w14:textId="77777777" w:rsidR="00DA628D" w:rsidRDefault="00DA628D" w:rsidP="00DA628D">
            <w:pPr>
              <w:rPr>
                <w:rFonts w:ascii="Arial" w:eastAsia="Arial" w:hAnsi="Arial" w:cs="Arial"/>
                <w:sz w:val="22"/>
                <w:szCs w:val="22"/>
              </w:rPr>
            </w:pPr>
            <w:r>
              <w:rPr>
                <w:rFonts w:ascii="Arial" w:eastAsia="Arial" w:hAnsi="Arial" w:cs="Arial"/>
                <w:sz w:val="22"/>
                <w:szCs w:val="22"/>
              </w:rPr>
              <w:t>Confirmation of training attendance</w:t>
            </w:r>
          </w:p>
        </w:tc>
        <w:tc>
          <w:tcPr>
            <w:tcW w:w="3269" w:type="dxa"/>
            <w:tcBorders>
              <w:top w:val="single" w:sz="4" w:space="0" w:color="000000"/>
              <w:left w:val="single" w:sz="4" w:space="0" w:color="000000"/>
              <w:right w:val="single" w:sz="4" w:space="0" w:color="000000"/>
            </w:tcBorders>
          </w:tcPr>
          <w:p w14:paraId="261422DC"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53BB2B0A"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406581D" w14:textId="3F4EF935"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45E2247D" w14:textId="46EF43BC"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2BB15721" w14:textId="0F9EA9ED"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tcPr>
          <w:p w14:paraId="67DA93BA" w14:textId="77777777" w:rsidR="00DA628D" w:rsidRDefault="00DA628D" w:rsidP="00DA628D">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476232B1" w14:textId="77777777" w:rsidR="00DA628D" w:rsidRDefault="00DA628D" w:rsidP="00DA628D">
            <w:pPr>
              <w:rPr>
                <w:rFonts w:ascii="Arial" w:eastAsia="Arial" w:hAnsi="Arial" w:cs="Arial"/>
                <w:sz w:val="22"/>
                <w:szCs w:val="22"/>
              </w:rPr>
            </w:pPr>
            <w:r>
              <w:rPr>
                <w:rFonts w:ascii="Arial" w:eastAsia="Arial" w:hAnsi="Arial" w:cs="Arial"/>
                <w:sz w:val="22"/>
                <w:szCs w:val="22"/>
              </w:rPr>
              <w:t>Materials and slides from Civil Rights Coordinator trainings coordinator attended</w:t>
            </w:r>
          </w:p>
          <w:p w14:paraId="1D3F8E43" w14:textId="1930B4F8" w:rsidR="00DA628D" w:rsidRDefault="00DA628D" w:rsidP="00DA628D">
            <w:pPr>
              <w:rPr>
                <w:rFonts w:ascii="Arial" w:eastAsia="Arial" w:hAnsi="Arial" w:cs="Arial"/>
                <w:sz w:val="22"/>
                <w:szCs w:val="22"/>
              </w:rPr>
            </w:pPr>
            <w:r>
              <w:rPr>
                <w:rFonts w:ascii="Arial" w:eastAsia="Arial" w:hAnsi="Arial" w:cs="Arial"/>
                <w:sz w:val="22"/>
                <w:szCs w:val="22"/>
              </w:rPr>
              <w:t>[</w:t>
            </w:r>
            <w:hyperlink r:id="rId12">
              <w:r>
                <w:rPr>
                  <w:rFonts w:ascii="Arial" w:eastAsia="Arial" w:hAnsi="Arial" w:cs="Arial"/>
                  <w:color w:val="1155CC"/>
                  <w:sz w:val="22"/>
                  <w:szCs w:val="22"/>
                  <w:u w:val="single"/>
                </w:rPr>
                <w:t>training requirements</w:t>
              </w:r>
            </w:hyperlink>
            <w:r>
              <w:rPr>
                <w:rFonts w:ascii="Arial" w:eastAsia="Arial" w:hAnsi="Arial" w:cs="Arial"/>
                <w:sz w:val="22"/>
                <w:szCs w:val="22"/>
              </w:rPr>
              <w:t>]</w:t>
            </w:r>
          </w:p>
        </w:tc>
        <w:tc>
          <w:tcPr>
            <w:tcW w:w="3269" w:type="dxa"/>
            <w:tcBorders>
              <w:top w:val="single" w:sz="4" w:space="0" w:color="000000"/>
              <w:left w:val="single" w:sz="4" w:space="0" w:color="000000"/>
              <w:right w:val="single" w:sz="4" w:space="0" w:color="000000"/>
            </w:tcBorders>
          </w:tcPr>
          <w:p w14:paraId="2A4171A4"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10C95C72"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145CDAE" w14:textId="4E6EEEBB"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54E9ACC2" w14:textId="626F420D"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0D6E0E42" w14:textId="23956924" w:rsidTr="00972F6F">
        <w:trPr>
          <w:cantSplit/>
          <w:trHeight w:val="600"/>
        </w:trPr>
        <w:tc>
          <w:tcPr>
            <w:tcW w:w="670" w:type="dxa"/>
            <w:tcBorders>
              <w:top w:val="single" w:sz="4" w:space="0" w:color="000000"/>
              <w:left w:val="single" w:sz="4" w:space="0" w:color="000000"/>
              <w:bottom w:val="single" w:sz="4" w:space="0" w:color="000000"/>
              <w:right w:val="single" w:sz="4" w:space="0" w:color="000000"/>
            </w:tcBorders>
          </w:tcPr>
          <w:p w14:paraId="4D684974" w14:textId="77777777" w:rsidR="00DA628D" w:rsidRDefault="00DA628D" w:rsidP="00DA628D">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34D6D762" w14:textId="77777777" w:rsidR="00DA628D" w:rsidRDefault="00DA628D" w:rsidP="00DA628D">
            <w:pPr>
              <w:rPr>
                <w:rFonts w:ascii="Arial" w:eastAsia="Arial" w:hAnsi="Arial" w:cs="Arial"/>
                <w:b/>
                <w:sz w:val="22"/>
                <w:szCs w:val="22"/>
              </w:rPr>
            </w:pPr>
            <w:r>
              <w:rPr>
                <w:rFonts w:ascii="Arial" w:eastAsia="Arial" w:hAnsi="Arial" w:cs="Arial"/>
                <w:sz w:val="22"/>
                <w:szCs w:val="22"/>
              </w:rPr>
              <w:t>Job description for Civil Rights Coordinator</w:t>
            </w:r>
          </w:p>
        </w:tc>
        <w:tc>
          <w:tcPr>
            <w:tcW w:w="3269" w:type="dxa"/>
            <w:tcBorders>
              <w:top w:val="single" w:sz="4" w:space="0" w:color="000000"/>
              <w:left w:val="single" w:sz="4" w:space="0" w:color="000000"/>
              <w:bottom w:val="single" w:sz="4" w:space="0" w:color="auto"/>
              <w:right w:val="single" w:sz="4" w:space="0" w:color="000000"/>
            </w:tcBorders>
          </w:tcPr>
          <w:p w14:paraId="3111A830"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b/>
                <w:sz w:val="22"/>
                <w:szCs w:val="22"/>
              </w:rPr>
            </w:pPr>
          </w:p>
        </w:tc>
        <w:tc>
          <w:tcPr>
            <w:tcW w:w="1985" w:type="dxa"/>
          </w:tcPr>
          <w:p w14:paraId="5B70E39A"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b/>
                <w:sz w:val="22"/>
                <w:szCs w:val="22"/>
              </w:rPr>
            </w:pPr>
          </w:p>
        </w:tc>
        <w:tc>
          <w:tcPr>
            <w:tcW w:w="9674" w:type="dxa"/>
          </w:tcPr>
          <w:p w14:paraId="1AC70F8D" w14:textId="17EC3318" w:rsidR="00DA628D" w:rsidRDefault="00DA628D" w:rsidP="00DA628D">
            <w:pPr>
              <w:widowControl w:val="0"/>
              <w:pBdr>
                <w:top w:val="nil"/>
                <w:left w:val="nil"/>
                <w:bottom w:val="nil"/>
                <w:right w:val="nil"/>
                <w:between w:val="nil"/>
              </w:pBdr>
              <w:spacing w:after="0" w:line="276" w:lineRule="auto"/>
              <w:rPr>
                <w:rFonts w:ascii="Arial" w:eastAsia="Arial" w:hAnsi="Arial" w:cs="Arial"/>
                <w:b/>
                <w:sz w:val="22"/>
                <w:szCs w:val="22"/>
              </w:rPr>
            </w:pPr>
          </w:p>
        </w:tc>
        <w:tc>
          <w:tcPr>
            <w:tcW w:w="9674" w:type="dxa"/>
          </w:tcPr>
          <w:p w14:paraId="35EF5BAD" w14:textId="4DF067B3" w:rsidR="00DA628D" w:rsidRDefault="00DA628D" w:rsidP="00DA628D">
            <w:pPr>
              <w:widowControl w:val="0"/>
              <w:pBdr>
                <w:top w:val="nil"/>
                <w:left w:val="nil"/>
                <w:bottom w:val="nil"/>
                <w:right w:val="nil"/>
                <w:between w:val="nil"/>
              </w:pBdr>
              <w:spacing w:after="0" w:line="276" w:lineRule="auto"/>
              <w:rPr>
                <w:rFonts w:ascii="Arial" w:eastAsia="Arial" w:hAnsi="Arial" w:cs="Arial"/>
                <w:b/>
                <w:sz w:val="22"/>
                <w:szCs w:val="22"/>
              </w:rPr>
            </w:pPr>
          </w:p>
        </w:tc>
      </w:tr>
      <w:tr w:rsidR="00DA628D" w14:paraId="7570506F" w14:textId="77777777"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71AC0EC0" w14:textId="28331931"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A4</w:t>
            </w:r>
          </w:p>
        </w:tc>
        <w:tc>
          <w:tcPr>
            <w:tcW w:w="6408" w:type="dxa"/>
            <w:tcBorders>
              <w:top w:val="nil"/>
              <w:left w:val="single" w:sz="4" w:space="0" w:color="000000"/>
              <w:bottom w:val="single" w:sz="4" w:space="0" w:color="000000"/>
              <w:right w:val="single" w:sz="4" w:space="0" w:color="auto"/>
            </w:tcBorders>
            <w:shd w:val="clear" w:color="auto" w:fill="72C9F1" w:themeFill="accent4"/>
          </w:tcPr>
          <w:p w14:paraId="70BED2F5" w14:textId="4B818E5D"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TITLE IX COORDINATOR</w:t>
            </w:r>
          </w:p>
        </w:tc>
        <w:tc>
          <w:tcPr>
            <w:tcW w:w="3269" w:type="dxa"/>
            <w:tcBorders>
              <w:top w:val="single" w:sz="4" w:space="0" w:color="auto"/>
              <w:left w:val="single" w:sz="4" w:space="0" w:color="auto"/>
              <w:bottom w:val="single" w:sz="4" w:space="0" w:color="auto"/>
              <w:right w:val="single" w:sz="4" w:space="0" w:color="auto"/>
            </w:tcBorders>
            <w:shd w:val="clear" w:color="auto" w:fill="72C9F1" w:themeFill="accent4"/>
          </w:tcPr>
          <w:p w14:paraId="63B000E8" w14:textId="24F77EB6"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Comments - A4</w:t>
            </w:r>
          </w:p>
        </w:tc>
        <w:tc>
          <w:tcPr>
            <w:tcW w:w="1985" w:type="dxa"/>
            <w:tcBorders>
              <w:left w:val="single" w:sz="4" w:space="0" w:color="auto"/>
            </w:tcBorders>
          </w:tcPr>
          <w:p w14:paraId="721FA084" w14:textId="77777777" w:rsidR="00DA628D" w:rsidRDefault="00DA628D" w:rsidP="00DA628D">
            <w:pPr>
              <w:rPr>
                <w:rFonts w:ascii="Arial" w:eastAsia="Arial" w:hAnsi="Arial" w:cs="Arial"/>
                <w:sz w:val="22"/>
                <w:szCs w:val="22"/>
              </w:rPr>
            </w:pPr>
          </w:p>
        </w:tc>
        <w:tc>
          <w:tcPr>
            <w:tcW w:w="9674" w:type="dxa"/>
          </w:tcPr>
          <w:p w14:paraId="425DD8CC" w14:textId="77777777" w:rsidR="00DA628D" w:rsidRDefault="00DA628D" w:rsidP="00DA628D">
            <w:pPr>
              <w:rPr>
                <w:rFonts w:ascii="Arial" w:eastAsia="Arial" w:hAnsi="Arial" w:cs="Arial"/>
                <w:sz w:val="22"/>
                <w:szCs w:val="22"/>
              </w:rPr>
            </w:pPr>
          </w:p>
        </w:tc>
        <w:tc>
          <w:tcPr>
            <w:tcW w:w="9674" w:type="dxa"/>
          </w:tcPr>
          <w:p w14:paraId="2552D2DE" w14:textId="77777777" w:rsidR="00DA628D" w:rsidRDefault="00DA628D" w:rsidP="00DA628D">
            <w:pPr>
              <w:rPr>
                <w:rFonts w:ascii="Arial" w:eastAsia="Arial" w:hAnsi="Arial" w:cs="Arial"/>
                <w:sz w:val="22"/>
                <w:szCs w:val="22"/>
              </w:rPr>
            </w:pPr>
          </w:p>
        </w:tc>
      </w:tr>
      <w:tr w:rsidR="00DA628D" w14:paraId="49506962" w14:textId="5DD050E2" w:rsidTr="00972F6F">
        <w:trPr>
          <w:cantSplit/>
          <w:trHeight w:val="600"/>
        </w:trPr>
        <w:tc>
          <w:tcPr>
            <w:tcW w:w="670" w:type="dxa"/>
            <w:tcBorders>
              <w:top w:val="nil"/>
              <w:left w:val="single" w:sz="4" w:space="0" w:color="000000"/>
              <w:bottom w:val="single" w:sz="4" w:space="0" w:color="000000"/>
              <w:right w:val="nil"/>
            </w:tcBorders>
          </w:tcPr>
          <w:p w14:paraId="593B3EF0"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50EA6F01" w14:textId="77777777" w:rsidR="00DA628D" w:rsidRDefault="00DA628D" w:rsidP="00DA628D">
            <w:pPr>
              <w:rPr>
                <w:rFonts w:ascii="Arial" w:eastAsia="Arial" w:hAnsi="Arial" w:cs="Arial"/>
                <w:sz w:val="22"/>
                <w:szCs w:val="22"/>
              </w:rPr>
            </w:pPr>
            <w:r>
              <w:rPr>
                <w:rFonts w:ascii="Arial" w:eastAsia="Arial" w:hAnsi="Arial" w:cs="Arial"/>
                <w:sz w:val="22"/>
                <w:szCs w:val="22"/>
              </w:rPr>
              <w:t>Title IX Coordinator(s) contact information, including position title(s)</w:t>
            </w:r>
          </w:p>
        </w:tc>
        <w:tc>
          <w:tcPr>
            <w:tcW w:w="3269" w:type="dxa"/>
            <w:tcBorders>
              <w:top w:val="single" w:sz="4" w:space="0" w:color="auto"/>
              <w:left w:val="single" w:sz="4" w:space="0" w:color="000000"/>
              <w:bottom w:val="single" w:sz="4" w:space="0" w:color="000000"/>
              <w:right w:val="single" w:sz="4" w:space="0" w:color="000000"/>
            </w:tcBorders>
          </w:tcPr>
          <w:p w14:paraId="4CB14FD5" w14:textId="77777777" w:rsidR="00DA628D" w:rsidRDefault="00DA628D" w:rsidP="00DA628D">
            <w:pPr>
              <w:rPr>
                <w:rFonts w:ascii="Arial" w:eastAsia="Arial" w:hAnsi="Arial" w:cs="Arial"/>
                <w:sz w:val="22"/>
                <w:szCs w:val="22"/>
              </w:rPr>
            </w:pPr>
          </w:p>
        </w:tc>
        <w:tc>
          <w:tcPr>
            <w:tcW w:w="1985" w:type="dxa"/>
          </w:tcPr>
          <w:p w14:paraId="07421655" w14:textId="77777777" w:rsidR="00DA628D" w:rsidRDefault="00DA628D" w:rsidP="00DA628D">
            <w:pPr>
              <w:rPr>
                <w:rFonts w:ascii="Arial" w:eastAsia="Arial" w:hAnsi="Arial" w:cs="Arial"/>
                <w:sz w:val="22"/>
                <w:szCs w:val="22"/>
              </w:rPr>
            </w:pPr>
          </w:p>
        </w:tc>
        <w:tc>
          <w:tcPr>
            <w:tcW w:w="9674" w:type="dxa"/>
          </w:tcPr>
          <w:p w14:paraId="727BBAFB" w14:textId="00DF07FD" w:rsidR="00DA628D" w:rsidRDefault="00DA628D" w:rsidP="00DA628D">
            <w:pPr>
              <w:rPr>
                <w:rFonts w:ascii="Arial" w:eastAsia="Arial" w:hAnsi="Arial" w:cs="Arial"/>
                <w:sz w:val="22"/>
                <w:szCs w:val="22"/>
              </w:rPr>
            </w:pPr>
          </w:p>
        </w:tc>
        <w:tc>
          <w:tcPr>
            <w:tcW w:w="9674" w:type="dxa"/>
          </w:tcPr>
          <w:p w14:paraId="1BBBE3F7" w14:textId="0C995C6F" w:rsidR="00DA628D" w:rsidRDefault="00DA628D" w:rsidP="00DA628D">
            <w:pPr>
              <w:rPr>
                <w:rFonts w:ascii="Arial" w:eastAsia="Arial" w:hAnsi="Arial" w:cs="Arial"/>
                <w:sz w:val="22"/>
                <w:szCs w:val="22"/>
              </w:rPr>
            </w:pPr>
          </w:p>
        </w:tc>
      </w:tr>
      <w:tr w:rsidR="00DA628D" w14:paraId="1DFE695C" w14:textId="122549DC" w:rsidTr="00972F6F">
        <w:trPr>
          <w:cantSplit/>
          <w:trHeight w:val="600"/>
        </w:trPr>
        <w:tc>
          <w:tcPr>
            <w:tcW w:w="670" w:type="dxa"/>
            <w:tcBorders>
              <w:top w:val="nil"/>
              <w:left w:val="single" w:sz="4" w:space="0" w:color="000000"/>
              <w:bottom w:val="single" w:sz="4" w:space="0" w:color="000000"/>
              <w:right w:val="nil"/>
            </w:tcBorders>
          </w:tcPr>
          <w:p w14:paraId="2CE7A7A0" w14:textId="77777777" w:rsidR="00DA628D" w:rsidRDefault="00DA628D" w:rsidP="00DA628D">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4E16627E" w14:textId="77777777" w:rsidR="00DA628D" w:rsidRDefault="00DA628D" w:rsidP="00DA628D">
            <w:pPr>
              <w:rPr>
                <w:rFonts w:ascii="Arial" w:eastAsia="Arial" w:hAnsi="Arial" w:cs="Arial"/>
                <w:sz w:val="22"/>
                <w:szCs w:val="22"/>
              </w:rPr>
            </w:pPr>
            <w:r>
              <w:rPr>
                <w:rFonts w:ascii="Arial" w:eastAsia="Arial" w:hAnsi="Arial" w:cs="Arial"/>
                <w:sz w:val="22"/>
                <w:szCs w:val="22"/>
              </w:rPr>
              <w:t>Confirmation of training attendance</w:t>
            </w:r>
          </w:p>
        </w:tc>
        <w:tc>
          <w:tcPr>
            <w:tcW w:w="3269" w:type="dxa"/>
            <w:tcBorders>
              <w:top w:val="nil"/>
              <w:left w:val="single" w:sz="4" w:space="0" w:color="000000"/>
              <w:bottom w:val="single" w:sz="4" w:space="0" w:color="000000"/>
              <w:right w:val="single" w:sz="4" w:space="0" w:color="000000"/>
            </w:tcBorders>
          </w:tcPr>
          <w:p w14:paraId="4BCD4C8C"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212AB575"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7CFF6BDA" w14:textId="0D5F6ECF"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3B8F2935" w14:textId="0FC112EB"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2AB3E3AD" w14:textId="7E2C9723" w:rsidTr="00972F6F">
        <w:trPr>
          <w:cantSplit/>
          <w:trHeight w:val="600"/>
        </w:trPr>
        <w:tc>
          <w:tcPr>
            <w:tcW w:w="670" w:type="dxa"/>
            <w:tcBorders>
              <w:top w:val="nil"/>
              <w:left w:val="single" w:sz="4" w:space="0" w:color="000000"/>
              <w:bottom w:val="single" w:sz="4" w:space="0" w:color="000000"/>
              <w:right w:val="nil"/>
            </w:tcBorders>
          </w:tcPr>
          <w:p w14:paraId="441CA160"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1967A722" w14:textId="77777777" w:rsidR="00DA628D" w:rsidRDefault="00DA628D" w:rsidP="00DA628D">
            <w:pPr>
              <w:rPr>
                <w:rFonts w:ascii="Arial" w:eastAsia="Arial" w:hAnsi="Arial" w:cs="Arial"/>
                <w:sz w:val="22"/>
                <w:szCs w:val="22"/>
              </w:rPr>
            </w:pPr>
            <w:r>
              <w:rPr>
                <w:rFonts w:ascii="Arial" w:eastAsia="Arial" w:hAnsi="Arial" w:cs="Arial"/>
                <w:sz w:val="22"/>
                <w:szCs w:val="22"/>
              </w:rPr>
              <w:t>Materials and slides from Title IX trainings coordinator attended</w:t>
            </w:r>
          </w:p>
        </w:tc>
        <w:tc>
          <w:tcPr>
            <w:tcW w:w="3269" w:type="dxa"/>
            <w:tcBorders>
              <w:top w:val="nil"/>
              <w:left w:val="single" w:sz="4" w:space="0" w:color="000000"/>
              <w:bottom w:val="single" w:sz="4" w:space="0" w:color="000000"/>
              <w:right w:val="single" w:sz="4" w:space="0" w:color="000000"/>
            </w:tcBorders>
          </w:tcPr>
          <w:p w14:paraId="3883933A"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1344DAD0"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4D90DD86" w14:textId="7E8018D0"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0FAF2576" w14:textId="6DD98A05"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01D1B4D1" w14:textId="4D3CCA34" w:rsidTr="00972F6F">
        <w:trPr>
          <w:cantSplit/>
          <w:trHeight w:val="600"/>
        </w:trPr>
        <w:tc>
          <w:tcPr>
            <w:tcW w:w="670" w:type="dxa"/>
            <w:tcBorders>
              <w:top w:val="nil"/>
              <w:left w:val="single" w:sz="4" w:space="0" w:color="000000"/>
              <w:bottom w:val="single" w:sz="4" w:space="0" w:color="000000"/>
              <w:right w:val="nil"/>
            </w:tcBorders>
          </w:tcPr>
          <w:p w14:paraId="523221E3"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84AEA96" w14:textId="77777777" w:rsidR="00DA628D" w:rsidRDefault="00DA628D" w:rsidP="00DA628D">
            <w:pPr>
              <w:rPr>
                <w:rFonts w:ascii="Arial" w:eastAsia="Arial" w:hAnsi="Arial" w:cs="Arial"/>
                <w:sz w:val="22"/>
                <w:szCs w:val="22"/>
              </w:rPr>
            </w:pPr>
            <w:r>
              <w:rPr>
                <w:rFonts w:ascii="Arial" w:eastAsia="Arial" w:hAnsi="Arial" w:cs="Arial"/>
                <w:sz w:val="22"/>
                <w:szCs w:val="22"/>
              </w:rPr>
              <w:t>Job description for Title IX Coordinator</w:t>
            </w:r>
          </w:p>
        </w:tc>
        <w:tc>
          <w:tcPr>
            <w:tcW w:w="3269" w:type="dxa"/>
            <w:tcBorders>
              <w:top w:val="nil"/>
              <w:left w:val="single" w:sz="4" w:space="0" w:color="000000"/>
              <w:bottom w:val="single" w:sz="4" w:space="0" w:color="000000"/>
              <w:right w:val="single" w:sz="4" w:space="0" w:color="000000"/>
            </w:tcBorders>
          </w:tcPr>
          <w:p w14:paraId="1D1676A1"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1C7217C5"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15B0C23C" w14:textId="538B275E"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3025F86B" w14:textId="498F3353"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579A2582" w14:textId="77777777"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528A6BCE" w14:textId="2CEFCF12" w:rsidR="00DA628D" w:rsidRDefault="00DA628D" w:rsidP="00DA628D">
            <w:pPr>
              <w:rPr>
                <w:rFonts w:ascii="Arial" w:eastAsia="Arial" w:hAnsi="Arial" w:cs="Arial"/>
                <w:sz w:val="22"/>
                <w:szCs w:val="22"/>
              </w:rPr>
            </w:pPr>
            <w:r>
              <w:rPr>
                <w:rFonts w:ascii="Arial" w:eastAsia="Arial" w:hAnsi="Arial" w:cs="Arial"/>
                <w:b/>
                <w:sz w:val="22"/>
                <w:szCs w:val="22"/>
              </w:rPr>
              <w:t>A5</w:t>
            </w:r>
          </w:p>
        </w:tc>
        <w:tc>
          <w:tcPr>
            <w:tcW w:w="6408" w:type="dxa"/>
            <w:tcBorders>
              <w:top w:val="nil"/>
              <w:left w:val="single" w:sz="4" w:space="0" w:color="000000"/>
              <w:bottom w:val="single" w:sz="4" w:space="0" w:color="000000"/>
              <w:right w:val="nil"/>
            </w:tcBorders>
            <w:shd w:val="clear" w:color="auto" w:fill="72C9F1" w:themeFill="accent4"/>
          </w:tcPr>
          <w:p w14:paraId="2356A803" w14:textId="0E8952AD" w:rsidR="00DA628D" w:rsidRDefault="00DA628D" w:rsidP="00DA628D">
            <w:pPr>
              <w:rPr>
                <w:rFonts w:ascii="Arial" w:eastAsia="Arial" w:hAnsi="Arial" w:cs="Arial"/>
                <w:sz w:val="22"/>
                <w:szCs w:val="22"/>
              </w:rPr>
            </w:pPr>
            <w:r>
              <w:rPr>
                <w:rFonts w:ascii="Arial" w:eastAsia="Arial" w:hAnsi="Arial" w:cs="Arial"/>
                <w:b/>
                <w:sz w:val="22"/>
                <w:szCs w:val="22"/>
              </w:rPr>
              <w:t>TITLE IX DECISION MAKER(S) AND INVESTIGATOR(S)</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4E783D53" w14:textId="0937D55D" w:rsidR="00DA628D" w:rsidRDefault="00DA628D" w:rsidP="00DA628D">
            <w:pPr>
              <w:rPr>
                <w:rFonts w:ascii="Arial" w:eastAsia="Arial" w:hAnsi="Arial" w:cs="Arial"/>
                <w:sz w:val="22"/>
                <w:szCs w:val="22"/>
              </w:rPr>
            </w:pPr>
            <w:r w:rsidRPr="00DA628D">
              <w:rPr>
                <w:rFonts w:ascii="Arial" w:eastAsia="Arial" w:hAnsi="Arial" w:cs="Arial"/>
                <w:b/>
                <w:bCs/>
                <w:sz w:val="22"/>
                <w:szCs w:val="22"/>
              </w:rPr>
              <w:t>Comments -</w:t>
            </w:r>
            <w:r>
              <w:rPr>
                <w:rFonts w:ascii="Arial" w:eastAsia="Arial" w:hAnsi="Arial" w:cs="Arial"/>
                <w:sz w:val="22"/>
                <w:szCs w:val="22"/>
              </w:rPr>
              <w:t xml:space="preserve"> </w:t>
            </w:r>
            <w:r>
              <w:rPr>
                <w:rFonts w:ascii="Arial" w:eastAsia="Arial" w:hAnsi="Arial" w:cs="Arial"/>
                <w:b/>
                <w:sz w:val="22"/>
                <w:szCs w:val="22"/>
              </w:rPr>
              <w:t>A5</w:t>
            </w:r>
          </w:p>
        </w:tc>
        <w:tc>
          <w:tcPr>
            <w:tcW w:w="1985" w:type="dxa"/>
          </w:tcPr>
          <w:p w14:paraId="75D588DE" w14:textId="77777777" w:rsidR="00DA628D" w:rsidRDefault="00DA628D" w:rsidP="00DA628D">
            <w:pPr>
              <w:rPr>
                <w:rFonts w:ascii="Arial" w:eastAsia="Arial" w:hAnsi="Arial" w:cs="Arial"/>
                <w:sz w:val="22"/>
                <w:szCs w:val="22"/>
              </w:rPr>
            </w:pPr>
          </w:p>
        </w:tc>
        <w:tc>
          <w:tcPr>
            <w:tcW w:w="9674" w:type="dxa"/>
          </w:tcPr>
          <w:p w14:paraId="1BF0A62F" w14:textId="77777777" w:rsidR="00DA628D" w:rsidRDefault="00DA628D" w:rsidP="00DA628D">
            <w:pPr>
              <w:rPr>
                <w:rFonts w:ascii="Arial" w:eastAsia="Arial" w:hAnsi="Arial" w:cs="Arial"/>
                <w:sz w:val="22"/>
                <w:szCs w:val="22"/>
              </w:rPr>
            </w:pPr>
          </w:p>
        </w:tc>
        <w:tc>
          <w:tcPr>
            <w:tcW w:w="9674" w:type="dxa"/>
          </w:tcPr>
          <w:p w14:paraId="7A242486" w14:textId="77777777" w:rsidR="00DA628D" w:rsidRDefault="00DA628D" w:rsidP="00DA628D">
            <w:pPr>
              <w:rPr>
                <w:rFonts w:ascii="Arial" w:eastAsia="Arial" w:hAnsi="Arial" w:cs="Arial"/>
                <w:sz w:val="22"/>
                <w:szCs w:val="22"/>
              </w:rPr>
            </w:pPr>
          </w:p>
        </w:tc>
      </w:tr>
      <w:tr w:rsidR="00DA628D" w14:paraId="57C4F107" w14:textId="565E9E86" w:rsidTr="00972F6F">
        <w:trPr>
          <w:cantSplit/>
          <w:trHeight w:val="600"/>
        </w:trPr>
        <w:tc>
          <w:tcPr>
            <w:tcW w:w="670" w:type="dxa"/>
            <w:tcBorders>
              <w:top w:val="nil"/>
              <w:left w:val="single" w:sz="4" w:space="0" w:color="000000"/>
              <w:bottom w:val="single" w:sz="4" w:space="0" w:color="000000"/>
              <w:right w:val="nil"/>
            </w:tcBorders>
          </w:tcPr>
          <w:p w14:paraId="5CD36AAB"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35B0058D" w14:textId="77777777" w:rsidR="00DA628D" w:rsidRDefault="00DA628D" w:rsidP="00DA628D">
            <w:pPr>
              <w:rPr>
                <w:rFonts w:ascii="Arial" w:eastAsia="Arial" w:hAnsi="Arial" w:cs="Arial"/>
                <w:sz w:val="22"/>
                <w:szCs w:val="22"/>
              </w:rPr>
            </w:pPr>
            <w:r>
              <w:rPr>
                <w:rFonts w:ascii="Arial" w:eastAsia="Arial" w:hAnsi="Arial" w:cs="Arial"/>
                <w:sz w:val="22"/>
                <w:szCs w:val="22"/>
              </w:rPr>
              <w:t>Contact information for designated Title IX Decision Maker(s) and Investigator(s), including position title(s)</w:t>
            </w:r>
          </w:p>
        </w:tc>
        <w:tc>
          <w:tcPr>
            <w:tcW w:w="3269" w:type="dxa"/>
            <w:tcBorders>
              <w:top w:val="nil"/>
              <w:left w:val="single" w:sz="4" w:space="0" w:color="000000"/>
              <w:bottom w:val="single" w:sz="4" w:space="0" w:color="000000"/>
              <w:right w:val="single" w:sz="4" w:space="0" w:color="000000"/>
            </w:tcBorders>
          </w:tcPr>
          <w:p w14:paraId="3CD1CD7C" w14:textId="77777777" w:rsidR="00DA628D" w:rsidRDefault="00DA628D" w:rsidP="00DA628D">
            <w:pPr>
              <w:rPr>
                <w:rFonts w:ascii="Arial" w:eastAsia="Arial" w:hAnsi="Arial" w:cs="Arial"/>
                <w:sz w:val="22"/>
                <w:szCs w:val="22"/>
              </w:rPr>
            </w:pPr>
          </w:p>
        </w:tc>
        <w:tc>
          <w:tcPr>
            <w:tcW w:w="1985" w:type="dxa"/>
          </w:tcPr>
          <w:p w14:paraId="3B73F575" w14:textId="77777777" w:rsidR="00DA628D" w:rsidRDefault="00DA628D" w:rsidP="00DA628D">
            <w:pPr>
              <w:rPr>
                <w:rFonts w:ascii="Arial" w:eastAsia="Arial" w:hAnsi="Arial" w:cs="Arial"/>
                <w:sz w:val="22"/>
                <w:szCs w:val="22"/>
              </w:rPr>
            </w:pPr>
          </w:p>
        </w:tc>
        <w:tc>
          <w:tcPr>
            <w:tcW w:w="9674" w:type="dxa"/>
          </w:tcPr>
          <w:p w14:paraId="4EBF6472" w14:textId="1632F1D3" w:rsidR="00DA628D" w:rsidRDefault="00DA628D" w:rsidP="00DA628D">
            <w:pPr>
              <w:rPr>
                <w:rFonts w:ascii="Arial" w:eastAsia="Arial" w:hAnsi="Arial" w:cs="Arial"/>
                <w:sz w:val="22"/>
                <w:szCs w:val="22"/>
              </w:rPr>
            </w:pPr>
          </w:p>
        </w:tc>
        <w:tc>
          <w:tcPr>
            <w:tcW w:w="9674" w:type="dxa"/>
          </w:tcPr>
          <w:p w14:paraId="06F45AE4" w14:textId="0588089F" w:rsidR="00DA628D" w:rsidRDefault="00DA628D" w:rsidP="00DA628D">
            <w:pPr>
              <w:rPr>
                <w:rFonts w:ascii="Arial" w:eastAsia="Arial" w:hAnsi="Arial" w:cs="Arial"/>
                <w:sz w:val="22"/>
                <w:szCs w:val="22"/>
              </w:rPr>
            </w:pPr>
          </w:p>
        </w:tc>
      </w:tr>
      <w:tr w:rsidR="00DA628D" w14:paraId="5FE8970A" w14:textId="674F98FE" w:rsidTr="00972F6F">
        <w:trPr>
          <w:cantSplit/>
          <w:trHeight w:val="600"/>
        </w:trPr>
        <w:tc>
          <w:tcPr>
            <w:tcW w:w="670" w:type="dxa"/>
            <w:tcBorders>
              <w:top w:val="nil"/>
              <w:left w:val="single" w:sz="4" w:space="0" w:color="000000"/>
              <w:bottom w:val="single" w:sz="4" w:space="0" w:color="000000"/>
              <w:right w:val="nil"/>
            </w:tcBorders>
          </w:tcPr>
          <w:p w14:paraId="395F715C"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1D8CABC5" w14:textId="77777777" w:rsidR="00DA628D" w:rsidRDefault="00DA628D" w:rsidP="00DA628D">
            <w:pPr>
              <w:rPr>
                <w:rFonts w:ascii="Arial" w:eastAsia="Arial" w:hAnsi="Arial" w:cs="Arial"/>
                <w:sz w:val="22"/>
                <w:szCs w:val="22"/>
              </w:rPr>
            </w:pPr>
            <w:r>
              <w:rPr>
                <w:rFonts w:ascii="Arial" w:eastAsia="Arial" w:hAnsi="Arial" w:cs="Arial"/>
                <w:sz w:val="22"/>
                <w:szCs w:val="22"/>
              </w:rPr>
              <w:t>Confirmation of training attendance</w:t>
            </w:r>
          </w:p>
        </w:tc>
        <w:tc>
          <w:tcPr>
            <w:tcW w:w="3269" w:type="dxa"/>
            <w:tcBorders>
              <w:top w:val="nil"/>
              <w:left w:val="single" w:sz="4" w:space="0" w:color="000000"/>
              <w:bottom w:val="single" w:sz="4" w:space="0" w:color="000000"/>
              <w:right w:val="single" w:sz="4" w:space="0" w:color="000000"/>
            </w:tcBorders>
          </w:tcPr>
          <w:p w14:paraId="38A653C6"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0C205E35"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272A5C84" w14:textId="6A9C601E"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73AD4301" w14:textId="1F7D5B75"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7BBB8563" w14:textId="58F06B6F" w:rsidTr="00972F6F">
        <w:trPr>
          <w:cantSplit/>
          <w:trHeight w:val="600"/>
        </w:trPr>
        <w:tc>
          <w:tcPr>
            <w:tcW w:w="670" w:type="dxa"/>
            <w:tcBorders>
              <w:top w:val="nil"/>
              <w:left w:val="single" w:sz="4" w:space="0" w:color="000000"/>
              <w:bottom w:val="single" w:sz="4" w:space="0" w:color="000000"/>
              <w:right w:val="nil"/>
            </w:tcBorders>
          </w:tcPr>
          <w:p w14:paraId="78F738BD"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3F48B042" w14:textId="77777777" w:rsidR="00DA628D" w:rsidRDefault="00DA628D" w:rsidP="00DA628D">
            <w:pPr>
              <w:rPr>
                <w:rFonts w:ascii="Arial" w:eastAsia="Arial" w:hAnsi="Arial" w:cs="Arial"/>
                <w:sz w:val="22"/>
                <w:szCs w:val="22"/>
              </w:rPr>
            </w:pPr>
            <w:r>
              <w:rPr>
                <w:rFonts w:ascii="Arial" w:eastAsia="Arial" w:hAnsi="Arial" w:cs="Arial"/>
                <w:sz w:val="22"/>
                <w:szCs w:val="22"/>
              </w:rPr>
              <w:t>Materials and slides from Title IX trainings decision maker(s) and investigator(s) attended</w:t>
            </w:r>
          </w:p>
        </w:tc>
        <w:tc>
          <w:tcPr>
            <w:tcW w:w="3269" w:type="dxa"/>
            <w:tcBorders>
              <w:top w:val="nil"/>
              <w:left w:val="single" w:sz="4" w:space="0" w:color="000000"/>
              <w:bottom w:val="single" w:sz="4" w:space="0" w:color="000000"/>
              <w:right w:val="single" w:sz="4" w:space="0" w:color="000000"/>
            </w:tcBorders>
          </w:tcPr>
          <w:p w14:paraId="629EA8B8"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0C8E739A"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7406855C" w14:textId="50CABBAB"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1A5654B9" w14:textId="1F2BF298"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22EA6696" w14:textId="77777777"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317ECE67" w14:textId="2F1F1426" w:rsidR="00DA628D" w:rsidRDefault="00DA628D" w:rsidP="00DA628D">
            <w:pPr>
              <w:rPr>
                <w:rFonts w:ascii="Arial" w:eastAsia="Arial" w:hAnsi="Arial" w:cs="Arial"/>
                <w:sz w:val="22"/>
                <w:szCs w:val="22"/>
              </w:rPr>
            </w:pPr>
            <w:r>
              <w:rPr>
                <w:rFonts w:ascii="Arial" w:eastAsia="Arial" w:hAnsi="Arial" w:cs="Arial"/>
                <w:b/>
                <w:sz w:val="22"/>
                <w:szCs w:val="22"/>
              </w:rPr>
              <w:t>A6</w:t>
            </w:r>
          </w:p>
        </w:tc>
        <w:tc>
          <w:tcPr>
            <w:tcW w:w="6408" w:type="dxa"/>
            <w:tcBorders>
              <w:top w:val="nil"/>
              <w:left w:val="single" w:sz="4" w:space="0" w:color="000000"/>
              <w:bottom w:val="single" w:sz="4" w:space="0" w:color="000000"/>
              <w:right w:val="nil"/>
            </w:tcBorders>
            <w:shd w:val="clear" w:color="auto" w:fill="72C9F1" w:themeFill="accent4"/>
          </w:tcPr>
          <w:p w14:paraId="68C10A0D" w14:textId="45B6791A" w:rsidR="00DA628D" w:rsidRDefault="00DA628D" w:rsidP="00DA628D">
            <w:pPr>
              <w:rPr>
                <w:rFonts w:ascii="Arial" w:eastAsia="Arial" w:hAnsi="Arial" w:cs="Arial"/>
                <w:sz w:val="22"/>
                <w:szCs w:val="22"/>
              </w:rPr>
            </w:pPr>
            <w:r>
              <w:rPr>
                <w:rFonts w:ascii="Arial" w:eastAsia="Arial" w:hAnsi="Arial" w:cs="Arial"/>
                <w:b/>
                <w:sz w:val="22"/>
                <w:szCs w:val="22"/>
              </w:rPr>
              <w:t>SECTION 504 COORDINATOR</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50AB7D3F" w14:textId="6D619FD2" w:rsidR="00DA628D" w:rsidRPr="00DA628D" w:rsidRDefault="00DA628D" w:rsidP="00DA628D">
            <w:pPr>
              <w:rPr>
                <w:rFonts w:ascii="Arial" w:eastAsia="Arial" w:hAnsi="Arial" w:cs="Arial"/>
                <w:b/>
                <w:bCs/>
                <w:sz w:val="22"/>
                <w:szCs w:val="22"/>
              </w:rPr>
            </w:pPr>
            <w:r w:rsidRPr="00DA628D">
              <w:rPr>
                <w:rFonts w:ascii="Arial" w:eastAsia="Arial" w:hAnsi="Arial" w:cs="Arial"/>
                <w:b/>
                <w:bCs/>
                <w:sz w:val="22"/>
                <w:szCs w:val="22"/>
              </w:rPr>
              <w:t>Comments – A6</w:t>
            </w:r>
          </w:p>
        </w:tc>
        <w:tc>
          <w:tcPr>
            <w:tcW w:w="1985" w:type="dxa"/>
          </w:tcPr>
          <w:p w14:paraId="5DF0C2A3" w14:textId="77777777" w:rsidR="00DA628D" w:rsidRDefault="00DA628D" w:rsidP="00DA628D">
            <w:pPr>
              <w:rPr>
                <w:rFonts w:ascii="Arial" w:eastAsia="Arial" w:hAnsi="Arial" w:cs="Arial"/>
                <w:sz w:val="22"/>
                <w:szCs w:val="22"/>
              </w:rPr>
            </w:pPr>
          </w:p>
        </w:tc>
        <w:tc>
          <w:tcPr>
            <w:tcW w:w="9674" w:type="dxa"/>
          </w:tcPr>
          <w:p w14:paraId="7867BE81" w14:textId="77777777" w:rsidR="00DA628D" w:rsidRDefault="00DA628D" w:rsidP="00DA628D">
            <w:pPr>
              <w:rPr>
                <w:rFonts w:ascii="Arial" w:eastAsia="Arial" w:hAnsi="Arial" w:cs="Arial"/>
                <w:sz w:val="22"/>
                <w:szCs w:val="22"/>
              </w:rPr>
            </w:pPr>
          </w:p>
        </w:tc>
        <w:tc>
          <w:tcPr>
            <w:tcW w:w="9674" w:type="dxa"/>
          </w:tcPr>
          <w:p w14:paraId="3F044C28" w14:textId="77777777" w:rsidR="00DA628D" w:rsidRDefault="00DA628D" w:rsidP="00DA628D">
            <w:pPr>
              <w:rPr>
                <w:rFonts w:ascii="Arial" w:eastAsia="Arial" w:hAnsi="Arial" w:cs="Arial"/>
                <w:sz w:val="22"/>
                <w:szCs w:val="22"/>
              </w:rPr>
            </w:pPr>
          </w:p>
        </w:tc>
      </w:tr>
      <w:tr w:rsidR="00DA628D" w14:paraId="51270F69" w14:textId="5110E20F" w:rsidTr="00972F6F">
        <w:trPr>
          <w:cantSplit/>
          <w:trHeight w:val="600"/>
        </w:trPr>
        <w:tc>
          <w:tcPr>
            <w:tcW w:w="670" w:type="dxa"/>
            <w:tcBorders>
              <w:top w:val="nil"/>
              <w:left w:val="single" w:sz="4" w:space="0" w:color="000000"/>
              <w:bottom w:val="single" w:sz="4" w:space="0" w:color="000000"/>
              <w:right w:val="nil"/>
            </w:tcBorders>
          </w:tcPr>
          <w:p w14:paraId="1A12FFC0"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5EA176E" w14:textId="77777777" w:rsidR="00DA628D" w:rsidRDefault="00DA628D" w:rsidP="00DA628D">
            <w:pPr>
              <w:rPr>
                <w:rFonts w:ascii="Arial" w:eastAsia="Arial" w:hAnsi="Arial" w:cs="Arial"/>
                <w:sz w:val="22"/>
                <w:szCs w:val="22"/>
              </w:rPr>
            </w:pPr>
            <w:r>
              <w:rPr>
                <w:rFonts w:ascii="Arial" w:eastAsia="Arial" w:hAnsi="Arial" w:cs="Arial"/>
                <w:sz w:val="22"/>
                <w:szCs w:val="22"/>
              </w:rPr>
              <w:t>Section 504 Coordinator contact information, including position title(s)</w:t>
            </w:r>
          </w:p>
        </w:tc>
        <w:tc>
          <w:tcPr>
            <w:tcW w:w="3269" w:type="dxa"/>
            <w:tcBorders>
              <w:top w:val="nil"/>
              <w:left w:val="single" w:sz="4" w:space="0" w:color="000000"/>
              <w:bottom w:val="single" w:sz="4" w:space="0" w:color="000000"/>
              <w:right w:val="single" w:sz="4" w:space="0" w:color="000000"/>
            </w:tcBorders>
          </w:tcPr>
          <w:p w14:paraId="6091B704" w14:textId="77777777" w:rsidR="00DA628D" w:rsidRDefault="00DA628D" w:rsidP="00DA628D">
            <w:pPr>
              <w:rPr>
                <w:rFonts w:ascii="Arial" w:eastAsia="Arial" w:hAnsi="Arial" w:cs="Arial"/>
                <w:sz w:val="22"/>
                <w:szCs w:val="22"/>
              </w:rPr>
            </w:pPr>
          </w:p>
        </w:tc>
        <w:tc>
          <w:tcPr>
            <w:tcW w:w="1985" w:type="dxa"/>
          </w:tcPr>
          <w:p w14:paraId="03CA6FEF" w14:textId="77777777" w:rsidR="00DA628D" w:rsidRDefault="00DA628D" w:rsidP="00DA628D">
            <w:pPr>
              <w:rPr>
                <w:rFonts w:ascii="Arial" w:eastAsia="Arial" w:hAnsi="Arial" w:cs="Arial"/>
                <w:sz w:val="22"/>
                <w:szCs w:val="22"/>
              </w:rPr>
            </w:pPr>
          </w:p>
        </w:tc>
        <w:tc>
          <w:tcPr>
            <w:tcW w:w="9674" w:type="dxa"/>
          </w:tcPr>
          <w:p w14:paraId="31CBC2AF" w14:textId="360BF533" w:rsidR="00DA628D" w:rsidRDefault="00DA628D" w:rsidP="00DA628D">
            <w:pPr>
              <w:rPr>
                <w:rFonts w:ascii="Arial" w:eastAsia="Arial" w:hAnsi="Arial" w:cs="Arial"/>
                <w:sz w:val="22"/>
                <w:szCs w:val="22"/>
              </w:rPr>
            </w:pPr>
          </w:p>
        </w:tc>
        <w:tc>
          <w:tcPr>
            <w:tcW w:w="9674" w:type="dxa"/>
          </w:tcPr>
          <w:p w14:paraId="0FBD2821" w14:textId="0DAC9B3A" w:rsidR="00DA628D" w:rsidRDefault="00DA628D" w:rsidP="00DA628D">
            <w:pPr>
              <w:rPr>
                <w:rFonts w:ascii="Arial" w:eastAsia="Arial" w:hAnsi="Arial" w:cs="Arial"/>
                <w:sz w:val="22"/>
                <w:szCs w:val="22"/>
              </w:rPr>
            </w:pPr>
          </w:p>
        </w:tc>
      </w:tr>
      <w:tr w:rsidR="00DA628D" w14:paraId="7390E02C" w14:textId="66B922D2" w:rsidTr="00972F6F">
        <w:trPr>
          <w:cantSplit/>
          <w:trHeight w:val="600"/>
        </w:trPr>
        <w:tc>
          <w:tcPr>
            <w:tcW w:w="670" w:type="dxa"/>
            <w:tcBorders>
              <w:top w:val="nil"/>
              <w:left w:val="single" w:sz="4" w:space="0" w:color="000000"/>
              <w:bottom w:val="single" w:sz="4" w:space="0" w:color="000000"/>
              <w:right w:val="nil"/>
            </w:tcBorders>
          </w:tcPr>
          <w:p w14:paraId="62870BC1"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71DAD86E" w14:textId="77777777" w:rsidR="00DA628D" w:rsidRDefault="00DA628D" w:rsidP="00DA628D">
            <w:pPr>
              <w:rPr>
                <w:rFonts w:ascii="Arial" w:eastAsia="Arial" w:hAnsi="Arial" w:cs="Arial"/>
                <w:sz w:val="22"/>
                <w:szCs w:val="22"/>
              </w:rPr>
            </w:pPr>
            <w:r>
              <w:rPr>
                <w:rFonts w:ascii="Arial" w:eastAsia="Arial" w:hAnsi="Arial" w:cs="Arial"/>
                <w:sz w:val="22"/>
                <w:szCs w:val="22"/>
              </w:rPr>
              <w:t>Confirmation of training attendance</w:t>
            </w:r>
          </w:p>
        </w:tc>
        <w:tc>
          <w:tcPr>
            <w:tcW w:w="3269" w:type="dxa"/>
            <w:tcBorders>
              <w:top w:val="nil"/>
              <w:left w:val="single" w:sz="4" w:space="0" w:color="000000"/>
              <w:bottom w:val="single" w:sz="4" w:space="0" w:color="000000"/>
              <w:right w:val="single" w:sz="4" w:space="0" w:color="000000"/>
            </w:tcBorders>
          </w:tcPr>
          <w:p w14:paraId="73ADF4AF"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7053BE33"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07566FB7" w14:textId="0834E5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779D244" w14:textId="70F87968"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4CE21510" w14:textId="47845DD5" w:rsidTr="00972F6F">
        <w:trPr>
          <w:cantSplit/>
          <w:trHeight w:val="600"/>
        </w:trPr>
        <w:tc>
          <w:tcPr>
            <w:tcW w:w="670" w:type="dxa"/>
            <w:tcBorders>
              <w:top w:val="nil"/>
              <w:left w:val="single" w:sz="4" w:space="0" w:color="000000"/>
              <w:bottom w:val="single" w:sz="4" w:space="0" w:color="000000"/>
              <w:right w:val="nil"/>
            </w:tcBorders>
          </w:tcPr>
          <w:p w14:paraId="17F4E8E7"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2997B592" w14:textId="77777777" w:rsidR="00DA628D" w:rsidRDefault="00DA628D" w:rsidP="00DA628D">
            <w:pPr>
              <w:rPr>
                <w:rFonts w:ascii="Arial" w:eastAsia="Arial" w:hAnsi="Arial" w:cs="Arial"/>
                <w:sz w:val="22"/>
                <w:szCs w:val="22"/>
              </w:rPr>
            </w:pPr>
            <w:r>
              <w:rPr>
                <w:rFonts w:ascii="Arial" w:eastAsia="Arial" w:hAnsi="Arial" w:cs="Arial"/>
                <w:sz w:val="22"/>
                <w:szCs w:val="22"/>
              </w:rPr>
              <w:t>Materials and slides from Section 504 trainings coordinator attended</w:t>
            </w:r>
          </w:p>
        </w:tc>
        <w:tc>
          <w:tcPr>
            <w:tcW w:w="3269" w:type="dxa"/>
            <w:tcBorders>
              <w:top w:val="nil"/>
              <w:left w:val="single" w:sz="4" w:space="0" w:color="000000"/>
              <w:bottom w:val="single" w:sz="4" w:space="0" w:color="000000"/>
              <w:right w:val="single" w:sz="4" w:space="0" w:color="000000"/>
            </w:tcBorders>
          </w:tcPr>
          <w:p w14:paraId="3C1D58BD"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4737CE94"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4F4C0867" w14:textId="57B49EAA"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3C109A22" w14:textId="1A08665F"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5C364D2F" w14:textId="63F5D773" w:rsidTr="00972F6F">
        <w:trPr>
          <w:cantSplit/>
          <w:trHeight w:val="600"/>
        </w:trPr>
        <w:tc>
          <w:tcPr>
            <w:tcW w:w="670" w:type="dxa"/>
            <w:tcBorders>
              <w:top w:val="nil"/>
              <w:left w:val="single" w:sz="4" w:space="0" w:color="000000"/>
              <w:bottom w:val="single" w:sz="4" w:space="0" w:color="000000"/>
              <w:right w:val="nil"/>
            </w:tcBorders>
          </w:tcPr>
          <w:p w14:paraId="184EEED1"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272C7FE6" w14:textId="77777777" w:rsidR="00DA628D" w:rsidRDefault="00DA628D" w:rsidP="00DA628D">
            <w:pPr>
              <w:rPr>
                <w:rFonts w:ascii="Arial" w:eastAsia="Arial" w:hAnsi="Arial" w:cs="Arial"/>
                <w:sz w:val="22"/>
                <w:szCs w:val="22"/>
              </w:rPr>
            </w:pPr>
            <w:r>
              <w:rPr>
                <w:rFonts w:ascii="Arial" w:eastAsia="Arial" w:hAnsi="Arial" w:cs="Arial"/>
                <w:sz w:val="22"/>
                <w:szCs w:val="22"/>
              </w:rPr>
              <w:t>Job description for Section 504 Coordinator</w:t>
            </w:r>
          </w:p>
        </w:tc>
        <w:tc>
          <w:tcPr>
            <w:tcW w:w="3269" w:type="dxa"/>
            <w:tcBorders>
              <w:top w:val="nil"/>
              <w:left w:val="single" w:sz="4" w:space="0" w:color="000000"/>
              <w:bottom w:val="single" w:sz="4" w:space="0" w:color="000000"/>
              <w:right w:val="single" w:sz="4" w:space="0" w:color="000000"/>
            </w:tcBorders>
          </w:tcPr>
          <w:p w14:paraId="71336854"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77C60C63"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04014053" w14:textId="42FCD00B"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9575375" w14:textId="32EB329B"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3333CE" w14:paraId="1218ECC0" w14:textId="77777777" w:rsidTr="00972F6F">
        <w:trPr>
          <w:cantSplit/>
          <w:trHeight w:val="600"/>
        </w:trPr>
        <w:tc>
          <w:tcPr>
            <w:tcW w:w="670" w:type="dxa"/>
            <w:tcBorders>
              <w:top w:val="nil"/>
              <w:left w:val="single" w:sz="4" w:space="0" w:color="000000"/>
              <w:bottom w:val="single" w:sz="4" w:space="0" w:color="000000"/>
              <w:right w:val="nil"/>
            </w:tcBorders>
            <w:shd w:val="clear" w:color="auto" w:fill="72C9F1" w:themeFill="accent4"/>
          </w:tcPr>
          <w:p w14:paraId="075E0742" w14:textId="30A3D0EC" w:rsidR="003333CE" w:rsidRDefault="003333CE" w:rsidP="00DA628D">
            <w:pPr>
              <w:rPr>
                <w:rFonts w:ascii="Arial" w:eastAsia="Arial" w:hAnsi="Arial" w:cs="Arial"/>
                <w:sz w:val="22"/>
                <w:szCs w:val="22"/>
              </w:rPr>
            </w:pPr>
            <w:r>
              <w:rPr>
                <w:rFonts w:ascii="Arial" w:eastAsia="Arial" w:hAnsi="Arial" w:cs="Arial"/>
                <w:b/>
                <w:sz w:val="22"/>
                <w:szCs w:val="22"/>
              </w:rPr>
              <w:t>A7</w:t>
            </w:r>
          </w:p>
        </w:tc>
        <w:tc>
          <w:tcPr>
            <w:tcW w:w="6408" w:type="dxa"/>
            <w:tcBorders>
              <w:top w:val="nil"/>
              <w:left w:val="single" w:sz="4" w:space="0" w:color="000000"/>
              <w:bottom w:val="single" w:sz="4" w:space="0" w:color="000000"/>
              <w:right w:val="nil"/>
            </w:tcBorders>
            <w:shd w:val="clear" w:color="auto" w:fill="72C9F1" w:themeFill="accent4"/>
          </w:tcPr>
          <w:p w14:paraId="3D493230" w14:textId="10DD5EBF" w:rsidR="003333CE" w:rsidRDefault="003333CE" w:rsidP="00DA628D">
            <w:pPr>
              <w:rPr>
                <w:rFonts w:ascii="Arial" w:eastAsia="Arial" w:hAnsi="Arial" w:cs="Arial"/>
                <w:sz w:val="22"/>
                <w:szCs w:val="22"/>
              </w:rPr>
            </w:pPr>
            <w:r>
              <w:rPr>
                <w:rFonts w:ascii="Arial" w:eastAsia="Arial" w:hAnsi="Arial" w:cs="Arial"/>
                <w:b/>
                <w:sz w:val="22"/>
                <w:szCs w:val="22"/>
              </w:rPr>
              <w:t>ADA TITLE II COORDINATOR</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3C1732A8" w14:textId="21AD7D9B" w:rsidR="003333CE" w:rsidRPr="003333CE" w:rsidRDefault="003333CE" w:rsidP="00DA628D">
            <w:pPr>
              <w:widowControl w:val="0"/>
              <w:pBdr>
                <w:top w:val="nil"/>
                <w:left w:val="nil"/>
                <w:bottom w:val="nil"/>
                <w:right w:val="nil"/>
                <w:between w:val="nil"/>
              </w:pBdr>
              <w:spacing w:after="0" w:line="276" w:lineRule="auto"/>
              <w:rPr>
                <w:rFonts w:ascii="Arial" w:eastAsia="Arial" w:hAnsi="Arial" w:cs="Arial"/>
                <w:b/>
                <w:bCs/>
                <w:sz w:val="22"/>
                <w:szCs w:val="22"/>
              </w:rPr>
            </w:pPr>
            <w:r w:rsidRPr="003333CE">
              <w:rPr>
                <w:rFonts w:ascii="Arial" w:eastAsia="Arial" w:hAnsi="Arial" w:cs="Arial"/>
                <w:b/>
                <w:bCs/>
                <w:sz w:val="22"/>
                <w:szCs w:val="22"/>
              </w:rPr>
              <w:t>Comments – A7</w:t>
            </w:r>
          </w:p>
        </w:tc>
        <w:tc>
          <w:tcPr>
            <w:tcW w:w="1985" w:type="dxa"/>
          </w:tcPr>
          <w:p w14:paraId="60FF1AFD" w14:textId="77777777" w:rsidR="003333CE" w:rsidRDefault="003333CE"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35BB5273" w14:textId="77777777" w:rsidR="003333CE" w:rsidRDefault="003333CE"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6E56C6E3" w14:textId="77777777" w:rsidR="003333CE" w:rsidRDefault="003333CE"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64616AA5" w14:textId="7AB44CF8" w:rsidTr="00972F6F">
        <w:trPr>
          <w:cantSplit/>
          <w:trHeight w:val="600"/>
        </w:trPr>
        <w:tc>
          <w:tcPr>
            <w:tcW w:w="670" w:type="dxa"/>
            <w:tcBorders>
              <w:top w:val="nil"/>
              <w:left w:val="single" w:sz="4" w:space="0" w:color="000000"/>
              <w:bottom w:val="single" w:sz="4" w:space="0" w:color="000000"/>
              <w:right w:val="nil"/>
            </w:tcBorders>
          </w:tcPr>
          <w:p w14:paraId="301B1EC7"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1B78749D" w14:textId="77777777" w:rsidR="00DA628D" w:rsidRDefault="00DA628D" w:rsidP="00DA628D">
            <w:pPr>
              <w:rPr>
                <w:rFonts w:ascii="Arial" w:eastAsia="Arial" w:hAnsi="Arial" w:cs="Arial"/>
                <w:sz w:val="22"/>
                <w:szCs w:val="22"/>
              </w:rPr>
            </w:pPr>
            <w:r>
              <w:rPr>
                <w:rFonts w:ascii="Arial" w:eastAsia="Arial" w:hAnsi="Arial" w:cs="Arial"/>
                <w:sz w:val="22"/>
                <w:szCs w:val="22"/>
              </w:rPr>
              <w:t>Americans with Disabilities (ADA) Title II coordinator contact information, including position title(s)</w:t>
            </w:r>
          </w:p>
        </w:tc>
        <w:tc>
          <w:tcPr>
            <w:tcW w:w="3269" w:type="dxa"/>
            <w:tcBorders>
              <w:top w:val="nil"/>
              <w:left w:val="single" w:sz="4" w:space="0" w:color="000000"/>
              <w:bottom w:val="single" w:sz="4" w:space="0" w:color="000000"/>
              <w:right w:val="single" w:sz="4" w:space="0" w:color="000000"/>
            </w:tcBorders>
          </w:tcPr>
          <w:p w14:paraId="771E66FA" w14:textId="77777777" w:rsidR="00DA628D" w:rsidRDefault="00DA628D" w:rsidP="00DA628D">
            <w:pPr>
              <w:rPr>
                <w:rFonts w:ascii="Arial" w:eastAsia="Arial" w:hAnsi="Arial" w:cs="Arial"/>
                <w:sz w:val="22"/>
                <w:szCs w:val="22"/>
              </w:rPr>
            </w:pPr>
          </w:p>
        </w:tc>
        <w:tc>
          <w:tcPr>
            <w:tcW w:w="1985" w:type="dxa"/>
          </w:tcPr>
          <w:p w14:paraId="5E3FA36F" w14:textId="77777777" w:rsidR="00DA628D" w:rsidRDefault="00DA628D" w:rsidP="00DA628D">
            <w:pPr>
              <w:rPr>
                <w:rFonts w:ascii="Arial" w:eastAsia="Arial" w:hAnsi="Arial" w:cs="Arial"/>
                <w:sz w:val="22"/>
                <w:szCs w:val="22"/>
              </w:rPr>
            </w:pPr>
          </w:p>
        </w:tc>
        <w:tc>
          <w:tcPr>
            <w:tcW w:w="9674" w:type="dxa"/>
          </w:tcPr>
          <w:p w14:paraId="0D51BB6D" w14:textId="67165173" w:rsidR="00DA628D" w:rsidRDefault="00DA628D" w:rsidP="00DA628D">
            <w:pPr>
              <w:rPr>
                <w:rFonts w:ascii="Arial" w:eastAsia="Arial" w:hAnsi="Arial" w:cs="Arial"/>
                <w:sz w:val="22"/>
                <w:szCs w:val="22"/>
              </w:rPr>
            </w:pPr>
          </w:p>
        </w:tc>
        <w:tc>
          <w:tcPr>
            <w:tcW w:w="9674" w:type="dxa"/>
          </w:tcPr>
          <w:p w14:paraId="71F9C445" w14:textId="43B83839" w:rsidR="00DA628D" w:rsidRDefault="00DA628D" w:rsidP="00DA628D">
            <w:pPr>
              <w:rPr>
                <w:rFonts w:ascii="Arial" w:eastAsia="Arial" w:hAnsi="Arial" w:cs="Arial"/>
                <w:sz w:val="22"/>
                <w:szCs w:val="22"/>
              </w:rPr>
            </w:pPr>
          </w:p>
        </w:tc>
      </w:tr>
      <w:tr w:rsidR="00DA628D" w14:paraId="6A5B80E9" w14:textId="15EB86C7" w:rsidTr="00972F6F">
        <w:trPr>
          <w:cantSplit/>
          <w:trHeight w:val="600"/>
        </w:trPr>
        <w:tc>
          <w:tcPr>
            <w:tcW w:w="670" w:type="dxa"/>
            <w:tcBorders>
              <w:top w:val="nil"/>
              <w:left w:val="single" w:sz="4" w:space="0" w:color="000000"/>
              <w:bottom w:val="single" w:sz="4" w:space="0" w:color="000000"/>
              <w:right w:val="nil"/>
            </w:tcBorders>
          </w:tcPr>
          <w:p w14:paraId="08453674"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246B2F1" w14:textId="77777777" w:rsidR="00DA628D" w:rsidRDefault="00DA628D" w:rsidP="00DA628D">
            <w:pPr>
              <w:rPr>
                <w:rFonts w:ascii="Arial" w:eastAsia="Arial" w:hAnsi="Arial" w:cs="Arial"/>
                <w:sz w:val="22"/>
                <w:szCs w:val="22"/>
              </w:rPr>
            </w:pPr>
            <w:r>
              <w:rPr>
                <w:rFonts w:ascii="Arial" w:eastAsia="Arial" w:hAnsi="Arial" w:cs="Arial"/>
                <w:sz w:val="22"/>
                <w:szCs w:val="22"/>
              </w:rPr>
              <w:t>Confirmation of training attendance</w:t>
            </w:r>
          </w:p>
        </w:tc>
        <w:tc>
          <w:tcPr>
            <w:tcW w:w="3269" w:type="dxa"/>
            <w:tcBorders>
              <w:top w:val="nil"/>
              <w:left w:val="single" w:sz="4" w:space="0" w:color="000000"/>
              <w:bottom w:val="single" w:sz="4" w:space="0" w:color="000000"/>
              <w:right w:val="single" w:sz="4" w:space="0" w:color="000000"/>
            </w:tcBorders>
          </w:tcPr>
          <w:p w14:paraId="4D4BA73C"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6F7BED09"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179C8683" w14:textId="4A6DC06D"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079E2F94" w14:textId="13900856"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1C06314A" w14:textId="5A93E57B" w:rsidTr="00972F6F">
        <w:trPr>
          <w:cantSplit/>
          <w:trHeight w:val="600"/>
        </w:trPr>
        <w:tc>
          <w:tcPr>
            <w:tcW w:w="670" w:type="dxa"/>
            <w:tcBorders>
              <w:top w:val="nil"/>
              <w:left w:val="single" w:sz="4" w:space="0" w:color="000000"/>
              <w:bottom w:val="single" w:sz="4" w:space="0" w:color="000000"/>
              <w:right w:val="nil"/>
            </w:tcBorders>
          </w:tcPr>
          <w:p w14:paraId="536D5BDC"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2569F25F" w14:textId="77777777" w:rsidR="00DA628D" w:rsidRDefault="00DA628D" w:rsidP="00DA628D">
            <w:pPr>
              <w:rPr>
                <w:rFonts w:ascii="Arial" w:eastAsia="Arial" w:hAnsi="Arial" w:cs="Arial"/>
                <w:sz w:val="22"/>
                <w:szCs w:val="22"/>
              </w:rPr>
            </w:pPr>
            <w:r>
              <w:rPr>
                <w:rFonts w:ascii="Arial" w:eastAsia="Arial" w:hAnsi="Arial" w:cs="Arial"/>
                <w:sz w:val="22"/>
                <w:szCs w:val="22"/>
              </w:rPr>
              <w:t>Materials and slides from ADA Title II trainings coordinator attended</w:t>
            </w:r>
          </w:p>
        </w:tc>
        <w:tc>
          <w:tcPr>
            <w:tcW w:w="3269" w:type="dxa"/>
            <w:tcBorders>
              <w:top w:val="nil"/>
              <w:left w:val="single" w:sz="4" w:space="0" w:color="000000"/>
              <w:bottom w:val="single" w:sz="4" w:space="0" w:color="000000"/>
              <w:right w:val="single" w:sz="4" w:space="0" w:color="000000"/>
            </w:tcBorders>
          </w:tcPr>
          <w:p w14:paraId="6C83EC1E"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69ABFF75"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5924E7F8" w14:textId="00417181"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76D779AB" w14:textId="6AE11D10"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DA628D" w14:paraId="7F23CF95" w14:textId="43639B18" w:rsidTr="00972F6F">
        <w:trPr>
          <w:cantSplit/>
          <w:trHeight w:val="600"/>
        </w:trPr>
        <w:tc>
          <w:tcPr>
            <w:tcW w:w="670" w:type="dxa"/>
            <w:tcBorders>
              <w:top w:val="nil"/>
              <w:left w:val="single" w:sz="4" w:space="0" w:color="000000"/>
              <w:bottom w:val="single" w:sz="4" w:space="0" w:color="000000"/>
              <w:right w:val="nil"/>
            </w:tcBorders>
          </w:tcPr>
          <w:p w14:paraId="349D970F"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1CB8F69D" w14:textId="77777777" w:rsidR="00DA628D" w:rsidRDefault="00DA628D" w:rsidP="00DA628D">
            <w:pPr>
              <w:rPr>
                <w:rFonts w:ascii="Arial" w:eastAsia="Arial" w:hAnsi="Arial" w:cs="Arial"/>
                <w:sz w:val="22"/>
                <w:szCs w:val="22"/>
              </w:rPr>
            </w:pPr>
            <w:r>
              <w:rPr>
                <w:rFonts w:ascii="Arial" w:eastAsia="Arial" w:hAnsi="Arial" w:cs="Arial"/>
                <w:sz w:val="22"/>
                <w:szCs w:val="22"/>
              </w:rPr>
              <w:t>Job description of ADA Title II coordinator</w:t>
            </w:r>
          </w:p>
        </w:tc>
        <w:tc>
          <w:tcPr>
            <w:tcW w:w="3269" w:type="dxa"/>
            <w:tcBorders>
              <w:top w:val="nil"/>
              <w:left w:val="single" w:sz="4" w:space="0" w:color="000000"/>
              <w:bottom w:val="single" w:sz="4" w:space="0" w:color="000000"/>
              <w:right w:val="single" w:sz="4" w:space="0" w:color="000000"/>
            </w:tcBorders>
          </w:tcPr>
          <w:p w14:paraId="7ED9A88B"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1985" w:type="dxa"/>
          </w:tcPr>
          <w:p w14:paraId="304ACF7F" w14:textId="77777777"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026E292B" w14:textId="0674220C"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c>
          <w:tcPr>
            <w:tcW w:w="9674" w:type="dxa"/>
          </w:tcPr>
          <w:p w14:paraId="5F41B8DD" w14:textId="77E40A5A" w:rsidR="00DA628D" w:rsidRDefault="00DA628D" w:rsidP="00DA628D">
            <w:pPr>
              <w:widowControl w:val="0"/>
              <w:pBdr>
                <w:top w:val="nil"/>
                <w:left w:val="nil"/>
                <w:bottom w:val="nil"/>
                <w:right w:val="nil"/>
                <w:between w:val="nil"/>
              </w:pBdr>
              <w:spacing w:after="0" w:line="276" w:lineRule="auto"/>
              <w:rPr>
                <w:rFonts w:ascii="Arial" w:eastAsia="Arial" w:hAnsi="Arial" w:cs="Arial"/>
                <w:sz w:val="22"/>
                <w:szCs w:val="22"/>
              </w:rPr>
            </w:pPr>
          </w:p>
        </w:tc>
      </w:tr>
      <w:tr w:rsidR="003333CE" w14:paraId="336BDD78" w14:textId="77777777" w:rsidTr="00972F6F">
        <w:trPr>
          <w:cantSplit/>
          <w:trHeight w:val="350"/>
        </w:trPr>
        <w:tc>
          <w:tcPr>
            <w:tcW w:w="670" w:type="dxa"/>
            <w:tcBorders>
              <w:top w:val="nil"/>
              <w:left w:val="single" w:sz="4" w:space="0" w:color="000000"/>
              <w:bottom w:val="single" w:sz="4" w:space="0" w:color="000000"/>
              <w:right w:val="nil"/>
            </w:tcBorders>
            <w:shd w:val="clear" w:color="auto" w:fill="72C9F1" w:themeFill="accent4"/>
          </w:tcPr>
          <w:p w14:paraId="36D26FA6" w14:textId="74994AE1" w:rsidR="003333CE" w:rsidRPr="003333CE" w:rsidRDefault="003333CE" w:rsidP="00DA628D">
            <w:pPr>
              <w:rPr>
                <w:rFonts w:ascii="Arial" w:eastAsia="Arial" w:hAnsi="Arial" w:cs="Arial"/>
                <w:b/>
                <w:bCs/>
                <w:sz w:val="22"/>
                <w:szCs w:val="22"/>
              </w:rPr>
            </w:pPr>
            <w:r w:rsidRPr="003333CE">
              <w:rPr>
                <w:rFonts w:ascii="Arial" w:eastAsia="Arial" w:hAnsi="Arial" w:cs="Arial"/>
                <w:b/>
                <w:bCs/>
                <w:sz w:val="22"/>
                <w:szCs w:val="22"/>
              </w:rPr>
              <w:t>A</w:t>
            </w:r>
            <w:r>
              <w:rPr>
                <w:rFonts w:ascii="Arial" w:eastAsia="Arial" w:hAnsi="Arial" w:cs="Arial"/>
                <w:b/>
                <w:bCs/>
                <w:sz w:val="22"/>
                <w:szCs w:val="22"/>
              </w:rPr>
              <w:t>8</w:t>
            </w:r>
          </w:p>
        </w:tc>
        <w:tc>
          <w:tcPr>
            <w:tcW w:w="6408" w:type="dxa"/>
            <w:tcBorders>
              <w:top w:val="nil"/>
              <w:left w:val="single" w:sz="4" w:space="0" w:color="000000"/>
              <w:bottom w:val="single" w:sz="4" w:space="0" w:color="000000"/>
              <w:right w:val="nil"/>
            </w:tcBorders>
            <w:shd w:val="clear" w:color="auto" w:fill="72C9F1" w:themeFill="accent4"/>
          </w:tcPr>
          <w:p w14:paraId="42121430" w14:textId="5D09DF87" w:rsidR="003333CE" w:rsidRDefault="003333CE" w:rsidP="00DA628D">
            <w:pPr>
              <w:rPr>
                <w:rFonts w:ascii="Arial" w:eastAsia="Arial" w:hAnsi="Arial" w:cs="Arial"/>
                <w:sz w:val="22"/>
                <w:szCs w:val="22"/>
              </w:rPr>
            </w:pPr>
            <w:r>
              <w:rPr>
                <w:rFonts w:ascii="Arial" w:eastAsia="Arial" w:hAnsi="Arial" w:cs="Arial"/>
                <w:b/>
                <w:smallCaps/>
                <w:sz w:val="22"/>
                <w:szCs w:val="22"/>
              </w:rPr>
              <w:t>COMPLAINT</w:t>
            </w:r>
            <w:r>
              <w:rPr>
                <w:rFonts w:ascii="Arial" w:eastAsia="Arial" w:hAnsi="Arial" w:cs="Arial"/>
                <w:b/>
                <w:sz w:val="22"/>
                <w:szCs w:val="22"/>
              </w:rPr>
              <w:t xml:space="preserve"> PROCEDURES</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4A9D49F5" w14:textId="644183B1" w:rsidR="003333CE" w:rsidRPr="003333CE" w:rsidRDefault="003333CE" w:rsidP="00DA628D">
            <w:pPr>
              <w:rPr>
                <w:rFonts w:ascii="Arial" w:eastAsia="Arial" w:hAnsi="Arial" w:cs="Arial"/>
                <w:b/>
                <w:bCs/>
                <w:sz w:val="22"/>
                <w:szCs w:val="22"/>
              </w:rPr>
            </w:pPr>
            <w:r w:rsidRPr="003333CE">
              <w:rPr>
                <w:rFonts w:ascii="Arial" w:eastAsia="Arial" w:hAnsi="Arial" w:cs="Arial"/>
                <w:b/>
                <w:bCs/>
                <w:sz w:val="22"/>
                <w:szCs w:val="22"/>
              </w:rPr>
              <w:t>Comments – A8</w:t>
            </w:r>
          </w:p>
        </w:tc>
        <w:tc>
          <w:tcPr>
            <w:tcW w:w="1985" w:type="dxa"/>
          </w:tcPr>
          <w:p w14:paraId="0F2B11A6" w14:textId="77777777" w:rsidR="003333CE" w:rsidRDefault="003333CE" w:rsidP="00DA628D">
            <w:pPr>
              <w:rPr>
                <w:rFonts w:ascii="Arial" w:eastAsia="Arial" w:hAnsi="Arial" w:cs="Arial"/>
                <w:sz w:val="22"/>
                <w:szCs w:val="22"/>
              </w:rPr>
            </w:pPr>
          </w:p>
        </w:tc>
        <w:tc>
          <w:tcPr>
            <w:tcW w:w="9674" w:type="dxa"/>
          </w:tcPr>
          <w:p w14:paraId="0250D863" w14:textId="77777777" w:rsidR="003333CE" w:rsidRDefault="003333CE" w:rsidP="00DA628D">
            <w:pPr>
              <w:rPr>
                <w:rFonts w:ascii="Arial" w:eastAsia="Arial" w:hAnsi="Arial" w:cs="Arial"/>
                <w:sz w:val="22"/>
                <w:szCs w:val="22"/>
              </w:rPr>
            </w:pPr>
          </w:p>
        </w:tc>
        <w:tc>
          <w:tcPr>
            <w:tcW w:w="9674" w:type="dxa"/>
          </w:tcPr>
          <w:p w14:paraId="728A0196" w14:textId="77777777" w:rsidR="003333CE" w:rsidRDefault="003333CE" w:rsidP="00DA628D">
            <w:pPr>
              <w:rPr>
                <w:rFonts w:ascii="Arial" w:eastAsia="Arial" w:hAnsi="Arial" w:cs="Arial"/>
                <w:sz w:val="22"/>
                <w:szCs w:val="22"/>
              </w:rPr>
            </w:pPr>
          </w:p>
        </w:tc>
      </w:tr>
      <w:tr w:rsidR="00DA628D" w14:paraId="562B9274" w14:textId="4FF663F2" w:rsidTr="00972F6F">
        <w:trPr>
          <w:cantSplit/>
          <w:trHeight w:val="1200"/>
        </w:trPr>
        <w:tc>
          <w:tcPr>
            <w:tcW w:w="670" w:type="dxa"/>
            <w:tcBorders>
              <w:top w:val="nil"/>
              <w:left w:val="single" w:sz="4" w:space="0" w:color="000000"/>
              <w:bottom w:val="single" w:sz="4" w:space="0" w:color="000000"/>
              <w:right w:val="nil"/>
            </w:tcBorders>
          </w:tcPr>
          <w:p w14:paraId="789AB226" w14:textId="77777777" w:rsidR="00DA628D" w:rsidRDefault="00DA628D" w:rsidP="00DA628D">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1B14E4B" w14:textId="77777777" w:rsidR="00DA628D" w:rsidRDefault="00DA628D" w:rsidP="00DA628D">
            <w:pPr>
              <w:rPr>
                <w:rFonts w:ascii="Arial" w:eastAsia="Arial" w:hAnsi="Arial" w:cs="Arial"/>
                <w:sz w:val="22"/>
                <w:szCs w:val="22"/>
              </w:rPr>
            </w:pPr>
            <w:r>
              <w:rPr>
                <w:rFonts w:ascii="Arial" w:eastAsia="Arial" w:hAnsi="Arial" w:cs="Arial"/>
                <w:sz w:val="22"/>
                <w:szCs w:val="22"/>
              </w:rPr>
              <w:t xml:space="preserve">Complaint procedures for students, staff, and third parties to address complaints concerning alleged discrimination (including sexual harassment, discrimination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sex, and discrimination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disability)</w:t>
            </w:r>
          </w:p>
        </w:tc>
        <w:tc>
          <w:tcPr>
            <w:tcW w:w="3269" w:type="dxa"/>
            <w:tcBorders>
              <w:top w:val="nil"/>
              <w:left w:val="single" w:sz="4" w:space="0" w:color="000000"/>
              <w:bottom w:val="single" w:sz="4" w:space="0" w:color="000000"/>
              <w:right w:val="single" w:sz="4" w:space="0" w:color="000000"/>
            </w:tcBorders>
          </w:tcPr>
          <w:p w14:paraId="6A158210" w14:textId="77777777" w:rsidR="00DA628D" w:rsidRDefault="00DA628D" w:rsidP="00DA628D">
            <w:pPr>
              <w:rPr>
                <w:rFonts w:ascii="Arial" w:eastAsia="Arial" w:hAnsi="Arial" w:cs="Arial"/>
                <w:sz w:val="22"/>
                <w:szCs w:val="22"/>
              </w:rPr>
            </w:pPr>
          </w:p>
        </w:tc>
        <w:tc>
          <w:tcPr>
            <w:tcW w:w="1985" w:type="dxa"/>
          </w:tcPr>
          <w:p w14:paraId="4E21277D" w14:textId="77777777" w:rsidR="00DA628D" w:rsidRDefault="00DA628D" w:rsidP="00DA628D">
            <w:pPr>
              <w:rPr>
                <w:rFonts w:ascii="Arial" w:eastAsia="Arial" w:hAnsi="Arial" w:cs="Arial"/>
                <w:sz w:val="22"/>
                <w:szCs w:val="22"/>
              </w:rPr>
            </w:pPr>
          </w:p>
        </w:tc>
        <w:tc>
          <w:tcPr>
            <w:tcW w:w="9674" w:type="dxa"/>
          </w:tcPr>
          <w:p w14:paraId="59EFCC52" w14:textId="0E1170CD" w:rsidR="00DA628D" w:rsidRDefault="00DA628D" w:rsidP="00DA628D">
            <w:pPr>
              <w:rPr>
                <w:rFonts w:ascii="Arial" w:eastAsia="Arial" w:hAnsi="Arial" w:cs="Arial"/>
                <w:sz w:val="22"/>
                <w:szCs w:val="22"/>
              </w:rPr>
            </w:pPr>
          </w:p>
        </w:tc>
        <w:tc>
          <w:tcPr>
            <w:tcW w:w="9674" w:type="dxa"/>
          </w:tcPr>
          <w:p w14:paraId="3A652683" w14:textId="6DE088DF" w:rsidR="00DA628D" w:rsidRDefault="00DA628D" w:rsidP="00DA628D">
            <w:pPr>
              <w:rPr>
                <w:rFonts w:ascii="Arial" w:eastAsia="Arial" w:hAnsi="Arial" w:cs="Arial"/>
                <w:sz w:val="22"/>
                <w:szCs w:val="22"/>
              </w:rPr>
            </w:pPr>
          </w:p>
        </w:tc>
      </w:tr>
      <w:tr w:rsidR="002138CB" w14:paraId="38B46780" w14:textId="77777777" w:rsidTr="00972F6F">
        <w:trPr>
          <w:cantSplit/>
          <w:trHeight w:val="467"/>
        </w:trPr>
        <w:tc>
          <w:tcPr>
            <w:tcW w:w="670" w:type="dxa"/>
            <w:tcBorders>
              <w:top w:val="nil"/>
              <w:left w:val="single" w:sz="4" w:space="0" w:color="000000"/>
              <w:bottom w:val="single" w:sz="4" w:space="0" w:color="000000"/>
              <w:right w:val="nil"/>
            </w:tcBorders>
            <w:shd w:val="clear" w:color="auto" w:fill="9F2065" w:themeFill="accent2"/>
          </w:tcPr>
          <w:p w14:paraId="0E3047C2" w14:textId="34436798" w:rsidR="002138CB" w:rsidRPr="00972F6F" w:rsidRDefault="002138CB" w:rsidP="002138CB">
            <w:pPr>
              <w:rPr>
                <w:rFonts w:ascii="Arial" w:eastAsia="Arial" w:hAnsi="Arial" w:cs="Arial"/>
                <w:b/>
                <w:bCs/>
                <w:color w:val="CCCCCC"/>
                <w:sz w:val="22"/>
                <w:szCs w:val="22"/>
              </w:rPr>
            </w:pPr>
            <w:r w:rsidRPr="00972F6F">
              <w:rPr>
                <w:rFonts w:ascii="Arial" w:eastAsia="Arial" w:hAnsi="Arial" w:cs="Arial"/>
                <w:b/>
                <w:bCs/>
                <w:color w:val="CCCCCC"/>
                <w:sz w:val="22"/>
                <w:szCs w:val="22"/>
              </w:rPr>
              <w:t>B</w:t>
            </w:r>
          </w:p>
        </w:tc>
        <w:tc>
          <w:tcPr>
            <w:tcW w:w="6408" w:type="dxa"/>
            <w:tcBorders>
              <w:top w:val="nil"/>
              <w:left w:val="single" w:sz="4" w:space="0" w:color="000000"/>
              <w:bottom w:val="single" w:sz="4" w:space="0" w:color="000000"/>
              <w:right w:val="nil"/>
            </w:tcBorders>
            <w:shd w:val="clear" w:color="auto" w:fill="9F2065" w:themeFill="accent2"/>
          </w:tcPr>
          <w:p w14:paraId="6D3DA2DC" w14:textId="18EA1281" w:rsidR="002138CB" w:rsidRPr="00972F6F" w:rsidRDefault="002138CB" w:rsidP="002138CB">
            <w:pPr>
              <w:rPr>
                <w:rFonts w:ascii="Arial" w:eastAsia="Arial" w:hAnsi="Arial" w:cs="Arial"/>
                <w:b/>
                <w:bCs/>
                <w:color w:val="CCCCCC"/>
                <w:sz w:val="22"/>
                <w:szCs w:val="22"/>
              </w:rPr>
            </w:pPr>
            <w:r w:rsidRPr="00972F6F">
              <w:rPr>
                <w:rFonts w:ascii="Arial" w:eastAsia="Arial" w:hAnsi="Arial" w:cs="Arial"/>
                <w:b/>
                <w:bCs/>
                <w:color w:val="CCCCCC"/>
                <w:sz w:val="22"/>
                <w:szCs w:val="22"/>
              </w:rPr>
              <w:t>RECRUITMENT, ADMISSIONS, AND COUNSELING</w:t>
            </w:r>
          </w:p>
        </w:tc>
        <w:tc>
          <w:tcPr>
            <w:tcW w:w="3269" w:type="dxa"/>
            <w:tcBorders>
              <w:top w:val="nil"/>
              <w:left w:val="single" w:sz="4" w:space="0" w:color="000000"/>
              <w:bottom w:val="single" w:sz="4" w:space="0" w:color="000000"/>
              <w:right w:val="single" w:sz="4" w:space="0" w:color="000000"/>
            </w:tcBorders>
            <w:shd w:val="clear" w:color="auto" w:fill="9F2065" w:themeFill="accent2"/>
          </w:tcPr>
          <w:p w14:paraId="709DB367" w14:textId="06152BC0" w:rsidR="002138CB" w:rsidRPr="00972F6F" w:rsidRDefault="002138CB" w:rsidP="002138CB">
            <w:pPr>
              <w:rPr>
                <w:rFonts w:ascii="Arial" w:eastAsia="Arial" w:hAnsi="Arial" w:cs="Arial"/>
                <w:b/>
                <w:bCs/>
                <w:color w:val="CCCCCC"/>
                <w:sz w:val="22"/>
                <w:szCs w:val="22"/>
              </w:rPr>
            </w:pPr>
            <w:r w:rsidRPr="00972F6F">
              <w:rPr>
                <w:rFonts w:ascii="Arial" w:eastAsia="Arial" w:hAnsi="Arial" w:cs="Arial"/>
                <w:b/>
                <w:bCs/>
                <w:color w:val="CCCCCC"/>
                <w:sz w:val="22"/>
                <w:szCs w:val="22"/>
              </w:rPr>
              <w:t>Comments - B</w:t>
            </w:r>
          </w:p>
        </w:tc>
        <w:tc>
          <w:tcPr>
            <w:tcW w:w="1985" w:type="dxa"/>
          </w:tcPr>
          <w:p w14:paraId="6CF85C65" w14:textId="77777777" w:rsidR="002138CB" w:rsidRDefault="002138CB" w:rsidP="002138CB">
            <w:pPr>
              <w:rPr>
                <w:rFonts w:ascii="Arial" w:eastAsia="Arial" w:hAnsi="Arial" w:cs="Arial"/>
                <w:sz w:val="22"/>
                <w:szCs w:val="22"/>
              </w:rPr>
            </w:pPr>
          </w:p>
        </w:tc>
        <w:tc>
          <w:tcPr>
            <w:tcW w:w="9674" w:type="dxa"/>
          </w:tcPr>
          <w:p w14:paraId="0EFD70C7" w14:textId="77777777" w:rsidR="002138CB" w:rsidRDefault="002138CB" w:rsidP="002138CB">
            <w:pPr>
              <w:rPr>
                <w:rFonts w:ascii="Arial" w:eastAsia="Arial" w:hAnsi="Arial" w:cs="Arial"/>
                <w:sz w:val="22"/>
                <w:szCs w:val="22"/>
              </w:rPr>
            </w:pPr>
          </w:p>
        </w:tc>
        <w:tc>
          <w:tcPr>
            <w:tcW w:w="9674" w:type="dxa"/>
          </w:tcPr>
          <w:p w14:paraId="2BDC2CEE" w14:textId="77777777" w:rsidR="002138CB" w:rsidRDefault="002138CB" w:rsidP="002138CB">
            <w:pPr>
              <w:rPr>
                <w:rFonts w:ascii="Arial" w:eastAsia="Arial" w:hAnsi="Arial" w:cs="Arial"/>
                <w:sz w:val="22"/>
                <w:szCs w:val="22"/>
              </w:rPr>
            </w:pPr>
          </w:p>
        </w:tc>
      </w:tr>
      <w:tr w:rsidR="002138CB" w14:paraId="0FB81EB9" w14:textId="77777777" w:rsidTr="00972F6F">
        <w:trPr>
          <w:cantSplit/>
          <w:trHeight w:val="74"/>
        </w:trPr>
        <w:tc>
          <w:tcPr>
            <w:tcW w:w="670" w:type="dxa"/>
            <w:tcBorders>
              <w:top w:val="nil"/>
              <w:left w:val="single" w:sz="4" w:space="0" w:color="000000"/>
              <w:bottom w:val="single" w:sz="4" w:space="0" w:color="000000"/>
              <w:right w:val="nil"/>
            </w:tcBorders>
            <w:shd w:val="clear" w:color="auto" w:fill="72C9F1" w:themeFill="accent4"/>
          </w:tcPr>
          <w:p w14:paraId="71FECB79" w14:textId="22408E56" w:rsidR="002138CB" w:rsidRPr="002148A9" w:rsidRDefault="002138CB" w:rsidP="002138CB">
            <w:pPr>
              <w:rPr>
                <w:rFonts w:ascii="Arial" w:eastAsia="Arial" w:hAnsi="Arial" w:cs="Arial"/>
                <w:sz w:val="22"/>
                <w:szCs w:val="22"/>
              </w:rPr>
            </w:pPr>
            <w:r>
              <w:rPr>
                <w:rFonts w:ascii="Arial" w:eastAsia="Arial" w:hAnsi="Arial" w:cs="Arial"/>
                <w:b/>
                <w:sz w:val="22"/>
                <w:szCs w:val="22"/>
              </w:rPr>
              <w:t>B1</w:t>
            </w:r>
          </w:p>
        </w:tc>
        <w:tc>
          <w:tcPr>
            <w:tcW w:w="6408" w:type="dxa"/>
            <w:tcBorders>
              <w:top w:val="nil"/>
              <w:left w:val="single" w:sz="4" w:space="0" w:color="000000"/>
              <w:bottom w:val="single" w:sz="4" w:space="0" w:color="000000"/>
              <w:right w:val="nil"/>
            </w:tcBorders>
            <w:shd w:val="clear" w:color="auto" w:fill="72C9F1" w:themeFill="accent4"/>
          </w:tcPr>
          <w:p w14:paraId="56D0CFED" w14:textId="2E59A201" w:rsidR="002138CB" w:rsidRPr="002138CB" w:rsidRDefault="002138CB" w:rsidP="002138CB">
            <w:pPr>
              <w:rPr>
                <w:rFonts w:ascii="Arial" w:eastAsia="Arial" w:hAnsi="Arial" w:cs="Arial"/>
                <w:i/>
                <w:iCs/>
                <w:sz w:val="22"/>
                <w:szCs w:val="22"/>
              </w:rPr>
            </w:pPr>
            <w:r>
              <w:rPr>
                <w:rFonts w:ascii="Arial" w:eastAsia="Arial" w:hAnsi="Arial" w:cs="Arial"/>
                <w:b/>
                <w:color w:val="000000"/>
                <w:sz w:val="22"/>
                <w:szCs w:val="22"/>
              </w:rPr>
              <w:t>ENROLLMENT/REGISTRATION</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23C59163" w14:textId="3BC3F527" w:rsidR="002138CB" w:rsidRPr="002138CB" w:rsidRDefault="002138CB" w:rsidP="002138CB">
            <w:pPr>
              <w:rPr>
                <w:rFonts w:ascii="Arial" w:eastAsia="Arial" w:hAnsi="Arial" w:cs="Arial"/>
                <w:b/>
                <w:bCs/>
                <w:sz w:val="22"/>
                <w:szCs w:val="22"/>
              </w:rPr>
            </w:pPr>
            <w:r>
              <w:rPr>
                <w:rFonts w:ascii="Arial" w:eastAsia="Arial" w:hAnsi="Arial" w:cs="Arial"/>
                <w:b/>
                <w:bCs/>
                <w:sz w:val="22"/>
                <w:szCs w:val="22"/>
              </w:rPr>
              <w:t>Comments – B1</w:t>
            </w:r>
          </w:p>
        </w:tc>
        <w:tc>
          <w:tcPr>
            <w:tcW w:w="1985" w:type="dxa"/>
          </w:tcPr>
          <w:p w14:paraId="6D675815" w14:textId="77777777" w:rsidR="002138CB" w:rsidRDefault="002138CB" w:rsidP="002138CB">
            <w:pPr>
              <w:rPr>
                <w:rFonts w:ascii="Arial" w:eastAsia="Arial" w:hAnsi="Arial" w:cs="Arial"/>
                <w:sz w:val="22"/>
                <w:szCs w:val="22"/>
              </w:rPr>
            </w:pPr>
          </w:p>
        </w:tc>
        <w:tc>
          <w:tcPr>
            <w:tcW w:w="9674" w:type="dxa"/>
          </w:tcPr>
          <w:p w14:paraId="30AB04A8" w14:textId="77777777" w:rsidR="002138CB" w:rsidRDefault="002138CB" w:rsidP="002138CB">
            <w:pPr>
              <w:rPr>
                <w:rFonts w:ascii="Arial" w:eastAsia="Arial" w:hAnsi="Arial" w:cs="Arial"/>
                <w:sz w:val="22"/>
                <w:szCs w:val="22"/>
              </w:rPr>
            </w:pPr>
          </w:p>
        </w:tc>
        <w:tc>
          <w:tcPr>
            <w:tcW w:w="9674" w:type="dxa"/>
          </w:tcPr>
          <w:p w14:paraId="2BDE7195" w14:textId="77777777" w:rsidR="002138CB" w:rsidRDefault="002138CB" w:rsidP="002138CB">
            <w:pPr>
              <w:rPr>
                <w:rFonts w:ascii="Arial" w:eastAsia="Arial" w:hAnsi="Arial" w:cs="Arial"/>
                <w:sz w:val="22"/>
                <w:szCs w:val="22"/>
              </w:rPr>
            </w:pPr>
          </w:p>
        </w:tc>
      </w:tr>
      <w:tr w:rsidR="007A3A71" w14:paraId="2874EAEF"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08474311" w14:textId="77777777" w:rsidR="007A3A71" w:rsidRDefault="007A3A71" w:rsidP="00B00D03">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30E4884E" w14:textId="031CC4A1" w:rsidR="007A3A71" w:rsidRDefault="00972F6F" w:rsidP="00B00D03">
            <w:pPr>
              <w:rPr>
                <w:rFonts w:ascii="Arial" w:eastAsia="Arial" w:hAnsi="Arial" w:cs="Arial"/>
                <w:sz w:val="22"/>
                <w:szCs w:val="22"/>
              </w:rPr>
            </w:pPr>
            <w:r>
              <w:rPr>
                <w:rFonts w:ascii="Arial" w:eastAsia="Arial" w:hAnsi="Arial" w:cs="Arial"/>
                <w:sz w:val="22"/>
                <w:szCs w:val="22"/>
              </w:rPr>
              <w:t>Access to district online enrollment form</w:t>
            </w:r>
          </w:p>
        </w:tc>
        <w:tc>
          <w:tcPr>
            <w:tcW w:w="3269" w:type="dxa"/>
            <w:tcBorders>
              <w:top w:val="single" w:sz="4" w:space="0" w:color="auto"/>
              <w:left w:val="single" w:sz="4" w:space="0" w:color="000000"/>
              <w:bottom w:val="single" w:sz="4" w:space="0" w:color="000000"/>
              <w:right w:val="single" w:sz="4" w:space="0" w:color="000000"/>
            </w:tcBorders>
          </w:tcPr>
          <w:p w14:paraId="4A4DDF1B" w14:textId="77777777" w:rsidR="007A3A71" w:rsidRDefault="007A3A71" w:rsidP="00B00D03">
            <w:pPr>
              <w:rPr>
                <w:rFonts w:ascii="Arial" w:eastAsia="Arial" w:hAnsi="Arial" w:cs="Arial"/>
                <w:sz w:val="22"/>
                <w:szCs w:val="22"/>
              </w:rPr>
            </w:pPr>
          </w:p>
        </w:tc>
      </w:tr>
      <w:tr w:rsidR="00972F6F" w14:paraId="31A488E0"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2865A5FF" w14:textId="77777777" w:rsidR="00972F6F" w:rsidRDefault="00972F6F" w:rsidP="00972F6F">
            <w:pPr>
              <w:rPr>
                <w:rFonts w:ascii="Arial" w:eastAsia="Arial" w:hAnsi="Arial" w:cs="Arial"/>
                <w:sz w:val="22"/>
                <w:szCs w:val="22"/>
              </w:rPr>
            </w:pPr>
          </w:p>
        </w:tc>
        <w:tc>
          <w:tcPr>
            <w:tcW w:w="6408" w:type="dxa"/>
            <w:tcBorders>
              <w:top w:val="single" w:sz="4" w:space="0" w:color="000000"/>
              <w:left w:val="single" w:sz="4" w:space="0" w:color="000000"/>
              <w:bottom w:val="single" w:sz="4" w:space="0" w:color="000000"/>
              <w:right w:val="single" w:sz="4" w:space="0" w:color="000000"/>
            </w:tcBorders>
          </w:tcPr>
          <w:p w14:paraId="5E9DF2F0" w14:textId="7C6A3347" w:rsidR="00972F6F" w:rsidRDefault="00972F6F" w:rsidP="00972F6F">
            <w:pPr>
              <w:rPr>
                <w:rFonts w:ascii="Arial" w:eastAsia="Arial" w:hAnsi="Arial" w:cs="Arial"/>
                <w:sz w:val="22"/>
                <w:szCs w:val="22"/>
              </w:rPr>
            </w:pPr>
            <w:r>
              <w:rPr>
                <w:rFonts w:ascii="Arial" w:eastAsia="Arial" w:hAnsi="Arial" w:cs="Arial"/>
                <w:sz w:val="22"/>
                <w:szCs w:val="22"/>
              </w:rPr>
              <w:t>PDF of printable district enrollment forms (if used)</w:t>
            </w:r>
          </w:p>
        </w:tc>
        <w:tc>
          <w:tcPr>
            <w:tcW w:w="3269" w:type="dxa"/>
            <w:tcBorders>
              <w:top w:val="nil"/>
              <w:left w:val="single" w:sz="4" w:space="0" w:color="000000"/>
              <w:bottom w:val="single" w:sz="4" w:space="0" w:color="000000"/>
              <w:right w:val="single" w:sz="4" w:space="0" w:color="000000"/>
            </w:tcBorders>
          </w:tcPr>
          <w:p w14:paraId="6C7DD014"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0468FF67"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1023CBB9"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484B4396" w14:textId="3DE2A3AD" w:rsidR="00972F6F" w:rsidRDefault="00972F6F" w:rsidP="00972F6F">
            <w:pPr>
              <w:rPr>
                <w:rFonts w:ascii="Arial" w:eastAsia="Arial" w:hAnsi="Arial" w:cs="Arial"/>
                <w:sz w:val="22"/>
                <w:szCs w:val="22"/>
              </w:rPr>
            </w:pPr>
            <w:r w:rsidRPr="00972F6F">
              <w:rPr>
                <w:rFonts w:ascii="Arial" w:eastAsia="Arial" w:hAnsi="Arial" w:cs="Arial"/>
                <w:sz w:val="22"/>
                <w:szCs w:val="22"/>
              </w:rPr>
              <w:t>School application forms for choice schools, alternative schools, charter schools</w:t>
            </w:r>
          </w:p>
        </w:tc>
        <w:tc>
          <w:tcPr>
            <w:tcW w:w="3269" w:type="dxa"/>
            <w:tcBorders>
              <w:top w:val="nil"/>
              <w:left w:val="single" w:sz="4" w:space="0" w:color="000000"/>
              <w:bottom w:val="single" w:sz="4" w:space="0" w:color="000000"/>
              <w:right w:val="single" w:sz="4" w:space="0" w:color="000000"/>
            </w:tcBorders>
          </w:tcPr>
          <w:p w14:paraId="0A6CA0FF"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3FD33B93"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shd w:val="clear" w:color="auto" w:fill="72C9F1" w:themeFill="accent4"/>
          </w:tcPr>
          <w:p w14:paraId="619E3E3B" w14:textId="7A5BB533" w:rsidR="00972F6F" w:rsidRDefault="00972F6F" w:rsidP="00972F6F">
            <w:pPr>
              <w:rPr>
                <w:rFonts w:ascii="Arial" w:eastAsia="Arial" w:hAnsi="Arial" w:cs="Arial"/>
                <w:sz w:val="22"/>
                <w:szCs w:val="22"/>
              </w:rPr>
            </w:pPr>
            <w:r>
              <w:rPr>
                <w:rFonts w:ascii="Arial" w:eastAsia="Arial" w:hAnsi="Arial" w:cs="Arial"/>
                <w:b/>
                <w:sz w:val="22"/>
                <w:szCs w:val="22"/>
              </w:rPr>
              <w:t>B2</w:t>
            </w:r>
          </w:p>
        </w:tc>
        <w:tc>
          <w:tcPr>
            <w:tcW w:w="6408" w:type="dxa"/>
            <w:tcBorders>
              <w:top w:val="nil"/>
              <w:left w:val="single" w:sz="4" w:space="0" w:color="000000"/>
              <w:bottom w:val="single" w:sz="4" w:space="0" w:color="000000"/>
              <w:right w:val="nil"/>
            </w:tcBorders>
            <w:shd w:val="clear" w:color="auto" w:fill="72C9F1" w:themeFill="accent4"/>
          </w:tcPr>
          <w:p w14:paraId="0EC63EFE" w14:textId="1122FE21" w:rsidR="00972F6F" w:rsidRDefault="00972F6F" w:rsidP="00972F6F">
            <w:pPr>
              <w:rPr>
                <w:rFonts w:ascii="Arial" w:eastAsia="Arial" w:hAnsi="Arial" w:cs="Arial"/>
                <w:sz w:val="22"/>
                <w:szCs w:val="22"/>
              </w:rPr>
            </w:pPr>
            <w:r>
              <w:rPr>
                <w:rFonts w:ascii="Arial" w:eastAsia="Arial" w:hAnsi="Arial" w:cs="Arial"/>
                <w:b/>
                <w:sz w:val="22"/>
                <w:szCs w:val="22"/>
              </w:rPr>
              <w:t>ADMISSIONS CRITERIA AND ACCESS TO CLASSES</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666B5CC7" w14:textId="4D9F575C" w:rsidR="00972F6F" w:rsidRDefault="00972F6F" w:rsidP="00972F6F">
            <w:pPr>
              <w:rPr>
                <w:rFonts w:ascii="Arial" w:eastAsia="Arial" w:hAnsi="Arial" w:cs="Arial"/>
                <w:sz w:val="22"/>
                <w:szCs w:val="22"/>
              </w:rPr>
            </w:pPr>
            <w:r w:rsidRPr="00DA628D">
              <w:rPr>
                <w:rFonts w:ascii="Arial" w:eastAsia="Arial" w:hAnsi="Arial" w:cs="Arial"/>
                <w:b/>
                <w:bCs/>
                <w:sz w:val="22"/>
                <w:szCs w:val="22"/>
              </w:rPr>
              <w:t xml:space="preserve">Comments </w:t>
            </w:r>
            <w:r>
              <w:rPr>
                <w:rFonts w:ascii="Arial" w:eastAsia="Arial" w:hAnsi="Arial" w:cs="Arial"/>
                <w:b/>
                <w:bCs/>
                <w:sz w:val="22"/>
                <w:szCs w:val="22"/>
              </w:rPr>
              <w:t>–</w:t>
            </w:r>
            <w:r>
              <w:rPr>
                <w:rFonts w:ascii="Arial" w:eastAsia="Arial" w:hAnsi="Arial" w:cs="Arial"/>
                <w:sz w:val="22"/>
                <w:szCs w:val="22"/>
              </w:rPr>
              <w:t xml:space="preserve"> </w:t>
            </w:r>
            <w:r>
              <w:rPr>
                <w:rFonts w:ascii="Arial" w:eastAsia="Arial" w:hAnsi="Arial" w:cs="Arial"/>
                <w:b/>
                <w:sz w:val="22"/>
                <w:szCs w:val="22"/>
              </w:rPr>
              <w:t>B2</w:t>
            </w:r>
          </w:p>
        </w:tc>
      </w:tr>
      <w:tr w:rsidR="00972F6F" w14:paraId="2ECE9DFE"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25A144DB"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36DB3FDB" w14:textId="6A096635" w:rsidR="00972F6F" w:rsidRDefault="00972F6F" w:rsidP="00972F6F">
            <w:pPr>
              <w:rPr>
                <w:rFonts w:ascii="Arial" w:eastAsia="Arial" w:hAnsi="Arial" w:cs="Arial"/>
                <w:sz w:val="22"/>
                <w:szCs w:val="22"/>
              </w:rPr>
            </w:pPr>
            <w:r>
              <w:rPr>
                <w:rFonts w:ascii="Arial" w:eastAsia="Arial" w:hAnsi="Arial" w:cs="Arial"/>
                <w:sz w:val="22"/>
                <w:szCs w:val="22"/>
              </w:rPr>
              <w:t>Course catalog</w:t>
            </w:r>
          </w:p>
        </w:tc>
        <w:tc>
          <w:tcPr>
            <w:tcW w:w="3269" w:type="dxa"/>
            <w:tcBorders>
              <w:top w:val="nil"/>
              <w:left w:val="single" w:sz="4" w:space="0" w:color="000000"/>
              <w:bottom w:val="single" w:sz="4" w:space="0" w:color="000000"/>
              <w:right w:val="single" w:sz="4" w:space="0" w:color="000000"/>
            </w:tcBorders>
          </w:tcPr>
          <w:p w14:paraId="142D742D" w14:textId="77777777" w:rsidR="00972F6F" w:rsidRDefault="00972F6F" w:rsidP="00972F6F">
            <w:pPr>
              <w:rPr>
                <w:rFonts w:ascii="Arial" w:eastAsia="Arial" w:hAnsi="Arial" w:cs="Arial"/>
                <w:sz w:val="22"/>
                <w:szCs w:val="22"/>
              </w:rPr>
            </w:pPr>
          </w:p>
        </w:tc>
      </w:tr>
      <w:tr w:rsidR="00972F6F" w14:paraId="33A03842"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478FE33A"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760D0C9F" w14:textId="5E0D06AC" w:rsidR="00972F6F" w:rsidRDefault="00972F6F" w:rsidP="00972F6F">
            <w:pPr>
              <w:rPr>
                <w:rFonts w:ascii="Arial" w:eastAsia="Arial" w:hAnsi="Arial" w:cs="Arial"/>
                <w:sz w:val="22"/>
                <w:szCs w:val="22"/>
              </w:rPr>
            </w:pPr>
            <w:r>
              <w:rPr>
                <w:rFonts w:ascii="Arial" w:eastAsia="Arial" w:hAnsi="Arial" w:cs="Arial"/>
                <w:sz w:val="22"/>
                <w:szCs w:val="22"/>
              </w:rPr>
              <w:t>Master class schedule</w:t>
            </w:r>
          </w:p>
        </w:tc>
        <w:tc>
          <w:tcPr>
            <w:tcW w:w="3269" w:type="dxa"/>
            <w:tcBorders>
              <w:top w:val="nil"/>
              <w:left w:val="single" w:sz="4" w:space="0" w:color="000000"/>
              <w:bottom w:val="single" w:sz="4" w:space="0" w:color="000000"/>
              <w:right w:val="single" w:sz="4" w:space="0" w:color="000000"/>
            </w:tcBorders>
          </w:tcPr>
          <w:p w14:paraId="6DAA26D2"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393705A9"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249AFA18"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68793472" w14:textId="518D0757" w:rsidR="00972F6F" w:rsidRDefault="00972F6F" w:rsidP="00972F6F">
            <w:pPr>
              <w:rPr>
                <w:rFonts w:ascii="Arial" w:eastAsia="Arial" w:hAnsi="Arial" w:cs="Arial"/>
                <w:sz w:val="22"/>
                <w:szCs w:val="22"/>
              </w:rPr>
            </w:pPr>
            <w:r>
              <w:rPr>
                <w:rFonts w:ascii="Arial" w:eastAsia="Arial" w:hAnsi="Arial" w:cs="Arial"/>
                <w:sz w:val="22"/>
                <w:szCs w:val="22"/>
              </w:rPr>
              <w:t>List of programs or courses with selective admissions (application process that may result in more applicants than available slots)</w:t>
            </w:r>
          </w:p>
        </w:tc>
        <w:tc>
          <w:tcPr>
            <w:tcW w:w="3269" w:type="dxa"/>
            <w:tcBorders>
              <w:top w:val="nil"/>
              <w:left w:val="single" w:sz="4" w:space="0" w:color="000000"/>
              <w:bottom w:val="single" w:sz="4" w:space="0" w:color="000000"/>
              <w:right w:val="single" w:sz="4" w:space="0" w:color="000000"/>
            </w:tcBorders>
          </w:tcPr>
          <w:p w14:paraId="0CDDEF6E"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74EA7E5A"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2D53C4DC"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01B402C5" w14:textId="4CDBB4BA" w:rsidR="00972F6F" w:rsidRDefault="00972F6F" w:rsidP="00972F6F">
            <w:pPr>
              <w:rPr>
                <w:rFonts w:ascii="Arial" w:eastAsia="Arial" w:hAnsi="Arial" w:cs="Arial"/>
                <w:sz w:val="22"/>
                <w:szCs w:val="22"/>
              </w:rPr>
            </w:pPr>
            <w:r>
              <w:rPr>
                <w:rFonts w:ascii="Arial" w:eastAsia="Arial" w:hAnsi="Arial" w:cs="Arial"/>
                <w:sz w:val="22"/>
                <w:szCs w:val="22"/>
              </w:rPr>
              <w:t>Copies of blank supplemental application forms for selective programs (if applicable)</w:t>
            </w:r>
          </w:p>
        </w:tc>
        <w:tc>
          <w:tcPr>
            <w:tcW w:w="3269" w:type="dxa"/>
            <w:tcBorders>
              <w:top w:val="nil"/>
              <w:left w:val="single" w:sz="4" w:space="0" w:color="000000"/>
              <w:bottom w:val="single" w:sz="4" w:space="0" w:color="000000"/>
              <w:right w:val="single" w:sz="4" w:space="0" w:color="000000"/>
            </w:tcBorders>
          </w:tcPr>
          <w:p w14:paraId="71DAE0AF"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4F661EBA"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tcPr>
          <w:p w14:paraId="29CC5C70"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000000"/>
              <w:right w:val="nil"/>
            </w:tcBorders>
          </w:tcPr>
          <w:p w14:paraId="20030876" w14:textId="7D42608F" w:rsidR="00972F6F" w:rsidRDefault="00972F6F" w:rsidP="00972F6F">
            <w:pPr>
              <w:rPr>
                <w:rFonts w:ascii="Arial" w:eastAsia="Arial" w:hAnsi="Arial" w:cs="Arial"/>
                <w:sz w:val="22"/>
                <w:szCs w:val="22"/>
              </w:rPr>
            </w:pPr>
            <w:r>
              <w:rPr>
                <w:rFonts w:ascii="Arial" w:eastAsia="Arial" w:hAnsi="Arial" w:cs="Arial"/>
                <w:sz w:val="22"/>
                <w:szCs w:val="22"/>
              </w:rPr>
              <w:t>CTE class participation demographics</w:t>
            </w:r>
          </w:p>
        </w:tc>
        <w:tc>
          <w:tcPr>
            <w:tcW w:w="3269" w:type="dxa"/>
            <w:tcBorders>
              <w:top w:val="nil"/>
              <w:left w:val="single" w:sz="4" w:space="0" w:color="000000"/>
              <w:bottom w:val="single" w:sz="4" w:space="0" w:color="000000"/>
              <w:right w:val="single" w:sz="4" w:space="0" w:color="000000"/>
            </w:tcBorders>
          </w:tcPr>
          <w:p w14:paraId="2F684D31"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rsidRPr="00DA628D" w14:paraId="1B3C8901" w14:textId="77777777" w:rsidTr="00972F6F">
        <w:trPr>
          <w:gridAfter w:val="3"/>
          <w:wAfter w:w="21333" w:type="dxa"/>
          <w:cantSplit/>
          <w:trHeight w:val="600"/>
        </w:trPr>
        <w:tc>
          <w:tcPr>
            <w:tcW w:w="670" w:type="dxa"/>
            <w:tcBorders>
              <w:top w:val="nil"/>
              <w:left w:val="single" w:sz="4" w:space="0" w:color="000000"/>
              <w:bottom w:val="single" w:sz="4" w:space="0" w:color="000000"/>
              <w:right w:val="nil"/>
            </w:tcBorders>
            <w:shd w:val="clear" w:color="auto" w:fill="72C9F1" w:themeFill="accent4"/>
          </w:tcPr>
          <w:p w14:paraId="0EE0EECD" w14:textId="0DB104BE" w:rsidR="00972F6F" w:rsidRDefault="00972F6F" w:rsidP="00972F6F">
            <w:pPr>
              <w:rPr>
                <w:rFonts w:ascii="Arial" w:eastAsia="Arial" w:hAnsi="Arial" w:cs="Arial"/>
                <w:sz w:val="22"/>
                <w:szCs w:val="22"/>
              </w:rPr>
            </w:pPr>
            <w:r>
              <w:rPr>
                <w:rFonts w:ascii="Arial" w:eastAsia="Arial" w:hAnsi="Arial" w:cs="Arial"/>
                <w:b/>
                <w:sz w:val="22"/>
                <w:szCs w:val="22"/>
              </w:rPr>
              <w:t>B3</w:t>
            </w:r>
          </w:p>
        </w:tc>
        <w:tc>
          <w:tcPr>
            <w:tcW w:w="6408" w:type="dxa"/>
            <w:tcBorders>
              <w:top w:val="nil"/>
              <w:left w:val="single" w:sz="4" w:space="0" w:color="000000"/>
              <w:bottom w:val="single" w:sz="4" w:space="0" w:color="000000"/>
              <w:right w:val="nil"/>
            </w:tcBorders>
            <w:shd w:val="clear" w:color="auto" w:fill="72C9F1" w:themeFill="accent4"/>
          </w:tcPr>
          <w:p w14:paraId="6635F01C" w14:textId="035CDE0B" w:rsidR="00972F6F" w:rsidRDefault="00972F6F" w:rsidP="00972F6F">
            <w:pPr>
              <w:rPr>
                <w:rFonts w:ascii="Arial" w:eastAsia="Arial" w:hAnsi="Arial" w:cs="Arial"/>
                <w:sz w:val="22"/>
                <w:szCs w:val="22"/>
              </w:rPr>
            </w:pPr>
            <w:r>
              <w:rPr>
                <w:rFonts w:ascii="Arial" w:eastAsia="Arial" w:hAnsi="Arial" w:cs="Arial"/>
                <w:b/>
                <w:sz w:val="22"/>
                <w:szCs w:val="22"/>
              </w:rPr>
              <w:t>COUNSELING AND ADVISING</w:t>
            </w:r>
          </w:p>
        </w:tc>
        <w:tc>
          <w:tcPr>
            <w:tcW w:w="3269" w:type="dxa"/>
            <w:tcBorders>
              <w:top w:val="nil"/>
              <w:left w:val="single" w:sz="4" w:space="0" w:color="000000"/>
              <w:bottom w:val="single" w:sz="4" w:space="0" w:color="000000"/>
              <w:right w:val="single" w:sz="4" w:space="0" w:color="000000"/>
            </w:tcBorders>
            <w:shd w:val="clear" w:color="auto" w:fill="72C9F1" w:themeFill="accent4"/>
          </w:tcPr>
          <w:p w14:paraId="3E494082" w14:textId="7F4CA3C3" w:rsidR="00972F6F" w:rsidRPr="00DA628D" w:rsidRDefault="00972F6F" w:rsidP="00972F6F">
            <w:pPr>
              <w:rPr>
                <w:rFonts w:ascii="Arial" w:eastAsia="Arial" w:hAnsi="Arial" w:cs="Arial"/>
                <w:b/>
                <w:bCs/>
                <w:sz w:val="22"/>
                <w:szCs w:val="22"/>
              </w:rPr>
            </w:pPr>
            <w:r w:rsidRPr="00DA628D">
              <w:rPr>
                <w:rFonts w:ascii="Arial" w:eastAsia="Arial" w:hAnsi="Arial" w:cs="Arial"/>
                <w:b/>
                <w:bCs/>
                <w:sz w:val="22"/>
                <w:szCs w:val="22"/>
              </w:rPr>
              <w:t xml:space="preserve">Comments – </w:t>
            </w:r>
            <w:r>
              <w:rPr>
                <w:rFonts w:ascii="Arial" w:eastAsia="Arial" w:hAnsi="Arial" w:cs="Arial"/>
                <w:b/>
                <w:bCs/>
                <w:sz w:val="22"/>
                <w:szCs w:val="22"/>
              </w:rPr>
              <w:t>B3</w:t>
            </w:r>
          </w:p>
        </w:tc>
      </w:tr>
      <w:tr w:rsidR="00972F6F" w14:paraId="543C662B" w14:textId="77777777" w:rsidTr="00972F6F">
        <w:trPr>
          <w:gridAfter w:val="3"/>
          <w:wAfter w:w="21333" w:type="dxa"/>
          <w:cantSplit/>
          <w:trHeight w:val="600"/>
        </w:trPr>
        <w:tc>
          <w:tcPr>
            <w:tcW w:w="670" w:type="dxa"/>
            <w:tcBorders>
              <w:top w:val="nil"/>
              <w:left w:val="single" w:sz="4" w:space="0" w:color="000000"/>
              <w:bottom w:val="single" w:sz="4" w:space="0" w:color="auto"/>
              <w:right w:val="nil"/>
            </w:tcBorders>
          </w:tcPr>
          <w:p w14:paraId="7C60B3AA" w14:textId="77777777" w:rsidR="00972F6F" w:rsidRDefault="00972F6F" w:rsidP="00972F6F">
            <w:pPr>
              <w:rPr>
                <w:rFonts w:ascii="Arial" w:eastAsia="Arial" w:hAnsi="Arial" w:cs="Arial"/>
                <w:sz w:val="22"/>
                <w:szCs w:val="22"/>
              </w:rPr>
            </w:pPr>
          </w:p>
        </w:tc>
        <w:tc>
          <w:tcPr>
            <w:tcW w:w="6408" w:type="dxa"/>
            <w:tcBorders>
              <w:top w:val="nil"/>
              <w:left w:val="single" w:sz="4" w:space="0" w:color="000000"/>
              <w:bottom w:val="single" w:sz="4" w:space="0" w:color="auto"/>
              <w:right w:val="nil"/>
            </w:tcBorders>
          </w:tcPr>
          <w:p w14:paraId="24D98BD4" w14:textId="144014B2" w:rsidR="00972F6F" w:rsidRDefault="00972F6F" w:rsidP="00972F6F">
            <w:pPr>
              <w:rPr>
                <w:rFonts w:ascii="Arial" w:eastAsia="Arial" w:hAnsi="Arial" w:cs="Arial"/>
                <w:sz w:val="22"/>
                <w:szCs w:val="22"/>
              </w:rPr>
            </w:pPr>
            <w:r>
              <w:rPr>
                <w:rFonts w:ascii="Arial" w:eastAsia="Arial" w:hAnsi="Arial" w:cs="Arial"/>
                <w:sz w:val="22"/>
                <w:szCs w:val="22"/>
              </w:rPr>
              <w:t>Any written counseling plans, policies, and procedures</w:t>
            </w:r>
          </w:p>
        </w:tc>
        <w:tc>
          <w:tcPr>
            <w:tcW w:w="3269" w:type="dxa"/>
            <w:tcBorders>
              <w:top w:val="nil"/>
              <w:left w:val="single" w:sz="4" w:space="0" w:color="000000"/>
              <w:bottom w:val="single" w:sz="4" w:space="0" w:color="auto"/>
              <w:right w:val="single" w:sz="4" w:space="0" w:color="000000"/>
            </w:tcBorders>
          </w:tcPr>
          <w:p w14:paraId="48D5FC49" w14:textId="77777777" w:rsidR="00972F6F" w:rsidRDefault="00972F6F" w:rsidP="00972F6F">
            <w:pPr>
              <w:rPr>
                <w:rFonts w:ascii="Arial" w:eastAsia="Arial" w:hAnsi="Arial" w:cs="Arial"/>
                <w:sz w:val="22"/>
                <w:szCs w:val="22"/>
              </w:rPr>
            </w:pPr>
          </w:p>
        </w:tc>
      </w:tr>
      <w:tr w:rsidR="00972F6F" w14:paraId="3C6756AA" w14:textId="77777777" w:rsidTr="00972F6F">
        <w:trPr>
          <w:gridAfter w:val="3"/>
          <w:wAfter w:w="21333" w:type="dxa"/>
          <w:cantSplit/>
          <w:trHeight w:val="600"/>
        </w:trPr>
        <w:tc>
          <w:tcPr>
            <w:tcW w:w="670" w:type="dxa"/>
            <w:tcBorders>
              <w:top w:val="single" w:sz="4" w:space="0" w:color="auto"/>
              <w:left w:val="single" w:sz="4" w:space="0" w:color="auto"/>
              <w:bottom w:val="single" w:sz="4" w:space="0" w:color="auto"/>
              <w:right w:val="single" w:sz="4" w:space="0" w:color="auto"/>
            </w:tcBorders>
          </w:tcPr>
          <w:p w14:paraId="2C285DCF"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23A38E0A" w14:textId="71D6B7BE" w:rsidR="00972F6F" w:rsidRDefault="00972F6F" w:rsidP="00972F6F">
            <w:pPr>
              <w:rPr>
                <w:rFonts w:ascii="Arial" w:eastAsia="Arial" w:hAnsi="Arial" w:cs="Arial"/>
                <w:sz w:val="22"/>
                <w:szCs w:val="22"/>
              </w:rPr>
            </w:pPr>
            <w:r>
              <w:rPr>
                <w:rFonts w:ascii="Arial" w:eastAsia="Arial" w:hAnsi="Arial" w:cs="Arial"/>
                <w:sz w:val="22"/>
                <w:szCs w:val="22"/>
              </w:rPr>
              <w:t>Samples of counseling materials used such as brochures, flyers, and websites</w:t>
            </w:r>
          </w:p>
        </w:tc>
        <w:tc>
          <w:tcPr>
            <w:tcW w:w="3269" w:type="dxa"/>
            <w:tcBorders>
              <w:top w:val="single" w:sz="4" w:space="0" w:color="auto"/>
              <w:left w:val="single" w:sz="4" w:space="0" w:color="auto"/>
              <w:bottom w:val="single" w:sz="4" w:space="0" w:color="auto"/>
              <w:right w:val="single" w:sz="4" w:space="0" w:color="auto"/>
            </w:tcBorders>
          </w:tcPr>
          <w:p w14:paraId="548CE62E"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0F681BA1" w14:textId="77777777" w:rsidTr="00972F6F">
        <w:trPr>
          <w:gridAfter w:val="3"/>
          <w:wAfter w:w="21333" w:type="dxa"/>
          <w:cantSplit/>
          <w:trHeight w:val="600"/>
        </w:trPr>
        <w:tc>
          <w:tcPr>
            <w:tcW w:w="670" w:type="dxa"/>
            <w:tcBorders>
              <w:top w:val="single" w:sz="4" w:space="0" w:color="auto"/>
              <w:left w:val="single" w:sz="4" w:space="0" w:color="auto"/>
              <w:bottom w:val="single" w:sz="4" w:space="0" w:color="auto"/>
              <w:right w:val="single" w:sz="4" w:space="0" w:color="auto"/>
            </w:tcBorders>
          </w:tcPr>
          <w:p w14:paraId="63749D6F"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0BC897D3" w14:textId="55250601" w:rsidR="00972F6F" w:rsidRDefault="00972F6F" w:rsidP="00972F6F">
            <w:pPr>
              <w:rPr>
                <w:rFonts w:ascii="Arial" w:eastAsia="Arial" w:hAnsi="Arial" w:cs="Arial"/>
                <w:sz w:val="22"/>
                <w:szCs w:val="22"/>
              </w:rPr>
            </w:pPr>
            <w:r>
              <w:rPr>
                <w:rFonts w:ascii="Arial" w:eastAsia="Arial" w:hAnsi="Arial" w:cs="Arial"/>
                <w:sz w:val="22"/>
                <w:szCs w:val="22"/>
              </w:rPr>
              <w:t>Course forecasting forms in English and translated into other languages</w:t>
            </w:r>
          </w:p>
        </w:tc>
        <w:tc>
          <w:tcPr>
            <w:tcW w:w="3269" w:type="dxa"/>
            <w:tcBorders>
              <w:top w:val="single" w:sz="4" w:space="0" w:color="auto"/>
              <w:left w:val="single" w:sz="4" w:space="0" w:color="auto"/>
              <w:bottom w:val="single" w:sz="4" w:space="0" w:color="auto"/>
              <w:right w:val="single" w:sz="4" w:space="0" w:color="auto"/>
            </w:tcBorders>
          </w:tcPr>
          <w:p w14:paraId="29752DBB"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1C9B0FCF" w14:textId="77777777" w:rsidTr="00972F6F">
        <w:trPr>
          <w:gridAfter w:val="3"/>
          <w:wAfter w:w="21333" w:type="dxa"/>
          <w:cantSplit/>
          <w:trHeight w:val="600"/>
        </w:trPr>
        <w:tc>
          <w:tcPr>
            <w:tcW w:w="670" w:type="dxa"/>
            <w:tcBorders>
              <w:top w:val="single" w:sz="4" w:space="0" w:color="auto"/>
              <w:left w:val="single" w:sz="4" w:space="0" w:color="auto"/>
              <w:bottom w:val="single" w:sz="4" w:space="0" w:color="auto"/>
              <w:right w:val="single" w:sz="4" w:space="0" w:color="auto"/>
            </w:tcBorders>
          </w:tcPr>
          <w:p w14:paraId="27F8A7E9"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094E66DF" w14:textId="18AEB9F7" w:rsidR="00972F6F" w:rsidRDefault="00972F6F" w:rsidP="00972F6F">
            <w:pPr>
              <w:rPr>
                <w:rFonts w:ascii="Arial" w:eastAsia="Arial" w:hAnsi="Arial" w:cs="Arial"/>
                <w:sz w:val="22"/>
                <w:szCs w:val="22"/>
              </w:rPr>
            </w:pPr>
            <w:r>
              <w:rPr>
                <w:rFonts w:ascii="Arial" w:eastAsia="Arial" w:hAnsi="Arial" w:cs="Arial"/>
                <w:sz w:val="22"/>
                <w:szCs w:val="22"/>
              </w:rPr>
              <w:t>List of interpretive services available to EL students and families</w:t>
            </w:r>
          </w:p>
        </w:tc>
        <w:tc>
          <w:tcPr>
            <w:tcW w:w="3269" w:type="dxa"/>
            <w:tcBorders>
              <w:top w:val="single" w:sz="4" w:space="0" w:color="auto"/>
              <w:left w:val="single" w:sz="4" w:space="0" w:color="auto"/>
              <w:bottom w:val="single" w:sz="4" w:space="0" w:color="auto"/>
              <w:right w:val="single" w:sz="4" w:space="0" w:color="auto"/>
            </w:tcBorders>
          </w:tcPr>
          <w:p w14:paraId="1FCD2898"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6041D6F5" w14:textId="77777777" w:rsidTr="00972F6F">
        <w:trPr>
          <w:gridAfter w:val="3"/>
          <w:wAfter w:w="21333" w:type="dxa"/>
          <w:cantSplit/>
          <w:trHeight w:val="600"/>
        </w:trPr>
        <w:tc>
          <w:tcPr>
            <w:tcW w:w="670" w:type="dxa"/>
            <w:tcBorders>
              <w:top w:val="single" w:sz="4" w:space="0" w:color="auto"/>
              <w:left w:val="single" w:sz="4" w:space="0" w:color="auto"/>
              <w:bottom w:val="single" w:sz="4" w:space="0" w:color="auto"/>
              <w:right w:val="single" w:sz="4" w:space="0" w:color="auto"/>
            </w:tcBorders>
          </w:tcPr>
          <w:p w14:paraId="73E973A6"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5E068CAE" w14:textId="58E05270" w:rsidR="00972F6F" w:rsidRDefault="00972F6F" w:rsidP="00972F6F">
            <w:pPr>
              <w:rPr>
                <w:rFonts w:ascii="Arial" w:eastAsia="Arial" w:hAnsi="Arial" w:cs="Arial"/>
                <w:sz w:val="22"/>
                <w:szCs w:val="22"/>
              </w:rPr>
            </w:pPr>
            <w:r>
              <w:rPr>
                <w:rFonts w:ascii="Arial" w:eastAsia="Arial" w:hAnsi="Arial" w:cs="Arial"/>
                <w:sz w:val="22"/>
                <w:szCs w:val="22"/>
              </w:rPr>
              <w:t xml:space="preserve">List of interpretive services available to students with </w:t>
            </w:r>
            <w:proofErr w:type="gramStart"/>
            <w:r>
              <w:rPr>
                <w:rFonts w:ascii="Arial" w:eastAsia="Arial" w:hAnsi="Arial" w:cs="Arial"/>
                <w:sz w:val="22"/>
                <w:szCs w:val="22"/>
              </w:rPr>
              <w:t>a hearing</w:t>
            </w:r>
            <w:proofErr w:type="gramEnd"/>
            <w:r>
              <w:rPr>
                <w:rFonts w:ascii="Arial" w:eastAsia="Arial" w:hAnsi="Arial" w:cs="Arial"/>
                <w:sz w:val="22"/>
                <w:szCs w:val="22"/>
              </w:rPr>
              <w:t xml:space="preserve"> impairment or visual impairment</w:t>
            </w:r>
          </w:p>
        </w:tc>
        <w:tc>
          <w:tcPr>
            <w:tcW w:w="3269" w:type="dxa"/>
            <w:tcBorders>
              <w:top w:val="single" w:sz="4" w:space="0" w:color="auto"/>
              <w:left w:val="single" w:sz="4" w:space="0" w:color="auto"/>
              <w:bottom w:val="single" w:sz="4" w:space="0" w:color="auto"/>
              <w:right w:val="single" w:sz="4" w:space="0" w:color="auto"/>
            </w:tcBorders>
          </w:tcPr>
          <w:p w14:paraId="3C4FE646"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397BBAE4" w14:textId="77777777" w:rsidTr="00972F6F">
        <w:trPr>
          <w:gridAfter w:val="3"/>
          <w:wAfter w:w="21333" w:type="dxa"/>
          <w:cantSplit/>
          <w:trHeight w:val="600"/>
        </w:trPr>
        <w:tc>
          <w:tcPr>
            <w:tcW w:w="670" w:type="dxa"/>
            <w:tcBorders>
              <w:top w:val="single" w:sz="4" w:space="0" w:color="auto"/>
              <w:left w:val="single" w:sz="4" w:space="0" w:color="auto"/>
              <w:bottom w:val="single" w:sz="4" w:space="0" w:color="auto"/>
              <w:right w:val="single" w:sz="4" w:space="0" w:color="auto"/>
            </w:tcBorders>
          </w:tcPr>
          <w:p w14:paraId="40FD1E61"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983482E" w14:textId="5ABD868E" w:rsidR="00972F6F" w:rsidRDefault="00972F6F" w:rsidP="00972F6F">
            <w:pPr>
              <w:rPr>
                <w:rFonts w:ascii="Arial" w:eastAsia="Arial" w:hAnsi="Arial" w:cs="Arial"/>
                <w:sz w:val="22"/>
                <w:szCs w:val="22"/>
              </w:rPr>
            </w:pPr>
            <w:r>
              <w:rPr>
                <w:rFonts w:ascii="Arial" w:eastAsia="Arial" w:hAnsi="Arial" w:cs="Arial"/>
                <w:sz w:val="22"/>
                <w:szCs w:val="22"/>
              </w:rPr>
              <w:t>Describe the process to identify disproportionate program enrollment and steps for improvement.</w:t>
            </w:r>
          </w:p>
        </w:tc>
        <w:tc>
          <w:tcPr>
            <w:tcW w:w="3269" w:type="dxa"/>
            <w:tcBorders>
              <w:top w:val="single" w:sz="4" w:space="0" w:color="auto"/>
              <w:left w:val="single" w:sz="4" w:space="0" w:color="auto"/>
              <w:bottom w:val="single" w:sz="4" w:space="0" w:color="auto"/>
              <w:right w:val="single" w:sz="4" w:space="0" w:color="auto"/>
            </w:tcBorders>
          </w:tcPr>
          <w:p w14:paraId="4C74D77D"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rsidRPr="002138CB" w14:paraId="55635306" w14:textId="77777777" w:rsidTr="00972F6F">
        <w:tblPrEx>
          <w:tblLook w:val="04A0" w:firstRow="1" w:lastRow="0" w:firstColumn="1" w:lastColumn="0" w:noHBand="0" w:noVBand="1"/>
        </w:tblPrEx>
        <w:trPr>
          <w:gridAfter w:val="3"/>
          <w:wAfter w:w="21333" w:type="dxa"/>
          <w:trHeight w:val="74"/>
        </w:trPr>
        <w:tc>
          <w:tcPr>
            <w:tcW w:w="670" w:type="dxa"/>
            <w:tcBorders>
              <w:top w:val="single" w:sz="4" w:space="0" w:color="auto"/>
              <w:left w:val="single" w:sz="4" w:space="0" w:color="auto"/>
              <w:bottom w:val="single" w:sz="4" w:space="0" w:color="auto"/>
              <w:right w:val="single" w:sz="4" w:space="0" w:color="auto"/>
            </w:tcBorders>
            <w:shd w:val="clear" w:color="auto" w:fill="72C9F1" w:themeFill="accent4"/>
          </w:tcPr>
          <w:p w14:paraId="290F71E2" w14:textId="2B7F4424" w:rsidR="00972F6F" w:rsidRPr="002148A9" w:rsidRDefault="00972F6F" w:rsidP="00B00D03">
            <w:pPr>
              <w:rPr>
                <w:rFonts w:ascii="Arial" w:eastAsia="Arial" w:hAnsi="Arial" w:cs="Arial"/>
                <w:sz w:val="22"/>
                <w:szCs w:val="22"/>
              </w:rPr>
            </w:pPr>
            <w:r>
              <w:rPr>
                <w:rFonts w:ascii="Arial" w:eastAsia="Arial" w:hAnsi="Arial" w:cs="Arial"/>
                <w:b/>
                <w:sz w:val="22"/>
                <w:szCs w:val="22"/>
              </w:rPr>
              <w:t>B4</w:t>
            </w:r>
          </w:p>
        </w:tc>
        <w:tc>
          <w:tcPr>
            <w:tcW w:w="6408" w:type="dxa"/>
            <w:tcBorders>
              <w:top w:val="single" w:sz="4" w:space="0" w:color="auto"/>
              <w:left w:val="single" w:sz="4" w:space="0" w:color="auto"/>
              <w:bottom w:val="single" w:sz="4" w:space="0" w:color="auto"/>
              <w:right w:val="single" w:sz="4" w:space="0" w:color="auto"/>
            </w:tcBorders>
            <w:shd w:val="clear" w:color="auto" w:fill="72C9F1" w:themeFill="accent4"/>
          </w:tcPr>
          <w:p w14:paraId="5090AF10" w14:textId="7DA9AE58" w:rsidR="00972F6F" w:rsidRPr="002138CB" w:rsidRDefault="00972F6F" w:rsidP="00B00D03">
            <w:pPr>
              <w:rPr>
                <w:rFonts w:ascii="Arial" w:eastAsia="Arial" w:hAnsi="Arial" w:cs="Arial"/>
                <w:i/>
                <w:iCs/>
                <w:sz w:val="22"/>
                <w:szCs w:val="22"/>
              </w:rPr>
            </w:pPr>
            <w:r>
              <w:rPr>
                <w:rFonts w:ascii="Arial" w:eastAsia="Arial" w:hAnsi="Arial" w:cs="Arial"/>
                <w:b/>
                <w:sz w:val="22"/>
                <w:szCs w:val="22"/>
              </w:rPr>
              <w:t>RECRUITMENT AND PROMOTIONAL ACTIVITIES</w:t>
            </w:r>
          </w:p>
        </w:tc>
        <w:tc>
          <w:tcPr>
            <w:tcW w:w="3269" w:type="dxa"/>
            <w:tcBorders>
              <w:top w:val="single" w:sz="4" w:space="0" w:color="auto"/>
              <w:left w:val="single" w:sz="4" w:space="0" w:color="auto"/>
              <w:bottom w:val="single" w:sz="4" w:space="0" w:color="auto"/>
              <w:right w:val="single" w:sz="4" w:space="0" w:color="auto"/>
            </w:tcBorders>
            <w:shd w:val="clear" w:color="auto" w:fill="72C9F1" w:themeFill="accent4"/>
          </w:tcPr>
          <w:p w14:paraId="5998C8FC" w14:textId="7B84514D" w:rsidR="00972F6F" w:rsidRPr="002138CB" w:rsidRDefault="00972F6F" w:rsidP="00B00D03">
            <w:pPr>
              <w:rPr>
                <w:rFonts w:ascii="Arial" w:eastAsia="Arial" w:hAnsi="Arial" w:cs="Arial"/>
                <w:b/>
                <w:bCs/>
                <w:sz w:val="22"/>
                <w:szCs w:val="22"/>
              </w:rPr>
            </w:pPr>
            <w:r>
              <w:rPr>
                <w:rFonts w:ascii="Arial" w:eastAsia="Arial" w:hAnsi="Arial" w:cs="Arial"/>
                <w:b/>
                <w:bCs/>
                <w:sz w:val="22"/>
                <w:szCs w:val="22"/>
              </w:rPr>
              <w:t>Comments – B4</w:t>
            </w:r>
          </w:p>
        </w:tc>
      </w:tr>
      <w:tr w:rsidR="00972F6F" w14:paraId="2383E6AE"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E74E119"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4EC66B4" w14:textId="09975227" w:rsidR="00972F6F" w:rsidRDefault="00972F6F" w:rsidP="00972F6F">
            <w:pPr>
              <w:rPr>
                <w:rFonts w:ascii="Arial" w:eastAsia="Arial" w:hAnsi="Arial" w:cs="Arial"/>
                <w:sz w:val="22"/>
                <w:szCs w:val="22"/>
              </w:rPr>
            </w:pPr>
            <w:r>
              <w:rPr>
                <w:rFonts w:ascii="Arial" w:eastAsia="Arial" w:hAnsi="Arial" w:cs="Arial"/>
                <w:sz w:val="22"/>
                <w:szCs w:val="22"/>
              </w:rPr>
              <w:t>Examples of recruitment materials for schools and programs, including brochures, social media, or newspaper advertising in English and translated into other languages</w:t>
            </w:r>
          </w:p>
        </w:tc>
        <w:tc>
          <w:tcPr>
            <w:tcW w:w="3269" w:type="dxa"/>
            <w:tcBorders>
              <w:top w:val="single" w:sz="4" w:space="0" w:color="auto"/>
              <w:left w:val="single" w:sz="4" w:space="0" w:color="auto"/>
              <w:bottom w:val="single" w:sz="4" w:space="0" w:color="auto"/>
              <w:right w:val="single" w:sz="4" w:space="0" w:color="auto"/>
            </w:tcBorders>
          </w:tcPr>
          <w:p w14:paraId="3C2CF370" w14:textId="77777777" w:rsidR="00972F6F" w:rsidRDefault="00972F6F" w:rsidP="00972F6F">
            <w:pPr>
              <w:rPr>
                <w:rFonts w:ascii="Arial" w:eastAsia="Arial" w:hAnsi="Arial" w:cs="Arial"/>
                <w:sz w:val="22"/>
                <w:szCs w:val="22"/>
              </w:rPr>
            </w:pPr>
          </w:p>
        </w:tc>
      </w:tr>
      <w:tr w:rsidR="00972F6F" w14:paraId="527B4EE4"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163576A2"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1C14DB07" w14:textId="28010C2C" w:rsidR="00972F6F" w:rsidRDefault="00972F6F" w:rsidP="00972F6F">
            <w:pPr>
              <w:rPr>
                <w:rFonts w:ascii="Arial" w:eastAsia="Arial" w:hAnsi="Arial" w:cs="Arial"/>
                <w:sz w:val="22"/>
                <w:szCs w:val="22"/>
              </w:rPr>
            </w:pPr>
            <w:r>
              <w:rPr>
                <w:rFonts w:ascii="Arial" w:eastAsia="Arial" w:hAnsi="Arial" w:cs="Arial"/>
                <w:sz w:val="22"/>
                <w:szCs w:val="22"/>
              </w:rPr>
              <w:t>Examples of promotional efforts (e.g., career days, recruitment trips to middle schools, etc.)</w:t>
            </w:r>
          </w:p>
        </w:tc>
        <w:tc>
          <w:tcPr>
            <w:tcW w:w="3269" w:type="dxa"/>
            <w:tcBorders>
              <w:top w:val="single" w:sz="4" w:space="0" w:color="auto"/>
              <w:left w:val="single" w:sz="4" w:space="0" w:color="auto"/>
              <w:bottom w:val="single" w:sz="4" w:space="0" w:color="auto"/>
              <w:right w:val="single" w:sz="4" w:space="0" w:color="auto"/>
            </w:tcBorders>
          </w:tcPr>
          <w:p w14:paraId="67235B88"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7C2F6E28"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F8E5C8A"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7381008F" w14:textId="464A3C84" w:rsidR="00972F6F" w:rsidRDefault="00972F6F" w:rsidP="00972F6F">
            <w:pPr>
              <w:rPr>
                <w:rFonts w:ascii="Arial" w:eastAsia="Arial" w:hAnsi="Arial" w:cs="Arial"/>
                <w:sz w:val="22"/>
                <w:szCs w:val="22"/>
              </w:rPr>
            </w:pPr>
            <w:r>
              <w:rPr>
                <w:rFonts w:ascii="Arial" w:eastAsia="Arial" w:hAnsi="Arial" w:cs="Arial"/>
                <w:sz w:val="22"/>
                <w:szCs w:val="22"/>
              </w:rPr>
              <w:t>Calendar of recruitment events and outreach activities</w:t>
            </w:r>
          </w:p>
        </w:tc>
        <w:tc>
          <w:tcPr>
            <w:tcW w:w="3269" w:type="dxa"/>
            <w:tcBorders>
              <w:top w:val="single" w:sz="4" w:space="0" w:color="auto"/>
              <w:left w:val="single" w:sz="4" w:space="0" w:color="auto"/>
              <w:bottom w:val="single" w:sz="4" w:space="0" w:color="auto"/>
              <w:right w:val="single" w:sz="4" w:space="0" w:color="auto"/>
            </w:tcBorders>
          </w:tcPr>
          <w:p w14:paraId="36FF5367"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5565D132"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294822BE"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F699B2E" w14:textId="19DDE736" w:rsidR="00972F6F" w:rsidRDefault="00972F6F" w:rsidP="00972F6F">
            <w:pPr>
              <w:rPr>
                <w:rFonts w:ascii="Arial" w:eastAsia="Arial" w:hAnsi="Arial" w:cs="Arial"/>
                <w:sz w:val="22"/>
                <w:szCs w:val="22"/>
              </w:rPr>
            </w:pPr>
            <w:r>
              <w:rPr>
                <w:rFonts w:ascii="Arial" w:eastAsia="Arial" w:hAnsi="Arial" w:cs="Arial"/>
                <w:sz w:val="22"/>
                <w:szCs w:val="22"/>
              </w:rPr>
              <w:t>List of student organizations recognized by the school</w:t>
            </w:r>
          </w:p>
        </w:tc>
        <w:tc>
          <w:tcPr>
            <w:tcW w:w="3269" w:type="dxa"/>
            <w:tcBorders>
              <w:top w:val="single" w:sz="4" w:space="0" w:color="auto"/>
              <w:left w:val="single" w:sz="4" w:space="0" w:color="auto"/>
              <w:bottom w:val="single" w:sz="4" w:space="0" w:color="auto"/>
              <w:right w:val="single" w:sz="4" w:space="0" w:color="auto"/>
            </w:tcBorders>
          </w:tcPr>
          <w:p w14:paraId="21730A7B"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972F6F" w14:paraId="4EC8FCDB"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32634691" w14:textId="77777777" w:rsidR="00972F6F" w:rsidRDefault="00972F6F" w:rsidP="00972F6F">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2596FE2C" w14:textId="04AFAD11" w:rsidR="00972F6F" w:rsidRDefault="00972F6F" w:rsidP="00972F6F">
            <w:pPr>
              <w:rPr>
                <w:rFonts w:ascii="Arial" w:eastAsia="Arial" w:hAnsi="Arial" w:cs="Arial"/>
                <w:sz w:val="22"/>
                <w:szCs w:val="22"/>
              </w:rPr>
            </w:pPr>
            <w:r>
              <w:rPr>
                <w:rFonts w:ascii="Arial" w:eastAsia="Arial" w:hAnsi="Arial" w:cs="Arial"/>
                <w:sz w:val="22"/>
                <w:szCs w:val="22"/>
              </w:rPr>
              <w:t>Recruitment/application materials for student organizations</w:t>
            </w:r>
          </w:p>
        </w:tc>
        <w:tc>
          <w:tcPr>
            <w:tcW w:w="3269" w:type="dxa"/>
            <w:tcBorders>
              <w:top w:val="single" w:sz="4" w:space="0" w:color="auto"/>
              <w:left w:val="single" w:sz="4" w:space="0" w:color="auto"/>
              <w:bottom w:val="single" w:sz="4" w:space="0" w:color="auto"/>
              <w:right w:val="single" w:sz="4" w:space="0" w:color="auto"/>
            </w:tcBorders>
          </w:tcPr>
          <w:p w14:paraId="2CA19B21" w14:textId="77777777" w:rsidR="00972F6F" w:rsidRDefault="00972F6F" w:rsidP="00972F6F">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4BAD929C" w14:textId="77777777" w:rsidTr="00F168C2">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748D538D" w14:textId="1BA2F361" w:rsidR="00F168C2" w:rsidRPr="00F168C2" w:rsidRDefault="00F168C2" w:rsidP="00F168C2">
            <w:pPr>
              <w:rPr>
                <w:rFonts w:ascii="Arial" w:eastAsia="Arial" w:hAnsi="Arial" w:cs="Arial"/>
                <w:b/>
                <w:color w:val="CCCCCC"/>
                <w:sz w:val="22"/>
                <w:szCs w:val="22"/>
              </w:rPr>
            </w:pPr>
            <w:r w:rsidRPr="00F168C2">
              <w:rPr>
                <w:rFonts w:ascii="Arial" w:eastAsia="Arial" w:hAnsi="Arial" w:cs="Arial"/>
                <w:b/>
                <w:color w:val="CCCCCC"/>
                <w:sz w:val="22"/>
                <w:szCs w:val="22"/>
              </w:rPr>
              <w:t>C</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6CCB304C" w14:textId="555F9146" w:rsidR="00F168C2" w:rsidRPr="00F168C2" w:rsidRDefault="00F168C2" w:rsidP="00F168C2">
            <w:pPr>
              <w:rPr>
                <w:rFonts w:ascii="Arial" w:eastAsia="Arial" w:hAnsi="Arial" w:cs="Arial"/>
                <w:b/>
                <w:color w:val="CCCCCC"/>
                <w:sz w:val="22"/>
                <w:szCs w:val="22"/>
              </w:rPr>
            </w:pPr>
            <w:r w:rsidRPr="00F168C2">
              <w:rPr>
                <w:rFonts w:ascii="Arial" w:eastAsia="Arial" w:hAnsi="Arial" w:cs="Arial"/>
                <w:b/>
                <w:color w:val="CCCCCC"/>
                <w:sz w:val="22"/>
                <w:szCs w:val="22"/>
              </w:rPr>
              <w:t>FACILITY ACCESSIBILITY</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4A08B8FD" w14:textId="4E551DBE" w:rsidR="00F168C2" w:rsidRPr="00F168C2" w:rsidRDefault="00F168C2" w:rsidP="00F168C2">
            <w:pPr>
              <w:rPr>
                <w:rFonts w:ascii="Arial" w:eastAsia="Arial" w:hAnsi="Arial" w:cs="Arial"/>
                <w:b/>
                <w:bCs/>
                <w:color w:val="CCCCCC"/>
                <w:sz w:val="22"/>
                <w:szCs w:val="22"/>
              </w:rPr>
            </w:pPr>
            <w:r w:rsidRPr="00F168C2">
              <w:rPr>
                <w:rFonts w:ascii="Arial" w:eastAsia="Arial" w:hAnsi="Arial" w:cs="Arial"/>
                <w:b/>
                <w:bCs/>
                <w:color w:val="CCCCCC"/>
                <w:sz w:val="22"/>
                <w:szCs w:val="22"/>
              </w:rPr>
              <w:t>Comments –</w:t>
            </w:r>
            <w:r w:rsidRPr="00F168C2">
              <w:rPr>
                <w:rFonts w:ascii="Arial" w:eastAsia="Arial" w:hAnsi="Arial" w:cs="Arial"/>
                <w:color w:val="CCCCCC"/>
                <w:sz w:val="22"/>
                <w:szCs w:val="22"/>
              </w:rPr>
              <w:t xml:space="preserve"> </w:t>
            </w:r>
            <w:r w:rsidRPr="00F168C2">
              <w:rPr>
                <w:rFonts w:ascii="Arial" w:eastAsia="Arial" w:hAnsi="Arial" w:cs="Arial"/>
                <w:b/>
                <w:color w:val="CCCCCC"/>
                <w:sz w:val="22"/>
                <w:szCs w:val="22"/>
              </w:rPr>
              <w:t>C</w:t>
            </w:r>
          </w:p>
        </w:tc>
      </w:tr>
      <w:tr w:rsidR="00F168C2" w14:paraId="5F8A6BE6"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5FCA921"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1CFA4F68" w14:textId="77777777" w:rsidR="00F168C2" w:rsidRDefault="00F168C2" w:rsidP="00F168C2">
            <w:pPr>
              <w:spacing w:after="0"/>
              <w:rPr>
                <w:rFonts w:ascii="Arial" w:eastAsia="Arial" w:hAnsi="Arial" w:cs="Arial"/>
                <w:sz w:val="22"/>
                <w:szCs w:val="22"/>
              </w:rPr>
            </w:pPr>
            <w:r>
              <w:rPr>
                <w:rFonts w:ascii="Arial" w:eastAsia="Arial" w:hAnsi="Arial" w:cs="Arial"/>
                <w:sz w:val="22"/>
                <w:szCs w:val="22"/>
              </w:rPr>
              <w:t>Campus maps</w:t>
            </w:r>
          </w:p>
          <w:p w14:paraId="58F1491A" w14:textId="62C5DC45" w:rsidR="00F168C2" w:rsidRPr="00F168C2" w:rsidRDefault="00F168C2" w:rsidP="00F168C2">
            <w:pPr>
              <w:pStyle w:val="ListParagraph"/>
              <w:numPr>
                <w:ilvl w:val="0"/>
                <w:numId w:val="3"/>
              </w:numPr>
              <w:rPr>
                <w:rFonts w:ascii="Arial" w:eastAsia="Arial" w:hAnsi="Arial" w:cs="Arial"/>
                <w:sz w:val="22"/>
                <w:szCs w:val="22"/>
              </w:rPr>
            </w:pPr>
            <w:r w:rsidRPr="00F168C2">
              <w:rPr>
                <w:rFonts w:ascii="Arial" w:eastAsia="Arial" w:hAnsi="Arial" w:cs="Arial"/>
                <w:sz w:val="22"/>
                <w:szCs w:val="22"/>
              </w:rPr>
              <w:t>Layout/map for each building</w:t>
            </w:r>
          </w:p>
        </w:tc>
        <w:tc>
          <w:tcPr>
            <w:tcW w:w="3269" w:type="dxa"/>
            <w:tcBorders>
              <w:top w:val="single" w:sz="4" w:space="0" w:color="auto"/>
              <w:left w:val="single" w:sz="4" w:space="0" w:color="auto"/>
              <w:bottom w:val="single" w:sz="4" w:space="0" w:color="auto"/>
              <w:right w:val="single" w:sz="4" w:space="0" w:color="auto"/>
            </w:tcBorders>
          </w:tcPr>
          <w:p w14:paraId="3B8E5CC9" w14:textId="77777777" w:rsidR="00F168C2" w:rsidRDefault="00F168C2" w:rsidP="00F168C2">
            <w:pPr>
              <w:rPr>
                <w:rFonts w:ascii="Arial" w:eastAsia="Arial" w:hAnsi="Arial" w:cs="Arial"/>
                <w:sz w:val="22"/>
                <w:szCs w:val="22"/>
              </w:rPr>
            </w:pPr>
          </w:p>
        </w:tc>
      </w:tr>
      <w:tr w:rsidR="00F168C2" w14:paraId="67743EFE"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C5A5170"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A63EA3F" w14:textId="76C0B3E0" w:rsidR="00F168C2" w:rsidRDefault="00F168C2" w:rsidP="00F168C2">
            <w:pPr>
              <w:spacing w:after="0"/>
              <w:rPr>
                <w:rFonts w:ascii="Arial" w:eastAsia="Arial" w:hAnsi="Arial" w:cs="Arial"/>
                <w:sz w:val="22"/>
                <w:szCs w:val="22"/>
              </w:rPr>
            </w:pPr>
            <w:hyperlink r:id="rId13">
              <w:r>
                <w:rPr>
                  <w:rFonts w:ascii="Arial" w:eastAsia="Arial" w:hAnsi="Arial" w:cs="Arial"/>
                  <w:color w:val="1155CC"/>
                  <w:sz w:val="22"/>
                  <w:szCs w:val="22"/>
                  <w:u w:val="single"/>
                </w:rPr>
                <w:t>List of each building owned, rented, or leased by the school</w:t>
              </w:r>
            </w:hyperlink>
          </w:p>
          <w:p w14:paraId="1A2E941F" w14:textId="77777777" w:rsidR="00F168C2" w:rsidRPr="00F168C2" w:rsidRDefault="00F168C2" w:rsidP="00F168C2">
            <w:pPr>
              <w:pStyle w:val="ListParagraph"/>
              <w:numPr>
                <w:ilvl w:val="0"/>
                <w:numId w:val="5"/>
              </w:numPr>
              <w:rPr>
                <w:rFonts w:ascii="Arial" w:eastAsia="Arial" w:hAnsi="Arial" w:cs="Arial"/>
                <w:sz w:val="22"/>
                <w:szCs w:val="22"/>
              </w:rPr>
            </w:pPr>
            <w:r w:rsidRPr="00F168C2">
              <w:rPr>
                <w:rFonts w:ascii="Arial" w:eastAsia="Arial" w:hAnsi="Arial" w:cs="Arial"/>
                <w:sz w:val="22"/>
                <w:szCs w:val="22"/>
              </w:rPr>
              <w:t>Date each building was constructed or altered</w:t>
            </w:r>
          </w:p>
          <w:p w14:paraId="0FF30B55" w14:textId="6CDAA04C" w:rsidR="00F168C2" w:rsidRPr="00F168C2" w:rsidRDefault="00F168C2" w:rsidP="00F168C2">
            <w:pPr>
              <w:pStyle w:val="ListParagraph"/>
              <w:numPr>
                <w:ilvl w:val="0"/>
                <w:numId w:val="5"/>
              </w:numPr>
              <w:rPr>
                <w:rFonts w:ascii="Arial" w:eastAsia="Arial" w:hAnsi="Arial" w:cs="Arial"/>
                <w:sz w:val="22"/>
                <w:szCs w:val="22"/>
              </w:rPr>
            </w:pPr>
            <w:r w:rsidRPr="00F168C2">
              <w:rPr>
                <w:rFonts w:ascii="Arial" w:eastAsia="Arial" w:hAnsi="Arial" w:cs="Arial"/>
                <w:sz w:val="22"/>
                <w:szCs w:val="22"/>
              </w:rPr>
              <w:t xml:space="preserve">The </w:t>
            </w:r>
            <w:hyperlink r:id="rId14">
              <w:r w:rsidRPr="00F168C2">
                <w:rPr>
                  <w:rFonts w:ascii="Arial" w:eastAsia="Arial" w:hAnsi="Arial" w:cs="Arial"/>
                  <w:color w:val="1155CC"/>
                  <w:sz w:val="22"/>
                  <w:szCs w:val="22"/>
                  <w:u w:val="single"/>
                </w:rPr>
                <w:t>applicable standard</w:t>
              </w:r>
            </w:hyperlink>
            <w:r w:rsidRPr="00F168C2">
              <w:rPr>
                <w:rFonts w:ascii="Arial" w:eastAsia="Arial" w:hAnsi="Arial" w:cs="Arial"/>
                <w:sz w:val="22"/>
                <w:szCs w:val="22"/>
              </w:rPr>
              <w:t xml:space="preserve"> used for construction (if known)</w:t>
            </w:r>
          </w:p>
        </w:tc>
        <w:tc>
          <w:tcPr>
            <w:tcW w:w="3269" w:type="dxa"/>
            <w:tcBorders>
              <w:top w:val="single" w:sz="4" w:space="0" w:color="auto"/>
              <w:left w:val="single" w:sz="4" w:space="0" w:color="auto"/>
              <w:bottom w:val="single" w:sz="4" w:space="0" w:color="auto"/>
              <w:right w:val="single" w:sz="4" w:space="0" w:color="auto"/>
            </w:tcBorders>
          </w:tcPr>
          <w:p w14:paraId="7A0686F4"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731283FB"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71A175F4"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5D2D75D9" w14:textId="0815BDBE" w:rsidR="00F168C2" w:rsidRDefault="00F168C2" w:rsidP="00F168C2">
            <w:pPr>
              <w:rPr>
                <w:rFonts w:ascii="Arial" w:eastAsia="Arial" w:hAnsi="Arial" w:cs="Arial"/>
                <w:sz w:val="22"/>
                <w:szCs w:val="22"/>
              </w:rPr>
            </w:pPr>
            <w:hyperlink r:id="rId15" w:history="1">
              <w:r w:rsidRPr="00F168C2">
                <w:rPr>
                  <w:rStyle w:val="Hyperlink"/>
                  <w:rFonts w:ascii="Arial" w:eastAsia="Arial" w:hAnsi="Arial" w:cs="Arial"/>
                  <w:sz w:val="22"/>
                  <w:szCs w:val="22"/>
                </w:rPr>
                <w:t>List of each parking lot owned, rented, or leased by the school</w:t>
              </w:r>
            </w:hyperlink>
          </w:p>
          <w:p w14:paraId="4A1C6025" w14:textId="77777777" w:rsidR="00F168C2" w:rsidRDefault="00F168C2" w:rsidP="00F168C2">
            <w:pPr>
              <w:pStyle w:val="ListParagraph"/>
              <w:numPr>
                <w:ilvl w:val="0"/>
                <w:numId w:val="6"/>
              </w:numPr>
              <w:rPr>
                <w:rFonts w:ascii="Arial" w:eastAsia="Arial" w:hAnsi="Arial" w:cs="Arial"/>
                <w:sz w:val="22"/>
                <w:szCs w:val="22"/>
              </w:rPr>
            </w:pPr>
            <w:r w:rsidRPr="00F168C2">
              <w:rPr>
                <w:rFonts w:ascii="Arial" w:eastAsia="Arial" w:hAnsi="Arial" w:cs="Arial"/>
                <w:sz w:val="22"/>
                <w:szCs w:val="22"/>
              </w:rPr>
              <w:t>Date each lot was constructed or altered (resurfacing or repainting of lines)</w:t>
            </w:r>
          </w:p>
          <w:p w14:paraId="6E5AB14E" w14:textId="77777777" w:rsidR="00F168C2" w:rsidRDefault="00F168C2" w:rsidP="00F168C2">
            <w:pPr>
              <w:pStyle w:val="ListParagraph"/>
              <w:numPr>
                <w:ilvl w:val="0"/>
                <w:numId w:val="6"/>
              </w:numPr>
              <w:rPr>
                <w:rFonts w:ascii="Arial" w:eastAsia="Arial" w:hAnsi="Arial" w:cs="Arial"/>
                <w:sz w:val="22"/>
                <w:szCs w:val="22"/>
              </w:rPr>
            </w:pPr>
            <w:r w:rsidRPr="00F168C2">
              <w:rPr>
                <w:rFonts w:ascii="Arial" w:eastAsia="Arial" w:hAnsi="Arial" w:cs="Arial"/>
                <w:sz w:val="22"/>
                <w:szCs w:val="22"/>
              </w:rPr>
              <w:t>The applicable standard used for construction (if known)</w:t>
            </w:r>
          </w:p>
          <w:p w14:paraId="4535453C" w14:textId="77777777" w:rsidR="00F168C2" w:rsidRDefault="00F168C2" w:rsidP="00F168C2">
            <w:pPr>
              <w:pStyle w:val="ListParagraph"/>
              <w:numPr>
                <w:ilvl w:val="0"/>
                <w:numId w:val="6"/>
              </w:numPr>
              <w:rPr>
                <w:rFonts w:ascii="Arial" w:eastAsia="Arial" w:hAnsi="Arial" w:cs="Arial"/>
                <w:sz w:val="22"/>
                <w:szCs w:val="22"/>
              </w:rPr>
            </w:pPr>
            <w:r w:rsidRPr="00F168C2">
              <w:rPr>
                <w:rFonts w:ascii="Arial" w:eastAsia="Arial" w:hAnsi="Arial" w:cs="Arial"/>
                <w:sz w:val="22"/>
                <w:szCs w:val="22"/>
              </w:rPr>
              <w:t>Total number of accessible spaces in each lot</w:t>
            </w:r>
          </w:p>
          <w:p w14:paraId="5A37101E" w14:textId="42B21751" w:rsidR="00F168C2" w:rsidRDefault="00F168C2" w:rsidP="00F168C2">
            <w:pPr>
              <w:pStyle w:val="ListParagraph"/>
              <w:numPr>
                <w:ilvl w:val="0"/>
                <w:numId w:val="6"/>
              </w:numPr>
              <w:rPr>
                <w:rFonts w:ascii="Arial" w:eastAsia="Arial" w:hAnsi="Arial" w:cs="Arial"/>
                <w:sz w:val="22"/>
                <w:szCs w:val="22"/>
              </w:rPr>
            </w:pPr>
            <w:r w:rsidRPr="00F168C2">
              <w:rPr>
                <w:rFonts w:ascii="Arial" w:eastAsia="Arial" w:hAnsi="Arial" w:cs="Arial"/>
                <w:sz w:val="22"/>
                <w:szCs w:val="22"/>
              </w:rPr>
              <w:t>Number of van-accessible spaces in each lot</w:t>
            </w:r>
          </w:p>
        </w:tc>
        <w:tc>
          <w:tcPr>
            <w:tcW w:w="3269" w:type="dxa"/>
            <w:tcBorders>
              <w:top w:val="single" w:sz="4" w:space="0" w:color="auto"/>
              <w:left w:val="single" w:sz="4" w:space="0" w:color="auto"/>
              <w:bottom w:val="single" w:sz="4" w:space="0" w:color="auto"/>
              <w:right w:val="single" w:sz="4" w:space="0" w:color="auto"/>
            </w:tcBorders>
          </w:tcPr>
          <w:p w14:paraId="0D72401E"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7E546CAD" w14:textId="77777777" w:rsidTr="00F168C2">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285E2028" w14:textId="6E9FE4D2" w:rsidR="00F168C2" w:rsidRPr="00F168C2" w:rsidRDefault="00F168C2" w:rsidP="00F168C2">
            <w:pPr>
              <w:rPr>
                <w:rFonts w:ascii="Arial" w:eastAsia="Arial" w:hAnsi="Arial" w:cs="Arial"/>
                <w:b/>
                <w:bCs/>
                <w:color w:val="CCCCCC"/>
                <w:sz w:val="22"/>
                <w:szCs w:val="22"/>
              </w:rPr>
            </w:pPr>
            <w:r w:rsidRPr="00F168C2">
              <w:rPr>
                <w:rFonts w:ascii="Arial" w:eastAsia="Arial" w:hAnsi="Arial" w:cs="Arial"/>
                <w:b/>
                <w:bCs/>
                <w:color w:val="CCCCCC"/>
                <w:sz w:val="22"/>
                <w:szCs w:val="22"/>
              </w:rPr>
              <w:t>D</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3E046EA1" w14:textId="5343E473" w:rsidR="00F168C2" w:rsidRPr="00F168C2" w:rsidRDefault="00F168C2" w:rsidP="00F168C2">
            <w:pPr>
              <w:rPr>
                <w:rFonts w:ascii="Arial" w:eastAsia="Arial" w:hAnsi="Arial" w:cs="Arial"/>
                <w:color w:val="CCCCCC"/>
                <w:sz w:val="22"/>
                <w:szCs w:val="22"/>
              </w:rPr>
            </w:pPr>
            <w:r w:rsidRPr="00F168C2">
              <w:rPr>
                <w:rFonts w:ascii="Arial" w:eastAsia="Arial" w:hAnsi="Arial" w:cs="Arial"/>
                <w:b/>
                <w:color w:val="CCCCCC"/>
                <w:sz w:val="22"/>
                <w:szCs w:val="22"/>
              </w:rPr>
              <w:t>COMPARABLE FACILITIES</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4B14F6FF" w14:textId="2DD45D08" w:rsidR="00F168C2" w:rsidRPr="00F168C2" w:rsidRDefault="00F168C2" w:rsidP="00F168C2">
            <w:pPr>
              <w:widowControl w:val="0"/>
              <w:pBdr>
                <w:top w:val="nil"/>
                <w:left w:val="nil"/>
                <w:bottom w:val="nil"/>
                <w:right w:val="nil"/>
                <w:between w:val="nil"/>
              </w:pBdr>
              <w:spacing w:after="0" w:line="276" w:lineRule="auto"/>
              <w:rPr>
                <w:rFonts w:ascii="Arial" w:eastAsia="Arial" w:hAnsi="Arial" w:cs="Arial"/>
                <w:b/>
                <w:bCs/>
                <w:color w:val="CCCCCC"/>
                <w:sz w:val="22"/>
                <w:szCs w:val="22"/>
              </w:rPr>
            </w:pPr>
            <w:r w:rsidRPr="00F168C2">
              <w:rPr>
                <w:rFonts w:ascii="Arial" w:eastAsia="Arial" w:hAnsi="Arial" w:cs="Arial"/>
                <w:b/>
                <w:bCs/>
                <w:color w:val="CCCCCC"/>
                <w:sz w:val="22"/>
                <w:szCs w:val="22"/>
              </w:rPr>
              <w:t>Comments - D</w:t>
            </w:r>
          </w:p>
        </w:tc>
      </w:tr>
      <w:tr w:rsidR="00F168C2" w14:paraId="756E3939"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07DA131A"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541B6F70" w14:textId="610EC43B" w:rsidR="00F168C2" w:rsidRDefault="00F168C2" w:rsidP="00F168C2">
            <w:pPr>
              <w:rPr>
                <w:rFonts w:ascii="Arial" w:eastAsia="Arial" w:hAnsi="Arial" w:cs="Arial"/>
                <w:sz w:val="22"/>
                <w:szCs w:val="22"/>
              </w:rPr>
            </w:pPr>
            <w:r>
              <w:rPr>
                <w:rFonts w:ascii="Arial" w:eastAsia="Arial" w:hAnsi="Arial" w:cs="Arial"/>
                <w:sz w:val="22"/>
                <w:szCs w:val="22"/>
              </w:rPr>
              <w:t>Location, description, and comparison of any separate facilities based on gender (locker rooms, restrooms, dressing rooms, etc.)</w:t>
            </w:r>
          </w:p>
        </w:tc>
        <w:tc>
          <w:tcPr>
            <w:tcW w:w="3269" w:type="dxa"/>
            <w:tcBorders>
              <w:top w:val="single" w:sz="4" w:space="0" w:color="auto"/>
              <w:left w:val="single" w:sz="4" w:space="0" w:color="auto"/>
              <w:bottom w:val="single" w:sz="4" w:space="0" w:color="auto"/>
              <w:right w:val="single" w:sz="4" w:space="0" w:color="auto"/>
            </w:tcBorders>
          </w:tcPr>
          <w:p w14:paraId="3B8EEEDC"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rsidRPr="00DA628D" w14:paraId="7A39244F" w14:textId="77777777" w:rsidTr="00F168C2">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20962E9A" w14:textId="04536008" w:rsidR="00F168C2" w:rsidRPr="00F168C2" w:rsidRDefault="00F168C2" w:rsidP="00F168C2">
            <w:pPr>
              <w:rPr>
                <w:rFonts w:ascii="Arial" w:eastAsia="Arial" w:hAnsi="Arial" w:cs="Arial"/>
                <w:color w:val="CCCCCC"/>
                <w:sz w:val="22"/>
                <w:szCs w:val="22"/>
              </w:rPr>
            </w:pPr>
            <w:r w:rsidRPr="00F168C2">
              <w:rPr>
                <w:rFonts w:ascii="Arial" w:eastAsia="Arial" w:hAnsi="Arial" w:cs="Arial"/>
                <w:b/>
                <w:color w:val="CCCCCC"/>
                <w:sz w:val="22"/>
                <w:szCs w:val="22"/>
              </w:rPr>
              <w:t>E</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3C869D31" w14:textId="29894A5C" w:rsidR="00F168C2" w:rsidRPr="00F168C2" w:rsidRDefault="00F168C2" w:rsidP="00F168C2">
            <w:pPr>
              <w:rPr>
                <w:rFonts w:ascii="Arial" w:eastAsia="Arial" w:hAnsi="Arial" w:cs="Arial"/>
                <w:color w:val="CCCCCC"/>
                <w:sz w:val="22"/>
                <w:szCs w:val="22"/>
              </w:rPr>
            </w:pPr>
            <w:r w:rsidRPr="00F168C2">
              <w:rPr>
                <w:rFonts w:ascii="Arial" w:eastAsia="Arial" w:hAnsi="Arial" w:cs="Arial"/>
                <w:b/>
                <w:color w:val="CCCCCC"/>
                <w:sz w:val="22"/>
                <w:szCs w:val="22"/>
              </w:rPr>
              <w:t>SERVICES FOR STUDENTS WITH DISABILITIES</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13493313" w14:textId="3DD2BFA8" w:rsidR="00F168C2" w:rsidRPr="00F168C2" w:rsidRDefault="00F168C2" w:rsidP="00F168C2">
            <w:pPr>
              <w:rPr>
                <w:rFonts w:ascii="Arial" w:eastAsia="Arial" w:hAnsi="Arial" w:cs="Arial"/>
                <w:b/>
                <w:bCs/>
                <w:color w:val="CCCCCC"/>
                <w:sz w:val="22"/>
                <w:szCs w:val="22"/>
              </w:rPr>
            </w:pPr>
            <w:r w:rsidRPr="00F168C2">
              <w:rPr>
                <w:rFonts w:ascii="Arial" w:eastAsia="Arial" w:hAnsi="Arial" w:cs="Arial"/>
                <w:b/>
                <w:bCs/>
                <w:color w:val="CCCCCC"/>
                <w:sz w:val="22"/>
                <w:szCs w:val="22"/>
              </w:rPr>
              <w:t>Comments – E</w:t>
            </w:r>
          </w:p>
        </w:tc>
      </w:tr>
      <w:tr w:rsidR="00F168C2" w14:paraId="6E5A2927"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7D32E4AE"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247BDC53" w14:textId="0C18DB50" w:rsidR="00F168C2" w:rsidRDefault="00F168C2" w:rsidP="00F168C2">
            <w:pPr>
              <w:rPr>
                <w:rFonts w:ascii="Arial" w:eastAsia="Arial" w:hAnsi="Arial" w:cs="Arial"/>
                <w:sz w:val="22"/>
                <w:szCs w:val="22"/>
              </w:rPr>
            </w:pPr>
            <w:r>
              <w:rPr>
                <w:rFonts w:ascii="Arial" w:eastAsia="Arial" w:hAnsi="Arial" w:cs="Arial"/>
                <w:sz w:val="22"/>
                <w:szCs w:val="22"/>
              </w:rPr>
              <w:t>Child find/identification and review processes</w:t>
            </w:r>
          </w:p>
        </w:tc>
        <w:tc>
          <w:tcPr>
            <w:tcW w:w="3269" w:type="dxa"/>
            <w:tcBorders>
              <w:top w:val="single" w:sz="4" w:space="0" w:color="auto"/>
              <w:left w:val="single" w:sz="4" w:space="0" w:color="auto"/>
              <w:bottom w:val="single" w:sz="4" w:space="0" w:color="auto"/>
              <w:right w:val="single" w:sz="4" w:space="0" w:color="auto"/>
            </w:tcBorders>
          </w:tcPr>
          <w:p w14:paraId="3EC03265" w14:textId="77777777" w:rsidR="00F168C2" w:rsidRDefault="00F168C2" w:rsidP="00F168C2">
            <w:pPr>
              <w:rPr>
                <w:rFonts w:ascii="Arial" w:eastAsia="Arial" w:hAnsi="Arial" w:cs="Arial"/>
                <w:sz w:val="22"/>
                <w:szCs w:val="22"/>
              </w:rPr>
            </w:pPr>
          </w:p>
        </w:tc>
      </w:tr>
      <w:tr w:rsidR="00F168C2" w14:paraId="28B25789"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13E99C8E"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0427AFE8" w14:textId="7288D1D5" w:rsidR="00F168C2" w:rsidRDefault="00F168C2" w:rsidP="00F168C2">
            <w:pPr>
              <w:rPr>
                <w:rFonts w:ascii="Arial" w:eastAsia="Arial" w:hAnsi="Arial" w:cs="Arial"/>
                <w:sz w:val="22"/>
                <w:szCs w:val="22"/>
              </w:rPr>
            </w:pPr>
            <w:r>
              <w:rPr>
                <w:rFonts w:ascii="Arial" w:eastAsia="Arial" w:hAnsi="Arial" w:cs="Arial"/>
                <w:sz w:val="22"/>
                <w:szCs w:val="22"/>
              </w:rPr>
              <w:t>Handbook or other resources for students with disabilities and their families</w:t>
            </w:r>
          </w:p>
        </w:tc>
        <w:tc>
          <w:tcPr>
            <w:tcW w:w="3269" w:type="dxa"/>
            <w:tcBorders>
              <w:top w:val="single" w:sz="4" w:space="0" w:color="auto"/>
              <w:left w:val="single" w:sz="4" w:space="0" w:color="auto"/>
              <w:bottom w:val="single" w:sz="4" w:space="0" w:color="auto"/>
              <w:right w:val="single" w:sz="4" w:space="0" w:color="auto"/>
            </w:tcBorders>
          </w:tcPr>
          <w:p w14:paraId="0194133A"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3189D930"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CD4F6D7"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710E73CD" w14:textId="54101C3E" w:rsidR="00F168C2" w:rsidRDefault="00F168C2" w:rsidP="00F168C2">
            <w:pPr>
              <w:rPr>
                <w:rFonts w:ascii="Arial" w:eastAsia="Arial" w:hAnsi="Arial" w:cs="Arial"/>
                <w:sz w:val="22"/>
                <w:szCs w:val="22"/>
              </w:rPr>
            </w:pPr>
            <w:r>
              <w:rPr>
                <w:rFonts w:ascii="Arial" w:eastAsia="Arial" w:hAnsi="Arial" w:cs="Arial"/>
                <w:sz w:val="22"/>
                <w:szCs w:val="22"/>
              </w:rPr>
              <w:t>Examples of 2 or 3 recent 504 and IEP Plans</w:t>
            </w:r>
          </w:p>
        </w:tc>
        <w:tc>
          <w:tcPr>
            <w:tcW w:w="3269" w:type="dxa"/>
            <w:tcBorders>
              <w:top w:val="single" w:sz="4" w:space="0" w:color="auto"/>
              <w:left w:val="single" w:sz="4" w:space="0" w:color="auto"/>
              <w:bottom w:val="single" w:sz="4" w:space="0" w:color="auto"/>
              <w:right w:val="single" w:sz="4" w:space="0" w:color="auto"/>
            </w:tcBorders>
          </w:tcPr>
          <w:p w14:paraId="527D71F6"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58CA6049"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105DD2B8"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7A698CDF" w14:textId="3A30A89F" w:rsidR="00F168C2" w:rsidRDefault="00F168C2" w:rsidP="00F168C2">
            <w:pPr>
              <w:rPr>
                <w:rFonts w:ascii="Arial" w:eastAsia="Arial" w:hAnsi="Arial" w:cs="Arial"/>
                <w:sz w:val="22"/>
                <w:szCs w:val="22"/>
              </w:rPr>
            </w:pPr>
            <w:r>
              <w:rPr>
                <w:rFonts w:ascii="Arial" w:eastAsia="Arial" w:hAnsi="Arial" w:cs="Arial"/>
                <w:sz w:val="22"/>
                <w:szCs w:val="22"/>
              </w:rPr>
              <w:t xml:space="preserve">Information provided to students with disabilities regarding policies and procedures for receiving </w:t>
            </w:r>
            <w:proofErr w:type="gramStart"/>
            <w:r>
              <w:rPr>
                <w:rFonts w:ascii="Arial" w:eastAsia="Arial" w:hAnsi="Arial" w:cs="Arial"/>
                <w:sz w:val="22"/>
                <w:szCs w:val="22"/>
              </w:rPr>
              <w:t>accommodations</w:t>
            </w:r>
            <w:proofErr w:type="gramEnd"/>
            <w:r>
              <w:rPr>
                <w:rFonts w:ascii="Arial" w:eastAsia="Arial" w:hAnsi="Arial" w:cs="Arial"/>
                <w:sz w:val="22"/>
                <w:szCs w:val="22"/>
              </w:rPr>
              <w:t xml:space="preserve"> (website, flyers, etc.)</w:t>
            </w:r>
          </w:p>
        </w:tc>
        <w:tc>
          <w:tcPr>
            <w:tcW w:w="3269" w:type="dxa"/>
            <w:tcBorders>
              <w:top w:val="single" w:sz="4" w:space="0" w:color="auto"/>
              <w:left w:val="single" w:sz="4" w:space="0" w:color="auto"/>
              <w:bottom w:val="single" w:sz="4" w:space="0" w:color="auto"/>
              <w:right w:val="single" w:sz="4" w:space="0" w:color="auto"/>
            </w:tcBorders>
          </w:tcPr>
          <w:p w14:paraId="3E4E3169"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06BF1D32"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2AE59454"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478255E" w14:textId="512EAB39" w:rsidR="00F168C2" w:rsidRDefault="00F168C2" w:rsidP="00F168C2">
            <w:pPr>
              <w:rPr>
                <w:rFonts w:ascii="Arial" w:eastAsia="Arial" w:hAnsi="Arial" w:cs="Arial"/>
                <w:sz w:val="22"/>
                <w:szCs w:val="22"/>
              </w:rPr>
            </w:pPr>
            <w:r>
              <w:rPr>
                <w:rFonts w:ascii="Arial" w:eastAsia="Arial" w:hAnsi="Arial" w:cs="Arial"/>
                <w:sz w:val="22"/>
                <w:szCs w:val="22"/>
              </w:rPr>
              <w:t>List of assistive technology available from the school to students with a disability</w:t>
            </w:r>
          </w:p>
        </w:tc>
        <w:tc>
          <w:tcPr>
            <w:tcW w:w="3269" w:type="dxa"/>
            <w:tcBorders>
              <w:top w:val="single" w:sz="4" w:space="0" w:color="auto"/>
              <w:left w:val="single" w:sz="4" w:space="0" w:color="auto"/>
              <w:bottom w:val="single" w:sz="4" w:space="0" w:color="auto"/>
              <w:right w:val="single" w:sz="4" w:space="0" w:color="auto"/>
            </w:tcBorders>
          </w:tcPr>
          <w:p w14:paraId="503E7298"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67ACD806"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7142038"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6A24DA95" w14:textId="146D9F16" w:rsidR="00F168C2" w:rsidRDefault="00F168C2" w:rsidP="00F168C2">
            <w:pPr>
              <w:rPr>
                <w:rFonts w:ascii="Arial" w:eastAsia="Arial" w:hAnsi="Arial" w:cs="Arial"/>
                <w:sz w:val="22"/>
                <w:szCs w:val="22"/>
              </w:rPr>
            </w:pPr>
            <w:r>
              <w:rPr>
                <w:rFonts w:ascii="Arial" w:eastAsia="Arial" w:hAnsi="Arial" w:cs="Arial"/>
                <w:sz w:val="22"/>
                <w:szCs w:val="22"/>
              </w:rPr>
              <w:t>List of supplementary aids and services available from the school to students with a disability</w:t>
            </w:r>
          </w:p>
        </w:tc>
        <w:tc>
          <w:tcPr>
            <w:tcW w:w="3269" w:type="dxa"/>
            <w:tcBorders>
              <w:top w:val="single" w:sz="4" w:space="0" w:color="auto"/>
              <w:left w:val="single" w:sz="4" w:space="0" w:color="auto"/>
              <w:bottom w:val="single" w:sz="4" w:space="0" w:color="auto"/>
              <w:right w:val="single" w:sz="4" w:space="0" w:color="auto"/>
            </w:tcBorders>
          </w:tcPr>
          <w:p w14:paraId="22E288F5"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0E58C809"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398C21DF"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FFC3377" w14:textId="79BAD5DC" w:rsidR="00F168C2" w:rsidRDefault="00F168C2" w:rsidP="00F168C2">
            <w:pPr>
              <w:rPr>
                <w:rFonts w:ascii="Arial" w:eastAsia="Arial" w:hAnsi="Arial" w:cs="Arial"/>
                <w:sz w:val="22"/>
                <w:szCs w:val="22"/>
              </w:rPr>
            </w:pPr>
            <w:r>
              <w:rPr>
                <w:rFonts w:ascii="Arial" w:eastAsia="Arial" w:hAnsi="Arial" w:cs="Arial"/>
                <w:sz w:val="22"/>
                <w:szCs w:val="22"/>
              </w:rPr>
              <w:t>Number of students on modified diplomas</w:t>
            </w:r>
          </w:p>
        </w:tc>
        <w:tc>
          <w:tcPr>
            <w:tcW w:w="3269" w:type="dxa"/>
            <w:tcBorders>
              <w:top w:val="single" w:sz="4" w:space="0" w:color="auto"/>
              <w:left w:val="single" w:sz="4" w:space="0" w:color="auto"/>
              <w:bottom w:val="single" w:sz="4" w:space="0" w:color="auto"/>
              <w:right w:val="single" w:sz="4" w:space="0" w:color="auto"/>
            </w:tcBorders>
          </w:tcPr>
          <w:p w14:paraId="194F32B3"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0FC5CB50"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AC9029E"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1C763746" w14:textId="461463EC" w:rsidR="00F168C2" w:rsidRDefault="00F168C2" w:rsidP="00F168C2">
            <w:pPr>
              <w:rPr>
                <w:rFonts w:ascii="Arial" w:eastAsia="Arial" w:hAnsi="Arial" w:cs="Arial"/>
                <w:sz w:val="22"/>
                <w:szCs w:val="22"/>
              </w:rPr>
            </w:pPr>
            <w:r>
              <w:rPr>
                <w:rFonts w:ascii="Arial" w:eastAsia="Arial" w:hAnsi="Arial" w:cs="Arial"/>
                <w:sz w:val="22"/>
                <w:szCs w:val="22"/>
              </w:rPr>
              <w:t>Process for determining modified diploma eligibility</w:t>
            </w:r>
          </w:p>
        </w:tc>
        <w:tc>
          <w:tcPr>
            <w:tcW w:w="3269" w:type="dxa"/>
            <w:tcBorders>
              <w:top w:val="single" w:sz="4" w:space="0" w:color="auto"/>
              <w:left w:val="single" w:sz="4" w:space="0" w:color="auto"/>
              <w:bottom w:val="single" w:sz="4" w:space="0" w:color="auto"/>
              <w:right w:val="single" w:sz="4" w:space="0" w:color="auto"/>
            </w:tcBorders>
          </w:tcPr>
          <w:p w14:paraId="7E334407"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rsidRPr="002138CB" w14:paraId="1A443927" w14:textId="77777777" w:rsidTr="00F168C2">
        <w:tblPrEx>
          <w:tblLook w:val="04A0" w:firstRow="1" w:lastRow="0" w:firstColumn="1" w:lastColumn="0" w:noHBand="0" w:noVBand="1"/>
        </w:tblPrEx>
        <w:trPr>
          <w:gridAfter w:val="3"/>
          <w:wAfter w:w="21333" w:type="dxa"/>
          <w:trHeight w:val="74"/>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66DCB3DF" w14:textId="34169944" w:rsidR="00F168C2" w:rsidRPr="00F168C2" w:rsidRDefault="00F168C2" w:rsidP="00F168C2">
            <w:pPr>
              <w:rPr>
                <w:rFonts w:ascii="Arial" w:eastAsia="Arial" w:hAnsi="Arial" w:cs="Arial"/>
                <w:color w:val="CCCCCC"/>
                <w:sz w:val="22"/>
                <w:szCs w:val="22"/>
              </w:rPr>
            </w:pPr>
            <w:r w:rsidRPr="00F168C2">
              <w:rPr>
                <w:rFonts w:ascii="Arial" w:eastAsia="Arial" w:hAnsi="Arial" w:cs="Arial"/>
                <w:b/>
                <w:color w:val="CCCCCC"/>
                <w:sz w:val="22"/>
                <w:szCs w:val="22"/>
              </w:rPr>
              <w:t>F</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3BED6CAB" w14:textId="5D9B756C" w:rsidR="00F168C2" w:rsidRPr="00F168C2" w:rsidRDefault="00F168C2" w:rsidP="00F168C2">
            <w:pPr>
              <w:rPr>
                <w:rFonts w:ascii="Arial" w:eastAsia="Arial" w:hAnsi="Arial" w:cs="Arial"/>
                <w:i/>
                <w:iCs/>
                <w:color w:val="CCCCCC"/>
                <w:sz w:val="22"/>
                <w:szCs w:val="22"/>
              </w:rPr>
            </w:pPr>
            <w:r w:rsidRPr="00F168C2">
              <w:rPr>
                <w:rFonts w:ascii="Arial" w:eastAsia="Arial" w:hAnsi="Arial" w:cs="Arial"/>
                <w:b/>
                <w:color w:val="CCCCCC"/>
                <w:sz w:val="22"/>
                <w:szCs w:val="22"/>
              </w:rPr>
              <w:t>SERVICES FOR EMERGENT MULTILINGUAL STUDENTS</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1E6EC33A" w14:textId="2EEC89A9" w:rsidR="00F168C2" w:rsidRPr="00F168C2" w:rsidRDefault="00F168C2" w:rsidP="00F168C2">
            <w:pPr>
              <w:rPr>
                <w:rFonts w:ascii="Arial" w:eastAsia="Arial" w:hAnsi="Arial" w:cs="Arial"/>
                <w:b/>
                <w:bCs/>
                <w:color w:val="CCCCCC"/>
                <w:sz w:val="22"/>
                <w:szCs w:val="22"/>
              </w:rPr>
            </w:pPr>
            <w:r w:rsidRPr="00F168C2">
              <w:rPr>
                <w:rFonts w:ascii="Arial" w:eastAsia="Arial" w:hAnsi="Arial" w:cs="Arial"/>
                <w:b/>
                <w:bCs/>
                <w:color w:val="CCCCCC"/>
                <w:sz w:val="22"/>
                <w:szCs w:val="22"/>
              </w:rPr>
              <w:t>Comments – F</w:t>
            </w:r>
          </w:p>
        </w:tc>
      </w:tr>
      <w:tr w:rsidR="00F168C2" w14:paraId="09635431"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6513FAB"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36046D4C" w14:textId="4B935550" w:rsidR="00F168C2" w:rsidRDefault="00F168C2" w:rsidP="00F168C2">
            <w:pPr>
              <w:rPr>
                <w:rFonts w:ascii="Arial" w:eastAsia="Arial" w:hAnsi="Arial" w:cs="Arial"/>
                <w:sz w:val="22"/>
                <w:szCs w:val="22"/>
              </w:rPr>
            </w:pPr>
            <w:r>
              <w:rPr>
                <w:rFonts w:ascii="Arial" w:eastAsia="Arial" w:hAnsi="Arial" w:cs="Arial"/>
                <w:sz w:val="22"/>
                <w:szCs w:val="22"/>
              </w:rPr>
              <w:t>School/district EL plan(s) (Title III, HB 3499, etc.)</w:t>
            </w:r>
          </w:p>
        </w:tc>
        <w:tc>
          <w:tcPr>
            <w:tcW w:w="3269" w:type="dxa"/>
            <w:tcBorders>
              <w:top w:val="single" w:sz="4" w:space="0" w:color="auto"/>
              <w:left w:val="single" w:sz="4" w:space="0" w:color="auto"/>
              <w:bottom w:val="single" w:sz="4" w:space="0" w:color="auto"/>
              <w:right w:val="single" w:sz="4" w:space="0" w:color="auto"/>
            </w:tcBorders>
          </w:tcPr>
          <w:p w14:paraId="62E1BED8" w14:textId="77777777" w:rsidR="00F168C2" w:rsidRDefault="00F168C2" w:rsidP="00F168C2">
            <w:pPr>
              <w:rPr>
                <w:rFonts w:ascii="Arial" w:eastAsia="Arial" w:hAnsi="Arial" w:cs="Arial"/>
                <w:sz w:val="22"/>
                <w:szCs w:val="22"/>
              </w:rPr>
            </w:pPr>
          </w:p>
        </w:tc>
      </w:tr>
      <w:tr w:rsidR="00F168C2" w14:paraId="21419DF1"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2A1889C"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A0293F9" w14:textId="2C86EC16" w:rsidR="00F168C2" w:rsidRDefault="00F168C2" w:rsidP="00F168C2">
            <w:pPr>
              <w:rPr>
                <w:rFonts w:ascii="Arial" w:eastAsia="Arial" w:hAnsi="Arial" w:cs="Arial"/>
                <w:sz w:val="22"/>
                <w:szCs w:val="22"/>
              </w:rPr>
            </w:pPr>
            <w:r>
              <w:rPr>
                <w:rFonts w:ascii="Arial" w:eastAsia="Arial" w:hAnsi="Arial" w:cs="Arial"/>
                <w:sz w:val="22"/>
                <w:szCs w:val="22"/>
              </w:rPr>
              <w:t>Description of newcomer services, including assessments and exiting processes</w:t>
            </w:r>
          </w:p>
        </w:tc>
        <w:tc>
          <w:tcPr>
            <w:tcW w:w="3269" w:type="dxa"/>
            <w:tcBorders>
              <w:top w:val="single" w:sz="4" w:space="0" w:color="auto"/>
              <w:left w:val="single" w:sz="4" w:space="0" w:color="auto"/>
              <w:bottom w:val="single" w:sz="4" w:space="0" w:color="auto"/>
              <w:right w:val="single" w:sz="4" w:space="0" w:color="auto"/>
            </w:tcBorders>
          </w:tcPr>
          <w:p w14:paraId="5FF3A659"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16779906"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6D54F8D2"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6FDA7B0F" w14:textId="0862307B" w:rsidR="00F168C2" w:rsidRDefault="00F168C2" w:rsidP="00F168C2">
            <w:pPr>
              <w:rPr>
                <w:rFonts w:ascii="Arial" w:eastAsia="Arial" w:hAnsi="Arial" w:cs="Arial"/>
                <w:sz w:val="22"/>
                <w:szCs w:val="22"/>
              </w:rPr>
            </w:pPr>
            <w:r>
              <w:rPr>
                <w:rFonts w:ascii="Arial" w:eastAsia="Arial" w:hAnsi="Arial" w:cs="Arial"/>
                <w:sz w:val="22"/>
                <w:szCs w:val="22"/>
              </w:rPr>
              <w:t>Written school process for providing translation and interpreter services</w:t>
            </w:r>
          </w:p>
        </w:tc>
        <w:tc>
          <w:tcPr>
            <w:tcW w:w="3269" w:type="dxa"/>
            <w:tcBorders>
              <w:top w:val="single" w:sz="4" w:space="0" w:color="auto"/>
              <w:left w:val="single" w:sz="4" w:space="0" w:color="auto"/>
              <w:bottom w:val="single" w:sz="4" w:space="0" w:color="auto"/>
              <w:right w:val="single" w:sz="4" w:space="0" w:color="auto"/>
            </w:tcBorders>
          </w:tcPr>
          <w:p w14:paraId="2BAFE882"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4609F7B0"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33C1D47B" w14:textId="77777777" w:rsidR="00F168C2" w:rsidRDefault="00F168C2" w:rsidP="00F168C2">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2E014076" w14:textId="6B3DED55" w:rsidR="00F168C2" w:rsidRDefault="00F168C2" w:rsidP="00F168C2">
            <w:pPr>
              <w:rPr>
                <w:rFonts w:ascii="Arial" w:eastAsia="Arial" w:hAnsi="Arial" w:cs="Arial"/>
                <w:sz w:val="22"/>
                <w:szCs w:val="22"/>
              </w:rPr>
            </w:pPr>
            <w:r>
              <w:rPr>
                <w:rFonts w:ascii="Arial" w:eastAsia="Arial" w:hAnsi="Arial" w:cs="Arial"/>
                <w:sz w:val="22"/>
                <w:szCs w:val="22"/>
              </w:rPr>
              <w:t>Written communication sent to families specific to ELD services (e.g., forms for notification letters, exit documents, letters reporting progress, etc.)</w:t>
            </w:r>
          </w:p>
        </w:tc>
        <w:tc>
          <w:tcPr>
            <w:tcW w:w="3269" w:type="dxa"/>
            <w:tcBorders>
              <w:top w:val="single" w:sz="4" w:space="0" w:color="auto"/>
              <w:left w:val="single" w:sz="4" w:space="0" w:color="auto"/>
              <w:bottom w:val="single" w:sz="4" w:space="0" w:color="auto"/>
              <w:right w:val="single" w:sz="4" w:space="0" w:color="auto"/>
            </w:tcBorders>
          </w:tcPr>
          <w:p w14:paraId="0112B72D" w14:textId="77777777" w:rsidR="00F168C2" w:rsidRDefault="00F168C2" w:rsidP="00F168C2">
            <w:pPr>
              <w:widowControl w:val="0"/>
              <w:pBdr>
                <w:top w:val="nil"/>
                <w:left w:val="nil"/>
                <w:bottom w:val="nil"/>
                <w:right w:val="nil"/>
                <w:between w:val="nil"/>
              </w:pBdr>
              <w:spacing w:after="0" w:line="276" w:lineRule="auto"/>
              <w:rPr>
                <w:rFonts w:ascii="Arial" w:eastAsia="Arial" w:hAnsi="Arial" w:cs="Arial"/>
                <w:sz w:val="22"/>
                <w:szCs w:val="22"/>
              </w:rPr>
            </w:pPr>
          </w:p>
        </w:tc>
      </w:tr>
      <w:tr w:rsidR="00F168C2" w14:paraId="74DFF2A6" w14:textId="77777777" w:rsidTr="00EB3A2E">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05362DD6" w14:textId="4C2AB71B" w:rsidR="00F168C2" w:rsidRPr="00EB3A2E" w:rsidRDefault="00EB3A2E" w:rsidP="00F168C2">
            <w:pPr>
              <w:rPr>
                <w:rFonts w:ascii="Arial" w:eastAsia="Arial" w:hAnsi="Arial" w:cs="Arial"/>
                <w:color w:val="CCCCCC"/>
                <w:sz w:val="22"/>
                <w:szCs w:val="22"/>
              </w:rPr>
            </w:pPr>
            <w:r w:rsidRPr="00EB3A2E">
              <w:rPr>
                <w:rFonts w:ascii="Arial" w:eastAsia="Arial" w:hAnsi="Arial" w:cs="Arial"/>
                <w:b/>
                <w:color w:val="CCCCCC"/>
                <w:sz w:val="22"/>
                <w:szCs w:val="22"/>
              </w:rPr>
              <w:t>G</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0A891621" w14:textId="5F79183B" w:rsidR="00F168C2" w:rsidRPr="00EB3A2E" w:rsidRDefault="00EB3A2E" w:rsidP="00F168C2">
            <w:pPr>
              <w:rPr>
                <w:rFonts w:ascii="Arial" w:eastAsia="Arial" w:hAnsi="Arial" w:cs="Arial"/>
                <w:color w:val="CCCCCC"/>
                <w:sz w:val="22"/>
                <w:szCs w:val="22"/>
              </w:rPr>
            </w:pPr>
            <w:r w:rsidRPr="00EB3A2E">
              <w:rPr>
                <w:rFonts w:ascii="Arial" w:eastAsia="Arial" w:hAnsi="Arial" w:cs="Arial"/>
                <w:b/>
                <w:color w:val="CCCCCC"/>
                <w:sz w:val="22"/>
                <w:szCs w:val="22"/>
              </w:rPr>
              <w:t>WORK-BASED LEARNING</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4822A9FC" w14:textId="54DF8FF6" w:rsidR="00F168C2" w:rsidRPr="00EB3A2E" w:rsidRDefault="00F168C2" w:rsidP="00F168C2">
            <w:pPr>
              <w:rPr>
                <w:rFonts w:ascii="Arial" w:eastAsia="Arial" w:hAnsi="Arial" w:cs="Arial"/>
                <w:color w:val="CCCCCC"/>
                <w:sz w:val="22"/>
                <w:szCs w:val="22"/>
              </w:rPr>
            </w:pPr>
            <w:r w:rsidRPr="00EB3A2E">
              <w:rPr>
                <w:rFonts w:ascii="Arial" w:eastAsia="Arial" w:hAnsi="Arial" w:cs="Arial"/>
                <w:b/>
                <w:bCs/>
                <w:color w:val="CCCCCC"/>
                <w:sz w:val="22"/>
                <w:szCs w:val="22"/>
              </w:rPr>
              <w:t>Comments –</w:t>
            </w:r>
            <w:r w:rsidRPr="00EB3A2E">
              <w:rPr>
                <w:rFonts w:ascii="Arial" w:eastAsia="Arial" w:hAnsi="Arial" w:cs="Arial"/>
                <w:color w:val="CCCCCC"/>
                <w:sz w:val="22"/>
                <w:szCs w:val="22"/>
              </w:rPr>
              <w:t xml:space="preserve"> </w:t>
            </w:r>
            <w:r w:rsidR="00EB3A2E" w:rsidRPr="00EB3A2E">
              <w:rPr>
                <w:rFonts w:ascii="Arial" w:eastAsia="Arial" w:hAnsi="Arial" w:cs="Arial"/>
                <w:b/>
                <w:color w:val="CCCCCC"/>
                <w:sz w:val="22"/>
                <w:szCs w:val="22"/>
              </w:rPr>
              <w:t>G</w:t>
            </w:r>
          </w:p>
        </w:tc>
      </w:tr>
      <w:tr w:rsidR="00EB3A2E" w14:paraId="021B6B09"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E6CBCCB"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3C93A691" w14:textId="01B5FB76" w:rsidR="00EB3A2E" w:rsidRDefault="00EB3A2E" w:rsidP="00EB3A2E">
            <w:pPr>
              <w:rPr>
                <w:rFonts w:ascii="Arial" w:eastAsia="Arial" w:hAnsi="Arial" w:cs="Arial"/>
                <w:sz w:val="22"/>
                <w:szCs w:val="22"/>
              </w:rPr>
            </w:pPr>
            <w:r>
              <w:rPr>
                <w:rFonts w:ascii="Arial" w:eastAsia="Arial" w:hAnsi="Arial" w:cs="Arial"/>
                <w:sz w:val="22"/>
                <w:szCs w:val="22"/>
              </w:rPr>
              <w:t>Signed agreements in place with partners in work-based learning, cooperative education, internships, clinicals, practicums, job placement, etc.</w:t>
            </w:r>
          </w:p>
        </w:tc>
        <w:tc>
          <w:tcPr>
            <w:tcW w:w="3269" w:type="dxa"/>
            <w:tcBorders>
              <w:top w:val="single" w:sz="4" w:space="0" w:color="auto"/>
              <w:left w:val="single" w:sz="4" w:space="0" w:color="auto"/>
              <w:bottom w:val="single" w:sz="4" w:space="0" w:color="auto"/>
              <w:right w:val="single" w:sz="4" w:space="0" w:color="auto"/>
            </w:tcBorders>
          </w:tcPr>
          <w:p w14:paraId="0769D4F5" w14:textId="77777777" w:rsidR="00EB3A2E" w:rsidRDefault="00EB3A2E" w:rsidP="00EB3A2E">
            <w:pPr>
              <w:rPr>
                <w:rFonts w:ascii="Arial" w:eastAsia="Arial" w:hAnsi="Arial" w:cs="Arial"/>
                <w:sz w:val="22"/>
                <w:szCs w:val="22"/>
              </w:rPr>
            </w:pPr>
          </w:p>
        </w:tc>
      </w:tr>
      <w:tr w:rsidR="00EB3A2E" w14:paraId="4998C370"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70E5FC4D"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420D137B" w14:textId="6FF1FEA5" w:rsidR="00EB3A2E" w:rsidRDefault="00EB3A2E" w:rsidP="00EB3A2E">
            <w:pPr>
              <w:rPr>
                <w:rFonts w:ascii="Arial" w:eastAsia="Arial" w:hAnsi="Arial" w:cs="Arial"/>
                <w:sz w:val="22"/>
                <w:szCs w:val="22"/>
              </w:rPr>
            </w:pPr>
            <w:r>
              <w:rPr>
                <w:rFonts w:ascii="Arial" w:eastAsia="Arial" w:hAnsi="Arial" w:cs="Arial"/>
                <w:sz w:val="22"/>
                <w:szCs w:val="22"/>
              </w:rPr>
              <w:t>Applications for participation in work-based learning programs</w:t>
            </w:r>
          </w:p>
        </w:tc>
        <w:tc>
          <w:tcPr>
            <w:tcW w:w="3269" w:type="dxa"/>
            <w:tcBorders>
              <w:top w:val="single" w:sz="4" w:space="0" w:color="auto"/>
              <w:left w:val="single" w:sz="4" w:space="0" w:color="auto"/>
              <w:bottom w:val="single" w:sz="4" w:space="0" w:color="auto"/>
              <w:right w:val="single" w:sz="4" w:space="0" w:color="auto"/>
            </w:tcBorders>
          </w:tcPr>
          <w:p w14:paraId="0AB129AF"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r w:rsidR="00EB3A2E" w14:paraId="2636F96F"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048E879E"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6AF56966" w14:textId="6A4DDE40" w:rsidR="00EB3A2E" w:rsidRDefault="00EB3A2E" w:rsidP="00EB3A2E">
            <w:pPr>
              <w:rPr>
                <w:rFonts w:ascii="Arial" w:eastAsia="Arial" w:hAnsi="Arial" w:cs="Arial"/>
                <w:sz w:val="22"/>
                <w:szCs w:val="22"/>
              </w:rPr>
            </w:pPr>
            <w:r>
              <w:rPr>
                <w:rFonts w:ascii="Arial" w:eastAsia="Arial" w:hAnsi="Arial" w:cs="Arial"/>
                <w:sz w:val="22"/>
                <w:szCs w:val="22"/>
              </w:rPr>
              <w:t>List of the participants in work-based learning, internships, work study, cooperative education, and other placements indicating race, gender, disability of participant and place of employment</w:t>
            </w:r>
          </w:p>
        </w:tc>
        <w:tc>
          <w:tcPr>
            <w:tcW w:w="3269" w:type="dxa"/>
            <w:tcBorders>
              <w:top w:val="single" w:sz="4" w:space="0" w:color="auto"/>
              <w:left w:val="single" w:sz="4" w:space="0" w:color="auto"/>
              <w:bottom w:val="single" w:sz="4" w:space="0" w:color="auto"/>
              <w:right w:val="single" w:sz="4" w:space="0" w:color="auto"/>
            </w:tcBorders>
          </w:tcPr>
          <w:p w14:paraId="63D96650"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r w:rsidR="00EB3A2E" w14:paraId="39C4A365"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260BE028"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30A3274A" w14:textId="6BAA3B7D" w:rsidR="00EB3A2E" w:rsidRDefault="00EB3A2E" w:rsidP="00EB3A2E">
            <w:pPr>
              <w:rPr>
                <w:rFonts w:ascii="Arial" w:eastAsia="Arial" w:hAnsi="Arial" w:cs="Arial"/>
                <w:sz w:val="22"/>
                <w:szCs w:val="22"/>
              </w:rPr>
            </w:pPr>
            <w:r>
              <w:rPr>
                <w:rFonts w:ascii="Arial" w:eastAsia="Arial" w:hAnsi="Arial" w:cs="Arial"/>
                <w:sz w:val="22"/>
                <w:szCs w:val="22"/>
              </w:rPr>
              <w:t>Description of prerequisites, selection criteria, procedures, or rubrics used for placements</w:t>
            </w:r>
          </w:p>
        </w:tc>
        <w:tc>
          <w:tcPr>
            <w:tcW w:w="3269" w:type="dxa"/>
            <w:tcBorders>
              <w:top w:val="single" w:sz="4" w:space="0" w:color="auto"/>
              <w:left w:val="single" w:sz="4" w:space="0" w:color="auto"/>
              <w:bottom w:val="single" w:sz="4" w:space="0" w:color="auto"/>
              <w:right w:val="single" w:sz="4" w:space="0" w:color="auto"/>
            </w:tcBorders>
          </w:tcPr>
          <w:p w14:paraId="7E2703AB"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r w:rsidR="00EB3A2E" w14:paraId="6BBCE682" w14:textId="77777777" w:rsidTr="00EB3A2E">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shd w:val="clear" w:color="auto" w:fill="9F2065" w:themeFill="accent2"/>
          </w:tcPr>
          <w:p w14:paraId="47BD1F4D" w14:textId="3DAA5E1A" w:rsidR="00EB3A2E" w:rsidRPr="00EB3A2E" w:rsidRDefault="00EB3A2E" w:rsidP="00EB3A2E">
            <w:pPr>
              <w:rPr>
                <w:rFonts w:ascii="Arial" w:eastAsia="Arial" w:hAnsi="Arial" w:cs="Arial"/>
                <w:color w:val="CCCCCC"/>
                <w:sz w:val="22"/>
                <w:szCs w:val="22"/>
              </w:rPr>
            </w:pPr>
            <w:r w:rsidRPr="00EB3A2E">
              <w:rPr>
                <w:rFonts w:ascii="Arial" w:eastAsia="Arial" w:hAnsi="Arial" w:cs="Arial"/>
                <w:b/>
                <w:color w:val="CCCCCC"/>
                <w:sz w:val="22"/>
                <w:szCs w:val="22"/>
              </w:rPr>
              <w:t>H</w:t>
            </w:r>
          </w:p>
        </w:tc>
        <w:tc>
          <w:tcPr>
            <w:tcW w:w="6408" w:type="dxa"/>
            <w:tcBorders>
              <w:top w:val="single" w:sz="4" w:space="0" w:color="auto"/>
              <w:left w:val="single" w:sz="4" w:space="0" w:color="auto"/>
              <w:bottom w:val="single" w:sz="4" w:space="0" w:color="auto"/>
              <w:right w:val="single" w:sz="4" w:space="0" w:color="auto"/>
            </w:tcBorders>
            <w:shd w:val="clear" w:color="auto" w:fill="9F2065" w:themeFill="accent2"/>
          </w:tcPr>
          <w:p w14:paraId="3D669CFF" w14:textId="2E0F7DFE" w:rsidR="00EB3A2E" w:rsidRPr="00EB3A2E" w:rsidRDefault="00EB3A2E" w:rsidP="00EB3A2E">
            <w:pPr>
              <w:rPr>
                <w:rFonts w:ascii="Arial" w:eastAsia="Arial" w:hAnsi="Arial" w:cs="Arial"/>
                <w:color w:val="CCCCCC"/>
                <w:sz w:val="22"/>
                <w:szCs w:val="22"/>
              </w:rPr>
            </w:pPr>
            <w:r w:rsidRPr="00EB3A2E">
              <w:rPr>
                <w:rFonts w:ascii="Arial" w:eastAsia="Arial" w:hAnsi="Arial" w:cs="Arial"/>
                <w:b/>
                <w:color w:val="CCCCCC"/>
                <w:sz w:val="22"/>
                <w:szCs w:val="22"/>
              </w:rPr>
              <w:t>EMPLOYMENT</w:t>
            </w:r>
          </w:p>
        </w:tc>
        <w:tc>
          <w:tcPr>
            <w:tcW w:w="3269" w:type="dxa"/>
            <w:tcBorders>
              <w:top w:val="single" w:sz="4" w:space="0" w:color="auto"/>
              <w:left w:val="single" w:sz="4" w:space="0" w:color="auto"/>
              <w:bottom w:val="single" w:sz="4" w:space="0" w:color="auto"/>
              <w:right w:val="single" w:sz="4" w:space="0" w:color="auto"/>
            </w:tcBorders>
            <w:shd w:val="clear" w:color="auto" w:fill="9F2065" w:themeFill="accent2"/>
          </w:tcPr>
          <w:p w14:paraId="24A1BC2E" w14:textId="1D2D3CAB" w:rsidR="00EB3A2E" w:rsidRPr="00EB3A2E" w:rsidRDefault="00EB3A2E" w:rsidP="00EB3A2E">
            <w:pPr>
              <w:widowControl w:val="0"/>
              <w:pBdr>
                <w:top w:val="nil"/>
                <w:left w:val="nil"/>
                <w:bottom w:val="nil"/>
                <w:right w:val="nil"/>
                <w:between w:val="nil"/>
              </w:pBdr>
              <w:spacing w:after="0" w:line="276" w:lineRule="auto"/>
              <w:rPr>
                <w:rFonts w:ascii="Arial" w:eastAsia="Arial" w:hAnsi="Arial" w:cs="Arial"/>
                <w:color w:val="CCCCCC"/>
                <w:sz w:val="22"/>
                <w:szCs w:val="22"/>
              </w:rPr>
            </w:pPr>
            <w:r w:rsidRPr="00EB3A2E">
              <w:rPr>
                <w:rFonts w:ascii="Arial" w:eastAsia="Arial" w:hAnsi="Arial" w:cs="Arial"/>
                <w:b/>
                <w:bCs/>
                <w:color w:val="CCCCCC"/>
                <w:sz w:val="22"/>
                <w:szCs w:val="22"/>
              </w:rPr>
              <w:t>Comments – H</w:t>
            </w:r>
          </w:p>
        </w:tc>
      </w:tr>
      <w:tr w:rsidR="00EB3A2E" w:rsidRPr="00DA628D" w14:paraId="6F1A6836"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48E3F31A" w14:textId="2F340B76" w:rsidR="00EB3A2E" w:rsidRPr="00EB3A2E" w:rsidRDefault="00EB3A2E" w:rsidP="00EB3A2E">
            <w:pPr>
              <w:rPr>
                <w:rFonts w:ascii="Arial" w:eastAsia="Arial" w:hAnsi="Arial" w:cs="Arial"/>
                <w:bCs/>
                <w:sz w:val="22"/>
                <w:szCs w:val="22"/>
              </w:rPr>
            </w:pPr>
          </w:p>
        </w:tc>
        <w:tc>
          <w:tcPr>
            <w:tcW w:w="6408" w:type="dxa"/>
            <w:tcBorders>
              <w:top w:val="single" w:sz="4" w:space="0" w:color="auto"/>
              <w:left w:val="single" w:sz="4" w:space="0" w:color="auto"/>
              <w:bottom w:val="single" w:sz="4" w:space="0" w:color="auto"/>
              <w:right w:val="single" w:sz="4" w:space="0" w:color="auto"/>
            </w:tcBorders>
          </w:tcPr>
          <w:p w14:paraId="6BF1F93F" w14:textId="2A02BD6D" w:rsidR="00EB3A2E" w:rsidRPr="00EB3A2E" w:rsidRDefault="00EB3A2E" w:rsidP="00EB3A2E">
            <w:pPr>
              <w:rPr>
                <w:rFonts w:ascii="Arial" w:eastAsia="Arial" w:hAnsi="Arial" w:cs="Arial"/>
                <w:bCs/>
                <w:sz w:val="22"/>
                <w:szCs w:val="22"/>
              </w:rPr>
            </w:pPr>
            <w:r>
              <w:rPr>
                <w:rFonts w:ascii="Arial" w:eastAsia="Arial" w:hAnsi="Arial" w:cs="Arial"/>
                <w:sz w:val="22"/>
                <w:szCs w:val="22"/>
              </w:rPr>
              <w:t>Employment application</w:t>
            </w:r>
          </w:p>
        </w:tc>
        <w:tc>
          <w:tcPr>
            <w:tcW w:w="3269" w:type="dxa"/>
            <w:tcBorders>
              <w:top w:val="single" w:sz="4" w:space="0" w:color="auto"/>
              <w:left w:val="single" w:sz="4" w:space="0" w:color="auto"/>
              <w:bottom w:val="single" w:sz="4" w:space="0" w:color="auto"/>
              <w:right w:val="single" w:sz="4" w:space="0" w:color="auto"/>
            </w:tcBorders>
          </w:tcPr>
          <w:p w14:paraId="3CF3C6B2" w14:textId="3427C7E3" w:rsidR="00EB3A2E" w:rsidRPr="00EB3A2E" w:rsidRDefault="00EB3A2E" w:rsidP="00EB3A2E">
            <w:pPr>
              <w:rPr>
                <w:rFonts w:ascii="Arial" w:eastAsia="Arial" w:hAnsi="Arial" w:cs="Arial"/>
                <w:bCs/>
                <w:sz w:val="22"/>
                <w:szCs w:val="22"/>
              </w:rPr>
            </w:pPr>
          </w:p>
        </w:tc>
      </w:tr>
      <w:tr w:rsidR="00EB3A2E" w14:paraId="7FF02E47"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631CDFBE"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65C06D3D" w14:textId="3F31C0DF" w:rsidR="00EB3A2E" w:rsidRDefault="00EB3A2E" w:rsidP="00EB3A2E">
            <w:pPr>
              <w:rPr>
                <w:rFonts w:ascii="Arial" w:eastAsia="Arial" w:hAnsi="Arial" w:cs="Arial"/>
                <w:sz w:val="22"/>
                <w:szCs w:val="22"/>
              </w:rPr>
            </w:pPr>
            <w:r>
              <w:rPr>
                <w:rFonts w:ascii="Arial" w:eastAsia="Arial" w:hAnsi="Arial" w:cs="Arial"/>
                <w:sz w:val="22"/>
                <w:szCs w:val="22"/>
              </w:rPr>
              <w:t>Copies of two recent employment advertisements</w:t>
            </w:r>
          </w:p>
        </w:tc>
        <w:tc>
          <w:tcPr>
            <w:tcW w:w="3269" w:type="dxa"/>
            <w:tcBorders>
              <w:top w:val="single" w:sz="4" w:space="0" w:color="auto"/>
              <w:left w:val="single" w:sz="4" w:space="0" w:color="auto"/>
              <w:bottom w:val="single" w:sz="4" w:space="0" w:color="auto"/>
              <w:right w:val="single" w:sz="4" w:space="0" w:color="auto"/>
            </w:tcBorders>
          </w:tcPr>
          <w:p w14:paraId="222BA89C" w14:textId="77777777" w:rsidR="00EB3A2E" w:rsidRDefault="00EB3A2E" w:rsidP="00EB3A2E">
            <w:pPr>
              <w:rPr>
                <w:rFonts w:ascii="Arial" w:eastAsia="Arial" w:hAnsi="Arial" w:cs="Arial"/>
                <w:sz w:val="22"/>
                <w:szCs w:val="22"/>
              </w:rPr>
            </w:pPr>
          </w:p>
        </w:tc>
      </w:tr>
      <w:tr w:rsidR="00EB3A2E" w14:paraId="1A7A2B05"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3C2C502E"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0B0CCE41" w14:textId="23C6F9B9" w:rsidR="00EB3A2E" w:rsidRDefault="00EB3A2E" w:rsidP="00EB3A2E">
            <w:pPr>
              <w:rPr>
                <w:rFonts w:ascii="Arial" w:eastAsia="Arial" w:hAnsi="Arial" w:cs="Arial"/>
                <w:sz w:val="22"/>
                <w:szCs w:val="22"/>
              </w:rPr>
            </w:pPr>
            <w:r>
              <w:rPr>
                <w:rFonts w:ascii="Arial" w:eastAsia="Arial" w:hAnsi="Arial" w:cs="Arial"/>
                <w:sz w:val="22"/>
                <w:szCs w:val="22"/>
              </w:rPr>
              <w:t>Interview committee policies and</w:t>
            </w:r>
            <w:r>
              <w:rPr>
                <w:rFonts w:ascii="Arial" w:eastAsia="Arial" w:hAnsi="Arial" w:cs="Arial"/>
                <w:sz w:val="22"/>
                <w:szCs w:val="22"/>
              </w:rPr>
              <w:br/>
              <w:t>procedures, including a copy of any rating system(s) used</w:t>
            </w:r>
          </w:p>
        </w:tc>
        <w:tc>
          <w:tcPr>
            <w:tcW w:w="3269" w:type="dxa"/>
            <w:tcBorders>
              <w:top w:val="single" w:sz="4" w:space="0" w:color="auto"/>
              <w:left w:val="single" w:sz="4" w:space="0" w:color="auto"/>
              <w:bottom w:val="single" w:sz="4" w:space="0" w:color="auto"/>
              <w:right w:val="single" w:sz="4" w:space="0" w:color="auto"/>
            </w:tcBorders>
          </w:tcPr>
          <w:p w14:paraId="0551496A"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r w:rsidR="00EB3A2E" w14:paraId="66D3C366"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5BD12B8B"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02804D57" w14:textId="606799C8" w:rsidR="00EB3A2E" w:rsidRDefault="00EB3A2E" w:rsidP="00EB3A2E">
            <w:pPr>
              <w:rPr>
                <w:rFonts w:ascii="Arial" w:eastAsia="Arial" w:hAnsi="Arial" w:cs="Arial"/>
                <w:sz w:val="22"/>
                <w:szCs w:val="22"/>
              </w:rPr>
            </w:pPr>
            <w:r>
              <w:rPr>
                <w:rFonts w:ascii="Arial" w:eastAsia="Arial" w:hAnsi="Arial" w:cs="Arial"/>
                <w:sz w:val="22"/>
                <w:szCs w:val="22"/>
              </w:rPr>
              <w:t>Hiring policies and procedures</w:t>
            </w:r>
          </w:p>
        </w:tc>
        <w:tc>
          <w:tcPr>
            <w:tcW w:w="3269" w:type="dxa"/>
            <w:tcBorders>
              <w:top w:val="single" w:sz="4" w:space="0" w:color="auto"/>
              <w:left w:val="single" w:sz="4" w:space="0" w:color="auto"/>
              <w:bottom w:val="single" w:sz="4" w:space="0" w:color="auto"/>
              <w:right w:val="single" w:sz="4" w:space="0" w:color="auto"/>
            </w:tcBorders>
          </w:tcPr>
          <w:p w14:paraId="0F23ADEB"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r w:rsidR="00EB3A2E" w14:paraId="5362A3E4" w14:textId="77777777" w:rsidTr="00972F6F">
        <w:tblPrEx>
          <w:tblLook w:val="04A0" w:firstRow="1" w:lastRow="0" w:firstColumn="1" w:lastColumn="0" w:noHBand="0" w:noVBand="1"/>
        </w:tblPrEx>
        <w:trPr>
          <w:gridAfter w:val="3"/>
          <w:wAfter w:w="21333" w:type="dxa"/>
          <w:trHeight w:val="600"/>
        </w:trPr>
        <w:tc>
          <w:tcPr>
            <w:tcW w:w="670" w:type="dxa"/>
            <w:tcBorders>
              <w:top w:val="single" w:sz="4" w:space="0" w:color="auto"/>
              <w:left w:val="single" w:sz="4" w:space="0" w:color="auto"/>
              <w:bottom w:val="single" w:sz="4" w:space="0" w:color="auto"/>
              <w:right w:val="single" w:sz="4" w:space="0" w:color="auto"/>
            </w:tcBorders>
          </w:tcPr>
          <w:p w14:paraId="64FC0548" w14:textId="77777777" w:rsidR="00EB3A2E" w:rsidRDefault="00EB3A2E" w:rsidP="00EB3A2E">
            <w:pPr>
              <w:rPr>
                <w:rFonts w:ascii="Arial" w:eastAsia="Arial" w:hAnsi="Arial" w:cs="Arial"/>
                <w:sz w:val="22"/>
                <w:szCs w:val="22"/>
              </w:rPr>
            </w:pPr>
          </w:p>
        </w:tc>
        <w:tc>
          <w:tcPr>
            <w:tcW w:w="6408" w:type="dxa"/>
            <w:tcBorders>
              <w:top w:val="single" w:sz="4" w:space="0" w:color="auto"/>
              <w:left w:val="single" w:sz="4" w:space="0" w:color="auto"/>
              <w:bottom w:val="single" w:sz="4" w:space="0" w:color="auto"/>
              <w:right w:val="single" w:sz="4" w:space="0" w:color="auto"/>
            </w:tcBorders>
          </w:tcPr>
          <w:p w14:paraId="33638435" w14:textId="6681FC98" w:rsidR="00EB3A2E" w:rsidRDefault="00EB3A2E" w:rsidP="00EB3A2E">
            <w:pPr>
              <w:rPr>
                <w:rFonts w:ascii="Arial" w:eastAsia="Arial" w:hAnsi="Arial" w:cs="Arial"/>
                <w:sz w:val="22"/>
                <w:szCs w:val="22"/>
              </w:rPr>
            </w:pPr>
            <w:r>
              <w:rPr>
                <w:rFonts w:ascii="Arial" w:eastAsia="Arial" w:hAnsi="Arial" w:cs="Arial"/>
                <w:sz w:val="22"/>
                <w:szCs w:val="22"/>
              </w:rPr>
              <w:t>Staff Handbook</w:t>
            </w:r>
          </w:p>
        </w:tc>
        <w:tc>
          <w:tcPr>
            <w:tcW w:w="3269" w:type="dxa"/>
            <w:tcBorders>
              <w:top w:val="single" w:sz="4" w:space="0" w:color="auto"/>
              <w:left w:val="single" w:sz="4" w:space="0" w:color="auto"/>
              <w:bottom w:val="single" w:sz="4" w:space="0" w:color="auto"/>
              <w:right w:val="single" w:sz="4" w:space="0" w:color="auto"/>
            </w:tcBorders>
          </w:tcPr>
          <w:p w14:paraId="0BD3B20F" w14:textId="77777777" w:rsidR="00EB3A2E" w:rsidRDefault="00EB3A2E" w:rsidP="00EB3A2E">
            <w:pPr>
              <w:widowControl w:val="0"/>
              <w:pBdr>
                <w:top w:val="nil"/>
                <w:left w:val="nil"/>
                <w:bottom w:val="nil"/>
                <w:right w:val="nil"/>
                <w:between w:val="nil"/>
              </w:pBdr>
              <w:spacing w:after="0" w:line="276" w:lineRule="auto"/>
              <w:rPr>
                <w:rFonts w:ascii="Arial" w:eastAsia="Arial" w:hAnsi="Arial" w:cs="Arial"/>
                <w:sz w:val="22"/>
                <w:szCs w:val="22"/>
              </w:rPr>
            </w:pPr>
          </w:p>
        </w:tc>
      </w:tr>
    </w:tbl>
    <w:p w14:paraId="1AB791C7" w14:textId="77777777" w:rsidR="007B31D2" w:rsidRDefault="007B31D2" w:rsidP="00972F6F"/>
    <w:sectPr w:rsidR="007B31D2">
      <w:headerReference w:type="even" r:id="rId16"/>
      <w:headerReference w:type="default" r:id="rId17"/>
      <w:footerReference w:type="even" r:id="rId18"/>
      <w:footerReference w:type="default" r:id="rId19"/>
      <w:headerReference w:type="first" r:id="rId20"/>
      <w:footerReference w:type="first" r:id="rId21"/>
      <w:pgSz w:w="12240" w:h="15840"/>
      <w:pgMar w:top="216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16E0" w14:textId="77777777" w:rsidR="005D4983" w:rsidRDefault="005D4983">
      <w:pPr>
        <w:spacing w:after="0" w:line="240" w:lineRule="auto"/>
      </w:pPr>
      <w:r>
        <w:separator/>
      </w:r>
    </w:p>
  </w:endnote>
  <w:endnote w:type="continuationSeparator" w:id="0">
    <w:p w14:paraId="4E067A24" w14:textId="77777777" w:rsidR="005D4983" w:rsidRDefault="005D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2FFC" w14:textId="77777777" w:rsidR="00E87E67" w:rsidRDefault="00E87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08D4"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294CA521" w14:textId="77777777" w:rsidR="007B31D2" w:rsidRDefault="000B3164">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45720" distB="45720" distL="114300" distR="114300" simplePos="0" relativeHeight="251661312" behindDoc="0" locked="0" layoutInCell="1" hidden="0" allowOverlap="1" wp14:anchorId="34F7D9DA" wp14:editId="236D3F83">
              <wp:simplePos x="0" y="0"/>
              <wp:positionH relativeFrom="column">
                <wp:posOffset>38101</wp:posOffset>
              </wp:positionH>
              <wp:positionV relativeFrom="paragraph">
                <wp:posOffset>9227820</wp:posOffset>
              </wp:positionV>
              <wp:extent cx="6209030" cy="53911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2251010" y="3519968"/>
                        <a:ext cx="6189980" cy="520065"/>
                      </a:xfrm>
                      <a:prstGeom prst="rect">
                        <a:avLst/>
                      </a:prstGeom>
                      <a:noFill/>
                      <a:ln>
                        <a:noFill/>
                      </a:ln>
                    </wps:spPr>
                    <wps:txbx>
                      <w:txbxContent>
                        <w:p w14:paraId="4B445786" w14:textId="77777777" w:rsidR="007B31D2" w:rsidRDefault="000B3164">
                          <w:pPr>
                            <w:spacing w:after="0" w:line="240" w:lineRule="auto"/>
                            <w:jc w:val="center"/>
                            <w:textDirection w:val="btLr"/>
                          </w:pPr>
                          <w:r>
                            <w:rPr>
                              <w:rFonts w:ascii="Arial" w:eastAsia="Arial" w:hAnsi="Arial" w:cs="Arial"/>
                              <w:b/>
                              <w:color w:val="000000"/>
                              <w:sz w:val="24"/>
                            </w:rPr>
                            <w:t>Oregon Department of Education</w:t>
                          </w:r>
                        </w:p>
                        <w:p w14:paraId="17DE7F7B" w14:textId="77777777" w:rsidR="007B31D2" w:rsidRDefault="000B3164">
                          <w:pPr>
                            <w:spacing w:after="0" w:line="240" w:lineRule="auto"/>
                            <w:jc w:val="center"/>
                            <w:textDirection w:val="btLr"/>
                          </w:pPr>
                          <w:r>
                            <w:rPr>
                              <w:rFonts w:ascii="Arial" w:eastAsia="Arial" w:hAnsi="Arial" w:cs="Arial"/>
                              <w:color w:val="000000"/>
                              <w:sz w:val="28"/>
                            </w:rPr>
                            <w:t xml:space="preserve">255 Capitol St NE, Salem, OR </w:t>
                          </w:r>
                          <w:proofErr w:type="gramStart"/>
                          <w:r>
                            <w:rPr>
                              <w:rFonts w:ascii="Arial" w:eastAsia="Arial" w:hAnsi="Arial" w:cs="Arial"/>
                              <w:color w:val="000000"/>
                              <w:sz w:val="28"/>
                            </w:rPr>
                            <w:t>97310  |</w:t>
                          </w:r>
                          <w:proofErr w:type="gramEnd"/>
                          <w:r>
                            <w:rPr>
                              <w:rFonts w:ascii="Arial" w:eastAsia="Arial" w:hAnsi="Arial" w:cs="Arial"/>
                              <w:color w:val="000000"/>
                              <w:sz w:val="28"/>
                            </w:rPr>
                            <w:t xml:space="preserve">  Voice: 503-947-</w:t>
                          </w:r>
                          <w:proofErr w:type="gramStart"/>
                          <w:r>
                            <w:rPr>
                              <w:rFonts w:ascii="Arial" w:eastAsia="Arial" w:hAnsi="Arial" w:cs="Arial"/>
                              <w:color w:val="000000"/>
                              <w:sz w:val="28"/>
                            </w:rPr>
                            <w:t>5600  |</w:t>
                          </w:r>
                          <w:proofErr w:type="gramEnd"/>
                          <w:r>
                            <w:rPr>
                              <w:rFonts w:ascii="Arial" w:eastAsia="Arial" w:hAnsi="Arial" w:cs="Arial"/>
                              <w:color w:val="000000"/>
                              <w:sz w:val="28"/>
                            </w:rPr>
                            <w:t xml:space="preserve"> Fax: 503-378-</w:t>
                          </w:r>
                          <w:proofErr w:type="gramStart"/>
                          <w:r>
                            <w:rPr>
                              <w:rFonts w:ascii="Arial" w:eastAsia="Arial" w:hAnsi="Arial" w:cs="Arial"/>
                              <w:color w:val="000000"/>
                              <w:sz w:val="28"/>
                            </w:rPr>
                            <w:t>5156  |</w:t>
                          </w:r>
                          <w:proofErr w:type="gramEnd"/>
                          <w:r>
                            <w:rPr>
                              <w:rFonts w:ascii="Arial" w:eastAsia="Arial" w:hAnsi="Arial" w:cs="Arial"/>
                              <w:color w:val="000000"/>
                              <w:sz w:val="28"/>
                            </w:rPr>
                            <w:t xml:space="preserve">  www.oregon.gov/ode</w:t>
                          </w:r>
                        </w:p>
                        <w:p w14:paraId="4DCD5651" w14:textId="77777777" w:rsidR="007B31D2" w:rsidRDefault="007B31D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34F7D9DA" id="Rectangle 224" o:spid="_x0000_s1026" style="position:absolute;left:0;text-align:left;margin-left:3pt;margin-top:726.6pt;width:488.9pt;height:42.4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" filled="f" stroked="f">
              <v:textbox inset="2.53958mm,1.2694mm,2.53958mm,1.2694mm">
                <w:txbxContent>
                  <w:p w14:paraId="4B445786" w14:textId="77777777" w:rsidR="007B31D2" w:rsidRDefault="000B3164">
                    <w:pPr>
                      <w:spacing w:after="0" w:line="240" w:lineRule="auto"/>
                      <w:jc w:val="center"/>
                      <w:textDirection w:val="btLr"/>
                    </w:pPr>
                    <w:r>
                      <w:rPr>
                        <w:rFonts w:ascii="Arial" w:eastAsia="Arial" w:hAnsi="Arial" w:cs="Arial"/>
                        <w:b/>
                        <w:color w:val="000000"/>
                        <w:sz w:val="24"/>
                      </w:rPr>
                      <w:t>Oregon Department of Education</w:t>
                    </w:r>
                  </w:p>
                  <w:p w14:paraId="17DE7F7B" w14:textId="77777777" w:rsidR="007B31D2" w:rsidRDefault="000B3164">
                    <w:pPr>
                      <w:spacing w:after="0" w:line="240" w:lineRule="auto"/>
                      <w:jc w:val="center"/>
                      <w:textDirection w:val="btLr"/>
                    </w:pPr>
                    <w:r>
                      <w:rPr>
                        <w:rFonts w:ascii="Arial" w:eastAsia="Arial" w:hAnsi="Arial" w:cs="Arial"/>
                        <w:color w:val="000000"/>
                        <w:sz w:val="28"/>
                      </w:rPr>
                      <w:t xml:space="preserve">255 Capitol St NE, Salem, OR </w:t>
                    </w:r>
                    <w:proofErr w:type="gramStart"/>
                    <w:r>
                      <w:rPr>
                        <w:rFonts w:ascii="Arial" w:eastAsia="Arial" w:hAnsi="Arial" w:cs="Arial"/>
                        <w:color w:val="000000"/>
                        <w:sz w:val="28"/>
                      </w:rPr>
                      <w:t>97310  |</w:t>
                    </w:r>
                    <w:proofErr w:type="gramEnd"/>
                    <w:r>
                      <w:rPr>
                        <w:rFonts w:ascii="Arial" w:eastAsia="Arial" w:hAnsi="Arial" w:cs="Arial"/>
                        <w:color w:val="000000"/>
                        <w:sz w:val="28"/>
                      </w:rPr>
                      <w:t xml:space="preserve">  Voice: 503-947-</w:t>
                    </w:r>
                    <w:proofErr w:type="gramStart"/>
                    <w:r>
                      <w:rPr>
                        <w:rFonts w:ascii="Arial" w:eastAsia="Arial" w:hAnsi="Arial" w:cs="Arial"/>
                        <w:color w:val="000000"/>
                        <w:sz w:val="28"/>
                      </w:rPr>
                      <w:t>5600  |</w:t>
                    </w:r>
                    <w:proofErr w:type="gramEnd"/>
                    <w:r>
                      <w:rPr>
                        <w:rFonts w:ascii="Arial" w:eastAsia="Arial" w:hAnsi="Arial" w:cs="Arial"/>
                        <w:color w:val="000000"/>
                        <w:sz w:val="28"/>
                      </w:rPr>
                      <w:t xml:space="preserve"> Fax: 503-378-</w:t>
                    </w:r>
                    <w:proofErr w:type="gramStart"/>
                    <w:r>
                      <w:rPr>
                        <w:rFonts w:ascii="Arial" w:eastAsia="Arial" w:hAnsi="Arial" w:cs="Arial"/>
                        <w:color w:val="000000"/>
                        <w:sz w:val="28"/>
                      </w:rPr>
                      <w:t>5156  |</w:t>
                    </w:r>
                    <w:proofErr w:type="gramEnd"/>
                    <w:r>
                      <w:rPr>
                        <w:rFonts w:ascii="Arial" w:eastAsia="Arial" w:hAnsi="Arial" w:cs="Arial"/>
                        <w:color w:val="000000"/>
                        <w:sz w:val="28"/>
                      </w:rPr>
                      <w:t xml:space="preserve">  www.oregon.gov/ode</w:t>
                    </w:r>
                  </w:p>
                  <w:p w14:paraId="4DCD5651" w14:textId="77777777" w:rsidR="007B31D2" w:rsidRDefault="007B31D2">
                    <w:pPr>
                      <w:jc w:val="cente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7582" w14:textId="77777777" w:rsidR="007B31D2" w:rsidRDefault="000B316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35CF47F9" wp14:editId="6C08FBBD">
              <wp:simplePos x="0" y="0"/>
              <wp:positionH relativeFrom="column">
                <wp:posOffset>38101</wp:posOffset>
              </wp:positionH>
              <wp:positionV relativeFrom="paragraph">
                <wp:posOffset>9431020</wp:posOffset>
              </wp:positionV>
              <wp:extent cx="6209538" cy="329946"/>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250756" y="3624552"/>
                        <a:ext cx="6190488" cy="310896"/>
                      </a:xfrm>
                      <a:prstGeom prst="rect">
                        <a:avLst/>
                      </a:prstGeom>
                      <a:noFill/>
                      <a:ln>
                        <a:noFill/>
                      </a:ln>
                    </wps:spPr>
                    <wps:txbx>
                      <w:txbxContent>
                        <w:p w14:paraId="03A2D808" w14:textId="77777777" w:rsidR="007B31D2" w:rsidRDefault="000B3164">
                          <w:pPr>
                            <w:spacing w:after="0" w:line="240" w:lineRule="auto"/>
                            <w:jc w:val="center"/>
                            <w:textDirection w:val="btLr"/>
                          </w:pPr>
                          <w:r>
                            <w:rPr>
                              <w:rFonts w:ascii="Arial" w:eastAsia="Arial" w:hAnsi="Arial" w:cs="Arial"/>
                              <w:color w:val="000000"/>
                              <w:sz w:val="28"/>
                            </w:rPr>
                            <w:t xml:space="preserve">255 Capitol St NE, Salem, OR </w:t>
                          </w:r>
                          <w:proofErr w:type="gramStart"/>
                          <w:r>
                            <w:rPr>
                              <w:rFonts w:ascii="Arial" w:eastAsia="Arial" w:hAnsi="Arial" w:cs="Arial"/>
                              <w:color w:val="000000"/>
                              <w:sz w:val="28"/>
                            </w:rPr>
                            <w:t>97310  |</w:t>
                          </w:r>
                          <w:proofErr w:type="gramEnd"/>
                          <w:r>
                            <w:rPr>
                              <w:rFonts w:ascii="Arial" w:eastAsia="Arial" w:hAnsi="Arial" w:cs="Arial"/>
                              <w:color w:val="000000"/>
                              <w:sz w:val="28"/>
                            </w:rPr>
                            <w:t xml:space="preserve">  Voice: 503-947-</w:t>
                          </w:r>
                          <w:proofErr w:type="gramStart"/>
                          <w:r>
                            <w:rPr>
                              <w:rFonts w:ascii="Arial" w:eastAsia="Arial" w:hAnsi="Arial" w:cs="Arial"/>
                              <w:color w:val="000000"/>
                              <w:sz w:val="28"/>
                            </w:rPr>
                            <w:t>5600  |</w:t>
                          </w:r>
                          <w:proofErr w:type="gramEnd"/>
                          <w:r>
                            <w:rPr>
                              <w:rFonts w:ascii="Arial" w:eastAsia="Arial" w:hAnsi="Arial" w:cs="Arial"/>
                              <w:color w:val="000000"/>
                              <w:sz w:val="28"/>
                            </w:rPr>
                            <w:t xml:space="preserve"> Fax: 503-378-</w:t>
                          </w:r>
                          <w:proofErr w:type="gramStart"/>
                          <w:r>
                            <w:rPr>
                              <w:rFonts w:ascii="Arial" w:eastAsia="Arial" w:hAnsi="Arial" w:cs="Arial"/>
                              <w:color w:val="000000"/>
                              <w:sz w:val="28"/>
                            </w:rPr>
                            <w:t>5156  |</w:t>
                          </w:r>
                          <w:proofErr w:type="gramEnd"/>
                          <w:r>
                            <w:rPr>
                              <w:rFonts w:ascii="Arial" w:eastAsia="Arial" w:hAnsi="Arial" w:cs="Arial"/>
                              <w:color w:val="000000"/>
                              <w:sz w:val="28"/>
                            </w:rPr>
                            <w:t xml:space="preserve">  www.oregon.gov/ode</w:t>
                          </w:r>
                        </w:p>
                        <w:p w14:paraId="19465BD6" w14:textId="77777777" w:rsidR="007B31D2" w:rsidRDefault="007B31D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35CF47F9" id="Rectangle 223" o:spid="_x0000_s1028" style="position:absolute;margin-left:3pt;margin-top:742.6pt;width:488.95pt;height:26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" filled="f" stroked="f">
              <v:textbox inset="2.53958mm,1.2694mm,2.53958mm,1.2694mm">
                <w:txbxContent>
                  <w:p w14:paraId="03A2D808" w14:textId="77777777" w:rsidR="007B31D2" w:rsidRDefault="000B3164">
                    <w:pPr>
                      <w:spacing w:after="0" w:line="240" w:lineRule="auto"/>
                      <w:jc w:val="center"/>
                      <w:textDirection w:val="btLr"/>
                    </w:pPr>
                    <w:r>
                      <w:rPr>
                        <w:rFonts w:ascii="Arial" w:eastAsia="Arial" w:hAnsi="Arial" w:cs="Arial"/>
                        <w:color w:val="000000"/>
                        <w:sz w:val="28"/>
                      </w:rPr>
                      <w:t xml:space="preserve">255 Capitol St NE, Salem, OR </w:t>
                    </w:r>
                    <w:proofErr w:type="gramStart"/>
                    <w:r>
                      <w:rPr>
                        <w:rFonts w:ascii="Arial" w:eastAsia="Arial" w:hAnsi="Arial" w:cs="Arial"/>
                        <w:color w:val="000000"/>
                        <w:sz w:val="28"/>
                      </w:rPr>
                      <w:t>97310  |</w:t>
                    </w:r>
                    <w:proofErr w:type="gramEnd"/>
                    <w:r>
                      <w:rPr>
                        <w:rFonts w:ascii="Arial" w:eastAsia="Arial" w:hAnsi="Arial" w:cs="Arial"/>
                        <w:color w:val="000000"/>
                        <w:sz w:val="28"/>
                      </w:rPr>
                      <w:t xml:space="preserve">  Voice: 503-947-</w:t>
                    </w:r>
                    <w:proofErr w:type="gramStart"/>
                    <w:r>
                      <w:rPr>
                        <w:rFonts w:ascii="Arial" w:eastAsia="Arial" w:hAnsi="Arial" w:cs="Arial"/>
                        <w:color w:val="000000"/>
                        <w:sz w:val="28"/>
                      </w:rPr>
                      <w:t>5600  |</w:t>
                    </w:r>
                    <w:proofErr w:type="gramEnd"/>
                    <w:r>
                      <w:rPr>
                        <w:rFonts w:ascii="Arial" w:eastAsia="Arial" w:hAnsi="Arial" w:cs="Arial"/>
                        <w:color w:val="000000"/>
                        <w:sz w:val="28"/>
                      </w:rPr>
                      <w:t xml:space="preserve"> Fax: 503-378-</w:t>
                    </w:r>
                    <w:proofErr w:type="gramStart"/>
                    <w:r>
                      <w:rPr>
                        <w:rFonts w:ascii="Arial" w:eastAsia="Arial" w:hAnsi="Arial" w:cs="Arial"/>
                        <w:color w:val="000000"/>
                        <w:sz w:val="28"/>
                      </w:rPr>
                      <w:t>5156  |</w:t>
                    </w:r>
                    <w:proofErr w:type="gramEnd"/>
                    <w:r>
                      <w:rPr>
                        <w:rFonts w:ascii="Arial" w:eastAsia="Arial" w:hAnsi="Arial" w:cs="Arial"/>
                        <w:color w:val="000000"/>
                        <w:sz w:val="28"/>
                      </w:rPr>
                      <w:t xml:space="preserve">  www.oregon.gov/ode</w:t>
                    </w:r>
                  </w:p>
                  <w:p w14:paraId="19465BD6" w14:textId="77777777" w:rsidR="007B31D2" w:rsidRDefault="007B31D2">
                    <w:pPr>
                      <w:jc w:val="cente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1475" w14:textId="77777777" w:rsidR="005D4983" w:rsidRDefault="005D4983">
      <w:pPr>
        <w:spacing w:after="0" w:line="240" w:lineRule="auto"/>
      </w:pPr>
      <w:r>
        <w:separator/>
      </w:r>
    </w:p>
  </w:footnote>
  <w:footnote w:type="continuationSeparator" w:id="0">
    <w:p w14:paraId="46812845" w14:textId="77777777" w:rsidR="005D4983" w:rsidRDefault="005D4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09D" w14:textId="77777777" w:rsidR="00E87E67" w:rsidRDefault="00E87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DEBA"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43316062" w14:textId="77777777" w:rsidR="007B31D2" w:rsidRDefault="007B31D2">
    <w:pPr>
      <w:pBdr>
        <w:top w:val="nil"/>
        <w:left w:val="nil"/>
        <w:bottom w:val="nil"/>
        <w:right w:val="nil"/>
        <w:between w:val="nil"/>
      </w:pBdr>
      <w:tabs>
        <w:tab w:val="center" w:pos="4680"/>
        <w:tab w:val="right" w:pos="9360"/>
        <w:tab w:val="left" w:pos="1980"/>
        <w:tab w:val="left" w:pos="2070"/>
      </w:tabs>
      <w:spacing w:after="0" w:line="240" w:lineRule="auto"/>
      <w:jc w:val="right"/>
      <w:rPr>
        <w:color w:val="000000"/>
      </w:rPr>
    </w:pPr>
  </w:p>
  <w:p w14:paraId="584B6F22"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60F35BE4"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73193349"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28D16238"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03B1CB00"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p w14:paraId="56C56B82" w14:textId="77777777" w:rsidR="007B31D2" w:rsidRDefault="007B31D2">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1986" w14:textId="77777777" w:rsidR="007B31D2" w:rsidRDefault="000B3164">
    <w:pPr>
      <w:pBdr>
        <w:top w:val="nil"/>
        <w:left w:val="nil"/>
        <w:bottom w:val="nil"/>
        <w:right w:val="nil"/>
        <w:between w:val="nil"/>
      </w:pBdr>
      <w:tabs>
        <w:tab w:val="center" w:pos="4680"/>
        <w:tab w:val="right" w:pos="9360"/>
      </w:tabs>
      <w:spacing w:after="0" w:line="240" w:lineRule="auto"/>
      <w:rPr>
        <w:color w:val="000000"/>
      </w:rPr>
    </w:pPr>
    <w:r>
      <w:rPr>
        <w:color w:val="000000"/>
      </w:rPr>
      <w:tab/>
    </w:r>
    <w:r>
      <w:rPr>
        <w:noProof/>
      </w:rPr>
      <mc:AlternateContent>
        <mc:Choice Requires="wps">
          <w:drawing>
            <wp:anchor distT="0" distB="0" distL="114300" distR="114300" simplePos="0" relativeHeight="251658240" behindDoc="0" locked="0" layoutInCell="1" hidden="0" allowOverlap="1" wp14:anchorId="312A563A" wp14:editId="403AB1CB">
              <wp:simplePos x="0" y="0"/>
              <wp:positionH relativeFrom="column">
                <wp:posOffset>-38099</wp:posOffset>
              </wp:positionH>
              <wp:positionV relativeFrom="paragraph">
                <wp:posOffset>1143000</wp:posOffset>
              </wp:positionV>
              <wp:extent cx="0" cy="12700"/>
              <wp:effectExtent l="0" t="0" r="0" b="0"/>
              <wp:wrapNone/>
              <wp:docPr id="222" name="Straight Arrow Connector 222" title="Horizontal line separato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1143000</wp:posOffset>
              </wp:positionV>
              <wp:extent cx="0" cy="12700"/>
              <wp:effectExtent b="0" l="0" r="0" t="0"/>
              <wp:wrapNone/>
              <wp:docPr descr="Horizontal line separator" id="222" name="image2.png"/>
              <a:graphic>
                <a:graphicData uri="http://schemas.openxmlformats.org/drawingml/2006/picture">
                  <pic:pic>
                    <pic:nvPicPr>
                      <pic:cNvPr descr="Horizontal line separato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6C39C37" wp14:editId="394CB582">
          <wp:simplePos x="0" y="0"/>
          <wp:positionH relativeFrom="column">
            <wp:posOffset>-838199</wp:posOffset>
          </wp:positionH>
          <wp:positionV relativeFrom="paragraph">
            <wp:posOffset>57150</wp:posOffset>
          </wp:positionV>
          <wp:extent cx="3218180" cy="1256030"/>
          <wp:effectExtent l="0" t="0" r="0" b="0"/>
          <wp:wrapNone/>
          <wp:docPr id="226" name="image1.jp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Oregon Department of Education logo"/>
                  <pic:cNvPicPr preferRelativeResize="0"/>
                </pic:nvPicPr>
                <pic:blipFill>
                  <a:blip r:embed="rId2"/>
                  <a:srcRect/>
                  <a:stretch>
                    <a:fillRect/>
                  </a:stretch>
                </pic:blipFill>
                <pic:spPr>
                  <a:xfrm>
                    <a:off x="0" y="0"/>
                    <a:ext cx="3218180" cy="125603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4EDC19A9" wp14:editId="6CD155A3">
              <wp:simplePos x="0" y="0"/>
              <wp:positionH relativeFrom="column">
                <wp:posOffset>-711199</wp:posOffset>
              </wp:positionH>
              <wp:positionV relativeFrom="paragraph">
                <wp:posOffset>1003300</wp:posOffset>
              </wp:positionV>
              <wp:extent cx="2875915" cy="437515"/>
              <wp:effectExtent l="0" t="0" r="0" b="0"/>
              <wp:wrapNone/>
              <wp:docPr id="225" name="Rectangle 225"/>
              <wp:cNvGraphicFramePr/>
              <a:graphic xmlns:a="http://schemas.openxmlformats.org/drawingml/2006/main">
                <a:graphicData uri="http://schemas.microsoft.com/office/word/2010/wordprocessingShape">
                  <wps:wsp>
                    <wps:cNvSpPr/>
                    <wps:spPr>
                      <a:xfrm>
                        <a:off x="3912805" y="3566005"/>
                        <a:ext cx="2866390" cy="427990"/>
                      </a:xfrm>
                      <a:prstGeom prst="rect">
                        <a:avLst/>
                      </a:prstGeom>
                      <a:noFill/>
                      <a:ln>
                        <a:noFill/>
                      </a:ln>
                    </wps:spPr>
                    <wps:txbx>
                      <w:txbxContent>
                        <w:p w14:paraId="2FAE6B29" w14:textId="77777777" w:rsidR="007B31D2" w:rsidRDefault="000B3164">
                          <w:pPr>
                            <w:spacing w:after="40" w:line="240" w:lineRule="auto"/>
                            <w:jc w:val="right"/>
                            <w:textDirection w:val="btLr"/>
                          </w:pPr>
                          <w:r>
                            <w:rPr>
                              <w:i/>
                              <w:color w:val="1B75BC"/>
                              <w:sz w:val="30"/>
                            </w:rPr>
                            <w:t>Oregon achieves . . . together!</w:t>
                          </w:r>
                        </w:p>
                      </w:txbxContent>
                    </wps:txbx>
                    <wps:bodyPr spcFirstLastPara="1" wrap="square" lIns="91425" tIns="45700" rIns="91425" bIns="45700" anchor="t" anchorCtr="0">
                      <a:noAutofit/>
                    </wps:bodyPr>
                  </wps:wsp>
                </a:graphicData>
              </a:graphic>
            </wp:anchor>
          </w:drawing>
        </mc:Choice>
        <mc:Fallback>
          <w:pict>
            <v:rect w14:anchorId="4EDC19A9" id="Rectangle 225" o:spid="_x0000_s1027" style="position:absolute;margin-left:-56pt;margin-top:79pt;width:226.45pt;height:34.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" filled="f" stroked="f">
              <v:textbox inset="2.53958mm,1.2694mm,2.53958mm,1.2694mm">
                <w:txbxContent>
                  <w:p w14:paraId="2FAE6B29" w14:textId="77777777" w:rsidR="007B31D2" w:rsidRDefault="000B3164">
                    <w:pPr>
                      <w:spacing w:after="40" w:line="240" w:lineRule="auto"/>
                      <w:jc w:val="right"/>
                      <w:textDirection w:val="btLr"/>
                    </w:pPr>
                    <w:r>
                      <w:rPr>
                        <w:i/>
                        <w:color w:val="1B75BC"/>
                        <w:sz w:val="30"/>
                      </w:rPr>
                      <w:t>Oregon achieves . . . together!</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5D9"/>
    <w:multiLevelType w:val="hybridMultilevel"/>
    <w:tmpl w:val="0DE0C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FC0EC3"/>
    <w:multiLevelType w:val="hybridMultilevel"/>
    <w:tmpl w:val="6A244EA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8CE7D71"/>
    <w:multiLevelType w:val="multilevel"/>
    <w:tmpl w:val="B9DE23C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047851"/>
    <w:multiLevelType w:val="hybridMultilevel"/>
    <w:tmpl w:val="FD900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4F6886"/>
    <w:multiLevelType w:val="hybridMultilevel"/>
    <w:tmpl w:val="6DD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35650"/>
    <w:multiLevelType w:val="hybridMultilevel"/>
    <w:tmpl w:val="DBF0062A"/>
    <w:lvl w:ilvl="0" w:tplc="929C1108">
      <w:start w:val="5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129989">
    <w:abstractNumId w:val="2"/>
  </w:num>
  <w:num w:numId="2" w16cid:durableId="344598328">
    <w:abstractNumId w:val="5"/>
  </w:num>
  <w:num w:numId="3" w16cid:durableId="411002807">
    <w:abstractNumId w:val="0"/>
  </w:num>
  <w:num w:numId="4" w16cid:durableId="1050808770">
    <w:abstractNumId w:val="3"/>
  </w:num>
  <w:num w:numId="5" w16cid:durableId="2145996819">
    <w:abstractNumId w:val="1"/>
  </w:num>
  <w:num w:numId="6" w16cid:durableId="82693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D2"/>
    <w:rsid w:val="000B3164"/>
    <w:rsid w:val="000F4206"/>
    <w:rsid w:val="001D3537"/>
    <w:rsid w:val="002138CB"/>
    <w:rsid w:val="002148A9"/>
    <w:rsid w:val="00283231"/>
    <w:rsid w:val="00301663"/>
    <w:rsid w:val="003333CE"/>
    <w:rsid w:val="003473A9"/>
    <w:rsid w:val="003D24AB"/>
    <w:rsid w:val="004C315D"/>
    <w:rsid w:val="00567976"/>
    <w:rsid w:val="005D4717"/>
    <w:rsid w:val="005D4983"/>
    <w:rsid w:val="007A3A71"/>
    <w:rsid w:val="007B31D2"/>
    <w:rsid w:val="007B7646"/>
    <w:rsid w:val="00815DDB"/>
    <w:rsid w:val="008B3865"/>
    <w:rsid w:val="00972F6F"/>
    <w:rsid w:val="009B00E8"/>
    <w:rsid w:val="009C272F"/>
    <w:rsid w:val="00A81E73"/>
    <w:rsid w:val="00B004F9"/>
    <w:rsid w:val="00CF49B5"/>
    <w:rsid w:val="00D73FCF"/>
    <w:rsid w:val="00D91DF3"/>
    <w:rsid w:val="00DA628D"/>
    <w:rsid w:val="00E87E67"/>
    <w:rsid w:val="00EB3A2E"/>
    <w:rsid w:val="00F168C2"/>
    <w:rsid w:val="00FA6EEA"/>
    <w:rsid w:val="00FB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3029"/>
  <w15:docId w15:val="{3321EA0C-C50F-4779-8421-EBF18933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14578C"/>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color w:val="14578C"/>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0" w:line="240" w:lineRule="auto"/>
    </w:pPr>
    <w:rPr>
      <w:color w:val="72C9F1"/>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1"/>
      </w:numPr>
      <w:contextualSpacing/>
    </w:pPr>
  </w:style>
  <w:style w:type="paragraph" w:styleId="ListBullet2">
    <w:name w:val="List Bullet 2"/>
    <w:basedOn w:val="Normal"/>
    <w:uiPriority w:val="99"/>
    <w:unhideWhenUsed/>
    <w:qFormat/>
    <w:rsid w:val="000E1ACF"/>
    <w:pPr>
      <w:tabs>
        <w:tab w:val="num" w:pos="720"/>
      </w:tabs>
      <w:ind w:left="720" w:hanging="720"/>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character" w:styleId="Hyperlink">
    <w:name w:val="Hyperlink"/>
    <w:rsid w:val="00DF03E0"/>
    <w:rPr>
      <w:color w:val="0000FF"/>
      <w:u w:val="single"/>
    </w:rPr>
  </w:style>
  <w:style w:type="paragraph" w:styleId="BodyText">
    <w:name w:val="Body Text"/>
    <w:basedOn w:val="Normal"/>
    <w:link w:val="BodyTextChar"/>
    <w:uiPriority w:val="99"/>
    <w:unhideWhenUsed/>
    <w:rsid w:val="00DF03E0"/>
    <w:pPr>
      <w:spacing w:after="120" w:line="240" w:lineRule="auto"/>
    </w:pPr>
    <w:rPr>
      <w:rFonts w:cstheme="minorHAnsi"/>
      <w:sz w:val="24"/>
      <w:szCs w:val="24"/>
    </w:rPr>
  </w:style>
  <w:style w:type="character" w:customStyle="1" w:styleId="BodyTextChar">
    <w:name w:val="Body Text Char"/>
    <w:basedOn w:val="DefaultParagraphFont"/>
    <w:link w:val="BodyText"/>
    <w:uiPriority w:val="99"/>
    <w:rsid w:val="00DF03E0"/>
    <w:rPr>
      <w:rFonts w:cstheme="minorHAnsi"/>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817936"/>
    <w:rPr>
      <w:sz w:val="16"/>
      <w:szCs w:val="16"/>
    </w:rPr>
  </w:style>
  <w:style w:type="paragraph" w:styleId="CommentText">
    <w:name w:val="annotation text"/>
    <w:basedOn w:val="Normal"/>
    <w:link w:val="CommentTextChar"/>
    <w:uiPriority w:val="99"/>
    <w:unhideWhenUsed/>
    <w:rsid w:val="00817936"/>
    <w:pPr>
      <w:spacing w:line="240" w:lineRule="auto"/>
    </w:pPr>
    <w:rPr>
      <w:sz w:val="20"/>
      <w:szCs w:val="20"/>
    </w:rPr>
  </w:style>
  <w:style w:type="character" w:customStyle="1" w:styleId="CommentTextChar">
    <w:name w:val="Comment Text Char"/>
    <w:basedOn w:val="DefaultParagraphFont"/>
    <w:link w:val="CommentText"/>
    <w:uiPriority w:val="99"/>
    <w:rsid w:val="00817936"/>
    <w:rPr>
      <w:sz w:val="20"/>
      <w:szCs w:val="20"/>
    </w:rPr>
  </w:style>
  <w:style w:type="paragraph" w:styleId="CommentSubject">
    <w:name w:val="annotation subject"/>
    <w:basedOn w:val="CommentText"/>
    <w:next w:val="CommentText"/>
    <w:link w:val="CommentSubjectChar"/>
    <w:uiPriority w:val="99"/>
    <w:semiHidden/>
    <w:unhideWhenUsed/>
    <w:rsid w:val="00817936"/>
    <w:rPr>
      <w:b/>
      <w:bCs/>
    </w:rPr>
  </w:style>
  <w:style w:type="character" w:customStyle="1" w:styleId="CommentSubjectChar">
    <w:name w:val="Comment Subject Char"/>
    <w:basedOn w:val="CommentTextChar"/>
    <w:link w:val="CommentSubject"/>
    <w:uiPriority w:val="99"/>
    <w:semiHidden/>
    <w:rsid w:val="00817936"/>
    <w:rPr>
      <w:b/>
      <w:bCs/>
      <w:sz w:val="20"/>
      <w:szCs w:val="20"/>
    </w:rPr>
  </w:style>
  <w:style w:type="character" w:styleId="UnresolvedMention">
    <w:name w:val="Unresolved Mention"/>
    <w:basedOn w:val="DefaultParagraphFont"/>
    <w:uiPriority w:val="99"/>
    <w:semiHidden/>
    <w:unhideWhenUsed/>
    <w:rsid w:val="00FF710C"/>
    <w:rPr>
      <w:color w:val="605E5C"/>
      <w:shd w:val="clear" w:color="auto" w:fill="E1DFDD"/>
    </w:rPr>
  </w:style>
  <w:style w:type="character" w:styleId="FollowedHyperlink">
    <w:name w:val="FollowedHyperlink"/>
    <w:basedOn w:val="DefaultParagraphFont"/>
    <w:uiPriority w:val="99"/>
    <w:semiHidden/>
    <w:unhideWhenUsed/>
    <w:rsid w:val="00C93572"/>
    <w:rPr>
      <w:color w:val="21AAE8"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regon.gov/ode/students-and-family/equity/civilrights/Documents/Civil%20Rights%20Review%20Buildings.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oregon.gov/ode/students-and-family/equity/civilrights/Pages/Civil-Rights-Coordinators.aspx"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egon.gov/ode/students-and-family/equity/civilrights/Documents/Notice%20of%20Nondiscrimination%20Checklist.pdf"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oregon.gov/ode/students-and-family/equity/civilrights/Documents/Civil%20Rights%20Review%20Parking%20Lots.docx" TargetMode="External"/><Relationship Id="rId23" Type="http://schemas.openxmlformats.org/officeDocument/2006/relationships/theme" Target="theme/theme1.xml"/><Relationship Id="rId10" Type="http://schemas.openxmlformats.org/officeDocument/2006/relationships/hyperlink" Target="https://www.oregon.gov/ode/students-and-family/equity/civilrights/Documents/Sample%20Notice%20of%20Nondiscrimination_accessible_translated.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oregon.gov/ode/students-and-family/equity/civilrights/Documents/What%20Is%20an%20Annual%20Notice%20of%20Nondiscrimination.docx" TargetMode="External"/><Relationship Id="rId14" Type="http://schemas.openxmlformats.org/officeDocument/2006/relationships/hyperlink" Target="https://www.oregon.gov/ode/students-and-family/equity/civilrights/SiteAssets/Pages/Resources-for-Methods-of-Administration-%28MOA%29/Accessibility%20Standards%20Timelin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fV3vx/Y4B83KcN9pMQGFsohcA==">CgMxLjA4AHIhMUFpb3RGNnN3ZHJJR2loLVhzblI2ck5Gak13WFZmTzIz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7103479B225145988020B0384BB380" ma:contentTypeVersion="7" ma:contentTypeDescription="Create a new document." ma:contentTypeScope="" ma:versionID="ab1e17992ddf3ed074bc1f5b19c8de16">
  <xsd:schema xmlns:xsd="http://www.w3.org/2001/XMLSchema" xmlns:xs="http://www.w3.org/2001/XMLSchema" xmlns:p="http://schemas.microsoft.com/office/2006/metadata/properties" xmlns:ns1="http://schemas.microsoft.com/sharepoint/v3" xmlns:ns2="790b8e42-b146-4432-b6c2-da927653d0a0" xmlns:ns3="54031767-dd6d-417c-ab73-583408f47564" targetNamespace="http://schemas.microsoft.com/office/2006/metadata/properties" ma:root="true" ma:fieldsID="255ea375176e4163f777eea500e146c8" ns1:_="" ns2:_="" ns3:_="">
    <xsd:import namespace="http://schemas.microsoft.com/sharepoint/v3"/>
    <xsd:import namespace="790b8e42-b146-4432-b6c2-da927653d0a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b8e42-b146-4432-b6c2-da927653d0a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iority xmlns="790b8e42-b146-4432-b6c2-da927653d0a0">New</Priority>
    <PublishingExpirationDate xmlns="http://schemas.microsoft.com/sharepoint/v3" xsi:nil="true"/>
    <PublishingStartDate xmlns="http://schemas.microsoft.com/sharepoint/v3" xsi:nil="true"/>
    <Estimated_x0020_Creation_x0020_Date xmlns="790b8e42-b146-4432-b6c2-da927653d0a0" xsi:nil="true"/>
    <Remediation_x0020_Date xmlns="790b8e42-b146-4432-b6c2-da927653d0a0">2025-12-09T20:29:00+00:00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7EDBDD-012E-4705-BA5D-6EBB18CC4EBB}">
  <ds:schemaRefs>
    <ds:schemaRef ds:uri="http://schemas.openxmlformats.org/officeDocument/2006/bibliography"/>
  </ds:schemaRefs>
</ds:datastoreItem>
</file>

<file path=customXml/itemProps3.xml><?xml version="1.0" encoding="utf-8"?>
<ds:datastoreItem xmlns:ds="http://schemas.openxmlformats.org/officeDocument/2006/customXml" ds:itemID="{E8897CD8-7708-445E-8766-20261A4B82B7}"/>
</file>

<file path=customXml/itemProps4.xml><?xml version="1.0" encoding="utf-8"?>
<ds:datastoreItem xmlns:ds="http://schemas.openxmlformats.org/officeDocument/2006/customXml" ds:itemID="{732C3675-9D81-4B39-854C-368C890B5BB3}"/>
</file>

<file path=customXml/itemProps5.xml><?xml version="1.0" encoding="utf-8"?>
<ds:datastoreItem xmlns:ds="http://schemas.openxmlformats.org/officeDocument/2006/customXml" ds:itemID="{0F639263-4646-4580-A60F-CF3A9E4D85AF}"/>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110</TotalTime>
  <Pages>7</Pages>
  <Words>1139</Words>
  <Characters>7148</Characters>
  <Application>Microsoft Office Word</Application>
  <DocSecurity>0</DocSecurity>
  <Lines>549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 Peter - ODE</dc:creator>
  <cp:lastModifiedBy>PETERSON Holly * ODE</cp:lastModifiedBy>
  <cp:revision>13</cp:revision>
  <dcterms:created xsi:type="dcterms:W3CDTF">2025-12-03T23:14:00Z</dcterms:created>
  <dcterms:modified xsi:type="dcterms:W3CDTF">2025-12-09T20:28:00Z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0x010100E47103479B225145988020B0384BB380</vt:lpwstr>
  </property>
  <property fmtid="{D5CDD505-2E9C-101B-9397-08002B2CF9AE}" pid="3" name="MSIP_Label_61f40bdc-19d8-4b8e-be88-e9eb9bcca8b8_Enabled">
    <vt:lpwstr>true</vt:lpwstr>
  </property>
  <property fmtid="{D5CDD505-2E9C-101B-9397-08002B2CF9AE}" pid="4" name="MSIP_Label_61f40bdc-19d8-4b8e-be88-e9eb9bcca8b8_SetDate">
    <vt:lpwstr>2023-10-18T23:29:23Z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13f17931-c236-40eb-b9a5-abfc5ba6e218</vt:lpwstr>
  </property>
  <property fmtid="{D5CDD505-2E9C-101B-9397-08002B2CF9AE}" pid="9" name="MSIP_Label_61f40bdc-19d8-4b8e-be88-e9eb9bcca8b8_ContentBits">
    <vt:lpwstr>0</vt:lpwstr>
  </property>
</Properties>
</file>