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9006B" w14:textId="5C89E4DE" w:rsidR="00F24B2F" w:rsidRPr="00940187" w:rsidRDefault="00F24B2F" w:rsidP="00415B9B">
      <w:pPr>
        <w:pStyle w:val="NoSpacing"/>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BB60DB" w:rsidRPr="00E3014E" w14:paraId="46B22808" w14:textId="77777777" w:rsidTr="00E910F7">
        <w:trPr>
          <w:trHeight w:val="704"/>
        </w:trPr>
        <w:tc>
          <w:tcPr>
            <w:tcW w:w="10813" w:type="dxa"/>
            <w:shd w:val="clear" w:color="auto" w:fill="8DB3E2" w:themeFill="text2" w:themeFillTint="66"/>
            <w:vAlign w:val="center"/>
          </w:tcPr>
          <w:p w14:paraId="7F42F4B1" w14:textId="6EEFB766" w:rsidR="00BB60DB" w:rsidRPr="00BB60DB" w:rsidRDefault="00BB60DB" w:rsidP="00BB60DB">
            <w:pPr>
              <w:pStyle w:val="Title"/>
              <w:jc w:val="center"/>
              <w:rPr>
                <w:rFonts w:ascii="Arial" w:hAnsi="Arial" w:cs="Arial"/>
                <w:b/>
                <w:bCs/>
                <w:sz w:val="22"/>
              </w:rPr>
            </w:pPr>
            <w:r w:rsidRPr="00BB60DB">
              <w:rPr>
                <w:rFonts w:ascii="Arial" w:hAnsi="Arial" w:cs="Arial"/>
                <w:b/>
                <w:bCs/>
                <w:sz w:val="24"/>
              </w:rPr>
              <w:t xml:space="preserve">Section 504 </w:t>
            </w:r>
            <w:r w:rsidR="00415B9B">
              <w:rPr>
                <w:rFonts w:ascii="Arial" w:hAnsi="Arial" w:cs="Arial"/>
                <w:b/>
                <w:bCs/>
                <w:sz w:val="24"/>
              </w:rPr>
              <w:t>Meeting Checklist</w:t>
            </w:r>
          </w:p>
        </w:tc>
      </w:tr>
    </w:tbl>
    <w:p w14:paraId="7D72FA87" w14:textId="77777777" w:rsidR="00415B9B" w:rsidRDefault="00415B9B" w:rsidP="007838EB">
      <w:pPr>
        <w:pStyle w:val="NoSpacing"/>
        <w:rPr>
          <w:rFonts w:ascii="Arial" w:hAnsi="Arial" w:cs="Arial"/>
          <w:b/>
        </w:rPr>
      </w:pPr>
    </w:p>
    <w:p w14:paraId="2AC20AA6" w14:textId="7FA5246A" w:rsidR="00F24B2F" w:rsidRPr="00D846CB" w:rsidRDefault="00F24B2F" w:rsidP="007838EB">
      <w:pPr>
        <w:pStyle w:val="NoSpacing"/>
        <w:rPr>
          <w:rFonts w:ascii="Arial" w:hAnsi="Arial" w:cs="Arial"/>
          <w:b/>
          <w:sz w:val="22"/>
          <w:szCs w:val="22"/>
        </w:rPr>
      </w:pPr>
      <w:r w:rsidRPr="00D846CB">
        <w:rPr>
          <w:rFonts w:ascii="Arial" w:hAnsi="Arial" w:cs="Arial"/>
          <w:b/>
          <w:sz w:val="22"/>
          <w:szCs w:val="22"/>
        </w:rPr>
        <w:t>Before the meeting:</w:t>
      </w:r>
    </w:p>
    <w:p w14:paraId="2AA7A33A" w14:textId="2B070C73" w:rsidR="001E3358" w:rsidRPr="00D846CB" w:rsidRDefault="00F24B2F" w:rsidP="007838EB">
      <w:pPr>
        <w:pStyle w:val="NoSpacing"/>
        <w:numPr>
          <w:ilvl w:val="0"/>
          <w:numId w:val="1"/>
        </w:numPr>
        <w:rPr>
          <w:rFonts w:ascii="Arial" w:hAnsi="Arial" w:cs="Arial"/>
          <w:sz w:val="22"/>
          <w:szCs w:val="22"/>
        </w:rPr>
      </w:pPr>
      <w:r w:rsidRPr="00D846CB">
        <w:rPr>
          <w:rFonts w:ascii="Arial" w:hAnsi="Arial" w:cs="Arial"/>
          <w:sz w:val="22"/>
          <w:szCs w:val="22"/>
        </w:rPr>
        <w:t>Contact parents to explain purpose of the meeting</w:t>
      </w:r>
      <w:r w:rsidR="00E56C7C" w:rsidRPr="00D846CB">
        <w:rPr>
          <w:rFonts w:ascii="Arial" w:hAnsi="Arial" w:cs="Arial"/>
          <w:sz w:val="22"/>
          <w:szCs w:val="22"/>
        </w:rPr>
        <w:t xml:space="preserve">, </w:t>
      </w:r>
      <w:r w:rsidRPr="00D846CB">
        <w:rPr>
          <w:rFonts w:ascii="Arial" w:hAnsi="Arial" w:cs="Arial"/>
          <w:sz w:val="22"/>
          <w:szCs w:val="22"/>
        </w:rPr>
        <w:t>identify any questions and concerns</w:t>
      </w:r>
      <w:r w:rsidR="00E56C7C" w:rsidRPr="00D846CB">
        <w:rPr>
          <w:rFonts w:ascii="Arial" w:hAnsi="Arial" w:cs="Arial"/>
          <w:sz w:val="22"/>
          <w:szCs w:val="22"/>
        </w:rPr>
        <w:t>,</w:t>
      </w:r>
      <w:r w:rsidR="00D2243D" w:rsidRPr="00D846CB">
        <w:rPr>
          <w:rFonts w:ascii="Arial" w:hAnsi="Arial" w:cs="Arial"/>
          <w:sz w:val="22"/>
          <w:szCs w:val="22"/>
        </w:rPr>
        <w:t xml:space="preserve"> and get </w:t>
      </w:r>
      <w:hyperlink r:id="rId7">
        <w:r w:rsidR="00796116" w:rsidRPr="00D846CB">
          <w:rPr>
            <w:rStyle w:val="Hyperlink"/>
            <w:rFonts w:ascii="Arial" w:hAnsi="Arial" w:cs="Arial"/>
            <w:sz w:val="22"/>
            <w:szCs w:val="22"/>
          </w:rPr>
          <w:t>consent to evaluate</w:t>
        </w:r>
      </w:hyperlink>
      <w:r w:rsidR="00796116" w:rsidRPr="00D846CB">
        <w:rPr>
          <w:rFonts w:ascii="Arial" w:hAnsi="Arial" w:cs="Arial"/>
          <w:sz w:val="22"/>
          <w:szCs w:val="22"/>
        </w:rPr>
        <w:t xml:space="preserve"> (if initial evaluation</w:t>
      </w:r>
      <w:r w:rsidR="00034816" w:rsidRPr="00D846CB">
        <w:rPr>
          <w:rFonts w:ascii="Arial" w:hAnsi="Arial" w:cs="Arial"/>
          <w:sz w:val="22"/>
          <w:szCs w:val="22"/>
        </w:rPr>
        <w:t>)</w:t>
      </w:r>
      <w:r w:rsidR="00EB7C5F" w:rsidRPr="00D846CB">
        <w:rPr>
          <w:rFonts w:ascii="Arial" w:hAnsi="Arial" w:cs="Arial"/>
          <w:sz w:val="22"/>
          <w:szCs w:val="22"/>
        </w:rPr>
        <w:t xml:space="preserve"> </w:t>
      </w:r>
      <w:r w:rsidR="00034816" w:rsidRPr="00D846CB">
        <w:rPr>
          <w:rFonts w:ascii="Arial" w:hAnsi="Arial" w:cs="Arial"/>
          <w:sz w:val="22"/>
          <w:szCs w:val="22"/>
        </w:rPr>
        <w:t>a</w:t>
      </w:r>
      <w:r w:rsidR="00EB7C5F" w:rsidRPr="00D846CB">
        <w:rPr>
          <w:rFonts w:ascii="Arial" w:hAnsi="Arial" w:cs="Arial"/>
          <w:sz w:val="22"/>
          <w:szCs w:val="22"/>
        </w:rPr>
        <w:t xml:space="preserve">nd forward to the appropriate evaluator if any </w:t>
      </w:r>
      <w:r w:rsidR="007012AF" w:rsidRPr="00D846CB">
        <w:rPr>
          <w:rFonts w:ascii="Arial" w:hAnsi="Arial" w:cs="Arial"/>
          <w:sz w:val="22"/>
          <w:szCs w:val="22"/>
        </w:rPr>
        <w:t xml:space="preserve">internal </w:t>
      </w:r>
      <w:r w:rsidR="00EB7C5F" w:rsidRPr="00D846CB">
        <w:rPr>
          <w:rFonts w:ascii="Arial" w:hAnsi="Arial" w:cs="Arial"/>
          <w:sz w:val="22"/>
          <w:szCs w:val="22"/>
        </w:rPr>
        <w:t>assessment</w:t>
      </w:r>
      <w:r w:rsidR="00143C1C" w:rsidRPr="00D846CB">
        <w:rPr>
          <w:rFonts w:ascii="Arial" w:hAnsi="Arial" w:cs="Arial"/>
          <w:sz w:val="22"/>
          <w:szCs w:val="22"/>
        </w:rPr>
        <w:t>s</w:t>
      </w:r>
      <w:r w:rsidR="00EB7C5F" w:rsidRPr="00D846CB">
        <w:rPr>
          <w:rFonts w:ascii="Arial" w:hAnsi="Arial" w:cs="Arial"/>
          <w:sz w:val="22"/>
          <w:szCs w:val="22"/>
        </w:rPr>
        <w:t xml:space="preserve"> need</w:t>
      </w:r>
      <w:r w:rsidR="00143C1C" w:rsidRPr="00D846CB">
        <w:rPr>
          <w:rFonts w:ascii="Arial" w:hAnsi="Arial" w:cs="Arial"/>
          <w:sz w:val="22"/>
          <w:szCs w:val="22"/>
        </w:rPr>
        <w:t xml:space="preserve"> </w:t>
      </w:r>
      <w:r w:rsidR="00EB7C5F" w:rsidRPr="00D846CB">
        <w:rPr>
          <w:rFonts w:ascii="Arial" w:hAnsi="Arial" w:cs="Arial"/>
          <w:sz w:val="22"/>
          <w:szCs w:val="22"/>
        </w:rPr>
        <w:t xml:space="preserve">to be conducted. </w:t>
      </w:r>
    </w:p>
    <w:p w14:paraId="47BF7FC0" w14:textId="3162CDEA" w:rsidR="00F5244E" w:rsidRPr="00D846CB" w:rsidRDefault="00AE68D7" w:rsidP="007838EB">
      <w:pPr>
        <w:pStyle w:val="NoSpacing"/>
        <w:numPr>
          <w:ilvl w:val="0"/>
          <w:numId w:val="1"/>
        </w:numPr>
        <w:rPr>
          <w:rFonts w:ascii="Arial" w:hAnsi="Arial" w:cs="Arial"/>
          <w:sz w:val="22"/>
          <w:szCs w:val="22"/>
        </w:rPr>
      </w:pPr>
      <w:r w:rsidRPr="00D846CB">
        <w:rPr>
          <w:rFonts w:ascii="Arial" w:hAnsi="Arial" w:cs="Arial"/>
          <w:sz w:val="22"/>
          <w:szCs w:val="22"/>
        </w:rPr>
        <w:t>If an</w:t>
      </w:r>
      <w:r w:rsidR="00E064E0" w:rsidRPr="00D846CB">
        <w:rPr>
          <w:rFonts w:ascii="Arial" w:hAnsi="Arial" w:cs="Arial"/>
          <w:sz w:val="22"/>
          <w:szCs w:val="22"/>
        </w:rPr>
        <w:t xml:space="preserve"> internal</w:t>
      </w:r>
      <w:r w:rsidRPr="00D846CB">
        <w:rPr>
          <w:rFonts w:ascii="Arial" w:hAnsi="Arial" w:cs="Arial"/>
          <w:sz w:val="22"/>
          <w:szCs w:val="22"/>
        </w:rPr>
        <w:t xml:space="preserve"> assessment is </w:t>
      </w:r>
      <w:r w:rsidR="00D10804" w:rsidRPr="00D846CB">
        <w:rPr>
          <w:rFonts w:ascii="Arial" w:hAnsi="Arial" w:cs="Arial"/>
          <w:sz w:val="22"/>
          <w:szCs w:val="22"/>
        </w:rPr>
        <w:t>conducted, sc</w:t>
      </w:r>
      <w:r w:rsidR="00E333B7" w:rsidRPr="00D846CB">
        <w:rPr>
          <w:rFonts w:ascii="Arial" w:hAnsi="Arial" w:cs="Arial"/>
          <w:sz w:val="22"/>
          <w:szCs w:val="22"/>
        </w:rPr>
        <w:t>hedu</w:t>
      </w:r>
      <w:r w:rsidR="00D10804" w:rsidRPr="00D846CB">
        <w:rPr>
          <w:rFonts w:ascii="Arial" w:hAnsi="Arial" w:cs="Arial"/>
          <w:sz w:val="22"/>
          <w:szCs w:val="22"/>
        </w:rPr>
        <w:t>l</w:t>
      </w:r>
      <w:r w:rsidR="00E333B7" w:rsidRPr="00D846CB">
        <w:rPr>
          <w:rFonts w:ascii="Arial" w:hAnsi="Arial" w:cs="Arial"/>
          <w:sz w:val="22"/>
          <w:szCs w:val="22"/>
        </w:rPr>
        <w:t>e</w:t>
      </w:r>
      <w:r w:rsidR="00D10804" w:rsidRPr="00D846CB">
        <w:rPr>
          <w:rFonts w:ascii="Arial" w:hAnsi="Arial" w:cs="Arial"/>
          <w:sz w:val="22"/>
          <w:szCs w:val="22"/>
        </w:rPr>
        <w:t xml:space="preserve"> a meeting with the evaluator to review results of the report. </w:t>
      </w:r>
    </w:p>
    <w:p w14:paraId="66F9D561" w14:textId="5DEFF40A" w:rsidR="00F24B2F" w:rsidRPr="00D846CB" w:rsidRDefault="00F24B2F" w:rsidP="007838EB">
      <w:pPr>
        <w:pStyle w:val="NoSpacing"/>
        <w:numPr>
          <w:ilvl w:val="0"/>
          <w:numId w:val="1"/>
        </w:numPr>
        <w:rPr>
          <w:rFonts w:ascii="Arial" w:hAnsi="Arial" w:cs="Arial"/>
          <w:sz w:val="22"/>
          <w:szCs w:val="22"/>
        </w:rPr>
      </w:pPr>
      <w:r w:rsidRPr="00D846CB">
        <w:rPr>
          <w:rFonts w:ascii="Arial" w:hAnsi="Arial" w:cs="Arial"/>
          <w:sz w:val="22"/>
          <w:szCs w:val="22"/>
        </w:rPr>
        <w:t xml:space="preserve">Schedule </w:t>
      </w:r>
      <w:r w:rsidR="004416B8" w:rsidRPr="00D846CB">
        <w:rPr>
          <w:rFonts w:ascii="Arial" w:hAnsi="Arial" w:cs="Arial"/>
          <w:sz w:val="22"/>
          <w:szCs w:val="22"/>
        </w:rPr>
        <w:t xml:space="preserve">the Section 504 </w:t>
      </w:r>
      <w:r w:rsidRPr="00D846CB">
        <w:rPr>
          <w:rFonts w:ascii="Arial" w:hAnsi="Arial" w:cs="Arial"/>
          <w:sz w:val="22"/>
          <w:szCs w:val="22"/>
        </w:rPr>
        <w:t xml:space="preserve">meeting with </w:t>
      </w:r>
      <w:r w:rsidR="008831D4" w:rsidRPr="00D846CB">
        <w:rPr>
          <w:rFonts w:ascii="Arial" w:hAnsi="Arial" w:cs="Arial"/>
          <w:sz w:val="22"/>
          <w:szCs w:val="22"/>
        </w:rPr>
        <w:t>identified 504 Team members and other s</w:t>
      </w:r>
      <w:r w:rsidR="00FC5C77" w:rsidRPr="00D846CB">
        <w:rPr>
          <w:rFonts w:ascii="Arial" w:hAnsi="Arial" w:cs="Arial"/>
          <w:sz w:val="22"/>
          <w:szCs w:val="22"/>
        </w:rPr>
        <w:t>takeholders</w:t>
      </w:r>
      <w:r w:rsidR="007B50DF" w:rsidRPr="00D846CB">
        <w:rPr>
          <w:rFonts w:ascii="Arial" w:hAnsi="Arial" w:cs="Arial"/>
          <w:sz w:val="22"/>
          <w:szCs w:val="22"/>
        </w:rPr>
        <w:t>.</w:t>
      </w:r>
    </w:p>
    <w:p w14:paraId="197BC6B4" w14:textId="0A91DBD7" w:rsidR="00F24B2F" w:rsidRPr="00D846CB" w:rsidRDefault="00F24B2F" w:rsidP="007838EB">
      <w:pPr>
        <w:pStyle w:val="NoSpacing"/>
        <w:numPr>
          <w:ilvl w:val="0"/>
          <w:numId w:val="1"/>
        </w:numPr>
        <w:rPr>
          <w:rFonts w:ascii="Arial" w:hAnsi="Arial" w:cs="Arial"/>
          <w:sz w:val="22"/>
          <w:szCs w:val="22"/>
        </w:rPr>
      </w:pPr>
      <w:r w:rsidRPr="00D846CB">
        <w:rPr>
          <w:rFonts w:ascii="Arial" w:hAnsi="Arial" w:cs="Arial"/>
          <w:sz w:val="22"/>
          <w:szCs w:val="22"/>
        </w:rPr>
        <w:t xml:space="preserve">Send </w:t>
      </w:r>
      <w:hyperlink r:id="rId8" w:history="1">
        <w:r w:rsidRPr="00D846CB">
          <w:rPr>
            <w:rStyle w:val="Hyperlink"/>
            <w:rFonts w:ascii="Arial" w:hAnsi="Arial" w:cs="Arial"/>
            <w:sz w:val="22"/>
            <w:szCs w:val="22"/>
          </w:rPr>
          <w:t>Notice of Conference</w:t>
        </w:r>
      </w:hyperlink>
      <w:r w:rsidR="005C0507" w:rsidRPr="00D846CB">
        <w:rPr>
          <w:rFonts w:ascii="Arial" w:hAnsi="Arial" w:cs="Arial"/>
          <w:sz w:val="22"/>
          <w:szCs w:val="22"/>
        </w:rPr>
        <w:t xml:space="preserve">. </w:t>
      </w:r>
      <w:r w:rsidRPr="00D846CB">
        <w:rPr>
          <w:rFonts w:ascii="Arial" w:hAnsi="Arial" w:cs="Arial"/>
          <w:sz w:val="22"/>
          <w:szCs w:val="22"/>
        </w:rPr>
        <w:t xml:space="preserve">Include </w:t>
      </w:r>
      <w:hyperlink r:id="rId9" w:history="1">
        <w:r w:rsidRPr="00D846CB">
          <w:rPr>
            <w:rStyle w:val="Hyperlink"/>
            <w:rFonts w:ascii="Arial" w:hAnsi="Arial" w:cs="Arial"/>
            <w:sz w:val="22"/>
            <w:szCs w:val="22"/>
          </w:rPr>
          <w:t>504 Parent Rights/Procedural Safeguards</w:t>
        </w:r>
      </w:hyperlink>
    </w:p>
    <w:p w14:paraId="3C82A069" w14:textId="20D8F057" w:rsidR="00F24B2F" w:rsidRPr="00D846CB" w:rsidRDefault="00F24B2F" w:rsidP="007838EB">
      <w:pPr>
        <w:pStyle w:val="NoSpacing"/>
        <w:numPr>
          <w:ilvl w:val="0"/>
          <w:numId w:val="1"/>
        </w:numPr>
        <w:rPr>
          <w:rFonts w:ascii="Arial" w:hAnsi="Arial" w:cs="Arial"/>
          <w:sz w:val="22"/>
          <w:szCs w:val="22"/>
        </w:rPr>
      </w:pPr>
      <w:r w:rsidRPr="00D846CB">
        <w:rPr>
          <w:rFonts w:ascii="Arial" w:hAnsi="Arial" w:cs="Arial"/>
          <w:sz w:val="22"/>
          <w:szCs w:val="22"/>
        </w:rPr>
        <w:t>Gather pertinent information to be shared at the meeting:</w:t>
      </w:r>
      <w:r w:rsidR="00B73178">
        <w:rPr>
          <w:rFonts w:ascii="Arial" w:hAnsi="Arial" w:cs="Arial"/>
          <w:sz w:val="22"/>
          <w:szCs w:val="22"/>
        </w:rPr>
        <w:t xml:space="preserve"> such as</w:t>
      </w:r>
      <w:r w:rsidRPr="00D846CB">
        <w:rPr>
          <w:rFonts w:ascii="Arial" w:hAnsi="Arial" w:cs="Arial"/>
          <w:sz w:val="22"/>
          <w:szCs w:val="22"/>
        </w:rPr>
        <w:t xml:space="preserve"> </w:t>
      </w:r>
      <w:hyperlink r:id="rId10" w:history="1">
        <w:r w:rsidR="00D57ACC" w:rsidRPr="00D846CB">
          <w:rPr>
            <w:rStyle w:val="Hyperlink"/>
            <w:rFonts w:ascii="Arial" w:hAnsi="Arial" w:cs="Arial"/>
            <w:sz w:val="22"/>
            <w:szCs w:val="22"/>
          </w:rPr>
          <w:t>file review data</w:t>
        </w:r>
      </w:hyperlink>
      <w:r w:rsidR="00D57ACC" w:rsidRPr="00D846CB">
        <w:rPr>
          <w:rFonts w:ascii="Arial" w:hAnsi="Arial" w:cs="Arial"/>
          <w:sz w:val="22"/>
          <w:szCs w:val="22"/>
        </w:rPr>
        <w:t>;</w:t>
      </w:r>
      <w:r w:rsidR="00FD7D20" w:rsidRPr="00D846CB">
        <w:rPr>
          <w:rFonts w:ascii="Arial" w:hAnsi="Arial" w:cs="Arial"/>
          <w:sz w:val="22"/>
          <w:szCs w:val="22"/>
        </w:rPr>
        <w:t xml:space="preserve"> </w:t>
      </w:r>
      <w:hyperlink r:id="rId11" w:history="1">
        <w:r w:rsidR="00FD7D20" w:rsidRPr="00D846CB">
          <w:rPr>
            <w:rStyle w:val="Hyperlink"/>
            <w:rFonts w:ascii="Arial" w:hAnsi="Arial" w:cs="Arial"/>
            <w:sz w:val="22"/>
            <w:szCs w:val="22"/>
          </w:rPr>
          <w:t>staff input</w:t>
        </w:r>
      </w:hyperlink>
      <w:r w:rsidRPr="00D846CB">
        <w:rPr>
          <w:rFonts w:ascii="Arial" w:hAnsi="Arial" w:cs="Arial"/>
          <w:sz w:val="22"/>
          <w:szCs w:val="22"/>
        </w:rPr>
        <w:t xml:space="preserve">, </w:t>
      </w:r>
      <w:hyperlink r:id="rId12" w:history="1">
        <w:r w:rsidR="00D2243D" w:rsidRPr="00D846CB">
          <w:rPr>
            <w:rStyle w:val="Hyperlink"/>
            <w:rFonts w:ascii="Arial" w:hAnsi="Arial" w:cs="Arial"/>
            <w:sz w:val="22"/>
            <w:szCs w:val="22"/>
          </w:rPr>
          <w:t>parent input</w:t>
        </w:r>
      </w:hyperlink>
      <w:r w:rsidR="00D2243D" w:rsidRPr="00D846CB">
        <w:rPr>
          <w:rFonts w:ascii="Arial" w:hAnsi="Arial" w:cs="Arial"/>
          <w:sz w:val="22"/>
          <w:szCs w:val="22"/>
        </w:rPr>
        <w:t xml:space="preserve">, </w:t>
      </w:r>
      <w:r w:rsidRPr="00D846CB">
        <w:rPr>
          <w:rFonts w:ascii="Arial" w:hAnsi="Arial" w:cs="Arial"/>
          <w:sz w:val="22"/>
          <w:szCs w:val="22"/>
        </w:rPr>
        <w:t xml:space="preserve">assessment reports, </w:t>
      </w:r>
      <w:hyperlink r:id="rId13" w:history="1">
        <w:r w:rsidRPr="00D846CB">
          <w:rPr>
            <w:rStyle w:val="Hyperlink"/>
            <w:rFonts w:ascii="Arial" w:hAnsi="Arial" w:cs="Arial"/>
            <w:sz w:val="22"/>
            <w:szCs w:val="22"/>
          </w:rPr>
          <w:t>medical/health information</w:t>
        </w:r>
      </w:hyperlink>
      <w:r w:rsidRPr="00D846CB">
        <w:rPr>
          <w:rFonts w:ascii="Arial" w:hAnsi="Arial" w:cs="Arial"/>
          <w:sz w:val="22"/>
          <w:szCs w:val="22"/>
        </w:rPr>
        <w:t>, etc.</w:t>
      </w:r>
    </w:p>
    <w:p w14:paraId="7A50BEBF" w14:textId="6CF1EBE8" w:rsidR="00F24B2F" w:rsidRPr="00D846CB" w:rsidRDefault="00F24B2F" w:rsidP="007838EB">
      <w:pPr>
        <w:pStyle w:val="NoSpacing"/>
        <w:numPr>
          <w:ilvl w:val="0"/>
          <w:numId w:val="1"/>
        </w:numPr>
        <w:rPr>
          <w:rFonts w:ascii="Arial" w:hAnsi="Arial" w:cs="Arial"/>
          <w:sz w:val="22"/>
          <w:szCs w:val="22"/>
        </w:rPr>
      </w:pPr>
      <w:r w:rsidRPr="00D846CB">
        <w:rPr>
          <w:rFonts w:ascii="Arial" w:hAnsi="Arial" w:cs="Arial"/>
          <w:sz w:val="22"/>
          <w:szCs w:val="22"/>
        </w:rPr>
        <w:t>Develop meeting agenda.</w:t>
      </w:r>
    </w:p>
    <w:p w14:paraId="7AB59FCC" w14:textId="77777777" w:rsidR="001E3358" w:rsidRPr="00D846CB" w:rsidRDefault="00F24B2F" w:rsidP="007838EB">
      <w:pPr>
        <w:pStyle w:val="NoSpacing"/>
        <w:numPr>
          <w:ilvl w:val="0"/>
          <w:numId w:val="1"/>
        </w:numPr>
        <w:rPr>
          <w:rFonts w:ascii="Arial" w:hAnsi="Arial" w:cs="Arial"/>
          <w:sz w:val="22"/>
          <w:szCs w:val="22"/>
        </w:rPr>
      </w:pPr>
      <w:r w:rsidRPr="00D846CB">
        <w:rPr>
          <w:rFonts w:ascii="Arial" w:hAnsi="Arial" w:cs="Arial"/>
          <w:sz w:val="22"/>
          <w:szCs w:val="22"/>
        </w:rPr>
        <w:t>Arrange for any necessary interpreters or accommodations for meeting participants.</w:t>
      </w:r>
    </w:p>
    <w:p w14:paraId="0EC0E105" w14:textId="452781E9" w:rsidR="00F24B2F" w:rsidRPr="00D846CB" w:rsidRDefault="00F24B2F" w:rsidP="007838EB">
      <w:pPr>
        <w:pStyle w:val="NoSpacing"/>
        <w:numPr>
          <w:ilvl w:val="0"/>
          <w:numId w:val="1"/>
        </w:numPr>
        <w:rPr>
          <w:rFonts w:ascii="Arial" w:hAnsi="Arial" w:cs="Arial"/>
          <w:sz w:val="22"/>
          <w:szCs w:val="22"/>
        </w:rPr>
      </w:pPr>
      <w:r w:rsidRPr="00D846CB">
        <w:rPr>
          <w:rFonts w:ascii="Arial" w:hAnsi="Arial" w:cs="Arial"/>
          <w:sz w:val="22"/>
          <w:szCs w:val="22"/>
        </w:rPr>
        <w:t xml:space="preserve">Complete portions of the </w:t>
      </w:r>
      <w:hyperlink r:id="rId14" w:history="1">
        <w:r w:rsidRPr="00D846CB">
          <w:rPr>
            <w:rStyle w:val="Hyperlink"/>
            <w:rFonts w:ascii="Arial" w:hAnsi="Arial" w:cs="Arial"/>
            <w:sz w:val="22"/>
            <w:szCs w:val="22"/>
          </w:rPr>
          <w:t>Section 504 Eligibility Determination</w:t>
        </w:r>
      </w:hyperlink>
      <w:r w:rsidRPr="00D846CB">
        <w:rPr>
          <w:rFonts w:ascii="Arial" w:hAnsi="Arial" w:cs="Arial"/>
          <w:sz w:val="22"/>
          <w:szCs w:val="22"/>
        </w:rPr>
        <w:t xml:space="preserve"> report that can be completed before the meeting.</w:t>
      </w:r>
    </w:p>
    <w:p w14:paraId="1885311E" w14:textId="7D2BDBA9" w:rsidR="00F24B2F" w:rsidRPr="00D846CB" w:rsidRDefault="00B73178" w:rsidP="007838EB">
      <w:pPr>
        <w:pStyle w:val="NoSpacing"/>
        <w:numPr>
          <w:ilvl w:val="0"/>
          <w:numId w:val="1"/>
        </w:numPr>
        <w:rPr>
          <w:rFonts w:ascii="Arial" w:hAnsi="Arial" w:cs="Arial"/>
          <w:sz w:val="22"/>
          <w:szCs w:val="22"/>
        </w:rPr>
      </w:pPr>
      <w:r>
        <w:rPr>
          <w:rFonts w:ascii="Arial" w:hAnsi="Arial" w:cs="Arial"/>
          <w:sz w:val="22"/>
          <w:szCs w:val="22"/>
        </w:rPr>
        <w:t>Prepare to b</w:t>
      </w:r>
      <w:r w:rsidR="00F24B2F" w:rsidRPr="00D846CB">
        <w:rPr>
          <w:rFonts w:ascii="Arial" w:hAnsi="Arial" w:cs="Arial"/>
          <w:sz w:val="22"/>
          <w:szCs w:val="22"/>
        </w:rPr>
        <w:t xml:space="preserve">ring all </w:t>
      </w:r>
      <w:r w:rsidR="00F03E0D" w:rsidRPr="00D846CB">
        <w:rPr>
          <w:rFonts w:ascii="Arial" w:hAnsi="Arial" w:cs="Arial"/>
          <w:sz w:val="22"/>
          <w:szCs w:val="22"/>
        </w:rPr>
        <w:t xml:space="preserve">relevant completed </w:t>
      </w:r>
      <w:r w:rsidR="00F24B2F" w:rsidRPr="00D846CB">
        <w:rPr>
          <w:rFonts w:ascii="Arial" w:hAnsi="Arial" w:cs="Arial"/>
          <w:sz w:val="22"/>
          <w:szCs w:val="22"/>
        </w:rPr>
        <w:t xml:space="preserve">forms </w:t>
      </w:r>
      <w:r w:rsidR="00F03E0D" w:rsidRPr="00D846CB">
        <w:rPr>
          <w:rFonts w:ascii="Arial" w:hAnsi="Arial" w:cs="Arial"/>
          <w:sz w:val="22"/>
          <w:szCs w:val="22"/>
        </w:rPr>
        <w:t xml:space="preserve">and data </w:t>
      </w:r>
      <w:r w:rsidR="00F24B2F" w:rsidRPr="00D846CB">
        <w:rPr>
          <w:rFonts w:ascii="Arial" w:hAnsi="Arial" w:cs="Arial"/>
          <w:sz w:val="22"/>
          <w:szCs w:val="22"/>
        </w:rPr>
        <w:t>to the meeting.</w:t>
      </w:r>
    </w:p>
    <w:p w14:paraId="48BA1D7F" w14:textId="77777777" w:rsidR="00F24B2F" w:rsidRPr="00D846CB" w:rsidRDefault="00F24B2F" w:rsidP="007838EB">
      <w:pPr>
        <w:pStyle w:val="NoSpacing"/>
        <w:rPr>
          <w:rFonts w:ascii="Arial" w:hAnsi="Arial" w:cs="Arial"/>
          <w:sz w:val="22"/>
          <w:szCs w:val="22"/>
        </w:rPr>
      </w:pPr>
    </w:p>
    <w:p w14:paraId="270A638F" w14:textId="77777777" w:rsidR="00F24B2F" w:rsidRPr="00D846CB" w:rsidRDefault="00F24B2F" w:rsidP="007838EB">
      <w:pPr>
        <w:pStyle w:val="NoSpacing"/>
        <w:rPr>
          <w:rFonts w:ascii="Arial" w:hAnsi="Arial" w:cs="Arial"/>
          <w:b/>
          <w:sz w:val="22"/>
          <w:szCs w:val="22"/>
        </w:rPr>
      </w:pPr>
      <w:r w:rsidRPr="00D846CB">
        <w:rPr>
          <w:rFonts w:ascii="Arial" w:hAnsi="Arial" w:cs="Arial"/>
          <w:b/>
          <w:sz w:val="22"/>
          <w:szCs w:val="22"/>
        </w:rPr>
        <w:t>During the meeting:</w:t>
      </w:r>
    </w:p>
    <w:p w14:paraId="6CECF144" w14:textId="1696E153" w:rsidR="00F24B2F" w:rsidRPr="00D846CB" w:rsidRDefault="00F24B2F" w:rsidP="002B6EBF">
      <w:pPr>
        <w:pStyle w:val="NoSpacing"/>
        <w:numPr>
          <w:ilvl w:val="0"/>
          <w:numId w:val="2"/>
        </w:numPr>
        <w:rPr>
          <w:rFonts w:ascii="Arial" w:hAnsi="Arial" w:cs="Arial"/>
          <w:sz w:val="22"/>
          <w:szCs w:val="22"/>
        </w:rPr>
      </w:pPr>
      <w:r w:rsidRPr="00D846CB">
        <w:rPr>
          <w:rFonts w:ascii="Arial" w:hAnsi="Arial" w:cs="Arial"/>
          <w:sz w:val="22"/>
          <w:szCs w:val="22"/>
        </w:rPr>
        <w:t>Introduce the participants and their roles</w:t>
      </w:r>
      <w:r w:rsidR="002B6EBF" w:rsidRPr="00D846CB">
        <w:rPr>
          <w:rFonts w:ascii="Arial" w:hAnsi="Arial" w:cs="Arial"/>
          <w:sz w:val="22"/>
          <w:szCs w:val="22"/>
        </w:rPr>
        <w:t>, c</w:t>
      </w:r>
      <w:r w:rsidRPr="00D846CB">
        <w:rPr>
          <w:rFonts w:ascii="Arial" w:hAnsi="Arial" w:cs="Arial"/>
          <w:sz w:val="22"/>
          <w:szCs w:val="22"/>
        </w:rPr>
        <w:t>larify purpose of the meeting</w:t>
      </w:r>
      <w:r w:rsidR="00B73178">
        <w:rPr>
          <w:rFonts w:ascii="Arial" w:hAnsi="Arial" w:cs="Arial"/>
          <w:sz w:val="22"/>
          <w:szCs w:val="22"/>
        </w:rPr>
        <w:t>,</w:t>
      </w:r>
      <w:r w:rsidR="002B6EBF" w:rsidRPr="00D846CB">
        <w:rPr>
          <w:rFonts w:ascii="Arial" w:hAnsi="Arial" w:cs="Arial"/>
          <w:sz w:val="22"/>
          <w:szCs w:val="22"/>
        </w:rPr>
        <w:t xml:space="preserve"> and r</w:t>
      </w:r>
      <w:r w:rsidRPr="00D846CB">
        <w:rPr>
          <w:rFonts w:ascii="Arial" w:hAnsi="Arial" w:cs="Arial"/>
          <w:sz w:val="22"/>
          <w:szCs w:val="22"/>
        </w:rPr>
        <w:t xml:space="preserve">eview agenda. </w:t>
      </w:r>
    </w:p>
    <w:p w14:paraId="58F0B6B6" w14:textId="397D24FB" w:rsidR="00F24B2F" w:rsidRPr="00D846CB" w:rsidRDefault="00F24B2F" w:rsidP="007838EB">
      <w:pPr>
        <w:pStyle w:val="NoSpacing"/>
        <w:numPr>
          <w:ilvl w:val="0"/>
          <w:numId w:val="2"/>
        </w:numPr>
        <w:rPr>
          <w:rFonts w:ascii="Arial" w:hAnsi="Arial" w:cs="Arial"/>
          <w:sz w:val="22"/>
          <w:szCs w:val="22"/>
        </w:rPr>
      </w:pPr>
      <w:r w:rsidRPr="00D846CB">
        <w:rPr>
          <w:rFonts w:ascii="Arial" w:hAnsi="Arial" w:cs="Arial"/>
          <w:sz w:val="22"/>
          <w:szCs w:val="22"/>
        </w:rPr>
        <w:t>Identify note-taker for meeting</w:t>
      </w:r>
      <w:r w:rsidR="001E3358" w:rsidRPr="00D846CB">
        <w:rPr>
          <w:rFonts w:ascii="Arial" w:hAnsi="Arial" w:cs="Arial"/>
          <w:sz w:val="22"/>
          <w:szCs w:val="22"/>
        </w:rPr>
        <w:t>.</w:t>
      </w:r>
    </w:p>
    <w:p w14:paraId="259E4B72" w14:textId="1E7EA3BB" w:rsidR="00F24B2F" w:rsidRPr="00D846CB" w:rsidRDefault="00F24B2F" w:rsidP="007838EB">
      <w:pPr>
        <w:pStyle w:val="NoSpacing"/>
        <w:numPr>
          <w:ilvl w:val="0"/>
          <w:numId w:val="2"/>
        </w:numPr>
        <w:rPr>
          <w:rFonts w:ascii="Arial" w:hAnsi="Arial" w:cs="Arial"/>
          <w:sz w:val="22"/>
          <w:szCs w:val="22"/>
        </w:rPr>
      </w:pPr>
      <w:r w:rsidRPr="00D846CB">
        <w:rPr>
          <w:rFonts w:ascii="Arial" w:hAnsi="Arial" w:cs="Arial"/>
          <w:sz w:val="22"/>
          <w:szCs w:val="22"/>
        </w:rPr>
        <w:t>Facilitate student’s input or participation</w:t>
      </w:r>
      <w:r w:rsidR="00191639" w:rsidRPr="00D846CB">
        <w:rPr>
          <w:rFonts w:ascii="Arial" w:hAnsi="Arial" w:cs="Arial"/>
          <w:sz w:val="22"/>
          <w:szCs w:val="22"/>
        </w:rPr>
        <w:t>, if appropriate</w:t>
      </w:r>
      <w:r w:rsidRPr="00D846CB">
        <w:rPr>
          <w:rFonts w:ascii="Arial" w:hAnsi="Arial" w:cs="Arial"/>
          <w:sz w:val="22"/>
          <w:szCs w:val="22"/>
        </w:rPr>
        <w:t xml:space="preserve">. </w:t>
      </w:r>
    </w:p>
    <w:p w14:paraId="44C11A66" w14:textId="493FDD06" w:rsidR="00F24B2F" w:rsidRPr="00D846CB" w:rsidRDefault="00F24B2F" w:rsidP="007838EB">
      <w:pPr>
        <w:pStyle w:val="NoSpacing"/>
        <w:numPr>
          <w:ilvl w:val="0"/>
          <w:numId w:val="2"/>
        </w:numPr>
        <w:rPr>
          <w:rFonts w:ascii="Arial" w:hAnsi="Arial" w:cs="Arial"/>
          <w:sz w:val="22"/>
          <w:szCs w:val="22"/>
        </w:rPr>
      </w:pPr>
      <w:r w:rsidRPr="00D846CB">
        <w:rPr>
          <w:rFonts w:ascii="Arial" w:hAnsi="Arial" w:cs="Arial"/>
          <w:sz w:val="22"/>
          <w:szCs w:val="22"/>
        </w:rPr>
        <w:t xml:space="preserve">Lead group through agenda </w:t>
      </w:r>
      <w:r w:rsidR="002E489B" w:rsidRPr="00D846CB">
        <w:rPr>
          <w:rFonts w:ascii="Arial" w:hAnsi="Arial" w:cs="Arial"/>
          <w:sz w:val="22"/>
          <w:szCs w:val="22"/>
        </w:rPr>
        <w:t>and</w:t>
      </w:r>
      <w:r w:rsidRPr="00D846CB">
        <w:rPr>
          <w:rFonts w:ascii="Arial" w:hAnsi="Arial" w:cs="Arial"/>
          <w:sz w:val="22"/>
          <w:szCs w:val="22"/>
        </w:rPr>
        <w:t xml:space="preserve"> do time-checks as needed. </w:t>
      </w:r>
    </w:p>
    <w:p w14:paraId="3F1E878F" w14:textId="4CDF28D4" w:rsidR="00F24B2F" w:rsidRPr="00D846CB" w:rsidRDefault="00F24B2F" w:rsidP="007838EB">
      <w:pPr>
        <w:pStyle w:val="NoSpacing"/>
        <w:numPr>
          <w:ilvl w:val="0"/>
          <w:numId w:val="2"/>
        </w:numPr>
        <w:rPr>
          <w:rFonts w:ascii="Arial" w:hAnsi="Arial" w:cs="Arial"/>
          <w:sz w:val="22"/>
          <w:szCs w:val="22"/>
        </w:rPr>
      </w:pPr>
      <w:r w:rsidRPr="00D846CB">
        <w:rPr>
          <w:rFonts w:ascii="Arial" w:hAnsi="Arial" w:cs="Arial"/>
          <w:sz w:val="22"/>
          <w:szCs w:val="22"/>
        </w:rPr>
        <w:t xml:space="preserve">Complete </w:t>
      </w:r>
      <w:hyperlink r:id="rId15" w:history="1">
        <w:r w:rsidRPr="00D846CB">
          <w:rPr>
            <w:rStyle w:val="Hyperlink"/>
            <w:rFonts w:ascii="Arial" w:hAnsi="Arial" w:cs="Arial"/>
            <w:sz w:val="22"/>
            <w:szCs w:val="22"/>
          </w:rPr>
          <w:t>Section 504 Eligibility Determination</w:t>
        </w:r>
      </w:hyperlink>
      <w:r w:rsidRPr="00D846CB">
        <w:rPr>
          <w:rFonts w:ascii="Arial" w:hAnsi="Arial" w:cs="Arial"/>
          <w:sz w:val="22"/>
          <w:szCs w:val="22"/>
        </w:rPr>
        <w:t xml:space="preserve"> report</w:t>
      </w:r>
      <w:r w:rsidR="007B50DF" w:rsidRPr="00D846CB">
        <w:rPr>
          <w:rFonts w:ascii="Arial" w:hAnsi="Arial" w:cs="Arial"/>
          <w:sz w:val="22"/>
          <w:szCs w:val="22"/>
        </w:rPr>
        <w:t xml:space="preserve">, </w:t>
      </w:r>
      <w:r w:rsidRPr="00D846CB">
        <w:rPr>
          <w:rFonts w:ascii="Arial" w:hAnsi="Arial" w:cs="Arial"/>
          <w:sz w:val="22"/>
          <w:szCs w:val="22"/>
        </w:rPr>
        <w:t xml:space="preserve">if </w:t>
      </w:r>
      <w:r w:rsidR="00B16B09" w:rsidRPr="00D846CB">
        <w:rPr>
          <w:rFonts w:ascii="Arial" w:hAnsi="Arial" w:cs="Arial"/>
          <w:sz w:val="22"/>
          <w:szCs w:val="22"/>
        </w:rPr>
        <w:t>applicable</w:t>
      </w:r>
      <w:r w:rsidR="007B50DF" w:rsidRPr="00D846CB">
        <w:rPr>
          <w:rFonts w:ascii="Arial" w:hAnsi="Arial" w:cs="Arial"/>
          <w:sz w:val="22"/>
          <w:szCs w:val="22"/>
        </w:rPr>
        <w:t>.</w:t>
      </w:r>
    </w:p>
    <w:p w14:paraId="11433DE3" w14:textId="43D8CB9A" w:rsidR="00F24B2F" w:rsidRPr="00D846CB" w:rsidRDefault="00F24B2F" w:rsidP="007838EB">
      <w:pPr>
        <w:pStyle w:val="NoSpacing"/>
        <w:numPr>
          <w:ilvl w:val="0"/>
          <w:numId w:val="2"/>
        </w:numPr>
        <w:rPr>
          <w:rFonts w:ascii="Arial" w:hAnsi="Arial" w:cs="Arial"/>
          <w:sz w:val="22"/>
          <w:szCs w:val="22"/>
        </w:rPr>
      </w:pPr>
      <w:r w:rsidRPr="00D846CB">
        <w:rPr>
          <w:rFonts w:ascii="Arial" w:hAnsi="Arial" w:cs="Arial"/>
          <w:sz w:val="22"/>
          <w:szCs w:val="22"/>
        </w:rPr>
        <w:t xml:space="preserve">Complete </w:t>
      </w:r>
      <w:hyperlink r:id="rId16" w:history="1">
        <w:r w:rsidRPr="00D846CB">
          <w:rPr>
            <w:rStyle w:val="Hyperlink"/>
            <w:rFonts w:ascii="Arial" w:hAnsi="Arial" w:cs="Arial"/>
            <w:sz w:val="22"/>
            <w:szCs w:val="22"/>
          </w:rPr>
          <w:t>Section 504 Student Accommodation Plan</w:t>
        </w:r>
      </w:hyperlink>
      <w:r w:rsidR="007B50DF" w:rsidRPr="00D846CB">
        <w:rPr>
          <w:rFonts w:ascii="Arial" w:hAnsi="Arial" w:cs="Arial"/>
          <w:sz w:val="22"/>
          <w:szCs w:val="22"/>
        </w:rPr>
        <w:t xml:space="preserve">, </w:t>
      </w:r>
      <w:r w:rsidRPr="00D846CB">
        <w:rPr>
          <w:rFonts w:ascii="Arial" w:hAnsi="Arial" w:cs="Arial"/>
          <w:sz w:val="22"/>
          <w:szCs w:val="22"/>
        </w:rPr>
        <w:t xml:space="preserve">if </w:t>
      </w:r>
      <w:r w:rsidR="00F43BF1" w:rsidRPr="00D846CB">
        <w:rPr>
          <w:rFonts w:ascii="Arial" w:hAnsi="Arial" w:cs="Arial"/>
          <w:sz w:val="22"/>
          <w:szCs w:val="22"/>
        </w:rPr>
        <w:t>applicable</w:t>
      </w:r>
      <w:r w:rsidR="007B50DF" w:rsidRPr="00D846CB">
        <w:rPr>
          <w:rFonts w:ascii="Arial" w:hAnsi="Arial" w:cs="Arial"/>
          <w:sz w:val="22"/>
          <w:szCs w:val="22"/>
        </w:rPr>
        <w:t xml:space="preserve">, </w:t>
      </w:r>
      <w:r w:rsidRPr="00D846CB">
        <w:rPr>
          <w:rFonts w:ascii="Arial" w:hAnsi="Arial" w:cs="Arial"/>
          <w:sz w:val="22"/>
          <w:szCs w:val="22"/>
        </w:rPr>
        <w:t xml:space="preserve">or revise as needed. </w:t>
      </w:r>
    </w:p>
    <w:p w14:paraId="1FC847FC" w14:textId="0D34BA45" w:rsidR="00F24B2F" w:rsidRPr="00D846CB" w:rsidRDefault="00D74A32" w:rsidP="00B9737E">
      <w:pPr>
        <w:pStyle w:val="NoSpacing"/>
        <w:numPr>
          <w:ilvl w:val="0"/>
          <w:numId w:val="2"/>
        </w:numPr>
        <w:rPr>
          <w:rFonts w:ascii="Arial" w:hAnsi="Arial" w:cs="Arial"/>
          <w:sz w:val="22"/>
          <w:szCs w:val="22"/>
        </w:rPr>
      </w:pPr>
      <w:r w:rsidRPr="00D846CB">
        <w:rPr>
          <w:rFonts w:ascii="Arial" w:hAnsi="Arial" w:cs="Arial"/>
          <w:sz w:val="22"/>
          <w:szCs w:val="22"/>
        </w:rPr>
        <w:t>If parent(s) are in attendance, p</w:t>
      </w:r>
      <w:r w:rsidR="00F24B2F" w:rsidRPr="00D846CB">
        <w:rPr>
          <w:rFonts w:ascii="Arial" w:hAnsi="Arial" w:cs="Arial"/>
          <w:sz w:val="22"/>
          <w:szCs w:val="22"/>
        </w:rPr>
        <w:t xml:space="preserve">rovide copies of the Section 504 Eligibility Determination report and Section 504 Student Accommodation Plan or </w:t>
      </w:r>
      <w:r w:rsidR="00527DE4">
        <w:rPr>
          <w:rFonts w:ascii="Arial" w:hAnsi="Arial" w:cs="Arial"/>
          <w:sz w:val="22"/>
          <w:szCs w:val="22"/>
        </w:rPr>
        <w:t xml:space="preserve">inform </w:t>
      </w:r>
      <w:r w:rsidR="00F24B2F" w:rsidRPr="00D846CB">
        <w:rPr>
          <w:rFonts w:ascii="Arial" w:hAnsi="Arial" w:cs="Arial"/>
          <w:sz w:val="22"/>
          <w:szCs w:val="22"/>
        </w:rPr>
        <w:t xml:space="preserve">them </w:t>
      </w:r>
      <w:r w:rsidR="00527DE4">
        <w:rPr>
          <w:rFonts w:ascii="Arial" w:hAnsi="Arial" w:cs="Arial"/>
          <w:sz w:val="22"/>
          <w:szCs w:val="22"/>
        </w:rPr>
        <w:t xml:space="preserve">of </w:t>
      </w:r>
      <w:r w:rsidR="00F24B2F" w:rsidRPr="00D846CB">
        <w:rPr>
          <w:rFonts w:ascii="Arial" w:hAnsi="Arial" w:cs="Arial"/>
          <w:sz w:val="22"/>
          <w:szCs w:val="22"/>
        </w:rPr>
        <w:t xml:space="preserve">when they will </w:t>
      </w:r>
      <w:r w:rsidR="00527DE4">
        <w:rPr>
          <w:rFonts w:ascii="Arial" w:hAnsi="Arial" w:cs="Arial"/>
          <w:sz w:val="22"/>
          <w:szCs w:val="22"/>
        </w:rPr>
        <w:t xml:space="preserve">receive </w:t>
      </w:r>
      <w:r w:rsidR="00F24B2F" w:rsidRPr="00D846CB">
        <w:rPr>
          <w:rFonts w:ascii="Arial" w:hAnsi="Arial" w:cs="Arial"/>
          <w:sz w:val="22"/>
          <w:szCs w:val="22"/>
        </w:rPr>
        <w:t>a copy (after translated, etc.)</w:t>
      </w:r>
      <w:r w:rsidR="00B9737E" w:rsidRPr="00D846CB">
        <w:rPr>
          <w:rFonts w:ascii="Arial" w:hAnsi="Arial" w:cs="Arial"/>
          <w:sz w:val="22"/>
          <w:szCs w:val="22"/>
        </w:rPr>
        <w:t xml:space="preserve"> and </w:t>
      </w:r>
      <w:r w:rsidR="0069015B" w:rsidRPr="00D846CB">
        <w:rPr>
          <w:rFonts w:ascii="Arial" w:hAnsi="Arial" w:cs="Arial"/>
          <w:sz w:val="22"/>
          <w:szCs w:val="22"/>
        </w:rPr>
        <w:t xml:space="preserve">provide </w:t>
      </w:r>
      <w:r w:rsidR="00F24B2F" w:rsidRPr="00D846CB">
        <w:rPr>
          <w:rFonts w:ascii="Arial" w:hAnsi="Arial" w:cs="Arial"/>
          <w:sz w:val="22"/>
          <w:szCs w:val="22"/>
        </w:rPr>
        <w:t xml:space="preserve">statement of </w:t>
      </w:r>
      <w:hyperlink r:id="rId17" w:history="1">
        <w:r w:rsidR="00F24B2F" w:rsidRPr="00D846CB">
          <w:rPr>
            <w:rStyle w:val="Hyperlink"/>
            <w:rFonts w:ascii="Arial" w:hAnsi="Arial" w:cs="Arial"/>
            <w:sz w:val="22"/>
            <w:szCs w:val="22"/>
          </w:rPr>
          <w:t>504 Parent Rights</w:t>
        </w:r>
        <w:r w:rsidR="00B9737E" w:rsidRPr="00D846CB">
          <w:rPr>
            <w:rStyle w:val="Hyperlink"/>
            <w:rFonts w:ascii="Arial" w:hAnsi="Arial" w:cs="Arial"/>
            <w:sz w:val="22"/>
            <w:szCs w:val="22"/>
          </w:rPr>
          <w:t>/Procedural Safeguards</w:t>
        </w:r>
      </w:hyperlink>
      <w:r w:rsidR="00F24B2F" w:rsidRPr="00D846CB">
        <w:rPr>
          <w:rFonts w:ascii="Arial" w:hAnsi="Arial" w:cs="Arial"/>
          <w:sz w:val="22"/>
          <w:szCs w:val="22"/>
        </w:rPr>
        <w:t xml:space="preserve"> (keep signed copy). </w:t>
      </w:r>
    </w:p>
    <w:p w14:paraId="617E40F9" w14:textId="21A52727" w:rsidR="00F24B2F" w:rsidRPr="00D846CB" w:rsidRDefault="00FA746D" w:rsidP="007838EB">
      <w:pPr>
        <w:pStyle w:val="NoSpacing"/>
        <w:numPr>
          <w:ilvl w:val="0"/>
          <w:numId w:val="2"/>
        </w:numPr>
        <w:rPr>
          <w:rFonts w:ascii="Arial" w:hAnsi="Arial" w:cs="Arial"/>
          <w:sz w:val="22"/>
          <w:szCs w:val="22"/>
        </w:rPr>
      </w:pPr>
      <w:r w:rsidRPr="00D846CB">
        <w:rPr>
          <w:rFonts w:ascii="Arial" w:hAnsi="Arial" w:cs="Arial"/>
          <w:sz w:val="22"/>
          <w:szCs w:val="22"/>
        </w:rPr>
        <w:t>Answer remaining questions, clarify what to expect for meeting cadence, and t</w:t>
      </w:r>
      <w:r w:rsidR="00F24B2F" w:rsidRPr="00D846CB">
        <w:rPr>
          <w:rFonts w:ascii="Arial" w:hAnsi="Arial" w:cs="Arial"/>
          <w:sz w:val="22"/>
          <w:szCs w:val="22"/>
        </w:rPr>
        <w:t>hank everyone for participation</w:t>
      </w:r>
      <w:r w:rsidR="004121CD" w:rsidRPr="00D846CB">
        <w:rPr>
          <w:rFonts w:ascii="Arial" w:hAnsi="Arial" w:cs="Arial"/>
          <w:sz w:val="22"/>
          <w:szCs w:val="22"/>
        </w:rPr>
        <w:t>.</w:t>
      </w:r>
    </w:p>
    <w:p w14:paraId="438F73AA" w14:textId="77777777" w:rsidR="00F24B2F" w:rsidRPr="00D846CB" w:rsidRDefault="00F24B2F" w:rsidP="007838EB">
      <w:pPr>
        <w:pStyle w:val="NoSpacing"/>
        <w:rPr>
          <w:rFonts w:ascii="Arial" w:hAnsi="Arial" w:cs="Arial"/>
          <w:sz w:val="22"/>
          <w:szCs w:val="22"/>
        </w:rPr>
      </w:pPr>
    </w:p>
    <w:p w14:paraId="7155071D" w14:textId="77777777" w:rsidR="00F24B2F" w:rsidRPr="00D846CB" w:rsidRDefault="00F24B2F" w:rsidP="007838EB">
      <w:pPr>
        <w:pStyle w:val="NoSpacing"/>
        <w:rPr>
          <w:rFonts w:ascii="Arial" w:hAnsi="Arial" w:cs="Arial"/>
          <w:b/>
          <w:sz w:val="22"/>
          <w:szCs w:val="22"/>
        </w:rPr>
      </w:pPr>
      <w:r w:rsidRPr="00D846CB">
        <w:rPr>
          <w:rFonts w:ascii="Arial" w:hAnsi="Arial" w:cs="Arial"/>
          <w:b/>
          <w:sz w:val="22"/>
          <w:szCs w:val="22"/>
        </w:rPr>
        <w:t>After the meeting:</w:t>
      </w:r>
    </w:p>
    <w:p w14:paraId="7BECD894" w14:textId="4087F0DA" w:rsidR="00F24B2F" w:rsidRPr="00D846CB" w:rsidRDefault="004121CD" w:rsidP="007838EB">
      <w:pPr>
        <w:pStyle w:val="NoSpacing"/>
        <w:numPr>
          <w:ilvl w:val="0"/>
          <w:numId w:val="3"/>
        </w:numPr>
        <w:rPr>
          <w:rFonts w:ascii="Arial" w:hAnsi="Arial" w:cs="Arial"/>
          <w:sz w:val="22"/>
          <w:szCs w:val="22"/>
        </w:rPr>
      </w:pPr>
      <w:r w:rsidRPr="00D846CB">
        <w:rPr>
          <w:rFonts w:ascii="Arial" w:hAnsi="Arial" w:cs="Arial"/>
          <w:sz w:val="22"/>
          <w:szCs w:val="22"/>
        </w:rPr>
        <w:t>Review meeting notes</w:t>
      </w:r>
      <w:r w:rsidR="00F24B2F" w:rsidRPr="00D846CB">
        <w:rPr>
          <w:rFonts w:ascii="Arial" w:hAnsi="Arial" w:cs="Arial"/>
          <w:sz w:val="22"/>
          <w:szCs w:val="22"/>
        </w:rPr>
        <w:t xml:space="preserve"> and put final copy in Cumulative File</w:t>
      </w:r>
      <w:r w:rsidRPr="00D846CB">
        <w:rPr>
          <w:rFonts w:ascii="Arial" w:hAnsi="Arial" w:cs="Arial"/>
          <w:sz w:val="22"/>
          <w:szCs w:val="22"/>
        </w:rPr>
        <w:t xml:space="preserve"> along with </w:t>
      </w:r>
      <w:r w:rsidR="00F24B2F" w:rsidRPr="00D846CB">
        <w:rPr>
          <w:rFonts w:ascii="Arial" w:hAnsi="Arial" w:cs="Arial"/>
          <w:sz w:val="22"/>
          <w:szCs w:val="22"/>
        </w:rPr>
        <w:t>Section 504 Eligibility Determination report</w:t>
      </w:r>
      <w:r w:rsidR="000D0BF3">
        <w:rPr>
          <w:rFonts w:ascii="Arial" w:hAnsi="Arial" w:cs="Arial"/>
          <w:sz w:val="22"/>
          <w:szCs w:val="22"/>
        </w:rPr>
        <w:t xml:space="preserve">, </w:t>
      </w:r>
      <w:r w:rsidR="00F24B2F" w:rsidRPr="00D846CB">
        <w:rPr>
          <w:rFonts w:ascii="Arial" w:hAnsi="Arial" w:cs="Arial"/>
          <w:sz w:val="22"/>
          <w:szCs w:val="22"/>
        </w:rPr>
        <w:t>Section 504 Student Accommodation Plan</w:t>
      </w:r>
      <w:r w:rsidR="000D0BF3">
        <w:rPr>
          <w:rFonts w:ascii="Arial" w:hAnsi="Arial" w:cs="Arial"/>
          <w:sz w:val="22"/>
          <w:szCs w:val="22"/>
        </w:rPr>
        <w:t>, and any other re</w:t>
      </w:r>
      <w:r w:rsidR="008B52AD">
        <w:rPr>
          <w:rFonts w:ascii="Arial" w:hAnsi="Arial" w:cs="Arial"/>
          <w:sz w:val="22"/>
          <w:szCs w:val="22"/>
        </w:rPr>
        <w:t>levant documents.</w:t>
      </w:r>
    </w:p>
    <w:p w14:paraId="483D939C" w14:textId="625A1C51" w:rsidR="00F24B2F" w:rsidRPr="00D846CB" w:rsidRDefault="00F24B2F" w:rsidP="007838EB">
      <w:pPr>
        <w:pStyle w:val="NoSpacing"/>
        <w:numPr>
          <w:ilvl w:val="0"/>
          <w:numId w:val="3"/>
        </w:numPr>
        <w:rPr>
          <w:rFonts w:ascii="Arial" w:hAnsi="Arial" w:cs="Arial"/>
          <w:sz w:val="22"/>
          <w:szCs w:val="22"/>
        </w:rPr>
      </w:pPr>
      <w:r w:rsidRPr="00D846CB">
        <w:rPr>
          <w:rFonts w:ascii="Arial" w:hAnsi="Arial" w:cs="Arial"/>
          <w:sz w:val="22"/>
          <w:szCs w:val="22"/>
        </w:rPr>
        <w:t>Update student information system or digital records, as required by the district</w:t>
      </w:r>
      <w:r w:rsidR="00B6347A" w:rsidRPr="00D846CB">
        <w:rPr>
          <w:rFonts w:ascii="Arial" w:hAnsi="Arial" w:cs="Arial"/>
          <w:sz w:val="22"/>
          <w:szCs w:val="22"/>
        </w:rPr>
        <w:t>.</w:t>
      </w:r>
    </w:p>
    <w:p w14:paraId="7D54AC99" w14:textId="3085E262" w:rsidR="00F24B2F" w:rsidRPr="00D846CB" w:rsidRDefault="00F24B2F" w:rsidP="007838EB">
      <w:pPr>
        <w:pStyle w:val="NoSpacing"/>
        <w:numPr>
          <w:ilvl w:val="0"/>
          <w:numId w:val="3"/>
        </w:numPr>
        <w:rPr>
          <w:rFonts w:ascii="Arial" w:hAnsi="Arial" w:cs="Arial"/>
          <w:sz w:val="22"/>
          <w:szCs w:val="22"/>
        </w:rPr>
      </w:pPr>
      <w:r w:rsidRPr="00D846CB">
        <w:rPr>
          <w:rFonts w:ascii="Arial" w:hAnsi="Arial" w:cs="Arial"/>
          <w:sz w:val="22"/>
          <w:szCs w:val="22"/>
        </w:rPr>
        <w:t xml:space="preserve">If parents did not receive documents at </w:t>
      </w:r>
      <w:r w:rsidR="007A77B7" w:rsidRPr="00D846CB">
        <w:rPr>
          <w:rFonts w:ascii="Arial" w:hAnsi="Arial" w:cs="Arial"/>
          <w:sz w:val="22"/>
          <w:szCs w:val="22"/>
        </w:rPr>
        <w:t xml:space="preserve">the </w:t>
      </w:r>
      <w:r w:rsidRPr="00D846CB">
        <w:rPr>
          <w:rFonts w:ascii="Arial" w:hAnsi="Arial" w:cs="Arial"/>
          <w:sz w:val="22"/>
          <w:szCs w:val="22"/>
        </w:rPr>
        <w:t xml:space="preserve">meeting, </w:t>
      </w:r>
      <w:r w:rsidR="004121CD" w:rsidRPr="00D846CB">
        <w:rPr>
          <w:rFonts w:ascii="Arial" w:hAnsi="Arial" w:cs="Arial"/>
          <w:sz w:val="22"/>
          <w:szCs w:val="22"/>
        </w:rPr>
        <w:t>send</w:t>
      </w:r>
      <w:r w:rsidRPr="00D846CB">
        <w:rPr>
          <w:rFonts w:ascii="Arial" w:hAnsi="Arial" w:cs="Arial"/>
          <w:sz w:val="22"/>
          <w:szCs w:val="22"/>
        </w:rPr>
        <w:t xml:space="preserve"> copies.</w:t>
      </w:r>
    </w:p>
    <w:p w14:paraId="346E5D1F" w14:textId="0376AD52" w:rsidR="00F24B2F" w:rsidRPr="00D846CB" w:rsidRDefault="00F24B2F" w:rsidP="007838EB">
      <w:pPr>
        <w:pStyle w:val="NoSpacing"/>
        <w:numPr>
          <w:ilvl w:val="0"/>
          <w:numId w:val="3"/>
        </w:numPr>
        <w:rPr>
          <w:rFonts w:ascii="Arial" w:hAnsi="Arial" w:cs="Arial"/>
          <w:sz w:val="22"/>
          <w:szCs w:val="22"/>
        </w:rPr>
      </w:pPr>
      <w:r w:rsidRPr="00D846CB">
        <w:rPr>
          <w:rFonts w:ascii="Arial" w:hAnsi="Arial" w:cs="Arial"/>
          <w:sz w:val="22"/>
          <w:szCs w:val="22"/>
        </w:rPr>
        <w:t>S</w:t>
      </w:r>
      <w:r w:rsidR="00474499" w:rsidRPr="00D846CB">
        <w:rPr>
          <w:rFonts w:ascii="Arial" w:hAnsi="Arial" w:cs="Arial"/>
          <w:sz w:val="22"/>
          <w:szCs w:val="22"/>
        </w:rPr>
        <w:t>hare</w:t>
      </w:r>
      <w:r w:rsidRPr="00D846CB">
        <w:rPr>
          <w:rFonts w:ascii="Arial" w:hAnsi="Arial" w:cs="Arial"/>
          <w:sz w:val="22"/>
          <w:szCs w:val="22"/>
        </w:rPr>
        <w:t xml:space="preserve"> documents </w:t>
      </w:r>
      <w:r w:rsidR="00474499" w:rsidRPr="00D846CB">
        <w:rPr>
          <w:rFonts w:ascii="Arial" w:hAnsi="Arial" w:cs="Arial"/>
          <w:sz w:val="22"/>
          <w:szCs w:val="22"/>
        </w:rPr>
        <w:t>with</w:t>
      </w:r>
      <w:r w:rsidRPr="00D846CB">
        <w:rPr>
          <w:rFonts w:ascii="Arial" w:hAnsi="Arial" w:cs="Arial"/>
          <w:sz w:val="22"/>
          <w:szCs w:val="22"/>
        </w:rPr>
        <w:t xml:space="preserve"> central office or district </w:t>
      </w:r>
      <w:r w:rsidR="002320E7" w:rsidRPr="00D846CB">
        <w:rPr>
          <w:rFonts w:ascii="Arial" w:hAnsi="Arial" w:cs="Arial"/>
          <w:sz w:val="22"/>
          <w:szCs w:val="22"/>
        </w:rPr>
        <w:t xml:space="preserve">504 </w:t>
      </w:r>
      <w:r w:rsidRPr="00D846CB">
        <w:rPr>
          <w:rFonts w:ascii="Arial" w:hAnsi="Arial" w:cs="Arial"/>
          <w:sz w:val="22"/>
          <w:szCs w:val="22"/>
        </w:rPr>
        <w:t>coordinator</w:t>
      </w:r>
      <w:r w:rsidR="00BA4987" w:rsidRPr="00D846CB">
        <w:rPr>
          <w:rFonts w:ascii="Arial" w:hAnsi="Arial" w:cs="Arial"/>
          <w:sz w:val="22"/>
          <w:szCs w:val="22"/>
        </w:rPr>
        <w:t>,</w:t>
      </w:r>
      <w:r w:rsidRPr="00D846CB">
        <w:rPr>
          <w:rFonts w:ascii="Arial" w:hAnsi="Arial" w:cs="Arial"/>
          <w:sz w:val="22"/>
          <w:szCs w:val="22"/>
        </w:rPr>
        <w:t xml:space="preserve"> if required.</w:t>
      </w:r>
    </w:p>
    <w:p w14:paraId="08F74BB3" w14:textId="1F406DB8" w:rsidR="00F24B2F" w:rsidRPr="00D846CB" w:rsidRDefault="00F24B2F" w:rsidP="007838EB">
      <w:pPr>
        <w:pStyle w:val="NoSpacing"/>
        <w:numPr>
          <w:ilvl w:val="0"/>
          <w:numId w:val="3"/>
        </w:numPr>
        <w:rPr>
          <w:rFonts w:ascii="Arial" w:hAnsi="Arial" w:cs="Arial"/>
          <w:sz w:val="22"/>
          <w:szCs w:val="22"/>
        </w:rPr>
      </w:pPr>
      <w:r w:rsidRPr="00D846CB">
        <w:rPr>
          <w:rFonts w:ascii="Arial" w:hAnsi="Arial" w:cs="Arial"/>
          <w:sz w:val="22"/>
          <w:szCs w:val="22"/>
        </w:rPr>
        <w:t xml:space="preserve">Be sure all </w:t>
      </w:r>
      <w:r w:rsidR="00684521" w:rsidRPr="00D846CB">
        <w:rPr>
          <w:rFonts w:ascii="Arial" w:hAnsi="Arial" w:cs="Arial"/>
          <w:sz w:val="22"/>
          <w:szCs w:val="22"/>
        </w:rPr>
        <w:t>relevant staff members</w:t>
      </w:r>
      <w:r w:rsidRPr="00D846CB">
        <w:rPr>
          <w:rFonts w:ascii="Arial" w:hAnsi="Arial" w:cs="Arial"/>
          <w:sz w:val="22"/>
          <w:szCs w:val="22"/>
        </w:rPr>
        <w:t xml:space="preserve"> know and understand their responsibilities</w:t>
      </w:r>
      <w:r w:rsidR="008B52AD">
        <w:rPr>
          <w:rFonts w:ascii="Arial" w:hAnsi="Arial" w:cs="Arial"/>
          <w:sz w:val="22"/>
          <w:szCs w:val="22"/>
        </w:rPr>
        <w:t xml:space="preserve"> </w:t>
      </w:r>
      <w:r w:rsidR="00311DF1">
        <w:rPr>
          <w:rFonts w:ascii="Arial" w:hAnsi="Arial" w:cs="Arial"/>
          <w:sz w:val="22"/>
          <w:szCs w:val="22"/>
        </w:rPr>
        <w:t xml:space="preserve">on </w:t>
      </w:r>
      <w:r w:rsidRPr="00D846CB">
        <w:rPr>
          <w:rFonts w:ascii="Arial" w:hAnsi="Arial" w:cs="Arial"/>
          <w:sz w:val="22"/>
          <w:szCs w:val="22"/>
        </w:rPr>
        <w:t>the 504 Plan</w:t>
      </w:r>
      <w:r w:rsidR="00FF15D4" w:rsidRPr="00D846CB">
        <w:rPr>
          <w:rFonts w:ascii="Arial" w:hAnsi="Arial" w:cs="Arial"/>
          <w:sz w:val="22"/>
          <w:szCs w:val="22"/>
        </w:rPr>
        <w:t>. Document staff receipt and understanding of the 504 Plan</w:t>
      </w:r>
      <w:r w:rsidR="00947195" w:rsidRPr="00D846CB">
        <w:rPr>
          <w:rFonts w:ascii="Arial" w:hAnsi="Arial" w:cs="Arial"/>
          <w:sz w:val="22"/>
          <w:szCs w:val="22"/>
        </w:rPr>
        <w:t xml:space="preserve">. </w:t>
      </w:r>
    </w:p>
    <w:p w14:paraId="18F01FAF" w14:textId="75EFF721" w:rsidR="00B00F77" w:rsidRPr="00D846CB" w:rsidRDefault="00F24B2F" w:rsidP="00BA4987">
      <w:pPr>
        <w:pStyle w:val="NoSpacing"/>
        <w:numPr>
          <w:ilvl w:val="0"/>
          <w:numId w:val="3"/>
        </w:numPr>
        <w:rPr>
          <w:rFonts w:ascii="Arial" w:hAnsi="Arial" w:cs="Arial"/>
          <w:sz w:val="22"/>
          <w:szCs w:val="22"/>
        </w:rPr>
      </w:pPr>
      <w:r w:rsidRPr="00D846CB">
        <w:rPr>
          <w:rFonts w:ascii="Arial" w:hAnsi="Arial" w:cs="Arial"/>
          <w:sz w:val="22"/>
          <w:szCs w:val="22"/>
        </w:rPr>
        <w:t>Calendar check-ins to monitor implementation of plan. Keep log of contacts related to implementation of plan.</w:t>
      </w:r>
    </w:p>
    <w:p w14:paraId="7581AB2C" w14:textId="4F6E8441" w:rsidR="00947195" w:rsidRPr="00D846CB" w:rsidRDefault="00947195" w:rsidP="00BA4987">
      <w:pPr>
        <w:pStyle w:val="NoSpacing"/>
        <w:numPr>
          <w:ilvl w:val="0"/>
          <w:numId w:val="3"/>
        </w:numPr>
        <w:rPr>
          <w:rFonts w:ascii="Arial" w:hAnsi="Arial" w:cs="Arial"/>
          <w:sz w:val="22"/>
          <w:szCs w:val="22"/>
        </w:rPr>
      </w:pPr>
      <w:r w:rsidRPr="00D846CB">
        <w:rPr>
          <w:rFonts w:ascii="Arial" w:hAnsi="Arial" w:cs="Arial"/>
          <w:sz w:val="22"/>
          <w:szCs w:val="22"/>
        </w:rPr>
        <w:t>Schedule periodic reevaluation (every 3 years</w:t>
      </w:r>
      <w:r w:rsidR="00F751F2">
        <w:rPr>
          <w:rFonts w:ascii="Arial" w:hAnsi="Arial" w:cs="Arial"/>
          <w:sz w:val="22"/>
          <w:szCs w:val="22"/>
        </w:rPr>
        <w:t xml:space="preserve"> or </w:t>
      </w:r>
      <w:r w:rsidR="00940187" w:rsidRPr="00D846CB">
        <w:rPr>
          <w:rFonts w:ascii="Arial" w:hAnsi="Arial" w:cs="Arial"/>
          <w:sz w:val="22"/>
          <w:szCs w:val="22"/>
        </w:rPr>
        <w:t xml:space="preserve">at a different cadence </w:t>
      </w:r>
      <w:r w:rsidR="00C87DD4" w:rsidRPr="00D846CB">
        <w:rPr>
          <w:rFonts w:ascii="Arial" w:hAnsi="Arial" w:cs="Arial"/>
          <w:sz w:val="22"/>
          <w:szCs w:val="22"/>
        </w:rPr>
        <w:t xml:space="preserve">as agreed </w:t>
      </w:r>
      <w:r w:rsidR="00940187" w:rsidRPr="00D846CB">
        <w:rPr>
          <w:rFonts w:ascii="Arial" w:hAnsi="Arial" w:cs="Arial"/>
          <w:sz w:val="22"/>
          <w:szCs w:val="22"/>
        </w:rPr>
        <w:t xml:space="preserve">on </w:t>
      </w:r>
      <w:r w:rsidR="00C87DD4" w:rsidRPr="00D846CB">
        <w:rPr>
          <w:rFonts w:ascii="Arial" w:hAnsi="Arial" w:cs="Arial"/>
          <w:sz w:val="22"/>
          <w:szCs w:val="22"/>
        </w:rPr>
        <w:t>by the 504 Team</w:t>
      </w:r>
      <w:r w:rsidR="00F751F2">
        <w:rPr>
          <w:rFonts w:ascii="Arial" w:hAnsi="Arial" w:cs="Arial"/>
          <w:sz w:val="22"/>
          <w:szCs w:val="22"/>
        </w:rPr>
        <w:t>, and upon</w:t>
      </w:r>
      <w:r w:rsidR="00F751F2" w:rsidRPr="00F751F2">
        <w:rPr>
          <w:rFonts w:ascii="Arial" w:hAnsi="Arial" w:cs="Arial"/>
          <w:sz w:val="22"/>
          <w:szCs w:val="22"/>
        </w:rPr>
        <w:t xml:space="preserve"> a significant change of placement</w:t>
      </w:r>
      <w:r w:rsidR="00C87DD4" w:rsidRPr="00D846CB">
        <w:rPr>
          <w:rFonts w:ascii="Arial" w:hAnsi="Arial" w:cs="Arial"/>
          <w:sz w:val="22"/>
          <w:szCs w:val="22"/>
        </w:rPr>
        <w:t>)</w:t>
      </w:r>
      <w:r w:rsidR="003C50F1" w:rsidRPr="00D846CB">
        <w:rPr>
          <w:rFonts w:ascii="Arial" w:hAnsi="Arial" w:cs="Arial"/>
          <w:sz w:val="22"/>
          <w:szCs w:val="22"/>
        </w:rPr>
        <w:t>.</w:t>
      </w:r>
    </w:p>
    <w:sectPr w:rsidR="00947195" w:rsidRPr="00D846CB" w:rsidSect="002048DA">
      <w:headerReference w:type="default" r:id="rId18"/>
      <w:footerReference w:type="default" r:id="rId19"/>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E69AC" w14:textId="77777777" w:rsidR="00955AF5" w:rsidRDefault="00955AF5" w:rsidP="00BB1412">
      <w:pPr>
        <w:spacing w:after="0"/>
      </w:pPr>
      <w:r>
        <w:separator/>
      </w:r>
    </w:p>
  </w:endnote>
  <w:endnote w:type="continuationSeparator" w:id="0">
    <w:p w14:paraId="1B631F8F" w14:textId="77777777" w:rsidR="00955AF5" w:rsidRDefault="00955AF5" w:rsidP="00BB1412">
      <w:pPr>
        <w:spacing w:after="0"/>
      </w:pPr>
      <w:r>
        <w:continuationSeparator/>
      </w:r>
    </w:p>
  </w:endnote>
  <w:endnote w:type="continuationNotice" w:id="1">
    <w:p w14:paraId="57059C6F" w14:textId="77777777" w:rsidR="00955AF5" w:rsidRDefault="00955A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170D8" w14:textId="77777777" w:rsidR="00415B9B" w:rsidRDefault="00415B9B" w:rsidP="00BB1412">
    <w:pPr>
      <w:pStyle w:val="Footer"/>
      <w:jc w:val="both"/>
      <w:rPr>
        <w:b/>
        <w:bCs/>
        <w:i/>
        <w:sz w:val="18"/>
        <w:szCs w:val="18"/>
      </w:rPr>
    </w:pPr>
  </w:p>
  <w:p w14:paraId="01CDDF73" w14:textId="3C0A5EBE" w:rsidR="00BB1412" w:rsidRPr="00BB1412" w:rsidRDefault="00BB1412" w:rsidP="00BB1412">
    <w:pPr>
      <w:pStyle w:val="Footer"/>
      <w:jc w:val="both"/>
      <w:rPr>
        <w:sz w:val="18"/>
        <w:szCs w:val="18"/>
      </w:rPr>
    </w:pPr>
    <w:r w:rsidRPr="00F12436">
      <w:rPr>
        <w:b/>
        <w:bCs/>
        <w:i/>
        <w:sz w:val="18"/>
        <w:szCs w:val="18"/>
      </w:rPr>
      <w:t>Disclaimer:</w:t>
    </w:r>
    <w:r w:rsidRPr="00F12436">
      <w:rPr>
        <w:i/>
        <w:sz w:val="18"/>
        <w:szCs w:val="18"/>
      </w:rPr>
      <w:t xml:space="preserve"> Please note that this is a sample</w:t>
    </w:r>
    <w:r>
      <w:rPr>
        <w:i/>
        <w:sz w:val="18"/>
        <w:szCs w:val="18"/>
      </w:rPr>
      <w:t xml:space="preserve"> checklist</w:t>
    </w:r>
    <w:r w:rsidRPr="00F12436">
      <w:rPr>
        <w:i/>
        <w:sz w:val="18"/>
        <w:szCs w:val="18"/>
      </w:rPr>
      <w:t xml:space="preserve"> provided by the Oregon Department of Education (ODE) to assist school districts in implementing Section 504. Its use is not mandatory, and school districts and programs may choose to develop their own forms or procedures that align with the requirements of federal and state statutes, including the Section 504 of the Rehabilitation Act of 1973. ODE encourages school districts to consult with legal counsel, as necessary.</w:t>
    </w:r>
  </w:p>
  <w:p w14:paraId="4E177200" w14:textId="77777777" w:rsidR="00BB1412" w:rsidRDefault="00BB1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B6AAE" w14:textId="77777777" w:rsidR="00955AF5" w:rsidRDefault="00955AF5" w:rsidP="00BB1412">
      <w:pPr>
        <w:spacing w:after="0"/>
      </w:pPr>
      <w:r>
        <w:separator/>
      </w:r>
    </w:p>
  </w:footnote>
  <w:footnote w:type="continuationSeparator" w:id="0">
    <w:p w14:paraId="6EBC1C9F" w14:textId="77777777" w:rsidR="00955AF5" w:rsidRDefault="00955AF5" w:rsidP="00BB1412">
      <w:pPr>
        <w:spacing w:after="0"/>
      </w:pPr>
      <w:r>
        <w:continuationSeparator/>
      </w:r>
    </w:p>
  </w:footnote>
  <w:footnote w:type="continuationNotice" w:id="1">
    <w:p w14:paraId="23D568D4" w14:textId="77777777" w:rsidR="00955AF5" w:rsidRDefault="00955A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BFDF1" w14:textId="23F4E1FF" w:rsidR="004C0EC8" w:rsidRPr="004C0EC8" w:rsidRDefault="004C0EC8" w:rsidP="004C0EC8">
    <w:pPr>
      <w:tabs>
        <w:tab w:val="center" w:pos="4680"/>
        <w:tab w:val="right" w:pos="9360"/>
      </w:tabs>
      <w:spacing w:after="0"/>
      <w:rPr>
        <w:rFonts w:ascii="Arial" w:eastAsia="Times New Roman" w:hAnsi="Arial" w:cs="Times New Roman"/>
        <w:kern w:val="0"/>
        <w:sz w:val="20"/>
        <w14:ligatures w14:val="none"/>
      </w:rPr>
    </w:pPr>
    <w:r w:rsidRPr="004C0EC8">
      <w:rPr>
        <w:rFonts w:ascii="Arial" w:eastAsia="Times New Roman" w:hAnsi="Arial" w:cs="Times New Roman"/>
        <w:b/>
        <w:kern w:val="0"/>
        <w:sz w:val="20"/>
        <w14:ligatures w14:val="none"/>
      </w:rPr>
      <w:t>ODE_</w:t>
    </w:r>
    <w:r w:rsidR="0013472F">
      <w:rPr>
        <w:rFonts w:ascii="Arial" w:eastAsia="Times New Roman" w:hAnsi="Arial" w:cs="Times New Roman"/>
        <w:b/>
        <w:kern w:val="0"/>
        <w:sz w:val="20"/>
        <w14:ligatures w14:val="none"/>
      </w:rPr>
      <w:t>L</w:t>
    </w:r>
    <w:r w:rsidRPr="004C0EC8">
      <w:rPr>
        <w:rFonts w:ascii="Arial" w:eastAsia="Times New Roman" w:hAnsi="Arial" w:cs="Times New Roman"/>
        <w:b/>
        <w:kern w:val="0"/>
        <w:sz w:val="20"/>
        <w14:ligatures w14:val="none"/>
      </w:rPr>
      <w:t>_</w:t>
    </w:r>
    <w:r w:rsidR="0013472F">
      <w:rPr>
        <w:rFonts w:ascii="Arial" w:eastAsia="Times New Roman" w:hAnsi="Arial" w:cs="Times New Roman"/>
        <w:b/>
        <w:kern w:val="0"/>
        <w:sz w:val="20"/>
        <w14:ligatures w14:val="none"/>
      </w:rPr>
      <w:t>MEETING CHECKLIST</w:t>
    </w:r>
    <w:r w:rsidRPr="004C0EC8">
      <w:rPr>
        <w:rFonts w:ascii="Arial" w:eastAsia="Times New Roman" w:hAnsi="Arial" w:cs="Times New Roman"/>
        <w:kern w:val="0"/>
        <w:sz w:val="20"/>
        <w14:ligatures w14:val="none"/>
      </w:rPr>
      <w:t xml:space="preserve"> </w:t>
    </w:r>
  </w:p>
  <w:p w14:paraId="30B9B9BA" w14:textId="1C341F85" w:rsidR="004C0EC8" w:rsidRPr="004C0EC8" w:rsidRDefault="004C0EC8" w:rsidP="004C0EC8">
    <w:pPr>
      <w:tabs>
        <w:tab w:val="center" w:pos="4680"/>
        <w:tab w:val="right" w:pos="9360"/>
      </w:tabs>
      <w:spacing w:after="0"/>
      <w:rPr>
        <w:rFonts w:ascii="Arial" w:eastAsia="Times New Roman" w:hAnsi="Arial" w:cs="Times New Roman"/>
        <w:kern w:val="0"/>
        <w:sz w:val="20"/>
        <w14:ligatures w14:val="none"/>
      </w:rPr>
    </w:pPr>
    <w:r w:rsidRPr="004C0EC8">
      <w:rPr>
        <w:rFonts w:ascii="Arial" w:eastAsia="Times New Roman" w:hAnsi="Arial" w:cs="Times New Roman"/>
        <w:kern w:val="0"/>
        <w:sz w:val="20"/>
        <w14:ligatures w14:val="none"/>
      </w:rPr>
      <w:t>Last Updated 0</w:t>
    </w:r>
    <w:r>
      <w:rPr>
        <w:rFonts w:ascii="Arial" w:eastAsia="Times New Roman" w:hAnsi="Arial" w:cs="Times New Roman"/>
        <w:kern w:val="0"/>
        <w:sz w:val="20"/>
        <w14:ligatures w14:val="none"/>
      </w:rPr>
      <w:t>1</w:t>
    </w:r>
    <w:r w:rsidRPr="004C0EC8">
      <w:rPr>
        <w:rFonts w:ascii="Arial" w:eastAsia="Times New Roman" w:hAnsi="Arial" w:cs="Times New Roman"/>
        <w:kern w:val="0"/>
        <w:sz w:val="20"/>
        <w14:ligatures w14:val="none"/>
      </w:rPr>
      <w:t>/202</w:t>
    </w:r>
    <w:r>
      <w:rPr>
        <w:rFonts w:ascii="Arial" w:eastAsia="Times New Roman" w:hAnsi="Arial" w:cs="Times New Roman"/>
        <w:kern w:val="0"/>
        <w:sz w:val="20"/>
        <w14:ligatures w14:val="none"/>
      </w:rPr>
      <w:t>5</w:t>
    </w:r>
    <w:r w:rsidRPr="004C0EC8">
      <w:rPr>
        <w:rFonts w:ascii="Arial" w:eastAsia="Times New Roman" w:hAnsi="Arial" w:cs="Times New Roman"/>
        <w:kern w:val="0"/>
        <w:sz w:val="20"/>
        <w14:ligatures w14:val="none"/>
      </w:rPr>
      <w:t xml:space="preserve"> </w:t>
    </w:r>
  </w:p>
  <w:p w14:paraId="72505C3E" w14:textId="77777777" w:rsidR="00BB1412" w:rsidRDefault="00BB1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72701"/>
    <w:multiLevelType w:val="hybridMultilevel"/>
    <w:tmpl w:val="F0B4C07A"/>
    <w:lvl w:ilvl="0" w:tplc="0DC0DA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B0398B"/>
    <w:multiLevelType w:val="hybridMultilevel"/>
    <w:tmpl w:val="7BE8000A"/>
    <w:lvl w:ilvl="0" w:tplc="0DC0DA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0D655D"/>
    <w:multiLevelType w:val="hybridMultilevel"/>
    <w:tmpl w:val="D15645D6"/>
    <w:lvl w:ilvl="0" w:tplc="0DC0DA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36490">
    <w:abstractNumId w:val="1"/>
  </w:num>
  <w:num w:numId="2" w16cid:durableId="1148353293">
    <w:abstractNumId w:val="2"/>
  </w:num>
  <w:num w:numId="3" w16cid:durableId="918637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B2F"/>
    <w:rsid w:val="00034816"/>
    <w:rsid w:val="00057FD8"/>
    <w:rsid w:val="0009345E"/>
    <w:rsid w:val="000A5756"/>
    <w:rsid w:val="000C14A2"/>
    <w:rsid w:val="000D0BF3"/>
    <w:rsid w:val="000D27AF"/>
    <w:rsid w:val="000D36B7"/>
    <w:rsid w:val="000E7BC7"/>
    <w:rsid w:val="00122FF3"/>
    <w:rsid w:val="0013472F"/>
    <w:rsid w:val="00143C1C"/>
    <w:rsid w:val="00187FD9"/>
    <w:rsid w:val="00191639"/>
    <w:rsid w:val="001E3358"/>
    <w:rsid w:val="002048DA"/>
    <w:rsid w:val="0022037B"/>
    <w:rsid w:val="00223DAF"/>
    <w:rsid w:val="002320E7"/>
    <w:rsid w:val="00295954"/>
    <w:rsid w:val="002B6EBF"/>
    <w:rsid w:val="002D37BB"/>
    <w:rsid w:val="002E489B"/>
    <w:rsid w:val="00300E2F"/>
    <w:rsid w:val="00311DF1"/>
    <w:rsid w:val="00323838"/>
    <w:rsid w:val="003240A0"/>
    <w:rsid w:val="003367CC"/>
    <w:rsid w:val="00346621"/>
    <w:rsid w:val="0038567A"/>
    <w:rsid w:val="003A5E26"/>
    <w:rsid w:val="003C50F1"/>
    <w:rsid w:val="003D379F"/>
    <w:rsid w:val="003E5283"/>
    <w:rsid w:val="003E5AD4"/>
    <w:rsid w:val="003F6983"/>
    <w:rsid w:val="004024D8"/>
    <w:rsid w:val="004121CD"/>
    <w:rsid w:val="004159AA"/>
    <w:rsid w:val="00415B9B"/>
    <w:rsid w:val="004274F2"/>
    <w:rsid w:val="004416B8"/>
    <w:rsid w:val="00465BAE"/>
    <w:rsid w:val="00474499"/>
    <w:rsid w:val="004B3084"/>
    <w:rsid w:val="004B38C1"/>
    <w:rsid w:val="004C0EC8"/>
    <w:rsid w:val="005110C4"/>
    <w:rsid w:val="00527DE4"/>
    <w:rsid w:val="00532D27"/>
    <w:rsid w:val="00565E41"/>
    <w:rsid w:val="005C0507"/>
    <w:rsid w:val="00617A1A"/>
    <w:rsid w:val="00684521"/>
    <w:rsid w:val="0069015B"/>
    <w:rsid w:val="006E5783"/>
    <w:rsid w:val="007012AF"/>
    <w:rsid w:val="00712E0C"/>
    <w:rsid w:val="007838EB"/>
    <w:rsid w:val="00796116"/>
    <w:rsid w:val="007A77B7"/>
    <w:rsid w:val="007B50DF"/>
    <w:rsid w:val="008831D4"/>
    <w:rsid w:val="008B52AD"/>
    <w:rsid w:val="008F520D"/>
    <w:rsid w:val="00940187"/>
    <w:rsid w:val="00947195"/>
    <w:rsid w:val="00955AF5"/>
    <w:rsid w:val="009863CC"/>
    <w:rsid w:val="00A00D35"/>
    <w:rsid w:val="00A1287D"/>
    <w:rsid w:val="00AB351A"/>
    <w:rsid w:val="00AD1307"/>
    <w:rsid w:val="00AE3C7E"/>
    <w:rsid w:val="00AE630F"/>
    <w:rsid w:val="00AE68D7"/>
    <w:rsid w:val="00B00F77"/>
    <w:rsid w:val="00B01343"/>
    <w:rsid w:val="00B04F92"/>
    <w:rsid w:val="00B16B09"/>
    <w:rsid w:val="00B3764B"/>
    <w:rsid w:val="00B44E15"/>
    <w:rsid w:val="00B556B7"/>
    <w:rsid w:val="00B56B6A"/>
    <w:rsid w:val="00B6347A"/>
    <w:rsid w:val="00B73178"/>
    <w:rsid w:val="00B8019F"/>
    <w:rsid w:val="00B9737E"/>
    <w:rsid w:val="00BA4987"/>
    <w:rsid w:val="00BB1412"/>
    <w:rsid w:val="00BB60DB"/>
    <w:rsid w:val="00C26B6D"/>
    <w:rsid w:val="00C87DD4"/>
    <w:rsid w:val="00C9619B"/>
    <w:rsid w:val="00CB1057"/>
    <w:rsid w:val="00CB56F4"/>
    <w:rsid w:val="00D10804"/>
    <w:rsid w:val="00D2243D"/>
    <w:rsid w:val="00D50710"/>
    <w:rsid w:val="00D57ACC"/>
    <w:rsid w:val="00D6416B"/>
    <w:rsid w:val="00D728F1"/>
    <w:rsid w:val="00D74A32"/>
    <w:rsid w:val="00D846CB"/>
    <w:rsid w:val="00D93014"/>
    <w:rsid w:val="00DB261B"/>
    <w:rsid w:val="00DD212E"/>
    <w:rsid w:val="00E064E0"/>
    <w:rsid w:val="00E13D62"/>
    <w:rsid w:val="00E333B7"/>
    <w:rsid w:val="00E35250"/>
    <w:rsid w:val="00E56C7C"/>
    <w:rsid w:val="00E70EDF"/>
    <w:rsid w:val="00E73AC0"/>
    <w:rsid w:val="00E90494"/>
    <w:rsid w:val="00EB7C5F"/>
    <w:rsid w:val="00EE7A38"/>
    <w:rsid w:val="00F03E0D"/>
    <w:rsid w:val="00F24B2F"/>
    <w:rsid w:val="00F27DCD"/>
    <w:rsid w:val="00F43BF1"/>
    <w:rsid w:val="00F5244E"/>
    <w:rsid w:val="00F751F2"/>
    <w:rsid w:val="00FA746D"/>
    <w:rsid w:val="00FC11F1"/>
    <w:rsid w:val="00FC5C77"/>
    <w:rsid w:val="00FD0BDE"/>
    <w:rsid w:val="00FD7D20"/>
    <w:rsid w:val="00FF15D4"/>
    <w:rsid w:val="309484D5"/>
    <w:rsid w:val="4F971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F39B0"/>
  <w15:chartTrackingRefBased/>
  <w15:docId w15:val="{623F051E-BE74-4A31-9A13-1B9C3460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B2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F24B2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24B2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24B2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24B2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24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B2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F24B2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F24B2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24B2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24B2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24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B2F"/>
    <w:rPr>
      <w:rFonts w:eastAsiaTheme="majorEastAsia" w:cstheme="majorBidi"/>
      <w:color w:val="272727" w:themeColor="text1" w:themeTint="D8"/>
    </w:rPr>
  </w:style>
  <w:style w:type="paragraph" w:styleId="Title">
    <w:name w:val="Title"/>
    <w:basedOn w:val="Normal"/>
    <w:next w:val="Normal"/>
    <w:link w:val="TitleChar"/>
    <w:qFormat/>
    <w:rsid w:val="00F24B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24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B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B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4B2F"/>
    <w:rPr>
      <w:i/>
      <w:iCs/>
      <w:color w:val="404040" w:themeColor="text1" w:themeTint="BF"/>
    </w:rPr>
  </w:style>
  <w:style w:type="paragraph" w:styleId="ListParagraph">
    <w:name w:val="List Paragraph"/>
    <w:basedOn w:val="Normal"/>
    <w:uiPriority w:val="34"/>
    <w:qFormat/>
    <w:rsid w:val="00F24B2F"/>
    <w:pPr>
      <w:ind w:left="720"/>
      <w:contextualSpacing/>
    </w:pPr>
  </w:style>
  <w:style w:type="character" w:styleId="IntenseEmphasis">
    <w:name w:val="Intense Emphasis"/>
    <w:basedOn w:val="DefaultParagraphFont"/>
    <w:uiPriority w:val="21"/>
    <w:qFormat/>
    <w:rsid w:val="00F24B2F"/>
    <w:rPr>
      <w:i/>
      <w:iCs/>
      <w:color w:val="365F91" w:themeColor="accent1" w:themeShade="BF"/>
    </w:rPr>
  </w:style>
  <w:style w:type="paragraph" w:styleId="IntenseQuote">
    <w:name w:val="Intense Quote"/>
    <w:basedOn w:val="Normal"/>
    <w:next w:val="Normal"/>
    <w:link w:val="IntenseQuoteChar"/>
    <w:uiPriority w:val="30"/>
    <w:qFormat/>
    <w:rsid w:val="00F24B2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24B2F"/>
    <w:rPr>
      <w:i/>
      <w:iCs/>
      <w:color w:val="365F91" w:themeColor="accent1" w:themeShade="BF"/>
    </w:rPr>
  </w:style>
  <w:style w:type="character" w:styleId="IntenseReference">
    <w:name w:val="Intense Reference"/>
    <w:basedOn w:val="DefaultParagraphFont"/>
    <w:uiPriority w:val="32"/>
    <w:qFormat/>
    <w:rsid w:val="00F24B2F"/>
    <w:rPr>
      <w:b/>
      <w:bCs/>
      <w:smallCaps/>
      <w:color w:val="365F91" w:themeColor="accent1" w:themeShade="BF"/>
      <w:spacing w:val="5"/>
    </w:rPr>
  </w:style>
  <w:style w:type="paragraph" w:styleId="CommentText">
    <w:name w:val="annotation text"/>
    <w:basedOn w:val="Normal"/>
    <w:link w:val="CommentTextChar"/>
    <w:uiPriority w:val="99"/>
    <w:semiHidden/>
    <w:unhideWhenUsed/>
    <w:rsid w:val="00F24B2F"/>
    <w:rPr>
      <w:sz w:val="20"/>
      <w:szCs w:val="20"/>
    </w:rPr>
  </w:style>
  <w:style w:type="character" w:customStyle="1" w:styleId="CommentTextChar">
    <w:name w:val="Comment Text Char"/>
    <w:basedOn w:val="DefaultParagraphFont"/>
    <w:link w:val="CommentText"/>
    <w:uiPriority w:val="99"/>
    <w:semiHidden/>
    <w:rsid w:val="00F24B2F"/>
    <w:rPr>
      <w:sz w:val="20"/>
      <w:szCs w:val="20"/>
    </w:rPr>
  </w:style>
  <w:style w:type="character" w:styleId="CommentReference">
    <w:name w:val="annotation reference"/>
    <w:semiHidden/>
    <w:rsid w:val="00F24B2F"/>
    <w:rPr>
      <w:sz w:val="16"/>
      <w:szCs w:val="16"/>
    </w:rPr>
  </w:style>
  <w:style w:type="paragraph" w:styleId="NoSpacing">
    <w:name w:val="No Spacing"/>
    <w:uiPriority w:val="1"/>
    <w:qFormat/>
    <w:rsid w:val="00F24B2F"/>
    <w:pPr>
      <w:spacing w:after="0"/>
    </w:pPr>
  </w:style>
  <w:style w:type="paragraph" w:styleId="Header">
    <w:name w:val="header"/>
    <w:basedOn w:val="Normal"/>
    <w:link w:val="HeaderChar"/>
    <w:uiPriority w:val="99"/>
    <w:unhideWhenUsed/>
    <w:rsid w:val="00BB1412"/>
    <w:pPr>
      <w:tabs>
        <w:tab w:val="center" w:pos="4680"/>
        <w:tab w:val="right" w:pos="9360"/>
      </w:tabs>
      <w:spacing w:after="0"/>
    </w:pPr>
  </w:style>
  <w:style w:type="character" w:customStyle="1" w:styleId="HeaderChar">
    <w:name w:val="Header Char"/>
    <w:basedOn w:val="DefaultParagraphFont"/>
    <w:link w:val="Header"/>
    <w:uiPriority w:val="99"/>
    <w:rsid w:val="00BB1412"/>
  </w:style>
  <w:style w:type="paragraph" w:styleId="Footer">
    <w:name w:val="footer"/>
    <w:basedOn w:val="Normal"/>
    <w:link w:val="FooterChar"/>
    <w:uiPriority w:val="99"/>
    <w:unhideWhenUsed/>
    <w:rsid w:val="00BB1412"/>
    <w:pPr>
      <w:tabs>
        <w:tab w:val="center" w:pos="4680"/>
        <w:tab w:val="right" w:pos="9360"/>
      </w:tabs>
      <w:spacing w:after="0"/>
    </w:pPr>
  </w:style>
  <w:style w:type="character" w:customStyle="1" w:styleId="FooterChar">
    <w:name w:val="Footer Char"/>
    <w:basedOn w:val="DefaultParagraphFont"/>
    <w:link w:val="Footer"/>
    <w:uiPriority w:val="99"/>
    <w:rsid w:val="00BB1412"/>
  </w:style>
  <w:style w:type="table" w:styleId="TableGrid">
    <w:name w:val="Table Grid"/>
    <w:basedOn w:val="TableNormal"/>
    <w:uiPriority w:val="59"/>
    <w:rsid w:val="00BB60DB"/>
    <w:pPr>
      <w:spacing w:after="0"/>
    </w:pPr>
    <w:rPr>
      <w:rFonts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4E15"/>
    <w:rPr>
      <w:color w:val="0000FF" w:themeColor="hyperlink"/>
      <w:u w:val="single"/>
    </w:rPr>
  </w:style>
  <w:style w:type="character" w:styleId="UnresolvedMention">
    <w:name w:val="Unresolved Mention"/>
    <w:basedOn w:val="DefaultParagraphFont"/>
    <w:uiPriority w:val="99"/>
    <w:semiHidden/>
    <w:unhideWhenUsed/>
    <w:rsid w:val="00B44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students-and-family/equity/civilrights/SiteAssets/Lists/504%20%20ADA%20Resources/AllItems/B_NoticeOfConference.docx" TargetMode="External"/><Relationship Id="rId13" Type="http://schemas.openxmlformats.org/officeDocument/2006/relationships/hyperlink" Target="https://www.oregon.gov/ode/students-and-family/equity/civilrights/SiteAssets/Lists/504%20%20ADA%20Resources/AllItems/E_RequestHealthMedInfo.doc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oregon.gov/ode/students-and-family/equity/civilrights/SiteAssets/Lists/504%20%20ADA%20Resources/AllItems/C_PriorNoticeConsentToEvaluate.docx" TargetMode="External"/><Relationship Id="rId12" Type="http://schemas.openxmlformats.org/officeDocument/2006/relationships/hyperlink" Target="https://www.oregon.gov/ode/students-and-family/equity/civilrights/SiteAssets/Lists/504%20%20ADA%20Resources/AllItems/F_ParentInputSection504.docx" TargetMode="External"/><Relationship Id="rId17" Type="http://schemas.openxmlformats.org/officeDocument/2006/relationships/hyperlink" Target="https://www.oregon.gov/ode/students-and-family/equity/civilrights/SiteAssets/Lists/504%20%20ADA%20Resources/AllItems/A_Section504RightsAndProceduralSafeguards.docx" TargetMode="External"/><Relationship Id="rId2" Type="http://schemas.openxmlformats.org/officeDocument/2006/relationships/styles" Target="styles.xml"/><Relationship Id="rId16" Type="http://schemas.openxmlformats.org/officeDocument/2006/relationships/hyperlink" Target="https://www.oregon.gov/ode/students-and-family/equity/civilrights/SiteAssets/Lists/504%20%20ADA%20Resources/AllItems/J_Section504AccommodationPlan.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ode/students-and-family/equity/civilrights/SiteAssets/Lists/504%20%20ADA%20Resources/AllItems/H_StaffInputSection504.docx"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oregon.gov/ode/students-and-family/equity/civilrights/SiteAssets/Lists/504%20%20ADA%20Resources/AllItems/I_Section504EligibilityDetermination.docx" TargetMode="External"/><Relationship Id="rId23" Type="http://schemas.openxmlformats.org/officeDocument/2006/relationships/customXml" Target="../customXml/item2.xml"/><Relationship Id="rId10" Type="http://schemas.openxmlformats.org/officeDocument/2006/relationships/hyperlink" Target="https://www.oregon.gov/ode/students-and-family/equity/civilrights/SiteAssets/Lists/504%20%20ADA%20Resources/AllItems/G_Section504StudentFileReview.doc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regon.gov/ode/students-and-family/equity/civilrights/SiteAssets/Lists/504%20%20ADA%20Resources/AllItems/A_Section504RightsAndProceduralSafeguards.docx" TargetMode="External"/><Relationship Id="rId14" Type="http://schemas.openxmlformats.org/officeDocument/2006/relationships/hyperlink" Target="https://www.oregon.gov/ode/students-and-family/equity/civilrights/SiteAssets/Lists/504%20%20ADA%20Resources/AllItems/I_Section504EligibilityDetermination.docx"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CD343-5F1A-4D49-8BF1-03FD900330D6}"/>
</file>

<file path=customXml/itemProps2.xml><?xml version="1.0" encoding="utf-8"?>
<ds:datastoreItem xmlns:ds="http://schemas.openxmlformats.org/officeDocument/2006/customXml" ds:itemID="{8BFFCBF6-7203-4639-BAB0-41E9999CC7B2}"/>
</file>

<file path=customXml/itemProps3.xml><?xml version="1.0" encoding="utf-8"?>
<ds:datastoreItem xmlns:ds="http://schemas.openxmlformats.org/officeDocument/2006/customXml" ds:itemID="{E5DBF99B-7FDD-4E7C-864C-ADCD193318EA}"/>
</file>

<file path=docProps/app.xml><?xml version="1.0" encoding="utf-8"?>
<Properties xmlns="http://schemas.openxmlformats.org/officeDocument/2006/extended-properties" xmlns:vt="http://schemas.openxmlformats.org/officeDocument/2006/docPropsVTypes">
  <Template>Normal</Template>
  <TotalTime>343</TotalTime>
  <Pages>1</Pages>
  <Words>679</Words>
  <Characters>3871</Characters>
  <Application>Microsoft Office Word</Application>
  <DocSecurity>0</DocSecurity>
  <Lines>32</Lines>
  <Paragraphs>9</Paragraphs>
  <ScaleCrop>false</ScaleCrop>
  <Company/>
  <LinksUpToDate>false</LinksUpToDate>
  <CharactersWithSpaces>4541</CharactersWithSpaces>
  <SharedDoc>false</SharedDoc>
  <HLinks>
    <vt:vector size="66" baseType="variant">
      <vt:variant>
        <vt:i4>5898365</vt:i4>
      </vt:variant>
      <vt:variant>
        <vt:i4>30</vt:i4>
      </vt:variant>
      <vt:variant>
        <vt:i4>0</vt:i4>
      </vt:variant>
      <vt:variant>
        <vt:i4>5</vt:i4>
      </vt:variant>
      <vt:variant>
        <vt:lpwstr>https://www.oregon.gov/ode/students-and-family/equity/civilrights/SiteAssets/Lists/504  ADA Resources/AllItems/A_Section504RightsAndProceduralSafeguards.docx</vt:lpwstr>
      </vt:variant>
      <vt:variant>
        <vt:lpwstr/>
      </vt:variant>
      <vt:variant>
        <vt:i4>4849783</vt:i4>
      </vt:variant>
      <vt:variant>
        <vt:i4>27</vt:i4>
      </vt:variant>
      <vt:variant>
        <vt:i4>0</vt:i4>
      </vt:variant>
      <vt:variant>
        <vt:i4>5</vt:i4>
      </vt:variant>
      <vt:variant>
        <vt:lpwstr>https://www.oregon.gov/ode/students-and-family/equity/civilrights/SiteAssets/Lists/504  ADA Resources/AllItems/J_Section504AccommodationPlan.docx</vt:lpwstr>
      </vt:variant>
      <vt:variant>
        <vt:lpwstr/>
      </vt:variant>
      <vt:variant>
        <vt:i4>1507362</vt:i4>
      </vt:variant>
      <vt:variant>
        <vt:i4>24</vt:i4>
      </vt:variant>
      <vt:variant>
        <vt:i4>0</vt:i4>
      </vt:variant>
      <vt:variant>
        <vt:i4>5</vt:i4>
      </vt:variant>
      <vt:variant>
        <vt:lpwstr>https://www.oregon.gov/ode/students-and-family/equity/civilrights/SiteAssets/Lists/504  ADA Resources/AllItems/I_Section504EligibilityDetermination.docx</vt:lpwstr>
      </vt:variant>
      <vt:variant>
        <vt:lpwstr/>
      </vt:variant>
      <vt:variant>
        <vt:i4>1507362</vt:i4>
      </vt:variant>
      <vt:variant>
        <vt:i4>21</vt:i4>
      </vt:variant>
      <vt:variant>
        <vt:i4>0</vt:i4>
      </vt:variant>
      <vt:variant>
        <vt:i4>5</vt:i4>
      </vt:variant>
      <vt:variant>
        <vt:lpwstr>https://www.oregon.gov/ode/students-and-family/equity/civilrights/SiteAssets/Lists/504  ADA Resources/AllItems/I_Section504EligibilityDetermination.docx</vt:lpwstr>
      </vt:variant>
      <vt:variant>
        <vt:lpwstr/>
      </vt:variant>
      <vt:variant>
        <vt:i4>2162775</vt:i4>
      </vt:variant>
      <vt:variant>
        <vt:i4>18</vt:i4>
      </vt:variant>
      <vt:variant>
        <vt:i4>0</vt:i4>
      </vt:variant>
      <vt:variant>
        <vt:i4>5</vt:i4>
      </vt:variant>
      <vt:variant>
        <vt:lpwstr>https://www.oregon.gov/ode/students-and-family/equity/civilrights/SiteAssets/Lists/504  ADA Resources/AllItems/E_RequestHealthMedInfo.docx</vt:lpwstr>
      </vt:variant>
      <vt:variant>
        <vt:lpwstr/>
      </vt:variant>
      <vt:variant>
        <vt:i4>8061003</vt:i4>
      </vt:variant>
      <vt:variant>
        <vt:i4>15</vt:i4>
      </vt:variant>
      <vt:variant>
        <vt:i4>0</vt:i4>
      </vt:variant>
      <vt:variant>
        <vt:i4>5</vt:i4>
      </vt:variant>
      <vt:variant>
        <vt:lpwstr>https://www.oregon.gov/ode/students-and-family/equity/civilrights/SiteAssets/Lists/504  ADA Resources/AllItems/F_ParentInputSection504.docx</vt:lpwstr>
      </vt:variant>
      <vt:variant>
        <vt:lpwstr/>
      </vt:variant>
      <vt:variant>
        <vt:i4>8192065</vt:i4>
      </vt:variant>
      <vt:variant>
        <vt:i4>12</vt:i4>
      </vt:variant>
      <vt:variant>
        <vt:i4>0</vt:i4>
      </vt:variant>
      <vt:variant>
        <vt:i4>5</vt:i4>
      </vt:variant>
      <vt:variant>
        <vt:lpwstr>https://www.oregon.gov/ode/students-and-family/equity/civilrights/SiteAssets/Lists/504  ADA Resources/AllItems/H_StaffInputSection504.docx</vt:lpwstr>
      </vt:variant>
      <vt:variant>
        <vt:lpwstr/>
      </vt:variant>
      <vt:variant>
        <vt:i4>4391021</vt:i4>
      </vt:variant>
      <vt:variant>
        <vt:i4>9</vt:i4>
      </vt:variant>
      <vt:variant>
        <vt:i4>0</vt:i4>
      </vt:variant>
      <vt:variant>
        <vt:i4>5</vt:i4>
      </vt:variant>
      <vt:variant>
        <vt:lpwstr>https://www.oregon.gov/ode/students-and-family/equity/civilrights/SiteAssets/Lists/504  ADA Resources/AllItems/G_Section504StudentFileReview.docx</vt:lpwstr>
      </vt:variant>
      <vt:variant>
        <vt:lpwstr/>
      </vt:variant>
      <vt:variant>
        <vt:i4>5898365</vt:i4>
      </vt:variant>
      <vt:variant>
        <vt:i4>6</vt:i4>
      </vt:variant>
      <vt:variant>
        <vt:i4>0</vt:i4>
      </vt:variant>
      <vt:variant>
        <vt:i4>5</vt:i4>
      </vt:variant>
      <vt:variant>
        <vt:lpwstr>https://www.oregon.gov/ode/students-and-family/equity/civilrights/SiteAssets/Lists/504  ADA Resources/AllItems/A_Section504RightsAndProceduralSafeguards.docx</vt:lpwstr>
      </vt:variant>
      <vt:variant>
        <vt:lpwstr/>
      </vt:variant>
      <vt:variant>
        <vt:i4>4653108</vt:i4>
      </vt:variant>
      <vt:variant>
        <vt:i4>3</vt:i4>
      </vt:variant>
      <vt:variant>
        <vt:i4>0</vt:i4>
      </vt:variant>
      <vt:variant>
        <vt:i4>5</vt:i4>
      </vt:variant>
      <vt:variant>
        <vt:lpwstr>https://www.oregon.gov/ode/students-and-family/equity/civilrights/SiteAssets/Lists/504  ADA Resources/AllItems/B_NoticeOfConference.docx</vt:lpwstr>
      </vt:variant>
      <vt:variant>
        <vt:lpwstr/>
      </vt:variant>
      <vt:variant>
        <vt:i4>3473480</vt:i4>
      </vt:variant>
      <vt:variant>
        <vt:i4>0</vt:i4>
      </vt:variant>
      <vt:variant>
        <vt:i4>0</vt:i4>
      </vt:variant>
      <vt:variant>
        <vt:i4>5</vt:i4>
      </vt:variant>
      <vt:variant>
        <vt:lpwstr>https://www.oregon.gov/ode/students-and-family/equity/civilrights/SiteAssets/Lists/504  ADA Resources/AllItems/C_PriorNoticeConsentToEvaluate.docx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Marinda * ODE</dc:creator>
  <cp:keywords/>
  <dc:description/>
  <cp:lastModifiedBy>PETERS Marinda * ODE</cp:lastModifiedBy>
  <cp:revision>28</cp:revision>
  <dcterms:created xsi:type="dcterms:W3CDTF">2024-12-31T17:37:00Z</dcterms:created>
  <dcterms:modified xsi:type="dcterms:W3CDTF">2025-01-03T21:24:00Z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2024-12-30T20:38:15Z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b4d652ab-8089-465e-b2c8-6097fc83c85d</vt:lpwstr>
  </property>
  <property fmtid="{D5CDD505-2E9C-101B-9397-08002B2CF9AE}" pid="8" name="MSIP_Label_7730ea53-6f5e-4160-81a5-992a9105450a_ContentBits">
    <vt:lpwstr>0</vt:lpwstr>
  </property>
  <property fmtid="{D5CDD505-2E9C-101B-9397-08002B2CF9AE}" pid="9" name="ContentTypeId">
    <vt:lpwstr>0x010100D82C5F27BCA8BC4E9367FA267B7D7D13</vt:lpwstr>
  </property>
</Properties>
</file>