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48ED" w14:textId="32CCAF60" w:rsidR="002A0F5B" w:rsidRPr="002A0F5B" w:rsidRDefault="002A0F5B">
      <w:pPr>
        <w:rPr>
          <w:rFonts w:cstheme="minorHAnsi"/>
        </w:rPr>
      </w:pPr>
      <w:r w:rsidRPr="002A0F5B">
        <w:rPr>
          <w:rFonts w:cstheme="minorHAnsi"/>
        </w:rPr>
        <w:t xml:space="preserve">This document is intended to assist Foster Care Points of Contact in guiding their district to make the best decisions for students in Foster Care. </w:t>
      </w:r>
      <w:r w:rsidR="000F1B9B">
        <w:rPr>
          <w:rFonts w:cstheme="minorHAnsi"/>
        </w:rPr>
        <w:t xml:space="preserve">This document and the answers to these questions can also be found on </w:t>
      </w:r>
      <w:r w:rsidR="008D1732">
        <w:rPr>
          <w:rFonts w:cstheme="minorHAnsi"/>
        </w:rPr>
        <w:t xml:space="preserve">the Oregon Department of Education </w:t>
      </w:r>
      <w:hyperlink r:id="rId11" w:history="1">
        <w:r w:rsidR="000F1B9B" w:rsidRPr="000F1B9B">
          <w:rPr>
            <w:rStyle w:val="Hyperlink"/>
            <w:rFonts w:cstheme="minorHAnsi"/>
          </w:rPr>
          <w:t>Foster Care website</w:t>
        </w:r>
      </w:hyperlink>
      <w:r w:rsidR="000F1B9B">
        <w:rPr>
          <w:rFonts w:cstheme="minorHAnsi"/>
        </w:rPr>
        <w:t xml:space="preserve">. </w:t>
      </w:r>
    </w:p>
    <w:p w14:paraId="40B2092A" w14:textId="77777777" w:rsidR="002A0F5B" w:rsidRPr="0098231B" w:rsidRDefault="002A0F5B">
      <w:pPr>
        <w:rPr>
          <w:rFonts w:ascii="Cambria" w:hAnsi="Cambria" w:cstheme="minorHAnsi"/>
          <w:sz w:val="24"/>
          <w:szCs w:val="24"/>
        </w:rPr>
      </w:pPr>
    </w:p>
    <w:p w14:paraId="3DC2BDCE" w14:textId="2786B1D5" w:rsidR="002A0F5B" w:rsidRPr="00E86BBF" w:rsidRDefault="002A0F5B" w:rsidP="007F2FE8">
      <w:pPr>
        <w:spacing w:after="240" w:line="240" w:lineRule="auto"/>
        <w:rPr>
          <w:rStyle w:val="Strong"/>
          <w:rFonts w:ascii="Cambria" w:hAnsi="Cambria" w:cs="Calibri"/>
          <w:color w:val="365F91"/>
          <w:sz w:val="28"/>
          <w:szCs w:val="28"/>
        </w:rPr>
      </w:pPr>
      <w:r w:rsidRPr="00E86BBF">
        <w:rPr>
          <w:rStyle w:val="Strong"/>
          <w:rFonts w:ascii="Cambria" w:hAnsi="Cambria" w:cs="Calibri"/>
          <w:color w:val="365F91"/>
          <w:sz w:val="28"/>
          <w:szCs w:val="28"/>
        </w:rPr>
        <w:t>Navigation</w:t>
      </w:r>
    </w:p>
    <w:p w14:paraId="3C0B782C" w14:textId="0D035201" w:rsidR="002A0F5B" w:rsidRPr="002A0F5B" w:rsidRDefault="002A0F5B">
      <w:pPr>
        <w:rPr>
          <w:rFonts w:cstheme="minorHAnsi"/>
        </w:rPr>
      </w:pPr>
      <w:r w:rsidRPr="002A0F5B">
        <w:rPr>
          <w:rFonts w:cstheme="minorHAnsi"/>
        </w:rPr>
        <w:t xml:space="preserve">The Table of Contents has clickable links to the information. Information is categorized by subject. If there is a subject you are looking for that is not included </w:t>
      </w:r>
      <w:r w:rsidR="008D1732">
        <w:rPr>
          <w:rFonts w:cstheme="minorHAnsi"/>
        </w:rPr>
        <w:t>in</w:t>
      </w:r>
      <w:r w:rsidRPr="002A0F5B">
        <w:rPr>
          <w:rFonts w:cstheme="minorHAnsi"/>
        </w:rPr>
        <w:t xml:space="preserve"> this document, please let us know at </w:t>
      </w:r>
      <w:hyperlink r:id="rId12" w:history="1">
        <w:r w:rsidRPr="002A0F5B">
          <w:rPr>
            <w:rStyle w:val="Hyperlink"/>
            <w:rFonts w:cstheme="minorHAnsi"/>
          </w:rPr>
          <w:t>FosterCare@ode.oregon.gov</w:t>
        </w:r>
      </w:hyperlink>
      <w:r w:rsidRPr="002A0F5B">
        <w:rPr>
          <w:rFonts w:cstheme="minorHAnsi"/>
        </w:rPr>
        <w:t xml:space="preserve"> so that we can conduct research and add it. </w:t>
      </w:r>
    </w:p>
    <w:p w14:paraId="633FBB3D" w14:textId="77777777" w:rsidR="002A0F5B" w:rsidRPr="002A0F5B" w:rsidRDefault="002A0F5B">
      <w:pPr>
        <w:rPr>
          <w:rFonts w:cstheme="minorHAnsi"/>
        </w:rPr>
      </w:pPr>
    </w:p>
    <w:p w14:paraId="6981780F" w14:textId="2191281B" w:rsidR="00BE5BFF" w:rsidRPr="007F2FE8" w:rsidRDefault="00BE5BFF" w:rsidP="0098231B">
      <w:pPr>
        <w:rPr>
          <w:rStyle w:val="Strong"/>
          <w:rFonts w:ascii="Cambria" w:hAnsi="Cambria" w:cstheme="minorHAnsi"/>
          <w:color w:val="365F91"/>
          <w:sz w:val="28"/>
          <w:szCs w:val="28"/>
        </w:rPr>
      </w:pPr>
      <w:r w:rsidRPr="007F2FE8">
        <w:rPr>
          <w:rStyle w:val="Strong"/>
          <w:rFonts w:ascii="Cambria" w:hAnsi="Cambria" w:cstheme="minorHAnsi"/>
          <w:color w:val="365F91"/>
          <w:sz w:val="28"/>
          <w:szCs w:val="28"/>
        </w:rPr>
        <w:t>Ac</w:t>
      </w:r>
      <w:r w:rsidR="009616AE">
        <w:rPr>
          <w:rStyle w:val="Strong"/>
          <w:rFonts w:ascii="Cambria" w:hAnsi="Cambria" w:cstheme="minorHAnsi"/>
          <w:color w:val="365F91"/>
          <w:sz w:val="28"/>
          <w:szCs w:val="28"/>
        </w:rPr>
        <w:t>ronyms</w:t>
      </w:r>
    </w:p>
    <w:p w14:paraId="5FDA7D8C" w14:textId="77777777" w:rsidR="00F86AF6" w:rsidRDefault="00F86AF6" w:rsidP="00F86AF6">
      <w:pPr>
        <w:rPr>
          <w:rFonts w:cstheme="minorHAnsi"/>
        </w:rPr>
      </w:pPr>
    </w:p>
    <w:p w14:paraId="5FA2FBEB" w14:textId="79B28415" w:rsidR="00F86AF6" w:rsidRDefault="00BE5BFF" w:rsidP="00F86AF6">
      <w:pPr>
        <w:rPr>
          <w:rFonts w:cstheme="minorHAnsi"/>
        </w:rPr>
      </w:pPr>
      <w:r>
        <w:rPr>
          <w:rFonts w:cstheme="minorHAnsi"/>
        </w:rPr>
        <w:t>Q</w:t>
      </w:r>
      <w:r w:rsidR="00F86AF6">
        <w:rPr>
          <w:rFonts w:cstheme="minorHAnsi"/>
        </w:rPr>
        <w:t xml:space="preserve"> = Question</w:t>
      </w:r>
    </w:p>
    <w:p w14:paraId="3122CE65" w14:textId="77777777" w:rsidR="00F86AF6" w:rsidRDefault="00F86AF6" w:rsidP="00F86AF6">
      <w:pPr>
        <w:rPr>
          <w:rFonts w:cstheme="minorHAnsi"/>
        </w:rPr>
      </w:pPr>
      <w:r>
        <w:rPr>
          <w:rFonts w:cstheme="minorHAnsi"/>
        </w:rPr>
        <w:t xml:space="preserve">A = Answer </w:t>
      </w:r>
    </w:p>
    <w:p w14:paraId="11F595E9" w14:textId="7EA85D36" w:rsidR="00F86AF6" w:rsidRDefault="00F86AF6" w:rsidP="00F86AF6">
      <w:pPr>
        <w:rPr>
          <w:rFonts w:cstheme="minorHAnsi"/>
        </w:rPr>
      </w:pPr>
      <w:r>
        <w:rPr>
          <w:rFonts w:cstheme="minorHAnsi"/>
        </w:rPr>
        <w:t>FC = Foster Care</w:t>
      </w:r>
    </w:p>
    <w:p w14:paraId="710689A4" w14:textId="54A01F14" w:rsidR="005A6594" w:rsidRDefault="005A6594" w:rsidP="00F86AF6">
      <w:pPr>
        <w:rPr>
          <w:rFonts w:cstheme="minorHAnsi"/>
        </w:rPr>
      </w:pPr>
      <w:r>
        <w:rPr>
          <w:rFonts w:cstheme="minorHAnsi"/>
        </w:rPr>
        <w:t>FCPC = Foster Care Point of Contact</w:t>
      </w:r>
    </w:p>
    <w:p w14:paraId="3378DCDD" w14:textId="56298995" w:rsidR="00F86AF6" w:rsidRDefault="00F86AF6" w:rsidP="00F86AF6">
      <w:pPr>
        <w:rPr>
          <w:rFonts w:cstheme="minorHAnsi"/>
        </w:rPr>
      </w:pPr>
      <w:r>
        <w:rPr>
          <w:rFonts w:cstheme="minorHAnsi"/>
        </w:rPr>
        <w:t>ODHS = Oregon Department of Human Services</w:t>
      </w:r>
    </w:p>
    <w:p w14:paraId="3B991587" w14:textId="20D766D1" w:rsidR="00F86AF6" w:rsidRDefault="00F86AF6" w:rsidP="00F86AF6">
      <w:pPr>
        <w:rPr>
          <w:rFonts w:cstheme="minorHAnsi"/>
        </w:rPr>
      </w:pPr>
      <w:r>
        <w:rPr>
          <w:rFonts w:cstheme="minorHAnsi"/>
        </w:rPr>
        <w:t>ODE = Oregon Department of Education</w:t>
      </w:r>
    </w:p>
    <w:p w14:paraId="0F1C6DF7" w14:textId="6633573B" w:rsidR="00D86B98" w:rsidRDefault="00D86B98" w:rsidP="00F86AF6">
      <w:pPr>
        <w:rPr>
          <w:rFonts w:cstheme="minorHAnsi"/>
        </w:rPr>
      </w:pPr>
      <w:r>
        <w:rPr>
          <w:rFonts w:cstheme="minorHAnsi"/>
        </w:rPr>
        <w:t>MV = McKinney-Vento</w:t>
      </w:r>
    </w:p>
    <w:p w14:paraId="016E4BD9" w14:textId="77777777" w:rsidR="00884BEE" w:rsidRDefault="00884BEE" w:rsidP="00F86AF6">
      <w:pPr>
        <w:rPr>
          <w:rFonts w:cstheme="minorHAnsi"/>
        </w:rPr>
      </w:pPr>
      <w:r>
        <w:rPr>
          <w:rFonts w:cstheme="minorHAnsi"/>
        </w:rPr>
        <w:t>CPS = Child Protection Services</w:t>
      </w:r>
    </w:p>
    <w:p w14:paraId="49A468BF" w14:textId="6BA7D1EE" w:rsidR="00DD56A6" w:rsidRDefault="00DD56A6" w:rsidP="00F86AF6">
      <w:pPr>
        <w:rPr>
          <w:rFonts w:cstheme="minorHAnsi"/>
        </w:rPr>
      </w:pPr>
      <w:r>
        <w:rPr>
          <w:rFonts w:cstheme="minorHAnsi"/>
        </w:rPr>
        <w:t>BIF = Best Interest Finding</w:t>
      </w:r>
    </w:p>
    <w:p w14:paraId="0C6E7122" w14:textId="55368D55" w:rsidR="00DD56A6" w:rsidRDefault="00DD56A6" w:rsidP="00F86AF6">
      <w:pPr>
        <w:rPr>
          <w:rFonts w:cstheme="minorHAnsi"/>
        </w:rPr>
      </w:pPr>
      <w:r>
        <w:rPr>
          <w:rFonts w:cstheme="minorHAnsi"/>
        </w:rPr>
        <w:t>BID = Best Interest Determination</w:t>
      </w:r>
    </w:p>
    <w:p w14:paraId="3F8379C9" w14:textId="3E05D94E" w:rsidR="007F2FE8" w:rsidRDefault="007F2FE8" w:rsidP="00F86AF6">
      <w:pPr>
        <w:rPr>
          <w:rFonts w:cstheme="minorHAnsi"/>
        </w:rPr>
      </w:pPr>
      <w:r>
        <w:rPr>
          <w:rFonts w:cstheme="minorHAnsi"/>
        </w:rPr>
        <w:t>ESSA = Every Student Succeeds Act</w:t>
      </w:r>
    </w:p>
    <w:p w14:paraId="0D5BCBB8" w14:textId="37EF6DA0" w:rsidR="00887021" w:rsidRDefault="00887021" w:rsidP="00F86AF6">
      <w:pPr>
        <w:rPr>
          <w:rFonts w:cstheme="minorHAnsi"/>
        </w:rPr>
      </w:pPr>
      <w:r>
        <w:rPr>
          <w:rFonts w:cstheme="minorHAnsi"/>
        </w:rPr>
        <w:t xml:space="preserve">LEA = Local Education </w:t>
      </w:r>
      <w:r w:rsidR="005A6594">
        <w:rPr>
          <w:rFonts w:cstheme="minorHAnsi"/>
        </w:rPr>
        <w:t>Agency</w:t>
      </w:r>
    </w:p>
    <w:p w14:paraId="7EAAF106" w14:textId="0D53D4E6" w:rsidR="004C657E" w:rsidRDefault="004C657E" w:rsidP="00F86AF6">
      <w:pPr>
        <w:rPr>
          <w:rFonts w:cstheme="minorHAnsi"/>
        </w:rPr>
      </w:pPr>
      <w:r>
        <w:rPr>
          <w:rFonts w:cstheme="minorHAnsi"/>
        </w:rPr>
        <w:t>IEP = Individual Education Plan</w:t>
      </w:r>
    </w:p>
    <w:p w14:paraId="3CADD59C" w14:textId="1A672B8B" w:rsidR="009616AE" w:rsidRDefault="009616AE" w:rsidP="00F86AF6">
      <w:pPr>
        <w:rPr>
          <w:rFonts w:cstheme="minorHAnsi"/>
        </w:rPr>
      </w:pPr>
      <w:r>
        <w:rPr>
          <w:rFonts w:cstheme="minorHAnsi"/>
        </w:rPr>
        <w:t>OAR = Oregon Administrative Rule</w:t>
      </w:r>
    </w:p>
    <w:p w14:paraId="7F6CE784" w14:textId="207784FE" w:rsidR="00551CE2" w:rsidRDefault="00551CE2" w:rsidP="00F86AF6">
      <w:pPr>
        <w:rPr>
          <w:rFonts w:cstheme="minorHAnsi"/>
        </w:rPr>
      </w:pPr>
      <w:r>
        <w:rPr>
          <w:rFonts w:cstheme="minorHAnsi"/>
        </w:rPr>
        <w:t xml:space="preserve">Foster Parents </w:t>
      </w:r>
      <w:r w:rsidR="000F7B3D">
        <w:rPr>
          <w:rFonts w:cstheme="minorHAnsi"/>
        </w:rPr>
        <w:t xml:space="preserve">= </w:t>
      </w:r>
      <w:r>
        <w:rPr>
          <w:rFonts w:cstheme="minorHAnsi"/>
        </w:rPr>
        <w:t>Resource Parents</w:t>
      </w:r>
    </w:p>
    <w:p w14:paraId="6ED1AABB" w14:textId="77777777" w:rsidR="00F86AF6" w:rsidRDefault="00F86AF6" w:rsidP="00F86AF6">
      <w:pPr>
        <w:rPr>
          <w:rFonts w:cstheme="minorHAnsi"/>
        </w:rPr>
      </w:pPr>
    </w:p>
    <w:p w14:paraId="3FDD623B" w14:textId="77777777" w:rsidR="00F86AF6" w:rsidRDefault="00F86AF6" w:rsidP="00F86AF6">
      <w:pPr>
        <w:rPr>
          <w:rFonts w:cstheme="minorHAnsi"/>
        </w:rPr>
      </w:pPr>
    </w:p>
    <w:p w14:paraId="12D6AC0B" w14:textId="059A4714" w:rsidR="17760946" w:rsidRDefault="17760946" w:rsidP="17760946"/>
    <w:p w14:paraId="19C88A45" w14:textId="77777777" w:rsidR="002A0F5B" w:rsidRPr="002A0F5B" w:rsidRDefault="002A0F5B">
      <w:pPr>
        <w:rPr>
          <w:rFonts w:cstheme="minorHAnsi"/>
        </w:rPr>
      </w:pPr>
    </w:p>
    <w:p w14:paraId="21CB313A" w14:textId="0B2C54B1" w:rsidR="002A0F5B" w:rsidRPr="002A0F5B" w:rsidRDefault="002A0F5B">
      <w:pPr>
        <w:rPr>
          <w:rFonts w:cstheme="minorHAnsi"/>
        </w:rPr>
      </w:pPr>
      <w:r w:rsidRPr="002A0F5B">
        <w:rPr>
          <w:rFonts w:cstheme="minorHAnsi"/>
        </w:rPr>
        <w:br w:type="page"/>
      </w:r>
    </w:p>
    <w:sdt>
      <w:sdtPr>
        <w:rPr>
          <w:rFonts w:asciiTheme="minorHAnsi" w:eastAsiaTheme="minorHAnsi" w:hAnsiTheme="minorHAnsi" w:cstheme="minorBidi"/>
          <w:color w:val="auto"/>
          <w:sz w:val="22"/>
          <w:szCs w:val="22"/>
        </w:rPr>
        <w:id w:val="2072217418"/>
        <w:docPartObj>
          <w:docPartGallery w:val="Table of Contents"/>
          <w:docPartUnique/>
        </w:docPartObj>
      </w:sdtPr>
      <w:sdtContent>
        <w:p w14:paraId="3E836CA2" w14:textId="77777777" w:rsidR="0013135A" w:rsidRDefault="0013135A" w:rsidP="17760946">
          <w:pPr>
            <w:pStyle w:val="TOCHeading"/>
            <w:rPr>
              <w:rFonts w:asciiTheme="minorHAnsi" w:eastAsiaTheme="minorHAnsi" w:hAnsiTheme="minorHAnsi" w:cstheme="minorBidi"/>
              <w:color w:val="auto"/>
              <w:sz w:val="22"/>
              <w:szCs w:val="22"/>
            </w:rPr>
          </w:pPr>
        </w:p>
        <w:p w14:paraId="33221E6D" w14:textId="7AEF0443" w:rsidR="002A0F5B" w:rsidRDefault="4BA5B3FD" w:rsidP="17760946">
          <w:pPr>
            <w:pStyle w:val="TOCHeading"/>
            <w:rPr>
              <w:rFonts w:asciiTheme="minorHAnsi" w:hAnsiTheme="minorHAnsi" w:cstheme="minorBidi"/>
            </w:rPr>
          </w:pPr>
          <w:r w:rsidRPr="17760946">
            <w:rPr>
              <w:rFonts w:asciiTheme="minorHAnsi" w:hAnsiTheme="minorHAnsi" w:cstheme="minorBidi"/>
            </w:rPr>
            <w:t>Table of Contents</w:t>
          </w:r>
        </w:p>
        <w:p w14:paraId="681EA6B9" w14:textId="77777777" w:rsidR="0013135A" w:rsidRPr="0013135A" w:rsidRDefault="0013135A" w:rsidP="0013135A"/>
        <w:p w14:paraId="4DA73392" w14:textId="13D3A10F" w:rsidR="00C76494" w:rsidRDefault="00000000">
          <w:pPr>
            <w:pStyle w:val="TOC2"/>
            <w:tabs>
              <w:tab w:val="right" w:leader="dot" w:pos="10070"/>
            </w:tabs>
            <w:rPr>
              <w:rFonts w:eastAsiaTheme="minorEastAsia"/>
              <w:noProof/>
              <w:kern w:val="2"/>
              <w:sz w:val="24"/>
              <w:szCs w:val="24"/>
              <w14:ligatures w14:val="standardContextual"/>
            </w:rPr>
          </w:pPr>
          <w:r>
            <w:fldChar w:fldCharType="begin"/>
          </w:r>
          <w:r w:rsidR="002A0F5B">
            <w:instrText>TOC \o "1-3" \z \u \h</w:instrText>
          </w:r>
          <w:r>
            <w:fldChar w:fldCharType="separate"/>
          </w:r>
          <w:hyperlink w:anchor="_Toc191466562" w:history="1">
            <w:r w:rsidR="00C76494" w:rsidRPr="00921DCF">
              <w:rPr>
                <w:rStyle w:val="Hyperlink"/>
                <w:b/>
                <w:bCs/>
                <w:noProof/>
              </w:rPr>
              <w:t>LEA Foster Care Point of Contact</w:t>
            </w:r>
            <w:r w:rsidR="00C76494">
              <w:rPr>
                <w:noProof/>
                <w:webHidden/>
              </w:rPr>
              <w:tab/>
            </w:r>
            <w:r w:rsidR="00C76494">
              <w:rPr>
                <w:noProof/>
                <w:webHidden/>
              </w:rPr>
              <w:fldChar w:fldCharType="begin"/>
            </w:r>
            <w:r w:rsidR="00C76494">
              <w:rPr>
                <w:noProof/>
                <w:webHidden/>
              </w:rPr>
              <w:instrText xml:space="preserve"> PAGEREF _Toc191466562 \h </w:instrText>
            </w:r>
            <w:r w:rsidR="00C76494">
              <w:rPr>
                <w:noProof/>
                <w:webHidden/>
              </w:rPr>
            </w:r>
            <w:r w:rsidR="00C76494">
              <w:rPr>
                <w:noProof/>
                <w:webHidden/>
              </w:rPr>
              <w:fldChar w:fldCharType="separate"/>
            </w:r>
            <w:r w:rsidR="00C76494">
              <w:rPr>
                <w:noProof/>
                <w:webHidden/>
              </w:rPr>
              <w:t>3</w:t>
            </w:r>
            <w:r w:rsidR="00C76494">
              <w:rPr>
                <w:noProof/>
                <w:webHidden/>
              </w:rPr>
              <w:fldChar w:fldCharType="end"/>
            </w:r>
          </w:hyperlink>
        </w:p>
        <w:p w14:paraId="22723764" w14:textId="5B3F248C" w:rsidR="00C76494" w:rsidRDefault="00C76494">
          <w:pPr>
            <w:pStyle w:val="TOC2"/>
            <w:tabs>
              <w:tab w:val="right" w:leader="dot" w:pos="10070"/>
            </w:tabs>
            <w:rPr>
              <w:rFonts w:eastAsiaTheme="minorEastAsia"/>
              <w:noProof/>
              <w:kern w:val="2"/>
              <w:sz w:val="24"/>
              <w:szCs w:val="24"/>
              <w14:ligatures w14:val="standardContextual"/>
            </w:rPr>
          </w:pPr>
          <w:hyperlink w:anchor="_Toc191466563" w:history="1">
            <w:r w:rsidRPr="00921DCF">
              <w:rPr>
                <w:rStyle w:val="Hyperlink"/>
                <w:b/>
                <w:bCs/>
                <w:noProof/>
              </w:rPr>
              <w:t>Preschool</w:t>
            </w:r>
            <w:r>
              <w:rPr>
                <w:noProof/>
                <w:webHidden/>
              </w:rPr>
              <w:tab/>
            </w:r>
            <w:r>
              <w:rPr>
                <w:noProof/>
                <w:webHidden/>
              </w:rPr>
              <w:fldChar w:fldCharType="begin"/>
            </w:r>
            <w:r>
              <w:rPr>
                <w:noProof/>
                <w:webHidden/>
              </w:rPr>
              <w:instrText xml:space="preserve"> PAGEREF _Toc191466563 \h </w:instrText>
            </w:r>
            <w:r>
              <w:rPr>
                <w:noProof/>
                <w:webHidden/>
              </w:rPr>
            </w:r>
            <w:r>
              <w:rPr>
                <w:noProof/>
                <w:webHidden/>
              </w:rPr>
              <w:fldChar w:fldCharType="separate"/>
            </w:r>
            <w:r>
              <w:rPr>
                <w:noProof/>
                <w:webHidden/>
              </w:rPr>
              <w:t>3</w:t>
            </w:r>
            <w:r>
              <w:rPr>
                <w:noProof/>
                <w:webHidden/>
              </w:rPr>
              <w:fldChar w:fldCharType="end"/>
            </w:r>
          </w:hyperlink>
        </w:p>
        <w:p w14:paraId="12C3B885" w14:textId="632EA742" w:rsidR="00C76494" w:rsidRDefault="00C76494">
          <w:pPr>
            <w:pStyle w:val="TOC2"/>
            <w:tabs>
              <w:tab w:val="right" w:leader="dot" w:pos="10070"/>
            </w:tabs>
            <w:rPr>
              <w:rFonts w:eastAsiaTheme="minorEastAsia"/>
              <w:noProof/>
              <w:kern w:val="2"/>
              <w:sz w:val="24"/>
              <w:szCs w:val="24"/>
              <w14:ligatures w14:val="standardContextual"/>
            </w:rPr>
          </w:pPr>
          <w:hyperlink w:anchor="_Toc191466564" w:history="1">
            <w:r w:rsidRPr="00921DCF">
              <w:rPr>
                <w:rStyle w:val="Hyperlink"/>
                <w:b/>
                <w:bCs/>
                <w:noProof/>
              </w:rPr>
              <w:t>Trial Reunification/Reunification</w:t>
            </w:r>
            <w:r>
              <w:rPr>
                <w:noProof/>
                <w:webHidden/>
              </w:rPr>
              <w:tab/>
            </w:r>
            <w:r>
              <w:rPr>
                <w:noProof/>
                <w:webHidden/>
              </w:rPr>
              <w:fldChar w:fldCharType="begin"/>
            </w:r>
            <w:r>
              <w:rPr>
                <w:noProof/>
                <w:webHidden/>
              </w:rPr>
              <w:instrText xml:space="preserve"> PAGEREF _Toc191466564 \h </w:instrText>
            </w:r>
            <w:r>
              <w:rPr>
                <w:noProof/>
                <w:webHidden/>
              </w:rPr>
            </w:r>
            <w:r>
              <w:rPr>
                <w:noProof/>
                <w:webHidden/>
              </w:rPr>
              <w:fldChar w:fldCharType="separate"/>
            </w:r>
            <w:r>
              <w:rPr>
                <w:noProof/>
                <w:webHidden/>
              </w:rPr>
              <w:t>4</w:t>
            </w:r>
            <w:r>
              <w:rPr>
                <w:noProof/>
                <w:webHidden/>
              </w:rPr>
              <w:fldChar w:fldCharType="end"/>
            </w:r>
          </w:hyperlink>
        </w:p>
        <w:p w14:paraId="798A7AD7" w14:textId="68930B26" w:rsidR="00C76494" w:rsidRDefault="00C76494">
          <w:pPr>
            <w:pStyle w:val="TOC2"/>
            <w:tabs>
              <w:tab w:val="right" w:leader="dot" w:pos="10070"/>
            </w:tabs>
            <w:rPr>
              <w:rFonts w:eastAsiaTheme="minorEastAsia"/>
              <w:noProof/>
              <w:kern w:val="2"/>
              <w:sz w:val="24"/>
              <w:szCs w:val="24"/>
              <w14:ligatures w14:val="standardContextual"/>
            </w:rPr>
          </w:pPr>
          <w:hyperlink w:anchor="_Toc191466565" w:history="1">
            <w:r w:rsidRPr="00921DCF">
              <w:rPr>
                <w:rStyle w:val="Hyperlink"/>
                <w:b/>
                <w:bCs/>
                <w:noProof/>
              </w:rPr>
              <w:t>Education Services</w:t>
            </w:r>
            <w:r>
              <w:rPr>
                <w:noProof/>
                <w:webHidden/>
              </w:rPr>
              <w:tab/>
            </w:r>
            <w:r>
              <w:rPr>
                <w:noProof/>
                <w:webHidden/>
              </w:rPr>
              <w:fldChar w:fldCharType="begin"/>
            </w:r>
            <w:r>
              <w:rPr>
                <w:noProof/>
                <w:webHidden/>
              </w:rPr>
              <w:instrText xml:space="preserve"> PAGEREF _Toc191466565 \h </w:instrText>
            </w:r>
            <w:r>
              <w:rPr>
                <w:noProof/>
                <w:webHidden/>
              </w:rPr>
            </w:r>
            <w:r>
              <w:rPr>
                <w:noProof/>
                <w:webHidden/>
              </w:rPr>
              <w:fldChar w:fldCharType="separate"/>
            </w:r>
            <w:r>
              <w:rPr>
                <w:noProof/>
                <w:webHidden/>
              </w:rPr>
              <w:t>4</w:t>
            </w:r>
            <w:r>
              <w:rPr>
                <w:noProof/>
                <w:webHidden/>
              </w:rPr>
              <w:fldChar w:fldCharType="end"/>
            </w:r>
          </w:hyperlink>
        </w:p>
        <w:p w14:paraId="5097709B" w14:textId="46C8CE68" w:rsidR="00C76494" w:rsidRDefault="00C76494">
          <w:pPr>
            <w:pStyle w:val="TOC2"/>
            <w:tabs>
              <w:tab w:val="right" w:leader="dot" w:pos="10070"/>
            </w:tabs>
            <w:rPr>
              <w:rFonts w:eastAsiaTheme="minorEastAsia"/>
              <w:noProof/>
              <w:kern w:val="2"/>
              <w:sz w:val="24"/>
              <w:szCs w:val="24"/>
              <w14:ligatures w14:val="standardContextual"/>
            </w:rPr>
          </w:pPr>
          <w:hyperlink w:anchor="_Toc191466566" w:history="1">
            <w:r w:rsidRPr="00921DCF">
              <w:rPr>
                <w:rStyle w:val="Hyperlink"/>
                <w:b/>
                <w:bCs/>
                <w:noProof/>
              </w:rPr>
              <w:t>Parent/Surrogate Parent</w:t>
            </w:r>
            <w:r>
              <w:rPr>
                <w:noProof/>
                <w:webHidden/>
              </w:rPr>
              <w:tab/>
            </w:r>
            <w:r>
              <w:rPr>
                <w:noProof/>
                <w:webHidden/>
              </w:rPr>
              <w:fldChar w:fldCharType="begin"/>
            </w:r>
            <w:r>
              <w:rPr>
                <w:noProof/>
                <w:webHidden/>
              </w:rPr>
              <w:instrText xml:space="preserve"> PAGEREF _Toc191466566 \h </w:instrText>
            </w:r>
            <w:r>
              <w:rPr>
                <w:noProof/>
                <w:webHidden/>
              </w:rPr>
            </w:r>
            <w:r>
              <w:rPr>
                <w:noProof/>
                <w:webHidden/>
              </w:rPr>
              <w:fldChar w:fldCharType="separate"/>
            </w:r>
            <w:r>
              <w:rPr>
                <w:noProof/>
                <w:webHidden/>
              </w:rPr>
              <w:t>5</w:t>
            </w:r>
            <w:r>
              <w:rPr>
                <w:noProof/>
                <w:webHidden/>
              </w:rPr>
              <w:fldChar w:fldCharType="end"/>
            </w:r>
          </w:hyperlink>
        </w:p>
        <w:p w14:paraId="5CC7D6BA" w14:textId="23116C61" w:rsidR="00C76494" w:rsidRDefault="00C76494">
          <w:pPr>
            <w:pStyle w:val="TOC2"/>
            <w:tabs>
              <w:tab w:val="right" w:leader="dot" w:pos="10070"/>
            </w:tabs>
            <w:rPr>
              <w:rFonts w:eastAsiaTheme="minorEastAsia"/>
              <w:noProof/>
              <w:kern w:val="2"/>
              <w:sz w:val="24"/>
              <w:szCs w:val="24"/>
              <w14:ligatures w14:val="standardContextual"/>
            </w:rPr>
          </w:pPr>
          <w:hyperlink w:anchor="_Toc191466567" w:history="1">
            <w:r w:rsidRPr="00921DCF">
              <w:rPr>
                <w:rStyle w:val="Hyperlink"/>
                <w:b/>
                <w:bCs/>
                <w:noProof/>
              </w:rPr>
              <w:t>Policy</w:t>
            </w:r>
            <w:r>
              <w:rPr>
                <w:noProof/>
                <w:webHidden/>
              </w:rPr>
              <w:tab/>
            </w:r>
            <w:r>
              <w:rPr>
                <w:noProof/>
                <w:webHidden/>
              </w:rPr>
              <w:fldChar w:fldCharType="begin"/>
            </w:r>
            <w:r>
              <w:rPr>
                <w:noProof/>
                <w:webHidden/>
              </w:rPr>
              <w:instrText xml:space="preserve"> PAGEREF _Toc191466567 \h </w:instrText>
            </w:r>
            <w:r>
              <w:rPr>
                <w:noProof/>
                <w:webHidden/>
              </w:rPr>
            </w:r>
            <w:r>
              <w:rPr>
                <w:noProof/>
                <w:webHidden/>
              </w:rPr>
              <w:fldChar w:fldCharType="separate"/>
            </w:r>
            <w:r>
              <w:rPr>
                <w:noProof/>
                <w:webHidden/>
              </w:rPr>
              <w:t>7</w:t>
            </w:r>
            <w:r>
              <w:rPr>
                <w:noProof/>
                <w:webHidden/>
              </w:rPr>
              <w:fldChar w:fldCharType="end"/>
            </w:r>
          </w:hyperlink>
        </w:p>
        <w:p w14:paraId="79859767" w14:textId="3936C80A" w:rsidR="00C76494" w:rsidRDefault="00C76494">
          <w:pPr>
            <w:pStyle w:val="TOC2"/>
            <w:tabs>
              <w:tab w:val="right" w:leader="dot" w:pos="10070"/>
            </w:tabs>
            <w:rPr>
              <w:rFonts w:eastAsiaTheme="minorEastAsia"/>
              <w:noProof/>
              <w:kern w:val="2"/>
              <w:sz w:val="24"/>
              <w:szCs w:val="24"/>
              <w14:ligatures w14:val="standardContextual"/>
            </w:rPr>
          </w:pPr>
          <w:hyperlink w:anchor="_Toc191466568" w:history="1">
            <w:r w:rsidRPr="00921DCF">
              <w:rPr>
                <w:rStyle w:val="Hyperlink"/>
                <w:b/>
                <w:bCs/>
                <w:noProof/>
              </w:rPr>
              <w:t>Best Interest Findings (BIF)</w:t>
            </w:r>
            <w:r>
              <w:rPr>
                <w:noProof/>
                <w:webHidden/>
              </w:rPr>
              <w:tab/>
            </w:r>
            <w:r>
              <w:rPr>
                <w:noProof/>
                <w:webHidden/>
              </w:rPr>
              <w:fldChar w:fldCharType="begin"/>
            </w:r>
            <w:r>
              <w:rPr>
                <w:noProof/>
                <w:webHidden/>
              </w:rPr>
              <w:instrText xml:space="preserve"> PAGEREF _Toc191466568 \h </w:instrText>
            </w:r>
            <w:r>
              <w:rPr>
                <w:noProof/>
                <w:webHidden/>
              </w:rPr>
            </w:r>
            <w:r>
              <w:rPr>
                <w:noProof/>
                <w:webHidden/>
              </w:rPr>
              <w:fldChar w:fldCharType="separate"/>
            </w:r>
            <w:r>
              <w:rPr>
                <w:noProof/>
                <w:webHidden/>
              </w:rPr>
              <w:t>7</w:t>
            </w:r>
            <w:r>
              <w:rPr>
                <w:noProof/>
                <w:webHidden/>
              </w:rPr>
              <w:fldChar w:fldCharType="end"/>
            </w:r>
          </w:hyperlink>
        </w:p>
        <w:p w14:paraId="150E3199" w14:textId="250817EE" w:rsidR="00C76494" w:rsidRDefault="00C76494">
          <w:pPr>
            <w:pStyle w:val="TOC2"/>
            <w:tabs>
              <w:tab w:val="right" w:leader="dot" w:pos="10070"/>
            </w:tabs>
            <w:rPr>
              <w:rFonts w:eastAsiaTheme="minorEastAsia"/>
              <w:noProof/>
              <w:kern w:val="2"/>
              <w:sz w:val="24"/>
              <w:szCs w:val="24"/>
              <w14:ligatures w14:val="standardContextual"/>
            </w:rPr>
          </w:pPr>
          <w:hyperlink w:anchor="_Toc191466569" w:history="1">
            <w:r w:rsidRPr="00921DCF">
              <w:rPr>
                <w:rStyle w:val="Hyperlink"/>
                <w:b/>
                <w:bCs/>
                <w:noProof/>
              </w:rPr>
              <w:t>School/District of Origin</w:t>
            </w:r>
            <w:r>
              <w:rPr>
                <w:noProof/>
                <w:webHidden/>
              </w:rPr>
              <w:tab/>
            </w:r>
            <w:r>
              <w:rPr>
                <w:noProof/>
                <w:webHidden/>
              </w:rPr>
              <w:fldChar w:fldCharType="begin"/>
            </w:r>
            <w:r>
              <w:rPr>
                <w:noProof/>
                <w:webHidden/>
              </w:rPr>
              <w:instrText xml:space="preserve"> PAGEREF _Toc191466569 \h </w:instrText>
            </w:r>
            <w:r>
              <w:rPr>
                <w:noProof/>
                <w:webHidden/>
              </w:rPr>
            </w:r>
            <w:r>
              <w:rPr>
                <w:noProof/>
                <w:webHidden/>
              </w:rPr>
              <w:fldChar w:fldCharType="separate"/>
            </w:r>
            <w:r>
              <w:rPr>
                <w:noProof/>
                <w:webHidden/>
              </w:rPr>
              <w:t>9</w:t>
            </w:r>
            <w:r>
              <w:rPr>
                <w:noProof/>
                <w:webHidden/>
              </w:rPr>
              <w:fldChar w:fldCharType="end"/>
            </w:r>
          </w:hyperlink>
        </w:p>
        <w:p w14:paraId="5C9172B4" w14:textId="126E3A96" w:rsidR="00C76494" w:rsidRDefault="00C76494">
          <w:pPr>
            <w:pStyle w:val="TOC2"/>
            <w:tabs>
              <w:tab w:val="right" w:leader="dot" w:pos="10070"/>
            </w:tabs>
            <w:rPr>
              <w:rFonts w:eastAsiaTheme="minorEastAsia"/>
              <w:noProof/>
              <w:kern w:val="2"/>
              <w:sz w:val="24"/>
              <w:szCs w:val="24"/>
              <w14:ligatures w14:val="standardContextual"/>
            </w:rPr>
          </w:pPr>
          <w:hyperlink w:anchor="_Toc191466570" w:history="1">
            <w:r w:rsidRPr="00921DCF">
              <w:rPr>
                <w:rStyle w:val="Hyperlink"/>
                <w:b/>
                <w:bCs/>
                <w:noProof/>
              </w:rPr>
              <w:t>Education Rights</w:t>
            </w:r>
            <w:r>
              <w:rPr>
                <w:noProof/>
                <w:webHidden/>
              </w:rPr>
              <w:tab/>
            </w:r>
            <w:r>
              <w:rPr>
                <w:noProof/>
                <w:webHidden/>
              </w:rPr>
              <w:fldChar w:fldCharType="begin"/>
            </w:r>
            <w:r>
              <w:rPr>
                <w:noProof/>
                <w:webHidden/>
              </w:rPr>
              <w:instrText xml:space="preserve"> PAGEREF _Toc191466570 \h </w:instrText>
            </w:r>
            <w:r>
              <w:rPr>
                <w:noProof/>
                <w:webHidden/>
              </w:rPr>
            </w:r>
            <w:r>
              <w:rPr>
                <w:noProof/>
                <w:webHidden/>
              </w:rPr>
              <w:fldChar w:fldCharType="separate"/>
            </w:r>
            <w:r>
              <w:rPr>
                <w:noProof/>
                <w:webHidden/>
              </w:rPr>
              <w:t>10</w:t>
            </w:r>
            <w:r>
              <w:rPr>
                <w:noProof/>
                <w:webHidden/>
              </w:rPr>
              <w:fldChar w:fldCharType="end"/>
            </w:r>
          </w:hyperlink>
        </w:p>
        <w:p w14:paraId="52EA3F1A" w14:textId="3FD767E1" w:rsidR="00C76494" w:rsidRDefault="00C76494">
          <w:pPr>
            <w:pStyle w:val="TOC2"/>
            <w:tabs>
              <w:tab w:val="right" w:leader="dot" w:pos="10070"/>
            </w:tabs>
            <w:rPr>
              <w:rFonts w:eastAsiaTheme="minorEastAsia"/>
              <w:noProof/>
              <w:kern w:val="2"/>
              <w:sz w:val="24"/>
              <w:szCs w:val="24"/>
              <w14:ligatures w14:val="standardContextual"/>
            </w:rPr>
          </w:pPr>
          <w:hyperlink w:anchor="_Toc191466571" w:history="1">
            <w:r w:rsidRPr="00921DCF">
              <w:rPr>
                <w:rStyle w:val="Hyperlink"/>
                <w:b/>
                <w:bCs/>
                <w:noProof/>
              </w:rPr>
              <w:t>School Notification</w:t>
            </w:r>
            <w:r>
              <w:rPr>
                <w:noProof/>
                <w:webHidden/>
              </w:rPr>
              <w:tab/>
            </w:r>
            <w:r>
              <w:rPr>
                <w:noProof/>
                <w:webHidden/>
              </w:rPr>
              <w:fldChar w:fldCharType="begin"/>
            </w:r>
            <w:r>
              <w:rPr>
                <w:noProof/>
                <w:webHidden/>
              </w:rPr>
              <w:instrText xml:space="preserve"> PAGEREF _Toc191466571 \h </w:instrText>
            </w:r>
            <w:r>
              <w:rPr>
                <w:noProof/>
                <w:webHidden/>
              </w:rPr>
            </w:r>
            <w:r>
              <w:rPr>
                <w:noProof/>
                <w:webHidden/>
              </w:rPr>
              <w:fldChar w:fldCharType="separate"/>
            </w:r>
            <w:r>
              <w:rPr>
                <w:noProof/>
                <w:webHidden/>
              </w:rPr>
              <w:t>11</w:t>
            </w:r>
            <w:r>
              <w:rPr>
                <w:noProof/>
                <w:webHidden/>
              </w:rPr>
              <w:fldChar w:fldCharType="end"/>
            </w:r>
          </w:hyperlink>
        </w:p>
        <w:p w14:paraId="7F83AEDE" w14:textId="3E48EA6E" w:rsidR="00C76494" w:rsidRDefault="00C76494">
          <w:pPr>
            <w:pStyle w:val="TOC2"/>
            <w:tabs>
              <w:tab w:val="right" w:leader="dot" w:pos="10070"/>
            </w:tabs>
            <w:rPr>
              <w:rFonts w:eastAsiaTheme="minorEastAsia"/>
              <w:noProof/>
              <w:kern w:val="2"/>
              <w:sz w:val="24"/>
              <w:szCs w:val="24"/>
              <w14:ligatures w14:val="standardContextual"/>
            </w:rPr>
          </w:pPr>
          <w:hyperlink w:anchor="_Toc191466572" w:history="1">
            <w:r w:rsidRPr="00921DCF">
              <w:rPr>
                <w:rStyle w:val="Hyperlink"/>
                <w:b/>
                <w:bCs/>
                <w:noProof/>
              </w:rPr>
              <w:t>Immediate Enrollment/Educational Records</w:t>
            </w:r>
            <w:r>
              <w:rPr>
                <w:noProof/>
                <w:webHidden/>
              </w:rPr>
              <w:tab/>
            </w:r>
            <w:r>
              <w:rPr>
                <w:noProof/>
                <w:webHidden/>
              </w:rPr>
              <w:fldChar w:fldCharType="begin"/>
            </w:r>
            <w:r>
              <w:rPr>
                <w:noProof/>
                <w:webHidden/>
              </w:rPr>
              <w:instrText xml:space="preserve"> PAGEREF _Toc191466572 \h </w:instrText>
            </w:r>
            <w:r>
              <w:rPr>
                <w:noProof/>
                <w:webHidden/>
              </w:rPr>
            </w:r>
            <w:r>
              <w:rPr>
                <w:noProof/>
                <w:webHidden/>
              </w:rPr>
              <w:fldChar w:fldCharType="separate"/>
            </w:r>
            <w:r>
              <w:rPr>
                <w:noProof/>
                <w:webHidden/>
              </w:rPr>
              <w:t>11</w:t>
            </w:r>
            <w:r>
              <w:rPr>
                <w:noProof/>
                <w:webHidden/>
              </w:rPr>
              <w:fldChar w:fldCharType="end"/>
            </w:r>
          </w:hyperlink>
        </w:p>
        <w:p w14:paraId="79D88676" w14:textId="74FE3794" w:rsidR="00C76494" w:rsidRDefault="00C76494">
          <w:pPr>
            <w:pStyle w:val="TOC2"/>
            <w:tabs>
              <w:tab w:val="right" w:leader="dot" w:pos="10070"/>
            </w:tabs>
            <w:rPr>
              <w:rFonts w:eastAsiaTheme="minorEastAsia"/>
              <w:noProof/>
              <w:kern w:val="2"/>
              <w:sz w:val="24"/>
              <w:szCs w:val="24"/>
              <w14:ligatures w14:val="standardContextual"/>
            </w:rPr>
          </w:pPr>
          <w:hyperlink w:anchor="_Toc191466573" w:history="1">
            <w:r w:rsidRPr="00921DCF">
              <w:rPr>
                <w:rStyle w:val="Hyperlink"/>
                <w:b/>
                <w:bCs/>
                <w:noProof/>
              </w:rPr>
              <w:t>Transportation</w:t>
            </w:r>
            <w:r>
              <w:rPr>
                <w:noProof/>
                <w:webHidden/>
              </w:rPr>
              <w:tab/>
            </w:r>
            <w:r>
              <w:rPr>
                <w:noProof/>
                <w:webHidden/>
              </w:rPr>
              <w:fldChar w:fldCharType="begin"/>
            </w:r>
            <w:r>
              <w:rPr>
                <w:noProof/>
                <w:webHidden/>
              </w:rPr>
              <w:instrText xml:space="preserve"> PAGEREF _Toc191466573 \h </w:instrText>
            </w:r>
            <w:r>
              <w:rPr>
                <w:noProof/>
                <w:webHidden/>
              </w:rPr>
            </w:r>
            <w:r>
              <w:rPr>
                <w:noProof/>
                <w:webHidden/>
              </w:rPr>
              <w:fldChar w:fldCharType="separate"/>
            </w:r>
            <w:r>
              <w:rPr>
                <w:noProof/>
                <w:webHidden/>
              </w:rPr>
              <w:t>12</w:t>
            </w:r>
            <w:r>
              <w:rPr>
                <w:noProof/>
                <w:webHidden/>
              </w:rPr>
              <w:fldChar w:fldCharType="end"/>
            </w:r>
          </w:hyperlink>
        </w:p>
        <w:p w14:paraId="02AB5AFA" w14:textId="3FB79B49" w:rsidR="00C76494" w:rsidRDefault="00C76494">
          <w:pPr>
            <w:pStyle w:val="TOC2"/>
            <w:tabs>
              <w:tab w:val="right" w:leader="dot" w:pos="10070"/>
            </w:tabs>
            <w:rPr>
              <w:rFonts w:eastAsiaTheme="minorEastAsia"/>
              <w:noProof/>
              <w:kern w:val="2"/>
              <w:sz w:val="24"/>
              <w:szCs w:val="24"/>
              <w14:ligatures w14:val="standardContextual"/>
            </w:rPr>
          </w:pPr>
          <w:hyperlink w:anchor="_Toc191466574" w:history="1">
            <w:r w:rsidRPr="00921DCF">
              <w:rPr>
                <w:rStyle w:val="Hyperlink"/>
                <w:b/>
                <w:bCs/>
                <w:noProof/>
              </w:rPr>
              <w:t>Eligibility</w:t>
            </w:r>
            <w:r>
              <w:rPr>
                <w:noProof/>
                <w:webHidden/>
              </w:rPr>
              <w:tab/>
            </w:r>
            <w:r>
              <w:rPr>
                <w:noProof/>
                <w:webHidden/>
              </w:rPr>
              <w:fldChar w:fldCharType="begin"/>
            </w:r>
            <w:r>
              <w:rPr>
                <w:noProof/>
                <w:webHidden/>
              </w:rPr>
              <w:instrText xml:space="preserve"> PAGEREF _Toc191466574 \h </w:instrText>
            </w:r>
            <w:r>
              <w:rPr>
                <w:noProof/>
                <w:webHidden/>
              </w:rPr>
            </w:r>
            <w:r>
              <w:rPr>
                <w:noProof/>
                <w:webHidden/>
              </w:rPr>
              <w:fldChar w:fldCharType="separate"/>
            </w:r>
            <w:r>
              <w:rPr>
                <w:noProof/>
                <w:webHidden/>
              </w:rPr>
              <w:t>15</w:t>
            </w:r>
            <w:r>
              <w:rPr>
                <w:noProof/>
                <w:webHidden/>
              </w:rPr>
              <w:fldChar w:fldCharType="end"/>
            </w:r>
          </w:hyperlink>
        </w:p>
        <w:p w14:paraId="02CDD0E9" w14:textId="1FE39797" w:rsidR="00C76494" w:rsidRDefault="00C76494">
          <w:pPr>
            <w:pStyle w:val="TOC2"/>
            <w:tabs>
              <w:tab w:val="right" w:leader="dot" w:pos="10070"/>
            </w:tabs>
            <w:rPr>
              <w:rFonts w:eastAsiaTheme="minorEastAsia"/>
              <w:noProof/>
              <w:kern w:val="2"/>
              <w:sz w:val="24"/>
              <w:szCs w:val="24"/>
              <w14:ligatures w14:val="standardContextual"/>
            </w:rPr>
          </w:pPr>
          <w:hyperlink w:anchor="_Toc191466575" w:history="1">
            <w:r w:rsidRPr="00921DCF">
              <w:rPr>
                <w:rStyle w:val="Hyperlink"/>
                <w:b/>
                <w:bCs/>
                <w:noProof/>
              </w:rPr>
              <w:t>Free and Reduced Lunch / Meals (FRL)</w:t>
            </w:r>
            <w:r>
              <w:rPr>
                <w:noProof/>
                <w:webHidden/>
              </w:rPr>
              <w:tab/>
            </w:r>
            <w:r>
              <w:rPr>
                <w:noProof/>
                <w:webHidden/>
              </w:rPr>
              <w:fldChar w:fldCharType="begin"/>
            </w:r>
            <w:r>
              <w:rPr>
                <w:noProof/>
                <w:webHidden/>
              </w:rPr>
              <w:instrText xml:space="preserve"> PAGEREF _Toc191466575 \h </w:instrText>
            </w:r>
            <w:r>
              <w:rPr>
                <w:noProof/>
                <w:webHidden/>
              </w:rPr>
            </w:r>
            <w:r>
              <w:rPr>
                <w:noProof/>
                <w:webHidden/>
              </w:rPr>
              <w:fldChar w:fldCharType="separate"/>
            </w:r>
            <w:r>
              <w:rPr>
                <w:noProof/>
                <w:webHidden/>
              </w:rPr>
              <w:t>16</w:t>
            </w:r>
            <w:r>
              <w:rPr>
                <w:noProof/>
                <w:webHidden/>
              </w:rPr>
              <w:fldChar w:fldCharType="end"/>
            </w:r>
          </w:hyperlink>
        </w:p>
        <w:p w14:paraId="1253B152" w14:textId="2CD434F1" w:rsidR="00FA7942" w:rsidRDefault="00000000" w:rsidP="17760946">
          <w:pPr>
            <w:pStyle w:val="TOC1"/>
            <w:tabs>
              <w:tab w:val="right" w:leader="dot" w:pos="9960"/>
            </w:tabs>
            <w:rPr>
              <w:rStyle w:val="Hyperlink"/>
              <w:noProof/>
              <w:kern w:val="2"/>
              <w14:ligatures w14:val="standardContextual"/>
            </w:rPr>
          </w:pPr>
          <w:r>
            <w:fldChar w:fldCharType="end"/>
          </w:r>
        </w:p>
      </w:sdtContent>
    </w:sdt>
    <w:p w14:paraId="3EF6039B" w14:textId="3626786A" w:rsidR="002A0F5B" w:rsidRPr="002A0F5B" w:rsidRDefault="002A0F5B" w:rsidP="17760946"/>
    <w:p w14:paraId="3EB9BCE1" w14:textId="77777777" w:rsidR="002A0F5B" w:rsidRPr="002A0F5B" w:rsidRDefault="002A0F5B">
      <w:pPr>
        <w:rPr>
          <w:rFonts w:cstheme="minorHAnsi"/>
        </w:rPr>
      </w:pPr>
    </w:p>
    <w:p w14:paraId="61764580" w14:textId="77777777" w:rsidR="002A0F5B" w:rsidRPr="002A0F5B" w:rsidRDefault="002A0F5B">
      <w:pPr>
        <w:rPr>
          <w:rFonts w:cstheme="minorHAnsi"/>
        </w:rPr>
      </w:pPr>
    </w:p>
    <w:p w14:paraId="21A0D3B5" w14:textId="27C591C7" w:rsidR="002A0F5B" w:rsidRPr="002A0F5B" w:rsidRDefault="002A0F5B">
      <w:pPr>
        <w:rPr>
          <w:rFonts w:cstheme="minorHAnsi"/>
        </w:rPr>
      </w:pPr>
      <w:r w:rsidRPr="002A0F5B">
        <w:rPr>
          <w:rFonts w:cstheme="minorHAnsi"/>
        </w:rPr>
        <w:br w:type="page"/>
      </w:r>
    </w:p>
    <w:p w14:paraId="003DB073" w14:textId="77777777" w:rsidR="002A0F5B" w:rsidRPr="00753E42" w:rsidRDefault="4BA5B3FD" w:rsidP="00753E42">
      <w:pPr>
        <w:pStyle w:val="Heading2"/>
        <w:spacing w:after="240" w:line="240" w:lineRule="auto"/>
        <w:rPr>
          <w:b/>
          <w:bCs/>
          <w:sz w:val="28"/>
          <w:szCs w:val="28"/>
        </w:rPr>
      </w:pPr>
      <w:bookmarkStart w:id="0" w:name="_Toc191466562"/>
      <w:r w:rsidRPr="00753E42">
        <w:rPr>
          <w:b/>
          <w:bCs/>
          <w:sz w:val="28"/>
          <w:szCs w:val="28"/>
        </w:rPr>
        <w:lastRenderedPageBreak/>
        <w:t>LEA Foster Care Point of Contact</w:t>
      </w:r>
      <w:bookmarkEnd w:id="0"/>
    </w:p>
    <w:p w14:paraId="59A6EBB1" w14:textId="1ED2C39F" w:rsidR="002A0F5B" w:rsidRPr="00E1730D" w:rsidRDefault="002A0F5B" w:rsidP="00C87944">
      <w:pPr>
        <w:autoSpaceDE w:val="0"/>
        <w:autoSpaceDN w:val="0"/>
        <w:adjustRightInd w:val="0"/>
        <w:rPr>
          <w:rFonts w:cstheme="minorHAnsi"/>
          <w:b/>
          <w:iCs/>
        </w:rPr>
      </w:pPr>
      <w:r w:rsidRPr="00E1730D">
        <w:rPr>
          <w:rFonts w:cstheme="minorHAnsi"/>
          <w:b/>
          <w:iCs/>
        </w:rPr>
        <w:t xml:space="preserve">Q: Is there a guideline to assist school districts in the allocation amount of </w:t>
      </w:r>
      <w:r w:rsidR="005F63E9">
        <w:rPr>
          <w:rFonts w:cstheme="minorHAnsi"/>
          <w:b/>
          <w:iCs/>
        </w:rPr>
        <w:t>full-time equivalent (</w:t>
      </w:r>
      <w:r w:rsidRPr="00E1730D">
        <w:rPr>
          <w:rFonts w:cstheme="minorHAnsi"/>
          <w:b/>
          <w:iCs/>
        </w:rPr>
        <w:t>FTE</w:t>
      </w:r>
      <w:r w:rsidR="005F63E9">
        <w:rPr>
          <w:rFonts w:cstheme="minorHAnsi"/>
          <w:b/>
          <w:iCs/>
        </w:rPr>
        <w:t>)</w:t>
      </w:r>
      <w:r w:rsidRPr="00E1730D">
        <w:rPr>
          <w:rFonts w:cstheme="minorHAnsi"/>
          <w:b/>
          <w:iCs/>
        </w:rPr>
        <w:t xml:space="preserve"> for the Foster Care Point of Contact position?</w:t>
      </w:r>
    </w:p>
    <w:p w14:paraId="73ACBCD1" w14:textId="4C30B17F" w:rsidR="002A0F5B" w:rsidRDefault="4BA5B3FD" w:rsidP="00457111">
      <w:pPr>
        <w:autoSpaceDE w:val="0"/>
        <w:autoSpaceDN w:val="0"/>
        <w:adjustRightInd w:val="0"/>
        <w:spacing w:after="200"/>
      </w:pPr>
      <w:r w:rsidRPr="17760946">
        <w:rPr>
          <w:b/>
          <w:bCs/>
        </w:rPr>
        <w:t>A:</w:t>
      </w:r>
      <w:r w:rsidRPr="17760946">
        <w:t xml:space="preserve"> ODE and </w:t>
      </w:r>
      <w:r w:rsidR="6B2C349E" w:rsidRPr="17760946">
        <w:t>O</w:t>
      </w:r>
      <w:r w:rsidRPr="17760946">
        <w:t>DHS do not provide any guidance regarding the FTE a school district should allocate for the Foster Care Point of Contact position. This is an allocation each school district will need to determine</w:t>
      </w:r>
      <w:r w:rsidR="28CBB262" w:rsidRPr="17760946">
        <w:t xml:space="preserve"> based on need</w:t>
      </w:r>
      <w:r w:rsidRPr="17760946">
        <w:t>.</w:t>
      </w:r>
    </w:p>
    <w:p w14:paraId="32128FDF" w14:textId="779A9946" w:rsidR="00FA7942" w:rsidRPr="002A0F5B" w:rsidRDefault="38753148" w:rsidP="00C87944">
      <w:pPr>
        <w:autoSpaceDE w:val="0"/>
        <w:autoSpaceDN w:val="0"/>
        <w:adjustRightInd w:val="0"/>
        <w:rPr>
          <w:b/>
          <w:bCs/>
          <w:color w:val="000000"/>
        </w:rPr>
      </w:pPr>
      <w:r w:rsidRPr="17760946">
        <w:rPr>
          <w:b/>
          <w:bCs/>
          <w:color w:val="000000" w:themeColor="text1"/>
        </w:rPr>
        <w:t>Q</w:t>
      </w:r>
      <w:r w:rsidRPr="17760946">
        <w:rPr>
          <w:b/>
          <w:bCs/>
        </w:rPr>
        <w:t>:</w:t>
      </w:r>
      <w:r w:rsidRPr="17760946">
        <w:rPr>
          <w:b/>
          <w:bCs/>
          <w:color w:val="000000" w:themeColor="text1"/>
        </w:rPr>
        <w:t xml:space="preserve"> </w:t>
      </w:r>
      <w:r w:rsidRPr="17760946">
        <w:rPr>
          <w:rFonts w:eastAsia="Arial"/>
          <w:b/>
          <w:bCs/>
        </w:rPr>
        <w:t>Does each district have a Foster Care Point of Contact (</w:t>
      </w:r>
      <w:r w:rsidR="2719704D" w:rsidRPr="17760946">
        <w:rPr>
          <w:rFonts w:eastAsia="Arial"/>
          <w:b/>
          <w:bCs/>
        </w:rPr>
        <w:t>FCPC</w:t>
      </w:r>
      <w:r w:rsidRPr="17760946">
        <w:rPr>
          <w:rFonts w:eastAsia="Arial"/>
          <w:b/>
          <w:bCs/>
        </w:rPr>
        <w:t xml:space="preserve">)? </w:t>
      </w:r>
    </w:p>
    <w:p w14:paraId="0D261935" w14:textId="1B553252" w:rsidR="00FA7942" w:rsidRPr="002A0F5B" w:rsidRDefault="38753148" w:rsidP="00457111">
      <w:pPr>
        <w:autoSpaceDE w:val="0"/>
        <w:autoSpaceDN w:val="0"/>
        <w:adjustRightInd w:val="0"/>
        <w:rPr>
          <w:color w:val="000000"/>
        </w:rPr>
      </w:pPr>
      <w:r w:rsidRPr="17760946">
        <w:rPr>
          <w:b/>
          <w:bCs/>
          <w:color w:val="000000" w:themeColor="text1"/>
        </w:rPr>
        <w:t>A</w:t>
      </w:r>
      <w:r w:rsidRPr="17760946">
        <w:rPr>
          <w:b/>
          <w:bCs/>
        </w:rPr>
        <w:t>:</w:t>
      </w:r>
      <w:r w:rsidRPr="17760946">
        <w:rPr>
          <w:color w:val="000000" w:themeColor="text1"/>
        </w:rPr>
        <w:t xml:space="preserve"> Yes, each school district in Oregon is required to have a Foster Care Point of Contact and keep that information current with the Oregon Department of Education. The ODE </w:t>
      </w:r>
      <w:r w:rsidR="5DCC7A05" w:rsidRPr="17760946">
        <w:rPr>
          <w:color w:val="000000" w:themeColor="text1"/>
        </w:rPr>
        <w:t>FC</w:t>
      </w:r>
      <w:r w:rsidR="00B912F8">
        <w:rPr>
          <w:color w:val="000000" w:themeColor="text1"/>
        </w:rPr>
        <w:t xml:space="preserve"> contact </w:t>
      </w:r>
      <w:r w:rsidRPr="17760946">
        <w:rPr>
          <w:color w:val="000000" w:themeColor="text1"/>
        </w:rPr>
        <w:t xml:space="preserve">list is posted on the </w:t>
      </w:r>
      <w:hyperlink r:id="rId13">
        <w:r w:rsidRPr="17760946">
          <w:rPr>
            <w:rStyle w:val="Hyperlink"/>
          </w:rPr>
          <w:t>Foster Care webpage</w:t>
        </w:r>
      </w:hyperlink>
      <w:r w:rsidR="00B912F8">
        <w:rPr>
          <w:color w:val="000000" w:themeColor="text1"/>
        </w:rPr>
        <w:t>, along with instructions for districts to update their contacts annually.</w:t>
      </w:r>
    </w:p>
    <w:p w14:paraId="09A1CCC4" w14:textId="77777777" w:rsidR="00FA7942" w:rsidRPr="002A0F5B" w:rsidRDefault="00FA7942" w:rsidP="00FA7942">
      <w:pPr>
        <w:pStyle w:val="ListParagraph"/>
        <w:ind w:left="0"/>
        <w:contextualSpacing w:val="0"/>
        <w:rPr>
          <w:rFonts w:cstheme="minorHAnsi"/>
          <w:b/>
          <w:bCs/>
        </w:rPr>
      </w:pPr>
    </w:p>
    <w:p w14:paraId="1F392BC2" w14:textId="09776077" w:rsidR="00FA7942" w:rsidRPr="002A0F5B" w:rsidRDefault="38753148" w:rsidP="17760946">
      <w:pPr>
        <w:pStyle w:val="ListParagraph"/>
        <w:spacing w:after="120"/>
        <w:ind w:left="0"/>
        <w:rPr>
          <w:b/>
          <w:bCs/>
        </w:rPr>
      </w:pPr>
      <w:r w:rsidRPr="17760946">
        <w:rPr>
          <w:b/>
          <w:bCs/>
        </w:rPr>
        <w:t xml:space="preserve">Q: Does the </w:t>
      </w:r>
      <w:r w:rsidR="00D05EA2">
        <w:rPr>
          <w:b/>
          <w:bCs/>
        </w:rPr>
        <w:t xml:space="preserve">Oregon </w:t>
      </w:r>
      <w:r w:rsidRPr="17760946">
        <w:rPr>
          <w:b/>
          <w:bCs/>
        </w:rPr>
        <w:t xml:space="preserve">Department of Human Services have a corresponding </w:t>
      </w:r>
      <w:r w:rsidR="1110AFD3" w:rsidRPr="17760946">
        <w:rPr>
          <w:b/>
          <w:bCs/>
        </w:rPr>
        <w:t xml:space="preserve">Point of Contact </w:t>
      </w:r>
      <w:r w:rsidRPr="17760946">
        <w:rPr>
          <w:b/>
          <w:bCs/>
        </w:rPr>
        <w:t>list? </w:t>
      </w:r>
      <w:r w:rsidR="00FA7942">
        <w:tab/>
      </w:r>
    </w:p>
    <w:p w14:paraId="291148C6" w14:textId="2AFA4990" w:rsidR="002A0F5B" w:rsidRPr="002A0F5B" w:rsidRDefault="38753148" w:rsidP="00457111">
      <w:pPr>
        <w:pStyle w:val="ListParagraph"/>
        <w:spacing w:after="240"/>
        <w:ind w:left="0"/>
        <w:contextualSpacing w:val="0"/>
        <w:rPr>
          <w:rFonts w:eastAsiaTheme="majorEastAsia" w:cstheme="minorHAnsi"/>
          <w:color w:val="365F91" w:themeColor="accent1" w:themeShade="BF"/>
          <w:sz w:val="32"/>
          <w:szCs w:val="32"/>
        </w:rPr>
      </w:pPr>
      <w:r w:rsidRPr="17760946">
        <w:rPr>
          <w:b/>
          <w:bCs/>
        </w:rPr>
        <w:t xml:space="preserve">A: </w:t>
      </w:r>
      <w:r w:rsidRPr="17760946">
        <w:t>No,</w:t>
      </w:r>
      <w:r w:rsidRPr="17760946">
        <w:rPr>
          <w:b/>
          <w:bCs/>
        </w:rPr>
        <w:t xml:space="preserve"> </w:t>
      </w:r>
      <w:r w:rsidRPr="17760946">
        <w:t xml:space="preserve">at this time there is not a specific education liaison list. Contact the </w:t>
      </w:r>
      <w:hyperlink r:id="rId14">
        <w:r w:rsidR="25850ACD" w:rsidRPr="17760946">
          <w:rPr>
            <w:rStyle w:val="Hyperlink"/>
          </w:rPr>
          <w:t>O</w:t>
        </w:r>
        <w:r w:rsidRPr="17760946">
          <w:rPr>
            <w:rStyle w:val="Hyperlink"/>
          </w:rPr>
          <w:t>DHS district offices</w:t>
        </w:r>
      </w:hyperlink>
      <w:r w:rsidRPr="17760946">
        <w:t xml:space="preserve"> for caseworker contact information.</w:t>
      </w:r>
    </w:p>
    <w:p w14:paraId="1721ABE6" w14:textId="77777777" w:rsidR="002A0F5B" w:rsidRPr="00753E42" w:rsidRDefault="4BA5B3FD" w:rsidP="00753E42">
      <w:pPr>
        <w:pStyle w:val="Heading2"/>
        <w:spacing w:after="240" w:line="240" w:lineRule="auto"/>
        <w:rPr>
          <w:b/>
          <w:bCs/>
          <w:sz w:val="28"/>
          <w:szCs w:val="28"/>
        </w:rPr>
      </w:pPr>
      <w:bookmarkStart w:id="1" w:name="_Toc191466563"/>
      <w:r w:rsidRPr="00753E42">
        <w:rPr>
          <w:b/>
          <w:bCs/>
          <w:sz w:val="28"/>
          <w:szCs w:val="28"/>
        </w:rPr>
        <w:t>Preschool</w:t>
      </w:r>
      <w:bookmarkEnd w:id="1"/>
    </w:p>
    <w:p w14:paraId="01CC537A" w14:textId="284BBD1C" w:rsidR="002A0F5B" w:rsidRPr="00E1730D" w:rsidRDefault="4BA5B3FD" w:rsidP="00C87944">
      <w:pPr>
        <w:autoSpaceDE w:val="0"/>
        <w:autoSpaceDN w:val="0"/>
        <w:adjustRightInd w:val="0"/>
        <w:rPr>
          <w:b/>
          <w:bCs/>
        </w:rPr>
      </w:pPr>
      <w:r w:rsidRPr="17760946">
        <w:rPr>
          <w:b/>
          <w:bCs/>
        </w:rPr>
        <w:t xml:space="preserve">Q: A school provides our homeless preschoolers transportation to non-public preschools as the </w:t>
      </w:r>
      <w:r w:rsidR="6ABFFB4D" w:rsidRPr="17760946">
        <w:rPr>
          <w:b/>
          <w:bCs/>
        </w:rPr>
        <w:t>School/District of Origin</w:t>
      </w:r>
      <w:r w:rsidRPr="17760946">
        <w:rPr>
          <w:b/>
          <w:bCs/>
        </w:rPr>
        <w:t>. Are they also obligated to provide transportation for preschool foster care students?</w:t>
      </w:r>
    </w:p>
    <w:p w14:paraId="16AB1649" w14:textId="632A457B" w:rsidR="002A0F5B" w:rsidRPr="002A0F5B" w:rsidRDefault="4BA5B3FD" w:rsidP="00457111">
      <w:pPr>
        <w:autoSpaceDE w:val="0"/>
        <w:autoSpaceDN w:val="0"/>
        <w:adjustRightInd w:val="0"/>
        <w:spacing w:after="200"/>
      </w:pPr>
      <w:r w:rsidRPr="17760946">
        <w:rPr>
          <w:b/>
          <w:bCs/>
        </w:rPr>
        <w:t>A:</w:t>
      </w:r>
      <w:r w:rsidRPr="17760946">
        <w:t xml:space="preserve"> ESSA School District of Origin Transportation only applies for children attending preschools run by a school district. It does not apply to Head Start, Migrant Preschools, or private preschools. Under these circumstances, the School District of Origin</w:t>
      </w:r>
      <w:r w:rsidRPr="17760946">
        <w:rPr>
          <w:b/>
          <w:bCs/>
        </w:rPr>
        <w:t xml:space="preserve"> would not</w:t>
      </w:r>
      <w:r w:rsidRPr="17760946">
        <w:t xml:space="preserve"> provide transportation to and from these preschools, even when a Juvenile Court has made a determination for the student to attend preschool in the area where the Foster Home is located. The exception to this rule applies when the child receives special education services and the child has specialized transportation on their Individual Family Service Plan</w:t>
      </w:r>
      <w:r w:rsidR="3C12A390" w:rsidRPr="17760946">
        <w:t>. In these cases</w:t>
      </w:r>
      <w:r w:rsidRPr="17760946">
        <w:t xml:space="preserve"> the school district where the student is living </w:t>
      </w:r>
      <w:r w:rsidRPr="17760946">
        <w:rPr>
          <w:b/>
          <w:bCs/>
        </w:rPr>
        <w:t>would</w:t>
      </w:r>
      <w:r w:rsidRPr="17760946">
        <w:t xml:space="preserve"> be responsible for provi</w:t>
      </w:r>
      <w:r w:rsidR="348EA78E" w:rsidRPr="17760946">
        <w:t>di</w:t>
      </w:r>
      <w:r w:rsidRPr="17760946">
        <w:t>ng special education transportation.</w:t>
      </w:r>
    </w:p>
    <w:p w14:paraId="7D287E4E" w14:textId="1804D744" w:rsidR="002A0F5B" w:rsidRPr="00E1730D" w:rsidRDefault="002A0F5B" w:rsidP="00C87944">
      <w:pPr>
        <w:autoSpaceDE w:val="0"/>
        <w:autoSpaceDN w:val="0"/>
        <w:adjustRightInd w:val="0"/>
        <w:rPr>
          <w:rFonts w:cstheme="minorHAnsi"/>
          <w:b/>
          <w:iCs/>
        </w:rPr>
      </w:pPr>
      <w:r w:rsidRPr="002A0F5B">
        <w:rPr>
          <w:rFonts w:cstheme="minorHAnsi"/>
          <w:b/>
          <w:iCs/>
        </w:rPr>
        <w:t>Q</w:t>
      </w:r>
      <w:r w:rsidR="00BE5BFF">
        <w:rPr>
          <w:rFonts w:cstheme="minorHAnsi"/>
          <w:b/>
          <w:iCs/>
        </w:rPr>
        <w:t>:</w:t>
      </w:r>
      <w:r w:rsidRPr="00E1730D">
        <w:rPr>
          <w:rFonts w:cstheme="minorHAnsi"/>
          <w:b/>
          <w:iCs/>
        </w:rPr>
        <w:t xml:space="preserve"> It is my understanding that Head Start programs are not funded by LEA. Is School District of Origin Transportation required for these students?</w:t>
      </w:r>
    </w:p>
    <w:p w14:paraId="4741AC8E" w14:textId="4A996F2F" w:rsidR="00051281" w:rsidRDefault="4BA5B3FD" w:rsidP="00C87944">
      <w:pPr>
        <w:autoSpaceDE w:val="0"/>
        <w:autoSpaceDN w:val="0"/>
        <w:adjustRightInd w:val="0"/>
      </w:pPr>
      <w:r w:rsidRPr="17760946">
        <w:rPr>
          <w:b/>
          <w:bCs/>
        </w:rPr>
        <w:t>A</w:t>
      </w:r>
      <w:r w:rsidR="4AAEE6F2" w:rsidRPr="17760946">
        <w:rPr>
          <w:b/>
          <w:bCs/>
        </w:rPr>
        <w:t>:</w:t>
      </w:r>
      <w:r w:rsidRPr="17760946">
        <w:t xml:space="preserve"> Head Start Programs are not provided by Public School Districts. So, they don’t fall under the ESSA regulations. If an LEA offers a public preschool education, an LEA must meet the Title I requirements for children in foster care in preschool, including ensuring that a child in foster care remains in his or her </w:t>
      </w:r>
      <w:r w:rsidR="00F30036">
        <w:t>P</w:t>
      </w:r>
      <w:r w:rsidR="2377066C" w:rsidRPr="17760946">
        <w:t>re</w:t>
      </w:r>
      <w:r w:rsidR="00F30036">
        <w:t>-S</w:t>
      </w:r>
      <w:r w:rsidR="2377066C" w:rsidRPr="17760946">
        <w:t>chool/District of Origin</w:t>
      </w:r>
      <w:r w:rsidRPr="17760946">
        <w:t xml:space="preserve">, unless a </w:t>
      </w:r>
      <w:r w:rsidRPr="00A72A35">
        <w:rPr>
          <w:b/>
          <w:bCs/>
        </w:rPr>
        <w:t xml:space="preserve">Best Interest </w:t>
      </w:r>
      <w:r w:rsidR="00A72A35" w:rsidRPr="00A72A35">
        <w:rPr>
          <w:b/>
          <w:bCs/>
        </w:rPr>
        <w:t>D</w:t>
      </w:r>
      <w:r w:rsidRPr="00A72A35">
        <w:rPr>
          <w:b/>
          <w:bCs/>
        </w:rPr>
        <w:t>etermination</w:t>
      </w:r>
      <w:r w:rsidRPr="17760946">
        <w:t xml:space="preserve"> is made that it is not in the child’s best interest. </w:t>
      </w:r>
    </w:p>
    <w:p w14:paraId="15827006" w14:textId="72A4177F" w:rsidR="002A0F5B" w:rsidRPr="002A0F5B" w:rsidRDefault="009D7F78" w:rsidP="00051281">
      <w:pPr>
        <w:pStyle w:val="ListParagraph"/>
        <w:numPr>
          <w:ilvl w:val="0"/>
          <w:numId w:val="16"/>
        </w:numPr>
        <w:autoSpaceDE w:val="0"/>
        <w:autoSpaceDN w:val="0"/>
        <w:adjustRightInd w:val="0"/>
        <w:spacing w:after="200"/>
      </w:pPr>
      <w:r>
        <w:t xml:space="preserve">Per </w:t>
      </w:r>
      <w:hyperlink r:id="rId15" w:history="1">
        <w:r w:rsidRPr="004978B8">
          <w:rPr>
            <w:rStyle w:val="Hyperlink"/>
          </w:rPr>
          <w:t>ESEA Section 1111(g)(1)(E)</w:t>
        </w:r>
      </w:hyperlink>
    </w:p>
    <w:p w14:paraId="1A7FD43E" w14:textId="024884E4" w:rsidR="002C6C8D" w:rsidRDefault="4BA5B3FD" w:rsidP="00C87944">
      <w:pPr>
        <w:autoSpaceDE w:val="0"/>
        <w:autoSpaceDN w:val="0"/>
        <w:adjustRightInd w:val="0"/>
        <w:rPr>
          <w:b/>
          <w:bCs/>
        </w:rPr>
      </w:pPr>
      <w:r w:rsidRPr="17760946">
        <w:rPr>
          <w:b/>
          <w:bCs/>
        </w:rPr>
        <w:t>Q</w:t>
      </w:r>
      <w:r w:rsidR="4AAEE6F2" w:rsidRPr="17760946">
        <w:rPr>
          <w:b/>
          <w:bCs/>
        </w:rPr>
        <w:t>:</w:t>
      </w:r>
      <w:r w:rsidRPr="17760946">
        <w:rPr>
          <w:b/>
          <w:bCs/>
        </w:rPr>
        <w:t xml:space="preserve"> A</w:t>
      </w:r>
      <w:r w:rsidR="0021071E">
        <w:rPr>
          <w:b/>
          <w:bCs/>
        </w:rPr>
        <w:t xml:space="preserve">n </w:t>
      </w:r>
      <w:r w:rsidRPr="17760946">
        <w:rPr>
          <w:b/>
          <w:bCs/>
        </w:rPr>
        <w:t>incoming kindergartner</w:t>
      </w:r>
      <w:r w:rsidR="0021071E">
        <w:rPr>
          <w:b/>
          <w:bCs/>
        </w:rPr>
        <w:t xml:space="preserve">’s </w:t>
      </w:r>
      <w:r w:rsidR="1C976A84" w:rsidRPr="17760946">
        <w:rPr>
          <w:b/>
          <w:bCs/>
        </w:rPr>
        <w:t xml:space="preserve">Resource </w:t>
      </w:r>
      <w:r w:rsidRPr="17760946">
        <w:rPr>
          <w:b/>
          <w:bCs/>
        </w:rPr>
        <w:t xml:space="preserve">parent (grandma) lives in School District A, </w:t>
      </w:r>
      <w:r w:rsidR="2E56DE41" w:rsidRPr="17760946">
        <w:rPr>
          <w:b/>
          <w:bCs/>
        </w:rPr>
        <w:t>but t</w:t>
      </w:r>
      <w:r w:rsidRPr="17760946">
        <w:rPr>
          <w:b/>
          <w:bCs/>
        </w:rPr>
        <w:t xml:space="preserve">he </w:t>
      </w:r>
      <w:r w:rsidR="00004E9E">
        <w:rPr>
          <w:b/>
          <w:bCs/>
        </w:rPr>
        <w:t xml:space="preserve">ODHS </w:t>
      </w:r>
      <w:r w:rsidRPr="17760946">
        <w:rPr>
          <w:b/>
          <w:bCs/>
        </w:rPr>
        <w:t xml:space="preserve">caseworker </w:t>
      </w:r>
      <w:r w:rsidR="0021071E">
        <w:rPr>
          <w:b/>
          <w:bCs/>
        </w:rPr>
        <w:t>wants</w:t>
      </w:r>
      <w:r w:rsidRPr="17760946">
        <w:rPr>
          <w:b/>
          <w:bCs/>
        </w:rPr>
        <w:t xml:space="preserve"> the child to </w:t>
      </w:r>
      <w:r w:rsidR="0021071E">
        <w:rPr>
          <w:b/>
          <w:bCs/>
        </w:rPr>
        <w:t>attend</w:t>
      </w:r>
      <w:r w:rsidRPr="17760946">
        <w:rPr>
          <w:b/>
          <w:bCs/>
        </w:rPr>
        <w:t xml:space="preserve"> a school in School District B, as it would be a better fit for the student. </w:t>
      </w:r>
      <w:r w:rsidR="00A56167">
        <w:rPr>
          <w:b/>
          <w:bCs/>
        </w:rPr>
        <w:t>They will be requesting t</w:t>
      </w:r>
      <w:r w:rsidR="005C5975">
        <w:rPr>
          <w:b/>
          <w:bCs/>
        </w:rPr>
        <w:t>ransportation</w:t>
      </w:r>
      <w:r w:rsidRPr="17760946">
        <w:rPr>
          <w:b/>
          <w:bCs/>
        </w:rPr>
        <w:t xml:space="preserve">. </w:t>
      </w:r>
      <w:r w:rsidR="614D3D2B" w:rsidRPr="17760946">
        <w:rPr>
          <w:b/>
          <w:bCs/>
        </w:rPr>
        <w:t>Which district should the student be enrolled in</w:t>
      </w:r>
      <w:r w:rsidRPr="17760946">
        <w:rPr>
          <w:b/>
          <w:bCs/>
        </w:rPr>
        <w:t>?</w:t>
      </w:r>
    </w:p>
    <w:p w14:paraId="67D8C671" w14:textId="302A4B60" w:rsidR="00457111" w:rsidRDefault="4BA5B3FD" w:rsidP="00457111">
      <w:pPr>
        <w:autoSpaceDE w:val="0"/>
        <w:autoSpaceDN w:val="0"/>
        <w:adjustRightInd w:val="0"/>
        <w:spacing w:after="200"/>
      </w:pPr>
      <w:r w:rsidRPr="17760946">
        <w:rPr>
          <w:b/>
          <w:bCs/>
        </w:rPr>
        <w:t>A</w:t>
      </w:r>
      <w:r w:rsidR="4AAEE6F2" w:rsidRPr="17760946">
        <w:rPr>
          <w:b/>
          <w:bCs/>
        </w:rPr>
        <w:t>:</w:t>
      </w:r>
      <w:r w:rsidRPr="17760946">
        <w:t xml:space="preserve"> </w:t>
      </w:r>
      <w:r w:rsidR="5290B924" w:rsidRPr="17760946">
        <w:t>Generally, the student should enroll in the n</w:t>
      </w:r>
      <w:r w:rsidRPr="17760946">
        <w:t xml:space="preserve">eighborhood school where the </w:t>
      </w:r>
      <w:r w:rsidR="00004E9E">
        <w:t>Foster/</w:t>
      </w:r>
      <w:r w:rsidR="73A9AA9D" w:rsidRPr="17760946">
        <w:t xml:space="preserve">Resource </w:t>
      </w:r>
      <w:r w:rsidRPr="17760946">
        <w:t xml:space="preserve">home is located, </w:t>
      </w:r>
      <w:r w:rsidR="27A9B5CE" w:rsidRPr="17760946">
        <w:t>and this district would provide transportation</w:t>
      </w:r>
      <w:r w:rsidRPr="17760946">
        <w:t>.</w:t>
      </w:r>
      <w:r w:rsidR="3DF5D04A" w:rsidRPr="17760946">
        <w:t xml:space="preserve"> If the student has siblings attending School District B, however, it may be reasonable to have the student attend the same district as the rest of their family</w:t>
      </w:r>
      <w:r w:rsidR="461E5ABB" w:rsidRPr="17760946">
        <w:t>.</w:t>
      </w:r>
      <w:r w:rsidR="7DE5F3C9" w:rsidRPr="17760946">
        <w:t xml:space="preserve"> It is important to consider the </w:t>
      </w:r>
      <w:r w:rsidR="58F4D851" w:rsidRPr="17760946">
        <w:t xml:space="preserve">broader circumstances of the case and approach </w:t>
      </w:r>
      <w:r w:rsidR="10AE5A81" w:rsidRPr="17760946">
        <w:t xml:space="preserve">it with a collaborative mindset to </w:t>
      </w:r>
      <w:r w:rsidR="3CE031D4" w:rsidRPr="17760946">
        <w:t>ensure the student does not experience any delays in attendance or gaps in services.</w:t>
      </w:r>
    </w:p>
    <w:p w14:paraId="3CE7984A" w14:textId="0241C894" w:rsidR="002A0F5B" w:rsidRPr="00753E42" w:rsidRDefault="4BA5B3FD" w:rsidP="00753E42">
      <w:pPr>
        <w:pStyle w:val="Heading2"/>
        <w:spacing w:after="240" w:line="240" w:lineRule="auto"/>
        <w:rPr>
          <w:b/>
          <w:bCs/>
          <w:sz w:val="28"/>
          <w:szCs w:val="28"/>
        </w:rPr>
      </w:pPr>
      <w:bookmarkStart w:id="2" w:name="_Toc191466564"/>
      <w:r w:rsidRPr="00753E42">
        <w:rPr>
          <w:b/>
          <w:bCs/>
          <w:sz w:val="28"/>
          <w:szCs w:val="28"/>
        </w:rPr>
        <w:lastRenderedPageBreak/>
        <w:t>Trial Reunification/Reunification</w:t>
      </w:r>
      <w:bookmarkEnd w:id="2"/>
    </w:p>
    <w:p w14:paraId="5CFFD430" w14:textId="51B96BE7" w:rsidR="002A0F5B" w:rsidRPr="00E1730D" w:rsidRDefault="4BA5B3FD" w:rsidP="00685EC8">
      <w:pPr>
        <w:autoSpaceDE w:val="0"/>
        <w:autoSpaceDN w:val="0"/>
        <w:adjustRightInd w:val="0"/>
        <w:spacing w:line="240" w:lineRule="auto"/>
        <w:rPr>
          <w:b/>
          <w:bCs/>
        </w:rPr>
      </w:pPr>
      <w:r w:rsidRPr="17760946">
        <w:rPr>
          <w:b/>
          <w:bCs/>
        </w:rPr>
        <w:t>Q</w:t>
      </w:r>
      <w:r w:rsidR="4AAEE6F2" w:rsidRPr="17760946">
        <w:rPr>
          <w:b/>
          <w:bCs/>
        </w:rPr>
        <w:t>:</w:t>
      </w:r>
      <w:r w:rsidRPr="17760946">
        <w:rPr>
          <w:b/>
          <w:bCs/>
        </w:rPr>
        <w:t xml:space="preserve"> What is the responsibility of the </w:t>
      </w:r>
      <w:r w:rsidR="52177DDA" w:rsidRPr="17760946">
        <w:rPr>
          <w:b/>
          <w:bCs/>
        </w:rPr>
        <w:t>School/District of Origin</w:t>
      </w:r>
      <w:r w:rsidRPr="17760946">
        <w:rPr>
          <w:b/>
          <w:bCs/>
        </w:rPr>
        <w:t xml:space="preserve"> regarding </w:t>
      </w:r>
      <w:r w:rsidR="00DF6981">
        <w:rPr>
          <w:b/>
          <w:bCs/>
        </w:rPr>
        <w:t xml:space="preserve">the </w:t>
      </w:r>
      <w:r w:rsidRPr="17760946">
        <w:rPr>
          <w:b/>
          <w:bCs/>
        </w:rPr>
        <w:t>transportation of foster students</w:t>
      </w:r>
      <w:r w:rsidR="4AAEE6F2" w:rsidRPr="17760946">
        <w:rPr>
          <w:b/>
          <w:bCs/>
        </w:rPr>
        <w:t xml:space="preserve"> </w:t>
      </w:r>
      <w:r w:rsidRPr="17760946">
        <w:rPr>
          <w:b/>
          <w:bCs/>
        </w:rPr>
        <w:t>while transitioning back home with a parent?</w:t>
      </w:r>
    </w:p>
    <w:p w14:paraId="5D7C13EC" w14:textId="2435D220" w:rsidR="002A0F5B" w:rsidRPr="002A0F5B" w:rsidRDefault="4BA5B3FD" w:rsidP="00457111">
      <w:pPr>
        <w:autoSpaceDE w:val="0"/>
        <w:autoSpaceDN w:val="0"/>
        <w:adjustRightInd w:val="0"/>
        <w:spacing w:after="200"/>
      </w:pPr>
      <w:r w:rsidRPr="17760946">
        <w:rPr>
          <w:b/>
          <w:bCs/>
        </w:rPr>
        <w:t>A</w:t>
      </w:r>
      <w:r w:rsidR="4AAEE6F2" w:rsidRPr="17760946">
        <w:rPr>
          <w:b/>
          <w:bCs/>
        </w:rPr>
        <w:t>:</w:t>
      </w:r>
      <w:r w:rsidRPr="17760946">
        <w:t xml:space="preserve"> Transportation can only be provided while the student remains in </w:t>
      </w:r>
      <w:r w:rsidR="030CE861" w:rsidRPr="17760946">
        <w:t>O</w:t>
      </w:r>
      <w:r w:rsidRPr="17760946">
        <w:t>DHS Child Welfare custody. When students are returned home mid</w:t>
      </w:r>
      <w:r w:rsidR="6B003F9F" w:rsidRPr="17760946">
        <w:t>-</w:t>
      </w:r>
      <w:r w:rsidR="4AAEE6F2" w:rsidRPr="17760946">
        <w:t>school</w:t>
      </w:r>
      <w:r w:rsidR="52773F32" w:rsidRPr="17760946">
        <w:t xml:space="preserve"> </w:t>
      </w:r>
      <w:r w:rsidR="4AAEE6F2" w:rsidRPr="17760946">
        <w:t>year</w:t>
      </w:r>
      <w:r w:rsidRPr="17760946">
        <w:t xml:space="preserve">, several factors need to be considered. How long does </w:t>
      </w:r>
      <w:r w:rsidR="28994109" w:rsidRPr="17760946">
        <w:t>ODHS</w:t>
      </w:r>
      <w:r w:rsidRPr="17760946">
        <w:t xml:space="preserve"> plan to maintain custody? Would the parent be able to transport when custody ends? Is there a natural transition time where it makes sense for the child to enroll in the school of residence? Even though ESSA mandates end, when children are returned to their parents, </w:t>
      </w:r>
      <w:r w:rsidR="000F7B3D">
        <w:t xml:space="preserve">the </w:t>
      </w:r>
      <w:r w:rsidRPr="17760946">
        <w:rPr>
          <w:b/>
          <w:bCs/>
        </w:rPr>
        <w:t>best practice would be to have the child continue in the school, until a natural transition to a new school can occur</w:t>
      </w:r>
      <w:r w:rsidRPr="17760946">
        <w:t>. For this reason, we will pay for transportation, but once ODHS no longer has custody the transportation would be the responsibility of the parent.</w:t>
      </w:r>
    </w:p>
    <w:p w14:paraId="418E45BB" w14:textId="28DE22E0" w:rsidR="00AD5AEF" w:rsidRPr="00AD5AEF" w:rsidRDefault="00AD5AEF" w:rsidP="00685EC8">
      <w:pPr>
        <w:autoSpaceDE w:val="0"/>
        <w:autoSpaceDN w:val="0"/>
        <w:adjustRightInd w:val="0"/>
        <w:rPr>
          <w:rFonts w:cstheme="minorHAnsi"/>
          <w:b/>
          <w:iCs/>
        </w:rPr>
      </w:pPr>
      <w:r>
        <w:rPr>
          <w:rFonts w:cstheme="minorHAnsi"/>
          <w:b/>
          <w:iCs/>
        </w:rPr>
        <w:t xml:space="preserve">Q: </w:t>
      </w:r>
      <w:r w:rsidRPr="00AD5AEF">
        <w:rPr>
          <w:rFonts w:cstheme="minorHAnsi"/>
          <w:b/>
          <w:iCs/>
        </w:rPr>
        <w:t>We’ve had a safety plan in place for one year, is that normal?</w:t>
      </w:r>
    </w:p>
    <w:p w14:paraId="518A9BD7" w14:textId="7BA86408" w:rsidR="002A0F5B" w:rsidRPr="002A0F5B" w:rsidRDefault="789FDE95" w:rsidP="00EE7D61">
      <w:pPr>
        <w:autoSpaceDE w:val="0"/>
        <w:autoSpaceDN w:val="0"/>
        <w:adjustRightInd w:val="0"/>
        <w:spacing w:after="200"/>
        <w:rPr>
          <w:rFonts w:eastAsiaTheme="majorEastAsia" w:cstheme="minorHAnsi"/>
          <w:color w:val="365F91" w:themeColor="accent1" w:themeShade="BF"/>
          <w:sz w:val="32"/>
          <w:szCs w:val="32"/>
        </w:rPr>
      </w:pPr>
      <w:r w:rsidRPr="17760946">
        <w:rPr>
          <w:b/>
          <w:bCs/>
        </w:rPr>
        <w:t>A:</w:t>
      </w:r>
      <w:r w:rsidRPr="17760946">
        <w:t xml:space="preserve"> CPS investigation sometimes constitutes a safety plan. Informal plans sometimes stay in place, investigation doesn’t usually last that long.</w:t>
      </w:r>
      <w:r w:rsidR="4AC778EE" w:rsidRPr="17760946">
        <w:t xml:space="preserve"> It is helpful to remain in contact with the involved caseworker(s) to stay updated on how the progression of the case does or does not impact the student’s status and eligibility for support under ESSA.</w:t>
      </w:r>
      <w:r w:rsidR="0020017D">
        <w:t xml:space="preserve"> See also; </w:t>
      </w:r>
      <w:hyperlink r:id="rId16" w:history="1">
        <w:r w:rsidR="0020017D" w:rsidRPr="0020017D">
          <w:rPr>
            <w:rStyle w:val="Hyperlink"/>
          </w:rPr>
          <w:t>ODHS Child Protective Services (CPS) webpage</w:t>
        </w:r>
      </w:hyperlink>
      <w:r w:rsidR="0020017D">
        <w:t>.</w:t>
      </w:r>
    </w:p>
    <w:p w14:paraId="5EBFAD54" w14:textId="68FF06EB" w:rsidR="32A10721" w:rsidRPr="00753E42" w:rsidRDefault="32A10721" w:rsidP="00753E42">
      <w:pPr>
        <w:pStyle w:val="Heading2"/>
        <w:spacing w:after="240" w:line="240" w:lineRule="auto"/>
        <w:rPr>
          <w:b/>
          <w:bCs/>
          <w:sz w:val="28"/>
          <w:szCs w:val="28"/>
        </w:rPr>
      </w:pPr>
      <w:bookmarkStart w:id="3" w:name="_Toc191466565"/>
      <w:r w:rsidRPr="00753E42">
        <w:rPr>
          <w:b/>
          <w:bCs/>
          <w:sz w:val="28"/>
          <w:szCs w:val="28"/>
        </w:rPr>
        <w:t>Education Services</w:t>
      </w:r>
      <w:bookmarkEnd w:id="3"/>
    </w:p>
    <w:p w14:paraId="2C19616A" w14:textId="6EB8B626" w:rsidR="002A0F5B" w:rsidRPr="00E1730D" w:rsidRDefault="4BA5B3FD" w:rsidP="00685EC8">
      <w:pPr>
        <w:autoSpaceDE w:val="0"/>
        <w:autoSpaceDN w:val="0"/>
        <w:adjustRightInd w:val="0"/>
        <w:rPr>
          <w:b/>
          <w:bCs/>
        </w:rPr>
      </w:pPr>
      <w:r w:rsidRPr="17760946">
        <w:rPr>
          <w:b/>
          <w:bCs/>
        </w:rPr>
        <w:t>Q</w:t>
      </w:r>
      <w:r w:rsidR="4AAEE6F2" w:rsidRPr="17760946">
        <w:rPr>
          <w:b/>
          <w:bCs/>
        </w:rPr>
        <w:t>:</w:t>
      </w:r>
      <w:r w:rsidRPr="17760946">
        <w:rPr>
          <w:b/>
          <w:bCs/>
        </w:rPr>
        <w:t xml:space="preserve"> What happens when a student is in their “</w:t>
      </w:r>
      <w:r w:rsidR="52177DDA" w:rsidRPr="17760946">
        <w:rPr>
          <w:b/>
          <w:bCs/>
        </w:rPr>
        <w:t>School/District of Origin</w:t>
      </w:r>
      <w:r w:rsidRPr="17760946">
        <w:rPr>
          <w:b/>
          <w:bCs/>
        </w:rPr>
        <w:t>,” but the IEP determines a different school or educational setting is more appropriate to meet the child’s special education needs?</w:t>
      </w:r>
    </w:p>
    <w:p w14:paraId="465EBF47" w14:textId="77777777" w:rsidR="00305559" w:rsidRDefault="4BA5B3FD" w:rsidP="00457111">
      <w:pPr>
        <w:spacing w:after="120"/>
      </w:pPr>
      <w:r w:rsidRPr="17760946">
        <w:rPr>
          <w:b/>
          <w:bCs/>
        </w:rPr>
        <w:t>A</w:t>
      </w:r>
      <w:r w:rsidR="4AAEE6F2" w:rsidRPr="17760946">
        <w:rPr>
          <w:b/>
          <w:bCs/>
        </w:rPr>
        <w:t>:</w:t>
      </w:r>
      <w:r w:rsidRPr="17760946">
        <w:t xml:space="preserve"> The school district of origin is responsible for providing a continuum of special education services. In the case when a </w:t>
      </w:r>
      <w:r w:rsidR="21061A98" w:rsidRPr="17760946">
        <w:t>student in foster care</w:t>
      </w:r>
      <w:r w:rsidRPr="17760946">
        <w:t xml:space="preserve"> is eligible for special education services, the IEP team will determine the appropriate special education placement. If this special education placement is in a different school or school district, a Best Interest Finding from the Juvenile Court </w:t>
      </w:r>
      <w:r w:rsidRPr="17760946">
        <w:rPr>
          <w:i/>
          <w:iCs/>
        </w:rPr>
        <w:t>would not</w:t>
      </w:r>
      <w:r w:rsidRPr="17760946">
        <w:t xml:space="preserve"> be necessary to make the school placement. </w:t>
      </w:r>
    </w:p>
    <w:p w14:paraId="27B1125F" w14:textId="0BFEBB29" w:rsidR="17760946" w:rsidRDefault="4BA5B3FD" w:rsidP="00457111">
      <w:pPr>
        <w:spacing w:after="120"/>
      </w:pPr>
      <w:r w:rsidRPr="17760946">
        <w:t xml:space="preserve">The IEP team will be made up of the </w:t>
      </w:r>
      <w:r w:rsidR="08A32E12" w:rsidRPr="17760946">
        <w:t xml:space="preserve">Resource </w:t>
      </w:r>
      <w:r w:rsidRPr="17760946">
        <w:t xml:space="preserve">parent, special education teacher, special education specialist, content area teacher/grade level teacher, building and/or district level administrator, and when available the </w:t>
      </w:r>
      <w:r w:rsidR="5ADAA35D" w:rsidRPr="17760946">
        <w:t>O</w:t>
      </w:r>
      <w:r w:rsidRPr="17760946">
        <w:t>DHS caseworker.</w:t>
      </w:r>
      <w:r w:rsidR="7BDB97A9" w:rsidRPr="17760946">
        <w:t xml:space="preserve"> If the IEP team is making the placement, transportation should be a consideration made by this team. If it is deter</w:t>
      </w:r>
      <w:r w:rsidR="38A199C4" w:rsidRPr="17760946">
        <w:t>mined to be</w:t>
      </w:r>
      <w:r w:rsidR="7BDB97A9" w:rsidRPr="17760946">
        <w:t xml:space="preserve"> needed,</w:t>
      </w:r>
      <w:r w:rsidR="534A0DCB" w:rsidRPr="17760946">
        <w:t xml:space="preserve"> transportation should be coordinated and funded via Special Education channels r</w:t>
      </w:r>
      <w:r w:rsidR="2A4C32BA" w:rsidRPr="17760946">
        <w:t xml:space="preserve">ather than Foster Care </w:t>
      </w:r>
      <w:r w:rsidR="65151F9A" w:rsidRPr="17760946">
        <w:t>School/District of Origin</w:t>
      </w:r>
      <w:r w:rsidR="2A4C32BA" w:rsidRPr="17760946">
        <w:t xml:space="preserve"> Transportation.</w:t>
      </w:r>
    </w:p>
    <w:p w14:paraId="7D893285" w14:textId="1DC2E87B" w:rsidR="002A0F5B" w:rsidRPr="00E1730D" w:rsidRDefault="002A0F5B" w:rsidP="00685EC8">
      <w:pPr>
        <w:autoSpaceDE w:val="0"/>
        <w:autoSpaceDN w:val="0"/>
        <w:adjustRightInd w:val="0"/>
        <w:rPr>
          <w:rFonts w:cstheme="minorHAnsi"/>
          <w:b/>
          <w:iCs/>
        </w:rPr>
      </w:pPr>
      <w:r w:rsidRPr="002A0F5B">
        <w:rPr>
          <w:rFonts w:cstheme="minorHAnsi"/>
          <w:b/>
          <w:iCs/>
        </w:rPr>
        <w:t>Q</w:t>
      </w:r>
      <w:r w:rsidR="00BE5BFF">
        <w:rPr>
          <w:rFonts w:cstheme="minorHAnsi"/>
          <w:b/>
          <w:iCs/>
        </w:rPr>
        <w:t>:</w:t>
      </w:r>
      <w:r w:rsidRPr="00E1730D">
        <w:rPr>
          <w:rFonts w:cstheme="minorHAnsi"/>
          <w:b/>
          <w:iCs/>
        </w:rPr>
        <w:t xml:space="preserve"> What happens when a Best Interest Finding is made for a student eligible for special education services?</w:t>
      </w:r>
    </w:p>
    <w:p w14:paraId="0D76DE41" w14:textId="226E4289" w:rsidR="4BA5B3FD" w:rsidRDefault="4BA5B3FD" w:rsidP="00457111">
      <w:pPr>
        <w:spacing w:after="200"/>
        <w:rPr>
          <w:b/>
          <w:bCs/>
        </w:rPr>
      </w:pPr>
      <w:r w:rsidRPr="17760946">
        <w:rPr>
          <w:b/>
          <w:bCs/>
        </w:rPr>
        <w:t>A</w:t>
      </w:r>
      <w:r w:rsidR="4AAEE6F2" w:rsidRPr="17760946">
        <w:rPr>
          <w:b/>
          <w:bCs/>
        </w:rPr>
        <w:t>:</w:t>
      </w:r>
      <w:r w:rsidRPr="17760946">
        <w:t xml:space="preserve"> If a court determines that </w:t>
      </w:r>
      <w:r w:rsidR="24E63494" w:rsidRPr="17760946">
        <w:t xml:space="preserve">it is no longer in the student’s best interest to attend their </w:t>
      </w:r>
      <w:r w:rsidR="41F73D6F" w:rsidRPr="17760946">
        <w:t>School/District of Origin</w:t>
      </w:r>
      <w:r w:rsidR="337C87D3" w:rsidRPr="17760946">
        <w:t>, a Best Interest Finding would take place to allow the caseworker to enroll the student in a new school. Per ESSA, this new school m</w:t>
      </w:r>
      <w:r w:rsidR="37919DBD" w:rsidRPr="17760946">
        <w:t>ust enroll the student immediately and appropriately; this is the same for all students in foster care, regard</w:t>
      </w:r>
      <w:r w:rsidR="6267DE64" w:rsidRPr="17760946">
        <w:t xml:space="preserve">less of the presence of an IEP. If the student </w:t>
      </w:r>
      <w:r w:rsidR="6267DE64" w:rsidRPr="17760946">
        <w:rPr>
          <w:i/>
          <w:iCs/>
        </w:rPr>
        <w:t xml:space="preserve">does </w:t>
      </w:r>
      <w:r w:rsidR="6267DE64" w:rsidRPr="17760946">
        <w:t xml:space="preserve">have an IEP, the enrolling school </w:t>
      </w:r>
      <w:r w:rsidR="7E6E0CDD" w:rsidRPr="17760946">
        <w:t>will be responsible for determining the need for a new IEP, providing IEP services, and making school placement d</w:t>
      </w:r>
      <w:r w:rsidR="3000C776" w:rsidRPr="17760946">
        <w:t>ecisions if</w:t>
      </w:r>
      <w:r w:rsidR="40F85379" w:rsidRPr="17760946">
        <w:t>/when</w:t>
      </w:r>
      <w:r w:rsidR="3000C776" w:rsidRPr="17760946">
        <w:t xml:space="preserve"> applicable. </w:t>
      </w:r>
      <w:r w:rsidR="2F553CA8" w:rsidRPr="17760946">
        <w:t>If a new IEP is needed, the enrolling school should continue to serve the student in accordance with their existing IEP. The absence of an IEP upon enrollment, or the need for a new IEP shou</w:t>
      </w:r>
      <w:r w:rsidR="07E6C2B8" w:rsidRPr="17760946">
        <w:t xml:space="preserve">ld </w:t>
      </w:r>
      <w:r w:rsidR="07E6C2B8" w:rsidRPr="17760946">
        <w:rPr>
          <w:b/>
          <w:bCs/>
        </w:rPr>
        <w:t xml:space="preserve">not impede </w:t>
      </w:r>
      <w:r w:rsidR="07E6C2B8" w:rsidRPr="17760946">
        <w:t>the student’s right to immediate enrollment under ESSA.</w:t>
      </w:r>
    </w:p>
    <w:p w14:paraId="2315A074" w14:textId="77777777" w:rsidR="00685EC8" w:rsidRDefault="00685EC8">
      <w:pPr>
        <w:rPr>
          <w:b/>
          <w:bCs/>
        </w:rPr>
      </w:pPr>
      <w:r>
        <w:rPr>
          <w:b/>
          <w:bCs/>
        </w:rPr>
        <w:br w:type="page"/>
      </w:r>
    </w:p>
    <w:p w14:paraId="6BDE07B6" w14:textId="5FA39EF2" w:rsidR="48C82023" w:rsidRDefault="48C82023" w:rsidP="00685EC8">
      <w:pPr>
        <w:rPr>
          <w:b/>
          <w:bCs/>
        </w:rPr>
      </w:pPr>
      <w:r w:rsidRPr="17760946">
        <w:rPr>
          <w:b/>
          <w:bCs/>
        </w:rPr>
        <w:lastRenderedPageBreak/>
        <w:t>Q:</w:t>
      </w:r>
      <w:r w:rsidRPr="17760946">
        <w:t xml:space="preserve"> </w:t>
      </w:r>
      <w:r w:rsidR="02664A23" w:rsidRPr="17760946">
        <w:rPr>
          <w:b/>
          <w:bCs/>
        </w:rPr>
        <w:t>Do students in foster care qualify for additional support related to graduation requirements</w:t>
      </w:r>
      <w:r w:rsidRPr="17760946">
        <w:rPr>
          <w:b/>
          <w:bCs/>
        </w:rPr>
        <w:t>?</w:t>
      </w:r>
    </w:p>
    <w:p w14:paraId="35DE3972" w14:textId="10B8180D" w:rsidR="48C82023" w:rsidRDefault="48C82023" w:rsidP="00457111">
      <w:pPr>
        <w:spacing w:after="200"/>
      </w:pPr>
      <w:r w:rsidRPr="17760946">
        <w:rPr>
          <w:b/>
          <w:bCs/>
        </w:rPr>
        <w:t>A:</w:t>
      </w:r>
      <w:r w:rsidRPr="17760946">
        <w:t xml:space="preserve"> Foster care students transfer frequently. These changes, especially in high school, can become a barrier to graduation. </w:t>
      </w:r>
      <w:hyperlink r:id="rId17">
        <w:r w:rsidRPr="17760946">
          <w:rPr>
            <w:rStyle w:val="Hyperlink"/>
          </w:rPr>
          <w:t>The Oregon Diploma</w:t>
        </w:r>
      </w:hyperlink>
      <w:r w:rsidRPr="17760946">
        <w:t xml:space="preserve"> (24 credits) may be used for foster cares students instead of each individual district’s requirements which many times are 26 or 27 credits with specific district course requirements. Additionally, districts are encouraged to be flexible when examining the credits a foster care student has earned in another district.</w:t>
      </w:r>
    </w:p>
    <w:p w14:paraId="42D9326C" w14:textId="23D85D4C" w:rsidR="1CCFD930" w:rsidRDefault="1CCFD930" w:rsidP="00965FE7">
      <w:pPr>
        <w:rPr>
          <w:b/>
          <w:bCs/>
        </w:rPr>
      </w:pPr>
      <w:r w:rsidRPr="17760946">
        <w:rPr>
          <w:b/>
          <w:bCs/>
        </w:rPr>
        <w:t>Q:</w:t>
      </w:r>
      <w:r w:rsidRPr="17760946">
        <w:t xml:space="preserve"> </w:t>
      </w:r>
      <w:r w:rsidRPr="17760946">
        <w:rPr>
          <w:b/>
          <w:bCs/>
        </w:rPr>
        <w:t>Do students in foster care qualify for additional consideration with regard to interdistrict transfers?</w:t>
      </w:r>
    </w:p>
    <w:p w14:paraId="7DF9C6E0" w14:textId="154936F1" w:rsidR="1CCFD930" w:rsidRDefault="1CCFD930" w:rsidP="00457111">
      <w:pPr>
        <w:spacing w:after="200"/>
      </w:pPr>
      <w:r w:rsidRPr="17760946">
        <w:rPr>
          <w:b/>
          <w:bCs/>
        </w:rPr>
        <w:t xml:space="preserve">A: </w:t>
      </w:r>
      <w:r w:rsidRPr="17760946">
        <w:t>Yes; Involvement in the foster care system is classified as a hard</w:t>
      </w:r>
      <w:r w:rsidR="34BD8B4E" w:rsidRPr="17760946">
        <w:t>ship for which transfer requests are to receive special consideration. Please ensure your district’s other policies related to transfers align with federal guidance and protections for students in foster care</w:t>
      </w:r>
      <w:r w:rsidR="1837F324" w:rsidRPr="17760946">
        <w:t>.</w:t>
      </w:r>
    </w:p>
    <w:p w14:paraId="1AC6A029" w14:textId="77777777" w:rsidR="002A0F5B" w:rsidRPr="00753E42" w:rsidRDefault="4BA5B3FD" w:rsidP="00753E42">
      <w:pPr>
        <w:pStyle w:val="Heading2"/>
        <w:spacing w:after="240" w:line="240" w:lineRule="auto"/>
        <w:rPr>
          <w:b/>
          <w:bCs/>
          <w:sz w:val="28"/>
          <w:szCs w:val="28"/>
        </w:rPr>
      </w:pPr>
      <w:bookmarkStart w:id="4" w:name="_Toc191466566"/>
      <w:r w:rsidRPr="00753E42">
        <w:rPr>
          <w:b/>
          <w:bCs/>
          <w:sz w:val="28"/>
          <w:szCs w:val="28"/>
        </w:rPr>
        <w:t>Parent/Surrogate Parent</w:t>
      </w:r>
      <w:bookmarkEnd w:id="4"/>
    </w:p>
    <w:p w14:paraId="50FAFB5E" w14:textId="60543E7D" w:rsidR="002A0F5B" w:rsidRPr="00E1730D" w:rsidRDefault="4BA5B3FD" w:rsidP="00965FE7">
      <w:pPr>
        <w:autoSpaceDE w:val="0"/>
        <w:autoSpaceDN w:val="0"/>
        <w:adjustRightInd w:val="0"/>
        <w:rPr>
          <w:b/>
          <w:bCs/>
        </w:rPr>
      </w:pPr>
      <w:r w:rsidRPr="17760946">
        <w:rPr>
          <w:b/>
          <w:bCs/>
        </w:rPr>
        <w:t>Q</w:t>
      </w:r>
      <w:r w:rsidR="4AAEE6F2" w:rsidRPr="17760946">
        <w:rPr>
          <w:b/>
          <w:bCs/>
        </w:rPr>
        <w:t>:</w:t>
      </w:r>
      <w:r w:rsidRPr="17760946">
        <w:rPr>
          <w:b/>
          <w:bCs/>
        </w:rPr>
        <w:t xml:space="preserve"> Has there been a rule change to allow ODHS Caseworkers to act as the surrogate parent for Special Education purposes? Several </w:t>
      </w:r>
      <w:r w:rsidR="09A3C64B" w:rsidRPr="17760946">
        <w:rPr>
          <w:b/>
          <w:bCs/>
        </w:rPr>
        <w:t>ODHS</w:t>
      </w:r>
      <w:r w:rsidRPr="17760946">
        <w:rPr>
          <w:b/>
          <w:bCs/>
        </w:rPr>
        <w:t xml:space="preserve"> Caseworkers are indicating to us that they can sign for all educational purposes.</w:t>
      </w:r>
    </w:p>
    <w:p w14:paraId="478A2103" w14:textId="6B82794B" w:rsidR="002A0F5B" w:rsidRPr="002A0F5B" w:rsidRDefault="4BA5B3FD" w:rsidP="00965FE7">
      <w:pPr>
        <w:autoSpaceDE w:val="0"/>
        <w:autoSpaceDN w:val="0"/>
        <w:adjustRightInd w:val="0"/>
      </w:pPr>
      <w:r w:rsidRPr="17760946">
        <w:rPr>
          <w:b/>
          <w:bCs/>
        </w:rPr>
        <w:t>A</w:t>
      </w:r>
      <w:r w:rsidR="4AAEE6F2" w:rsidRPr="17760946">
        <w:rPr>
          <w:b/>
          <w:bCs/>
        </w:rPr>
        <w:t>:</w:t>
      </w:r>
      <w:r w:rsidRPr="17760946">
        <w:t xml:space="preserve"> No, caseworkers sometimes get confused because they are the legal guardian who signs for all other parts of a child’s life. When children are in foster care, the </w:t>
      </w:r>
      <w:r w:rsidR="58B13E5B" w:rsidRPr="17760946">
        <w:t xml:space="preserve">Resource </w:t>
      </w:r>
      <w:r w:rsidRPr="17760946">
        <w:t>parent will act as the parent for educational purposes, unless a surrogate parent has been assigned. See the definition of “parent” below:</w:t>
      </w:r>
    </w:p>
    <w:p w14:paraId="19213E18" w14:textId="77777777" w:rsidR="002A0F5B" w:rsidRPr="00457111" w:rsidRDefault="4BA5B3FD" w:rsidP="00457111">
      <w:pPr>
        <w:pStyle w:val="ListParagraph"/>
        <w:numPr>
          <w:ilvl w:val="0"/>
          <w:numId w:val="13"/>
        </w:numPr>
        <w:autoSpaceDE w:val="0"/>
        <w:autoSpaceDN w:val="0"/>
        <w:adjustRightInd w:val="0"/>
        <w:spacing w:after="200"/>
        <w:rPr>
          <w:rFonts w:cstheme="minorHAnsi"/>
          <w:iCs/>
        </w:rPr>
      </w:pPr>
      <w:hyperlink r:id="rId18">
        <w:r w:rsidRPr="17760946">
          <w:rPr>
            <w:rStyle w:val="Hyperlink"/>
          </w:rPr>
          <w:t>OAR 581-015-2000</w:t>
        </w:r>
      </w:hyperlink>
      <w:r w:rsidRPr="17760946">
        <w:t xml:space="preserve"> – Definition of Parent</w:t>
      </w:r>
    </w:p>
    <w:p w14:paraId="63A8F404" w14:textId="59FC946D" w:rsidR="002A0F5B" w:rsidRPr="00E1730D" w:rsidRDefault="002A0F5B" w:rsidP="00965FE7">
      <w:pPr>
        <w:autoSpaceDE w:val="0"/>
        <w:autoSpaceDN w:val="0"/>
        <w:adjustRightInd w:val="0"/>
        <w:rPr>
          <w:rFonts w:cstheme="minorHAnsi"/>
          <w:b/>
          <w:iCs/>
        </w:rPr>
      </w:pPr>
      <w:r w:rsidRPr="002A0F5B">
        <w:rPr>
          <w:rFonts w:cstheme="minorHAnsi"/>
          <w:b/>
          <w:iCs/>
        </w:rPr>
        <w:t>Q</w:t>
      </w:r>
      <w:r w:rsidR="00BE5BFF">
        <w:rPr>
          <w:rFonts w:cstheme="minorHAnsi"/>
          <w:b/>
          <w:iCs/>
        </w:rPr>
        <w:t>:</w:t>
      </w:r>
      <w:r w:rsidRPr="00E1730D">
        <w:rPr>
          <w:rFonts w:cstheme="minorHAnsi"/>
          <w:b/>
          <w:iCs/>
        </w:rPr>
        <w:t xml:space="preserve"> Can schools/districts</w:t>
      </w:r>
      <w:r w:rsidR="00BE5BFF" w:rsidRPr="00E1730D">
        <w:rPr>
          <w:rFonts w:cstheme="minorHAnsi"/>
          <w:b/>
          <w:iCs/>
        </w:rPr>
        <w:t xml:space="preserve"> </w:t>
      </w:r>
      <w:r w:rsidRPr="00E1730D">
        <w:rPr>
          <w:rFonts w:cstheme="minorHAnsi"/>
          <w:b/>
          <w:iCs/>
        </w:rPr>
        <w:t>recover administrative costs?</w:t>
      </w:r>
    </w:p>
    <w:p w14:paraId="63A61D36" w14:textId="57AA5152" w:rsidR="002A0F5B" w:rsidRPr="002A0F5B" w:rsidRDefault="002A0F5B" w:rsidP="009C5807">
      <w:pPr>
        <w:autoSpaceDE w:val="0"/>
        <w:autoSpaceDN w:val="0"/>
        <w:adjustRightInd w:val="0"/>
        <w:spacing w:after="200"/>
        <w:rPr>
          <w:rFonts w:cstheme="minorHAnsi"/>
          <w:iCs/>
        </w:rPr>
      </w:pPr>
      <w:r w:rsidRPr="002A0F5B">
        <w:rPr>
          <w:rFonts w:cstheme="minorHAnsi"/>
          <w:b/>
          <w:iCs/>
        </w:rPr>
        <w:t>A</w:t>
      </w:r>
      <w:r w:rsidR="00BE5BFF">
        <w:rPr>
          <w:rFonts w:cstheme="minorHAnsi"/>
          <w:b/>
          <w:iCs/>
        </w:rPr>
        <w:t>:</w:t>
      </w:r>
      <w:r w:rsidRPr="002A0F5B">
        <w:rPr>
          <w:rFonts w:cstheme="minorHAnsi"/>
          <w:iCs/>
        </w:rPr>
        <w:t xml:space="preserve"> Yes, by using established mileage rates along with any costs associated with employee salary/pay.</w:t>
      </w:r>
    </w:p>
    <w:p w14:paraId="121EE320" w14:textId="0A959B90" w:rsidR="002A0F5B" w:rsidRPr="00E1730D" w:rsidRDefault="4BA5B3FD" w:rsidP="00965FE7">
      <w:pPr>
        <w:autoSpaceDE w:val="0"/>
        <w:autoSpaceDN w:val="0"/>
        <w:adjustRightInd w:val="0"/>
        <w:rPr>
          <w:b/>
          <w:bCs/>
        </w:rPr>
      </w:pPr>
      <w:r w:rsidRPr="17760946">
        <w:rPr>
          <w:b/>
          <w:bCs/>
        </w:rPr>
        <w:t>Q</w:t>
      </w:r>
      <w:r w:rsidR="4AAEE6F2" w:rsidRPr="17760946">
        <w:rPr>
          <w:b/>
          <w:bCs/>
        </w:rPr>
        <w:t>:</w:t>
      </w:r>
      <w:r w:rsidRPr="17760946">
        <w:rPr>
          <w:b/>
          <w:bCs/>
        </w:rPr>
        <w:t xml:space="preserve"> How do I indicate </w:t>
      </w:r>
      <w:r w:rsidR="7E9482B5" w:rsidRPr="17760946">
        <w:rPr>
          <w:b/>
          <w:bCs/>
        </w:rPr>
        <w:t xml:space="preserve">on an invoice </w:t>
      </w:r>
      <w:r w:rsidRPr="17760946">
        <w:rPr>
          <w:b/>
          <w:bCs/>
        </w:rPr>
        <w:t>when a student</w:t>
      </w:r>
      <w:r w:rsidR="6DE74E13" w:rsidRPr="17760946">
        <w:rPr>
          <w:b/>
          <w:bCs/>
        </w:rPr>
        <w:t xml:space="preserve"> experiences </w:t>
      </w:r>
      <w:r w:rsidRPr="17760946">
        <w:rPr>
          <w:b/>
          <w:bCs/>
        </w:rPr>
        <w:t xml:space="preserve">multiple </w:t>
      </w:r>
      <w:r w:rsidR="712693AF" w:rsidRPr="17760946">
        <w:rPr>
          <w:b/>
          <w:bCs/>
        </w:rPr>
        <w:t xml:space="preserve">Resource </w:t>
      </w:r>
      <w:r w:rsidRPr="17760946">
        <w:rPr>
          <w:b/>
          <w:bCs/>
        </w:rPr>
        <w:t>home</w:t>
      </w:r>
      <w:r w:rsidR="4D003540" w:rsidRPr="17760946">
        <w:rPr>
          <w:b/>
          <w:bCs/>
        </w:rPr>
        <w:t xml:space="preserve"> </w:t>
      </w:r>
      <w:r w:rsidR="33CF785A" w:rsidRPr="17760946">
        <w:rPr>
          <w:b/>
          <w:bCs/>
        </w:rPr>
        <w:t>placements during</w:t>
      </w:r>
      <w:r w:rsidRPr="17760946">
        <w:rPr>
          <w:b/>
          <w:bCs/>
        </w:rPr>
        <w:t xml:space="preserve"> a particular time period</w:t>
      </w:r>
      <w:r w:rsidR="24349248" w:rsidRPr="17760946">
        <w:rPr>
          <w:b/>
          <w:bCs/>
        </w:rPr>
        <w:t>?</w:t>
      </w:r>
    </w:p>
    <w:p w14:paraId="1A19785B" w14:textId="7569BAA6" w:rsidR="002A0F5B" w:rsidRPr="002A0F5B" w:rsidRDefault="4BA5B3FD" w:rsidP="00513D17">
      <w:pPr>
        <w:autoSpaceDE w:val="0"/>
        <w:autoSpaceDN w:val="0"/>
        <w:adjustRightInd w:val="0"/>
        <w:spacing w:after="200"/>
      </w:pPr>
      <w:r w:rsidRPr="17760946">
        <w:rPr>
          <w:b/>
          <w:bCs/>
        </w:rPr>
        <w:t>A</w:t>
      </w:r>
      <w:r w:rsidR="4AAEE6F2" w:rsidRPr="17760946">
        <w:rPr>
          <w:b/>
          <w:bCs/>
        </w:rPr>
        <w:t>:</w:t>
      </w:r>
      <w:r w:rsidRPr="17760946">
        <w:t xml:space="preserve"> If a student experiences placement in more than one foster residence and requires transportation to the </w:t>
      </w:r>
      <w:r w:rsidR="636BDAB2" w:rsidRPr="17760946">
        <w:t>School/District of Origin</w:t>
      </w:r>
      <w:r w:rsidRPr="17760946">
        <w:t>, use multiple lines on the invoice for same student, altering the dates of Service Start and End date as well as the mileage/cost data that pertains to that route and mode of transport.</w:t>
      </w:r>
    </w:p>
    <w:p w14:paraId="5E2B0683" w14:textId="77777777" w:rsidR="002A0F5B" w:rsidRPr="00E1730D" w:rsidRDefault="002A0F5B" w:rsidP="00965FE7">
      <w:pPr>
        <w:autoSpaceDE w:val="0"/>
        <w:autoSpaceDN w:val="0"/>
        <w:adjustRightInd w:val="0"/>
        <w:rPr>
          <w:rFonts w:cstheme="minorHAnsi"/>
          <w:b/>
          <w:iCs/>
        </w:rPr>
      </w:pPr>
      <w:r w:rsidRPr="002A0F5B">
        <w:rPr>
          <w:rFonts w:cstheme="minorHAnsi"/>
          <w:b/>
          <w:iCs/>
        </w:rPr>
        <w:t>Q:</w:t>
      </w:r>
      <w:r w:rsidRPr="00E1730D">
        <w:rPr>
          <w:rFonts w:cstheme="minorHAnsi"/>
          <w:b/>
          <w:iCs/>
        </w:rPr>
        <w:t xml:space="preserve"> Is the tracking on a school calendar, the budget year, or the calendar year?</w:t>
      </w:r>
    </w:p>
    <w:p w14:paraId="523FAA8E" w14:textId="3752EEE8" w:rsidR="4BA5B3FD" w:rsidRDefault="4BA5B3FD" w:rsidP="00513D17">
      <w:pPr>
        <w:spacing w:after="200"/>
      </w:pPr>
      <w:r w:rsidRPr="17760946">
        <w:rPr>
          <w:b/>
          <w:bCs/>
        </w:rPr>
        <w:t>A:</w:t>
      </w:r>
      <w:r w:rsidRPr="17760946">
        <w:t xml:space="preserve"> It is based upon the school year, from July 1st to June 30</w:t>
      </w:r>
      <w:r w:rsidR="0013135A">
        <w:t>th</w:t>
      </w:r>
      <w:r w:rsidRPr="17760946">
        <w:t xml:space="preserve"> annually.</w:t>
      </w:r>
    </w:p>
    <w:p w14:paraId="5DAE2D29" w14:textId="5352C5CE" w:rsidR="002A0F5B" w:rsidRPr="00E1730D" w:rsidRDefault="002A0F5B" w:rsidP="00965FE7">
      <w:pPr>
        <w:autoSpaceDE w:val="0"/>
        <w:autoSpaceDN w:val="0"/>
        <w:adjustRightInd w:val="0"/>
        <w:rPr>
          <w:rFonts w:cstheme="minorHAnsi"/>
          <w:b/>
          <w:iCs/>
        </w:rPr>
      </w:pPr>
      <w:r w:rsidRPr="002A0F5B">
        <w:rPr>
          <w:rFonts w:cstheme="minorHAnsi"/>
          <w:b/>
          <w:iCs/>
        </w:rPr>
        <w:t>Q</w:t>
      </w:r>
      <w:r w:rsidR="00FA6897">
        <w:rPr>
          <w:rFonts w:cstheme="minorHAnsi"/>
          <w:b/>
          <w:iCs/>
        </w:rPr>
        <w:t>:</w:t>
      </w:r>
      <w:r w:rsidRPr="00E1730D">
        <w:rPr>
          <w:rFonts w:cstheme="minorHAnsi"/>
          <w:b/>
          <w:iCs/>
        </w:rPr>
        <w:t xml:space="preserve"> How do we track students that have 504 or IEP needs?</w:t>
      </w:r>
    </w:p>
    <w:p w14:paraId="7E07619F" w14:textId="2B5DB241" w:rsidR="002A0F5B" w:rsidRPr="002A0F5B" w:rsidRDefault="4BA5B3FD" w:rsidP="00513D17">
      <w:pPr>
        <w:autoSpaceDE w:val="0"/>
        <w:autoSpaceDN w:val="0"/>
        <w:adjustRightInd w:val="0"/>
      </w:pPr>
      <w:r w:rsidRPr="17760946">
        <w:rPr>
          <w:b/>
          <w:bCs/>
        </w:rPr>
        <w:t>A</w:t>
      </w:r>
      <w:r w:rsidR="295B0DCE" w:rsidRPr="17760946">
        <w:rPr>
          <w:b/>
          <w:bCs/>
        </w:rPr>
        <w:t>:</w:t>
      </w:r>
      <w:r w:rsidRPr="17760946">
        <w:t xml:space="preserve"> The Transportation Request Form allows for this information to be indicated and the IEP attached. The  links </w:t>
      </w:r>
      <w:r w:rsidR="7056E347" w:rsidRPr="17760946">
        <w:t xml:space="preserve">provided </w:t>
      </w:r>
      <w:r w:rsidRPr="17760946">
        <w:t xml:space="preserve">on the ODE website </w:t>
      </w:r>
      <w:r w:rsidR="7649B70E" w:rsidRPr="17760946">
        <w:t>offer further</w:t>
      </w:r>
      <w:r w:rsidRPr="17760946">
        <w:t xml:space="preserve"> information in regard to the 504 or IEP.</w:t>
      </w:r>
    </w:p>
    <w:p w14:paraId="2E320283" w14:textId="72E77B88" w:rsidR="17760946" w:rsidRDefault="17760946" w:rsidP="17760946"/>
    <w:p w14:paraId="15F7C800" w14:textId="3A663514" w:rsidR="002A0F5B" w:rsidRPr="00E1730D" w:rsidRDefault="002A0F5B" w:rsidP="00965FE7">
      <w:pPr>
        <w:autoSpaceDE w:val="0"/>
        <w:autoSpaceDN w:val="0"/>
        <w:adjustRightInd w:val="0"/>
        <w:rPr>
          <w:rFonts w:cstheme="minorHAnsi"/>
          <w:b/>
          <w:iCs/>
        </w:rPr>
      </w:pPr>
      <w:r w:rsidRPr="002A0F5B">
        <w:rPr>
          <w:rFonts w:cstheme="minorHAnsi"/>
          <w:b/>
          <w:iCs/>
        </w:rPr>
        <w:t>Q</w:t>
      </w:r>
      <w:r w:rsidR="00FA6897">
        <w:rPr>
          <w:rFonts w:cstheme="minorHAnsi"/>
          <w:b/>
          <w:iCs/>
        </w:rPr>
        <w:t>:</w:t>
      </w:r>
      <w:r w:rsidRPr="00E1730D">
        <w:rPr>
          <w:rFonts w:cstheme="minorHAnsi"/>
          <w:b/>
          <w:iCs/>
        </w:rPr>
        <w:t xml:space="preserve"> Will districts be notified that reimbursement has been made?</w:t>
      </w:r>
    </w:p>
    <w:p w14:paraId="5DC06CEF" w14:textId="272CDAF5" w:rsidR="002A0F5B" w:rsidRPr="002A0F5B" w:rsidRDefault="002A0F5B" w:rsidP="00513D17">
      <w:pPr>
        <w:autoSpaceDE w:val="0"/>
        <w:autoSpaceDN w:val="0"/>
        <w:adjustRightInd w:val="0"/>
        <w:rPr>
          <w:rFonts w:cstheme="minorHAnsi"/>
          <w:iCs/>
        </w:rPr>
      </w:pPr>
      <w:r w:rsidRPr="002A0F5B">
        <w:rPr>
          <w:rFonts w:cstheme="minorHAnsi"/>
          <w:b/>
          <w:iCs/>
        </w:rPr>
        <w:t>A</w:t>
      </w:r>
      <w:r w:rsidR="00FA6897">
        <w:rPr>
          <w:rFonts w:cstheme="minorHAnsi"/>
          <w:b/>
          <w:iCs/>
        </w:rPr>
        <w:t>:</w:t>
      </w:r>
      <w:r w:rsidRPr="002A0F5B">
        <w:rPr>
          <w:rFonts w:cstheme="minorHAnsi"/>
          <w:iCs/>
        </w:rPr>
        <w:t xml:space="preserve"> No, reimbursement will be done through the Electronic Grant Management System (EGMS), which can be checked by districts.  No additional notification will be made.</w:t>
      </w:r>
    </w:p>
    <w:p w14:paraId="3A1FEADC" w14:textId="77777777" w:rsidR="002A0F5B" w:rsidRPr="002A0F5B" w:rsidRDefault="002A0F5B" w:rsidP="002A0F5B">
      <w:pPr>
        <w:autoSpaceDE w:val="0"/>
        <w:autoSpaceDN w:val="0"/>
        <w:adjustRightInd w:val="0"/>
        <w:rPr>
          <w:rFonts w:cstheme="minorHAnsi"/>
          <w:iCs/>
        </w:rPr>
      </w:pPr>
    </w:p>
    <w:p w14:paraId="6EA61D09" w14:textId="77777777" w:rsidR="00E43DEF" w:rsidRDefault="00E43DEF">
      <w:pPr>
        <w:rPr>
          <w:b/>
          <w:bCs/>
        </w:rPr>
      </w:pPr>
      <w:r>
        <w:rPr>
          <w:b/>
          <w:bCs/>
        </w:rPr>
        <w:br w:type="page"/>
      </w:r>
    </w:p>
    <w:p w14:paraId="7581D22F" w14:textId="408FFB3D" w:rsidR="002A0F5B" w:rsidRPr="00E1730D" w:rsidRDefault="4BA5B3FD" w:rsidP="00965FE7">
      <w:pPr>
        <w:autoSpaceDE w:val="0"/>
        <w:autoSpaceDN w:val="0"/>
        <w:adjustRightInd w:val="0"/>
        <w:rPr>
          <w:b/>
          <w:bCs/>
        </w:rPr>
      </w:pPr>
      <w:r w:rsidRPr="17760946">
        <w:rPr>
          <w:b/>
          <w:bCs/>
        </w:rPr>
        <w:lastRenderedPageBreak/>
        <w:t>Q</w:t>
      </w:r>
      <w:r w:rsidR="295B0DCE" w:rsidRPr="17760946">
        <w:rPr>
          <w:b/>
          <w:bCs/>
        </w:rPr>
        <w:t>:</w:t>
      </w:r>
      <w:r w:rsidRPr="17760946">
        <w:rPr>
          <w:b/>
          <w:bCs/>
        </w:rPr>
        <w:t xml:space="preserve"> We currently have a transportation company providing transportation for some of our M</w:t>
      </w:r>
      <w:r w:rsidR="00965FE7">
        <w:rPr>
          <w:b/>
          <w:bCs/>
        </w:rPr>
        <w:t>cKinney-</w:t>
      </w:r>
      <w:r w:rsidRPr="17760946">
        <w:rPr>
          <w:b/>
          <w:bCs/>
        </w:rPr>
        <w:t>V</w:t>
      </w:r>
      <w:r w:rsidR="00965FE7">
        <w:rPr>
          <w:b/>
          <w:bCs/>
        </w:rPr>
        <w:t>ento</w:t>
      </w:r>
      <w:r w:rsidRPr="17760946">
        <w:rPr>
          <w:b/>
          <w:bCs/>
        </w:rPr>
        <w:t xml:space="preserve"> &amp; Foster Care students. A service fee and a per</w:t>
      </w:r>
      <w:r w:rsidR="599E9C0F" w:rsidRPr="17760946">
        <w:rPr>
          <w:b/>
          <w:bCs/>
        </w:rPr>
        <w:t>-</w:t>
      </w:r>
      <w:r w:rsidRPr="17760946">
        <w:rPr>
          <w:b/>
          <w:bCs/>
        </w:rPr>
        <w:t>student fee is charged instead of a mileage fee. Can these fees be claimed for reimbursement?</w:t>
      </w:r>
    </w:p>
    <w:p w14:paraId="1069543B" w14:textId="708722EC" w:rsidR="002A0F5B" w:rsidRPr="00096436" w:rsidRDefault="002A0F5B" w:rsidP="00513D17">
      <w:pPr>
        <w:autoSpaceDE w:val="0"/>
        <w:autoSpaceDN w:val="0"/>
        <w:adjustRightInd w:val="0"/>
        <w:spacing w:after="200"/>
        <w:rPr>
          <w:rFonts w:cstheme="minorHAnsi"/>
          <w:b/>
          <w:iCs/>
        </w:rPr>
      </w:pPr>
      <w:r w:rsidRPr="002A0F5B">
        <w:rPr>
          <w:rFonts w:cstheme="minorHAnsi"/>
          <w:b/>
          <w:iCs/>
        </w:rPr>
        <w:t>A</w:t>
      </w:r>
      <w:r w:rsidR="00FA6897">
        <w:rPr>
          <w:rFonts w:cstheme="minorHAnsi"/>
          <w:b/>
          <w:iCs/>
        </w:rPr>
        <w:t>:</w:t>
      </w:r>
      <w:r w:rsidRPr="00096436">
        <w:rPr>
          <w:rFonts w:cstheme="minorHAnsi"/>
          <w:b/>
          <w:iCs/>
        </w:rPr>
        <w:t xml:space="preserve"> </w:t>
      </w:r>
      <w:r w:rsidRPr="003C6039">
        <w:rPr>
          <w:rFonts w:cstheme="minorHAnsi"/>
          <w:bCs/>
          <w:iCs/>
        </w:rPr>
        <w:t>Yes</w:t>
      </w:r>
    </w:p>
    <w:p w14:paraId="77A00205" w14:textId="2EC6E9F6" w:rsidR="002A0F5B" w:rsidRPr="00E1730D" w:rsidRDefault="002A0F5B" w:rsidP="005B355C">
      <w:pPr>
        <w:autoSpaceDE w:val="0"/>
        <w:autoSpaceDN w:val="0"/>
        <w:adjustRightInd w:val="0"/>
        <w:rPr>
          <w:rFonts w:cstheme="minorHAnsi"/>
          <w:b/>
          <w:iCs/>
        </w:rPr>
      </w:pPr>
      <w:r w:rsidRPr="002A0F5B">
        <w:rPr>
          <w:rFonts w:cstheme="minorHAnsi"/>
          <w:b/>
          <w:iCs/>
        </w:rPr>
        <w:t>Q</w:t>
      </w:r>
      <w:r w:rsidR="00FA6897">
        <w:rPr>
          <w:rFonts w:cstheme="minorHAnsi"/>
          <w:b/>
          <w:iCs/>
        </w:rPr>
        <w:t xml:space="preserve">: </w:t>
      </w:r>
      <w:r w:rsidRPr="00E1730D">
        <w:rPr>
          <w:rFonts w:cstheme="minorHAnsi"/>
          <w:b/>
          <w:iCs/>
        </w:rPr>
        <w:t>Is there a formula for how to determine costs or can it be provided?</w:t>
      </w:r>
    </w:p>
    <w:p w14:paraId="507A650A" w14:textId="077418D7" w:rsidR="002A0F5B" w:rsidRPr="002A0F5B" w:rsidRDefault="002A0F5B" w:rsidP="00513D17">
      <w:pPr>
        <w:autoSpaceDE w:val="0"/>
        <w:autoSpaceDN w:val="0"/>
        <w:adjustRightInd w:val="0"/>
        <w:spacing w:after="200"/>
        <w:rPr>
          <w:rFonts w:cstheme="minorHAnsi"/>
          <w:iCs/>
        </w:rPr>
      </w:pPr>
      <w:r w:rsidRPr="002A0F5B">
        <w:rPr>
          <w:rFonts w:cstheme="minorHAnsi"/>
          <w:b/>
          <w:iCs/>
        </w:rPr>
        <w:t>A</w:t>
      </w:r>
      <w:r w:rsidR="00FA6897">
        <w:rPr>
          <w:rFonts w:cstheme="minorHAnsi"/>
          <w:b/>
          <w:iCs/>
        </w:rPr>
        <w:t>:</w:t>
      </w:r>
      <w:r w:rsidRPr="002A0F5B">
        <w:rPr>
          <w:rFonts w:cstheme="minorHAnsi"/>
          <w:iCs/>
        </w:rPr>
        <w:t xml:space="preserve"> Based on the current model for transportation, where school districts are reimbursed for approved costs, we have elected not to establish a definitive formula. A sample formula will be provided (similar to the marginal cost calculation already in rule) when students are added to a bus route. Many students may be transported as individual in type 10, so we want districts to be able to claim the full cost involved. Marginal costs wouldn’t work because it looks at the district wide cost per mile per student. An individual ride would be more expensive.</w:t>
      </w:r>
    </w:p>
    <w:p w14:paraId="77CE1A48" w14:textId="1E38112A" w:rsidR="002A0F5B" w:rsidRPr="00E1730D" w:rsidRDefault="002A0F5B" w:rsidP="005B355C">
      <w:pPr>
        <w:autoSpaceDE w:val="0"/>
        <w:autoSpaceDN w:val="0"/>
        <w:adjustRightInd w:val="0"/>
        <w:rPr>
          <w:rFonts w:cstheme="minorHAnsi"/>
          <w:b/>
          <w:iCs/>
        </w:rPr>
      </w:pPr>
      <w:r w:rsidRPr="002A0F5B">
        <w:rPr>
          <w:rFonts w:cstheme="minorHAnsi"/>
          <w:b/>
          <w:iCs/>
        </w:rPr>
        <w:t>Q</w:t>
      </w:r>
      <w:r w:rsidR="00FA6897">
        <w:rPr>
          <w:rFonts w:cstheme="minorHAnsi"/>
          <w:b/>
          <w:iCs/>
        </w:rPr>
        <w:t>:</w:t>
      </w:r>
      <w:r w:rsidRPr="00E1730D">
        <w:rPr>
          <w:rFonts w:cstheme="minorHAnsi"/>
          <w:b/>
          <w:iCs/>
        </w:rPr>
        <w:t xml:space="preserve"> Can we drop (copy/paste) information into the form? Are the fields requesting our information locked?</w:t>
      </w:r>
    </w:p>
    <w:p w14:paraId="23064A8B" w14:textId="7AD14084" w:rsidR="00096436" w:rsidRPr="00096436" w:rsidRDefault="002A0F5B" w:rsidP="00513D17">
      <w:pPr>
        <w:autoSpaceDE w:val="0"/>
        <w:autoSpaceDN w:val="0"/>
        <w:adjustRightInd w:val="0"/>
        <w:spacing w:after="200"/>
        <w:rPr>
          <w:b/>
          <w:bCs/>
        </w:rPr>
      </w:pPr>
      <w:r w:rsidRPr="002A0F5B">
        <w:rPr>
          <w:rFonts w:cstheme="minorHAnsi"/>
          <w:b/>
          <w:iCs/>
        </w:rPr>
        <w:t>A</w:t>
      </w:r>
      <w:r w:rsidR="00FA6897">
        <w:rPr>
          <w:rFonts w:cstheme="minorHAnsi"/>
          <w:b/>
          <w:iCs/>
        </w:rPr>
        <w:t>:</w:t>
      </w:r>
      <w:r w:rsidRPr="00096436">
        <w:rPr>
          <w:rFonts w:cstheme="minorHAnsi"/>
          <w:b/>
          <w:iCs/>
        </w:rPr>
        <w:t xml:space="preserve"> </w:t>
      </w:r>
      <w:r w:rsidRPr="00096436">
        <w:rPr>
          <w:rFonts w:cstheme="minorHAnsi"/>
          <w:bCs/>
          <w:iCs/>
        </w:rPr>
        <w:t>Yes, you should be able to copy and paste into the fields requesting information as they are not locked on the template.</w:t>
      </w:r>
    </w:p>
    <w:p w14:paraId="19EAC7AB" w14:textId="3D178431" w:rsidR="002A0F5B" w:rsidRPr="00E1730D" w:rsidRDefault="4BA5B3FD" w:rsidP="005B355C">
      <w:pPr>
        <w:autoSpaceDE w:val="0"/>
        <w:autoSpaceDN w:val="0"/>
        <w:adjustRightInd w:val="0"/>
        <w:rPr>
          <w:b/>
          <w:bCs/>
        </w:rPr>
      </w:pPr>
      <w:r w:rsidRPr="17760946">
        <w:rPr>
          <w:b/>
          <w:bCs/>
        </w:rPr>
        <w:t>Q</w:t>
      </w:r>
      <w:r w:rsidR="295B0DCE" w:rsidRPr="17760946">
        <w:rPr>
          <w:b/>
          <w:bCs/>
        </w:rPr>
        <w:t>:</w:t>
      </w:r>
      <w:r w:rsidRPr="17760946">
        <w:rPr>
          <w:b/>
          <w:bCs/>
        </w:rPr>
        <w:t xml:space="preserve"> Does ODE/</w:t>
      </w:r>
      <w:r w:rsidR="4140E230" w:rsidRPr="17760946">
        <w:rPr>
          <w:b/>
          <w:bCs/>
        </w:rPr>
        <w:t>O</w:t>
      </w:r>
      <w:r w:rsidRPr="17760946">
        <w:rPr>
          <w:b/>
          <w:bCs/>
        </w:rPr>
        <w:t>DHS expect us to alter our electronic tracking system to accommodate this?</w:t>
      </w:r>
    </w:p>
    <w:p w14:paraId="5EFAB97F" w14:textId="7451398A" w:rsidR="002A0F5B" w:rsidRPr="00096436" w:rsidRDefault="4BA5B3FD" w:rsidP="00513D17">
      <w:pPr>
        <w:autoSpaceDE w:val="0"/>
        <w:autoSpaceDN w:val="0"/>
        <w:adjustRightInd w:val="0"/>
        <w:spacing w:after="200"/>
      </w:pPr>
      <w:r w:rsidRPr="17760946">
        <w:rPr>
          <w:b/>
          <w:bCs/>
        </w:rPr>
        <w:t>A</w:t>
      </w:r>
      <w:r w:rsidR="295B0DCE" w:rsidRPr="17760946">
        <w:rPr>
          <w:b/>
          <w:bCs/>
        </w:rPr>
        <w:t>:</w:t>
      </w:r>
      <w:r w:rsidRPr="17760946">
        <w:rPr>
          <w:b/>
          <w:bCs/>
        </w:rPr>
        <w:t xml:space="preserve"> </w:t>
      </w:r>
      <w:r w:rsidRPr="17760946">
        <w:t xml:space="preserve">The School District of Origin Transportation Request Form you receive from </w:t>
      </w:r>
      <w:r w:rsidR="51C73522" w:rsidRPr="17760946">
        <w:t>O</w:t>
      </w:r>
      <w:r w:rsidRPr="17760946">
        <w:t xml:space="preserve">DHS will have the </w:t>
      </w:r>
      <w:r w:rsidR="5EF80504" w:rsidRPr="17760946">
        <w:t>O</w:t>
      </w:r>
      <w:r w:rsidRPr="17760946">
        <w:t>DHS person ID number provided to assist in the establishment a transportation plan.</w:t>
      </w:r>
      <w:r w:rsidR="4D1337DC" w:rsidRPr="17760946">
        <w:t xml:space="preserve"> This person ID number is important for reimbursement, so please make sure you collect this information from the caseworker.</w:t>
      </w:r>
    </w:p>
    <w:p w14:paraId="659786C0" w14:textId="2606F942" w:rsidR="002A0F5B" w:rsidRPr="00E1730D" w:rsidRDefault="002A0F5B" w:rsidP="005B355C">
      <w:pPr>
        <w:autoSpaceDE w:val="0"/>
        <w:autoSpaceDN w:val="0"/>
        <w:adjustRightInd w:val="0"/>
        <w:rPr>
          <w:rFonts w:cstheme="minorHAnsi"/>
          <w:b/>
          <w:iCs/>
        </w:rPr>
      </w:pPr>
      <w:r w:rsidRPr="002A0F5B">
        <w:rPr>
          <w:rFonts w:cstheme="minorHAnsi"/>
          <w:b/>
          <w:iCs/>
        </w:rPr>
        <w:t>Q</w:t>
      </w:r>
      <w:r w:rsidR="00FA6897">
        <w:rPr>
          <w:rFonts w:cstheme="minorHAnsi"/>
          <w:b/>
          <w:iCs/>
        </w:rPr>
        <w:t>:</w:t>
      </w:r>
      <w:r w:rsidRPr="00E1730D">
        <w:rPr>
          <w:rFonts w:cstheme="minorHAnsi"/>
          <w:b/>
          <w:iCs/>
        </w:rPr>
        <w:t xml:space="preserve"> If the foster parent requests transportation but we don't have the official ODHS form, can we still submit an invoice with the required information?</w:t>
      </w:r>
    </w:p>
    <w:p w14:paraId="01195563" w14:textId="6FF2E41C" w:rsidR="002A0F5B" w:rsidRPr="002A0F5B" w:rsidRDefault="4BA5B3FD" w:rsidP="00F05D86">
      <w:pPr>
        <w:autoSpaceDE w:val="0"/>
        <w:autoSpaceDN w:val="0"/>
        <w:adjustRightInd w:val="0"/>
        <w:spacing w:after="200"/>
      </w:pPr>
      <w:r w:rsidRPr="17760946">
        <w:rPr>
          <w:b/>
          <w:bCs/>
        </w:rPr>
        <w:t>A</w:t>
      </w:r>
      <w:r w:rsidR="295B0DCE" w:rsidRPr="17760946">
        <w:rPr>
          <w:b/>
          <w:bCs/>
        </w:rPr>
        <w:t>:</w:t>
      </w:r>
      <w:r w:rsidRPr="17760946">
        <w:t xml:space="preserve"> No, the appropriate form can be obtained from the ODHS </w:t>
      </w:r>
      <w:r w:rsidR="180A16F4" w:rsidRPr="17760946">
        <w:t>caseworker</w:t>
      </w:r>
      <w:r w:rsidRPr="17760946">
        <w:t>. Not only do you need to know the ODHS person ID number located on this form, but there is also critically important contact information on this form along with information on special education, behavior, and health information. You cannot submit a claim for reimbursement without the ODHS person ID number.</w:t>
      </w:r>
    </w:p>
    <w:p w14:paraId="043EF811" w14:textId="42B9C051" w:rsidR="002A0F5B" w:rsidRPr="00E1730D" w:rsidRDefault="002A0F5B" w:rsidP="005B355C">
      <w:pPr>
        <w:autoSpaceDE w:val="0"/>
        <w:autoSpaceDN w:val="0"/>
        <w:adjustRightInd w:val="0"/>
        <w:rPr>
          <w:rFonts w:cstheme="minorHAnsi"/>
          <w:b/>
          <w:iCs/>
        </w:rPr>
      </w:pPr>
      <w:r w:rsidRPr="002A0F5B">
        <w:rPr>
          <w:rFonts w:cstheme="minorHAnsi"/>
          <w:b/>
          <w:iCs/>
        </w:rPr>
        <w:t>Q</w:t>
      </w:r>
      <w:r w:rsidR="00FA6897">
        <w:rPr>
          <w:rFonts w:cstheme="minorHAnsi"/>
          <w:b/>
          <w:iCs/>
        </w:rPr>
        <w:t>:</w:t>
      </w:r>
      <w:r w:rsidRPr="00E1730D">
        <w:rPr>
          <w:rFonts w:cstheme="minorHAnsi"/>
          <w:b/>
          <w:iCs/>
        </w:rPr>
        <w:t xml:space="preserve"> Should we plan to use the ODE rate for mileage unless there is an extraordinary cost for some reason?</w:t>
      </w:r>
    </w:p>
    <w:p w14:paraId="0DA3B291" w14:textId="049E593B" w:rsidR="002A0F5B" w:rsidRPr="002A0F5B" w:rsidRDefault="4BA5B3FD" w:rsidP="00F05D86">
      <w:pPr>
        <w:autoSpaceDE w:val="0"/>
        <w:autoSpaceDN w:val="0"/>
        <w:adjustRightInd w:val="0"/>
        <w:spacing w:after="200"/>
      </w:pPr>
      <w:r w:rsidRPr="17760946">
        <w:rPr>
          <w:b/>
          <w:bCs/>
        </w:rPr>
        <w:t>A</w:t>
      </w:r>
      <w:r w:rsidR="295B0DCE" w:rsidRPr="17760946">
        <w:rPr>
          <w:b/>
          <w:bCs/>
        </w:rPr>
        <w:t>:</w:t>
      </w:r>
      <w:r w:rsidRPr="17760946">
        <w:t xml:space="preserve"> No, the mileage rate per mile may not be an appropriate method to establish how much it cost</w:t>
      </w:r>
      <w:r w:rsidR="6067DB0B" w:rsidRPr="17760946">
        <w:t>s</w:t>
      </w:r>
      <w:r w:rsidRPr="17760946">
        <w:t xml:space="preserve"> to transport a student on a bus or other transportation modes (van, cab,</w:t>
      </w:r>
      <w:r w:rsidR="2C1D928C" w:rsidRPr="17760946">
        <w:t xml:space="preserve"> </w:t>
      </w:r>
      <w:r w:rsidRPr="17760946">
        <w:t>etc.).</w:t>
      </w:r>
    </w:p>
    <w:p w14:paraId="5C062556" w14:textId="343A5178" w:rsidR="002A0F5B" w:rsidRPr="00E1730D" w:rsidRDefault="4BA5B3FD" w:rsidP="005B355C">
      <w:pPr>
        <w:autoSpaceDE w:val="0"/>
        <w:autoSpaceDN w:val="0"/>
        <w:adjustRightInd w:val="0"/>
        <w:rPr>
          <w:b/>
          <w:bCs/>
        </w:rPr>
      </w:pPr>
      <w:r w:rsidRPr="17760946">
        <w:rPr>
          <w:b/>
          <w:bCs/>
        </w:rPr>
        <w:t>Q</w:t>
      </w:r>
      <w:r w:rsidR="295B0DCE" w:rsidRPr="17760946">
        <w:rPr>
          <w:b/>
          <w:bCs/>
        </w:rPr>
        <w:t>:</w:t>
      </w:r>
      <w:r w:rsidRPr="17760946">
        <w:rPr>
          <w:b/>
          <w:bCs/>
        </w:rPr>
        <w:t xml:space="preserve"> There may be multiple line entries per student if placements change</w:t>
      </w:r>
      <w:r w:rsidR="2708C3E0" w:rsidRPr="17760946">
        <w:rPr>
          <w:b/>
          <w:bCs/>
        </w:rPr>
        <w:t>,</w:t>
      </w:r>
      <w:r w:rsidRPr="17760946">
        <w:rPr>
          <w:b/>
          <w:bCs/>
        </w:rPr>
        <w:t xml:space="preserve"> which may also change the mileage and route. Is this okay so long as the service dates are different?</w:t>
      </w:r>
    </w:p>
    <w:p w14:paraId="72D34B13" w14:textId="5DD30F89" w:rsidR="002A0F5B" w:rsidRPr="002A0F5B" w:rsidRDefault="4BA5B3FD" w:rsidP="000D6894">
      <w:pPr>
        <w:autoSpaceDE w:val="0"/>
        <w:autoSpaceDN w:val="0"/>
        <w:adjustRightInd w:val="0"/>
        <w:spacing w:after="200"/>
        <w:rPr>
          <w:rFonts w:cstheme="minorHAnsi"/>
          <w:iCs/>
        </w:rPr>
      </w:pPr>
      <w:r w:rsidRPr="17760946">
        <w:rPr>
          <w:b/>
          <w:bCs/>
        </w:rPr>
        <w:t>A</w:t>
      </w:r>
      <w:r w:rsidR="295B0DCE" w:rsidRPr="17760946">
        <w:rPr>
          <w:b/>
          <w:bCs/>
        </w:rPr>
        <w:t>:</w:t>
      </w:r>
      <w:r w:rsidRPr="17760946">
        <w:t xml:space="preserve"> Yes, we anticipate that some students will have multiple lines of the form due to change of placement.</w:t>
      </w:r>
    </w:p>
    <w:p w14:paraId="65C6501F" w14:textId="28CA3A22" w:rsidR="002A0F5B" w:rsidRDefault="002A0F5B" w:rsidP="009A383F">
      <w:pPr>
        <w:autoSpaceDE w:val="0"/>
        <w:autoSpaceDN w:val="0"/>
        <w:adjustRightInd w:val="0"/>
        <w:rPr>
          <w:rFonts w:cstheme="minorHAnsi"/>
          <w:b/>
          <w:iCs/>
        </w:rPr>
      </w:pPr>
      <w:r w:rsidRPr="002A0F5B">
        <w:rPr>
          <w:rFonts w:cstheme="minorHAnsi"/>
          <w:b/>
          <w:iCs/>
        </w:rPr>
        <w:t>Q:</w:t>
      </w:r>
      <w:r w:rsidRPr="00E1730D">
        <w:rPr>
          <w:rFonts w:cstheme="minorHAnsi"/>
          <w:b/>
          <w:iCs/>
        </w:rPr>
        <w:t xml:space="preserve"> How does an LEA submit claims on EGMS?</w:t>
      </w:r>
    </w:p>
    <w:p w14:paraId="12454AB5" w14:textId="491853D9" w:rsidR="00E1730D" w:rsidRPr="002A0F5B" w:rsidRDefault="4BA5B3FD" w:rsidP="00F05D86">
      <w:pPr>
        <w:autoSpaceDE w:val="0"/>
        <w:autoSpaceDN w:val="0"/>
        <w:adjustRightInd w:val="0"/>
        <w:spacing w:after="120"/>
      </w:pPr>
      <w:r w:rsidRPr="17760946">
        <w:rPr>
          <w:b/>
          <w:bCs/>
        </w:rPr>
        <w:t xml:space="preserve">A: </w:t>
      </w:r>
      <w:hyperlink r:id="rId19">
        <w:r w:rsidRPr="17760946">
          <w:rPr>
            <w:rStyle w:val="Hyperlink"/>
          </w:rPr>
          <w:t>Oregon’s Electronic Grant Management Systems (EGMS) webpage</w:t>
        </w:r>
      </w:hyperlink>
      <w:r w:rsidRPr="17760946">
        <w:t xml:space="preserve"> includes an Application User Guide and EGMS Access Request form. If you have additional questions, you may contact </w:t>
      </w:r>
      <w:hyperlink r:id="rId20">
        <w:r w:rsidR="48DF69F4" w:rsidRPr="17760946">
          <w:rPr>
            <w:rStyle w:val="Hyperlink"/>
          </w:rPr>
          <w:t>ode.egms@ode.oregon.gov</w:t>
        </w:r>
      </w:hyperlink>
      <w:r w:rsidRPr="17760946">
        <w:t>.</w:t>
      </w:r>
    </w:p>
    <w:p w14:paraId="5A78EB0F" w14:textId="18BD84C6" w:rsidR="002A0F5B" w:rsidRPr="002A0F5B" w:rsidRDefault="002A0F5B" w:rsidP="00F05D86">
      <w:pPr>
        <w:autoSpaceDE w:val="0"/>
        <w:autoSpaceDN w:val="0"/>
        <w:adjustRightInd w:val="0"/>
        <w:spacing w:after="200"/>
        <w:rPr>
          <w:rFonts w:eastAsiaTheme="majorEastAsia" w:cstheme="minorHAnsi"/>
          <w:color w:val="365F91" w:themeColor="accent1" w:themeShade="BF"/>
          <w:sz w:val="32"/>
          <w:szCs w:val="32"/>
        </w:rPr>
      </w:pPr>
      <w:r w:rsidRPr="002A0F5B">
        <w:rPr>
          <w:rFonts w:cstheme="minorHAnsi"/>
          <w:iCs/>
        </w:rPr>
        <w:t xml:space="preserve">All LEAs and agencies will submit claims electronically when they wish to request funds for sub-grants issued by ODE. For EGMS purposes, people who submit claims are identified as Claim Administrator(s). Each LEA or agency must identify their Claim Administrator(s) so the Web-Claims feature will appear on their menu </w:t>
      </w:r>
      <w:r w:rsidR="00117C20">
        <w:rPr>
          <w:rFonts w:cstheme="minorHAnsi"/>
          <w:iCs/>
        </w:rPr>
        <w:t>upon</w:t>
      </w:r>
      <w:r w:rsidRPr="002A0F5B">
        <w:rPr>
          <w:rFonts w:cstheme="minorHAnsi"/>
          <w:iCs/>
        </w:rPr>
        <w:t xml:space="preserve"> log in. </w:t>
      </w:r>
    </w:p>
    <w:p w14:paraId="1A7C04AF" w14:textId="77777777" w:rsidR="00117C20" w:rsidRDefault="00117C20">
      <w:pPr>
        <w:rPr>
          <w:rFonts w:asciiTheme="majorHAnsi" w:eastAsiaTheme="majorEastAsia" w:hAnsiTheme="majorHAnsi" w:cstheme="majorBidi"/>
          <w:b/>
          <w:bCs/>
          <w:color w:val="365F91" w:themeColor="accent1" w:themeShade="BF"/>
          <w:sz w:val="26"/>
          <w:szCs w:val="26"/>
        </w:rPr>
      </w:pPr>
      <w:r>
        <w:rPr>
          <w:b/>
          <w:bCs/>
        </w:rPr>
        <w:br w:type="page"/>
      </w:r>
    </w:p>
    <w:p w14:paraId="5BC410AA" w14:textId="399B6B9C" w:rsidR="00971C24" w:rsidRPr="009220D6" w:rsidRDefault="1BB1A53B" w:rsidP="00753E42">
      <w:pPr>
        <w:pStyle w:val="Heading2"/>
        <w:spacing w:after="240" w:line="240" w:lineRule="auto"/>
        <w:rPr>
          <w:b/>
          <w:bCs/>
          <w:sz w:val="28"/>
          <w:szCs w:val="28"/>
        </w:rPr>
      </w:pPr>
      <w:bookmarkStart w:id="5" w:name="_Toc191466567"/>
      <w:r w:rsidRPr="009220D6">
        <w:rPr>
          <w:b/>
          <w:bCs/>
          <w:sz w:val="28"/>
          <w:szCs w:val="28"/>
        </w:rPr>
        <w:lastRenderedPageBreak/>
        <w:t>Policy</w:t>
      </w:r>
      <w:bookmarkEnd w:id="5"/>
    </w:p>
    <w:p w14:paraId="0BC03489" w14:textId="2D4D8144" w:rsidR="00971C24" w:rsidRPr="002A0F5B" w:rsidRDefault="1BB1A53B" w:rsidP="00117C20">
      <w:pPr>
        <w:autoSpaceDE w:val="0"/>
        <w:autoSpaceDN w:val="0"/>
        <w:adjustRightInd w:val="0"/>
        <w:rPr>
          <w:b/>
          <w:bCs/>
          <w:color w:val="000000"/>
        </w:rPr>
      </w:pPr>
      <w:r w:rsidRPr="17760946">
        <w:rPr>
          <w:b/>
          <w:bCs/>
          <w:color w:val="000000" w:themeColor="text1"/>
        </w:rPr>
        <w:t>Q</w:t>
      </w:r>
      <w:r w:rsidR="295B0DCE" w:rsidRPr="17760946">
        <w:rPr>
          <w:b/>
          <w:bCs/>
        </w:rPr>
        <w:t>:</w:t>
      </w:r>
      <w:r w:rsidRPr="17760946">
        <w:rPr>
          <w:b/>
          <w:bCs/>
          <w:color w:val="000000" w:themeColor="text1"/>
        </w:rPr>
        <w:t xml:space="preserve"> </w:t>
      </w:r>
      <w:r w:rsidRPr="17760946">
        <w:rPr>
          <w:rFonts w:eastAsia="Arial"/>
          <w:b/>
          <w:bCs/>
        </w:rPr>
        <w:t xml:space="preserve">Does ESSA Educational Stability apply to all </w:t>
      </w:r>
      <w:r w:rsidR="1033E258" w:rsidRPr="17760946">
        <w:rPr>
          <w:rFonts w:eastAsia="Arial"/>
          <w:b/>
          <w:bCs/>
        </w:rPr>
        <w:t>O</w:t>
      </w:r>
      <w:r w:rsidRPr="17760946">
        <w:rPr>
          <w:rFonts w:eastAsia="Arial"/>
          <w:b/>
          <w:bCs/>
        </w:rPr>
        <w:t xml:space="preserve">DHS foster care students? </w:t>
      </w:r>
    </w:p>
    <w:p w14:paraId="77F3E4B1" w14:textId="74B70635" w:rsidR="00971C24" w:rsidRPr="002A0F5B" w:rsidRDefault="1BB1A53B" w:rsidP="00F05D86">
      <w:pPr>
        <w:autoSpaceDE w:val="0"/>
        <w:autoSpaceDN w:val="0"/>
        <w:adjustRightInd w:val="0"/>
        <w:spacing w:after="200"/>
        <w:rPr>
          <w:color w:val="000000"/>
        </w:rPr>
      </w:pPr>
      <w:r w:rsidRPr="17760946">
        <w:rPr>
          <w:b/>
          <w:bCs/>
          <w:color w:val="000000" w:themeColor="text1"/>
        </w:rPr>
        <w:t>A</w:t>
      </w:r>
      <w:r w:rsidR="295B0DCE" w:rsidRPr="17760946">
        <w:rPr>
          <w:b/>
          <w:bCs/>
        </w:rPr>
        <w:t>:</w:t>
      </w:r>
      <w:r w:rsidRPr="17760946">
        <w:rPr>
          <w:color w:val="000000" w:themeColor="text1"/>
        </w:rPr>
        <w:t xml:space="preserve"> ESSA foster care applies only to children placed in foster care by</w:t>
      </w:r>
      <w:r w:rsidR="00915018">
        <w:rPr>
          <w:color w:val="000000" w:themeColor="text1"/>
        </w:rPr>
        <w:t xml:space="preserve"> the</w:t>
      </w:r>
      <w:r w:rsidRPr="17760946">
        <w:rPr>
          <w:color w:val="000000" w:themeColor="text1"/>
        </w:rPr>
        <w:t xml:space="preserve"> </w:t>
      </w:r>
      <w:hyperlink r:id="rId21" w:history="1">
        <w:r w:rsidR="34DC7A21" w:rsidRPr="17760946">
          <w:rPr>
            <w:rStyle w:val="Hyperlink"/>
          </w:rPr>
          <w:t>Oregon D</w:t>
        </w:r>
        <w:r w:rsidRPr="17760946">
          <w:rPr>
            <w:rStyle w:val="Hyperlink"/>
          </w:rPr>
          <w:t xml:space="preserve">epartment of Human Services </w:t>
        </w:r>
      </w:hyperlink>
      <w:r w:rsidR="00915018">
        <w:rPr>
          <w:color w:val="000000" w:themeColor="text1"/>
        </w:rPr>
        <w:t>(O</w:t>
      </w:r>
      <w:r w:rsidR="7B8C4DA9" w:rsidRPr="17760946">
        <w:rPr>
          <w:color w:val="000000" w:themeColor="text1"/>
        </w:rPr>
        <w:t>D</w:t>
      </w:r>
      <w:r w:rsidRPr="17760946">
        <w:rPr>
          <w:color w:val="000000" w:themeColor="text1"/>
        </w:rPr>
        <w:t xml:space="preserve">HS) Child Welfare. There are many other types of foster care (i.e. </w:t>
      </w:r>
      <w:r w:rsidR="6D234925" w:rsidRPr="17760946">
        <w:rPr>
          <w:color w:val="000000" w:themeColor="text1"/>
        </w:rPr>
        <w:t xml:space="preserve">Oregon </w:t>
      </w:r>
      <w:r w:rsidR="4C63877A" w:rsidRPr="17760946">
        <w:rPr>
          <w:color w:val="000000" w:themeColor="text1"/>
        </w:rPr>
        <w:t>Developmental Disabilities</w:t>
      </w:r>
      <w:r w:rsidR="6D234925" w:rsidRPr="17760946">
        <w:rPr>
          <w:color w:val="000000" w:themeColor="text1"/>
        </w:rPr>
        <w:t xml:space="preserve"> Services Foster Care</w:t>
      </w:r>
      <w:r w:rsidR="4C63877A" w:rsidRPr="17760946">
        <w:rPr>
          <w:color w:val="000000" w:themeColor="text1"/>
        </w:rPr>
        <w:t xml:space="preserve">, </w:t>
      </w:r>
      <w:r w:rsidR="570643BA" w:rsidRPr="17760946">
        <w:rPr>
          <w:color w:val="000000" w:themeColor="text1"/>
        </w:rPr>
        <w:t xml:space="preserve">ODHS Custody without placement, ODHS Involvement without custody, </w:t>
      </w:r>
      <w:r w:rsidR="1FD9958F" w:rsidRPr="17760946">
        <w:rPr>
          <w:color w:val="000000" w:themeColor="text1"/>
        </w:rPr>
        <w:t xml:space="preserve">or </w:t>
      </w:r>
      <w:r w:rsidR="570643BA" w:rsidRPr="17760946">
        <w:rPr>
          <w:color w:val="000000" w:themeColor="text1"/>
        </w:rPr>
        <w:t>Oregon Youth Authority Custody</w:t>
      </w:r>
      <w:r w:rsidRPr="17760946">
        <w:rPr>
          <w:color w:val="000000" w:themeColor="text1"/>
        </w:rPr>
        <w:t>)</w:t>
      </w:r>
      <w:r w:rsidR="34DC7A21" w:rsidRPr="17760946">
        <w:rPr>
          <w:color w:val="000000" w:themeColor="text1"/>
        </w:rPr>
        <w:t>,</w:t>
      </w:r>
      <w:r w:rsidRPr="17760946">
        <w:rPr>
          <w:color w:val="000000" w:themeColor="text1"/>
        </w:rPr>
        <w:t xml:space="preserve"> so it is important to determine the precise type of placement.</w:t>
      </w:r>
    </w:p>
    <w:p w14:paraId="1F55796B" w14:textId="5B1EFA59" w:rsidR="00971C24" w:rsidRPr="002A0F5B" w:rsidRDefault="00971C24" w:rsidP="00146A7D">
      <w:pPr>
        <w:pStyle w:val="ListParagraph"/>
        <w:ind w:left="0"/>
        <w:contextualSpacing w:val="0"/>
        <w:rPr>
          <w:rFonts w:cstheme="minorHAnsi"/>
          <w:b/>
          <w:bCs/>
        </w:rPr>
      </w:pPr>
      <w:r w:rsidRPr="002A0F5B">
        <w:rPr>
          <w:rFonts w:cstheme="minorHAnsi"/>
          <w:b/>
          <w:bCs/>
        </w:rPr>
        <w:t>Q</w:t>
      </w:r>
      <w:r w:rsidR="00FA6897">
        <w:rPr>
          <w:rFonts w:cstheme="minorHAnsi"/>
          <w:b/>
          <w:iCs/>
        </w:rPr>
        <w:t>:</w:t>
      </w:r>
      <w:r w:rsidRPr="002A0F5B">
        <w:rPr>
          <w:rFonts w:cstheme="minorHAnsi"/>
          <w:b/>
          <w:bCs/>
        </w:rPr>
        <w:t xml:space="preserve"> Does the </w:t>
      </w:r>
      <w:hyperlink r:id="rId22" w:history="1">
        <w:r w:rsidRPr="002A0F5B">
          <w:rPr>
            <w:rStyle w:val="Hyperlink"/>
            <w:rFonts w:cstheme="minorHAnsi"/>
          </w:rPr>
          <w:t>Abbreviated School Day Notice and Acknowledgement</w:t>
        </w:r>
      </w:hyperlink>
      <w:r w:rsidRPr="002A0F5B">
        <w:rPr>
          <w:rFonts w:cstheme="minorHAnsi"/>
          <w:b/>
          <w:bCs/>
        </w:rPr>
        <w:t xml:space="preserve"> (</w:t>
      </w:r>
      <w:hyperlink r:id="rId23" w:history="1">
        <w:r w:rsidRPr="003442D5">
          <w:rPr>
            <w:rStyle w:val="Hyperlink"/>
            <w:rFonts w:cstheme="minorHAnsi"/>
            <w:b/>
            <w:bCs/>
          </w:rPr>
          <w:t>ORS 343.161</w:t>
        </w:r>
      </w:hyperlink>
      <w:r w:rsidRPr="002A0F5B">
        <w:rPr>
          <w:rFonts w:cstheme="minorHAnsi"/>
          <w:b/>
          <w:bCs/>
        </w:rPr>
        <w:t>) need to be signed by the foster parent?</w:t>
      </w:r>
    </w:p>
    <w:p w14:paraId="3FCEBFE0" w14:textId="4587FBF3" w:rsidR="00971C24" w:rsidRPr="002A0F5B" w:rsidRDefault="00971C24" w:rsidP="00F05D86">
      <w:pPr>
        <w:pStyle w:val="ListParagraph"/>
        <w:spacing w:after="200"/>
        <w:ind w:left="0"/>
        <w:contextualSpacing w:val="0"/>
        <w:rPr>
          <w:rFonts w:cstheme="minorHAnsi"/>
        </w:rPr>
      </w:pPr>
      <w:r w:rsidRPr="002A0F5B">
        <w:rPr>
          <w:rFonts w:cstheme="minorHAnsi"/>
          <w:b/>
          <w:bCs/>
        </w:rPr>
        <w:t>A</w:t>
      </w:r>
      <w:r w:rsidR="00FA6897">
        <w:rPr>
          <w:rFonts w:cstheme="minorHAnsi"/>
          <w:b/>
          <w:iCs/>
        </w:rPr>
        <w:t>:</w:t>
      </w:r>
      <w:r w:rsidRPr="002A0F5B">
        <w:rPr>
          <w:rFonts w:cstheme="minorHAnsi"/>
        </w:rPr>
        <w:t xml:space="preserve"> Yes</w:t>
      </w:r>
      <w:r w:rsidR="00CA4914">
        <w:rPr>
          <w:rFonts w:cstheme="minorHAnsi"/>
        </w:rPr>
        <w:t xml:space="preserve">, </w:t>
      </w:r>
      <w:r w:rsidR="007A4F86">
        <w:rPr>
          <w:rFonts w:cstheme="minorHAnsi"/>
        </w:rPr>
        <w:t>f</w:t>
      </w:r>
      <w:r w:rsidR="00CA4914" w:rsidRPr="00CA4914">
        <w:rPr>
          <w:rFonts w:cstheme="minorHAnsi"/>
        </w:rPr>
        <w:t>o</w:t>
      </w:r>
      <w:r w:rsidR="00CA4914" w:rsidRPr="002A0F5B">
        <w:rPr>
          <w:rFonts w:cstheme="minorHAnsi"/>
        </w:rPr>
        <w:t>ster</w:t>
      </w:r>
      <w:r w:rsidRPr="002A0F5B">
        <w:rPr>
          <w:rFonts w:cstheme="minorHAnsi"/>
        </w:rPr>
        <w:t xml:space="preserve"> </w:t>
      </w:r>
      <w:r w:rsidR="007A4F86">
        <w:rPr>
          <w:rFonts w:cstheme="minorHAnsi"/>
        </w:rPr>
        <w:t xml:space="preserve">(resource) </w:t>
      </w:r>
      <w:r w:rsidRPr="002A0F5B">
        <w:rPr>
          <w:rFonts w:cstheme="minorHAnsi"/>
        </w:rPr>
        <w:t>parents must be notified and, if at all possible, included in the planning of an abbreviated school day.</w:t>
      </w:r>
      <w:r w:rsidR="000B79C8">
        <w:rPr>
          <w:rFonts w:cstheme="minorHAnsi"/>
        </w:rPr>
        <w:t xml:space="preserve"> See ODE’s </w:t>
      </w:r>
      <w:hyperlink r:id="rId24" w:history="1">
        <w:r w:rsidR="000B79C8" w:rsidRPr="000B79C8">
          <w:rPr>
            <w:rStyle w:val="Hyperlink"/>
            <w:rFonts w:cstheme="minorHAnsi"/>
          </w:rPr>
          <w:t>Abbreviated School Day Program Sample Forms webpage</w:t>
        </w:r>
      </w:hyperlink>
      <w:r w:rsidR="000B79C8">
        <w:rPr>
          <w:rFonts w:cstheme="minorHAnsi"/>
        </w:rPr>
        <w:t>.</w:t>
      </w:r>
    </w:p>
    <w:p w14:paraId="6140019F" w14:textId="659AC761" w:rsidR="00971C24" w:rsidRPr="002A0F5B" w:rsidRDefault="00971C24" w:rsidP="00A72FE7">
      <w:pPr>
        <w:pStyle w:val="ListParagraph"/>
        <w:ind w:left="0"/>
        <w:contextualSpacing w:val="0"/>
        <w:rPr>
          <w:rFonts w:cstheme="minorHAnsi"/>
          <w:b/>
          <w:bCs/>
        </w:rPr>
      </w:pPr>
      <w:r w:rsidRPr="002A0F5B">
        <w:rPr>
          <w:rFonts w:cstheme="minorHAnsi"/>
          <w:b/>
          <w:bCs/>
        </w:rPr>
        <w:t>Q</w:t>
      </w:r>
      <w:r w:rsidR="00FA6897">
        <w:rPr>
          <w:rFonts w:cstheme="minorHAnsi"/>
          <w:b/>
          <w:iCs/>
        </w:rPr>
        <w:t>:</w:t>
      </w:r>
      <w:r w:rsidRPr="002A0F5B">
        <w:rPr>
          <w:rFonts w:cstheme="minorHAnsi"/>
          <w:b/>
          <w:bCs/>
        </w:rPr>
        <w:t xml:space="preserve"> </w:t>
      </w:r>
      <w:r w:rsidR="006F5B30" w:rsidRPr="00CA4914">
        <w:rPr>
          <w:rFonts w:cstheme="minorHAnsi"/>
          <w:b/>
          <w:bCs/>
        </w:rPr>
        <w:t xml:space="preserve">Which students fall under the </w:t>
      </w:r>
      <w:hyperlink r:id="rId25" w:history="1">
        <w:r w:rsidR="006F5B30" w:rsidRPr="00CA4914">
          <w:rPr>
            <w:rStyle w:val="Hyperlink"/>
            <w:rFonts w:cstheme="minorHAnsi"/>
            <w:b/>
            <w:bCs/>
          </w:rPr>
          <w:t xml:space="preserve">Non-Regulatory Guidance: Ensuring the Educational Stability for Children in </w:t>
        </w:r>
        <w:r w:rsidR="007C06C5" w:rsidRPr="00CA4914">
          <w:rPr>
            <w:rStyle w:val="Hyperlink"/>
            <w:rFonts w:cstheme="minorHAnsi"/>
            <w:b/>
            <w:bCs/>
          </w:rPr>
          <w:t>Foster Care</w:t>
        </w:r>
      </w:hyperlink>
      <w:r w:rsidR="007C06C5" w:rsidRPr="002A0F5B">
        <w:rPr>
          <w:rFonts w:cstheme="minorHAnsi"/>
          <w:b/>
          <w:bCs/>
        </w:rPr>
        <w:t xml:space="preserve"> requirements</w:t>
      </w:r>
      <w:r w:rsidR="00CA4914" w:rsidRPr="00CA4914">
        <w:rPr>
          <w:rFonts w:cstheme="minorHAnsi"/>
          <w:b/>
          <w:bCs/>
        </w:rPr>
        <w:t>?</w:t>
      </w:r>
    </w:p>
    <w:p w14:paraId="6F8B15D6" w14:textId="72975EE3" w:rsidR="00971C24" w:rsidRPr="002A0F5B" w:rsidRDefault="1BB1A53B" w:rsidP="00F05D86">
      <w:pPr>
        <w:pStyle w:val="ListParagraph"/>
        <w:spacing w:after="200"/>
        <w:ind w:left="0"/>
        <w:contextualSpacing w:val="0"/>
      </w:pPr>
      <w:r w:rsidRPr="17760946">
        <w:rPr>
          <w:b/>
          <w:bCs/>
        </w:rPr>
        <w:t>A</w:t>
      </w:r>
      <w:r w:rsidR="295B0DCE" w:rsidRPr="17760946">
        <w:rPr>
          <w:b/>
          <w:bCs/>
        </w:rPr>
        <w:t>:</w:t>
      </w:r>
      <w:r w:rsidRPr="17760946">
        <w:t xml:space="preserve"> </w:t>
      </w:r>
      <w:r w:rsidR="36FCB41F" w:rsidRPr="17760946">
        <w:rPr>
          <w:rFonts w:eastAsia="Arial"/>
        </w:rPr>
        <w:t xml:space="preserve">These stability provisions apply to students in </w:t>
      </w:r>
      <w:r w:rsidR="20BAE989" w:rsidRPr="17760946">
        <w:rPr>
          <w:rFonts w:eastAsia="Arial"/>
        </w:rPr>
        <w:t>O</w:t>
      </w:r>
      <w:r w:rsidR="36FCB41F" w:rsidRPr="17760946">
        <w:rPr>
          <w:rFonts w:eastAsia="Arial"/>
        </w:rPr>
        <w:t>DHS Child Welfare and tribal care and custody. In ESSA, “foster care” means 24-hour substitute care for children placed away from their parents or guardians and for whom the child welfare agency has placement and care responsibility. This includes but is not limited to, placements in</w:t>
      </w:r>
      <w:r w:rsidR="518B18C6" w:rsidRPr="17760946">
        <w:rPr>
          <w:rFonts w:eastAsia="Arial"/>
        </w:rPr>
        <w:t xml:space="preserve"> </w:t>
      </w:r>
      <w:r w:rsidR="537870A3" w:rsidRPr="17760946">
        <w:rPr>
          <w:rFonts w:eastAsia="Arial"/>
        </w:rPr>
        <w:t>Resource</w:t>
      </w:r>
      <w:r w:rsidR="36FCB41F" w:rsidRPr="17760946">
        <w:rPr>
          <w:rFonts w:eastAsia="Arial"/>
        </w:rPr>
        <w:t xml:space="preserve"> family homes, </w:t>
      </w:r>
      <w:r w:rsidR="49A4195C" w:rsidRPr="17760946">
        <w:rPr>
          <w:rFonts w:eastAsia="Arial"/>
        </w:rPr>
        <w:t xml:space="preserve">Resource </w:t>
      </w:r>
      <w:r w:rsidR="36FCB41F" w:rsidRPr="17760946">
        <w:rPr>
          <w:rFonts w:eastAsia="Arial"/>
        </w:rPr>
        <w:t xml:space="preserve">homes of relatives, group homes, emergency shelters, residential facilities, </w:t>
      </w:r>
      <w:r w:rsidR="48DF69F4" w:rsidRPr="17760946">
        <w:rPr>
          <w:rFonts w:eastAsia="Arial"/>
        </w:rPr>
        <w:t>childcare</w:t>
      </w:r>
      <w:r w:rsidR="36FCB41F" w:rsidRPr="17760946">
        <w:rPr>
          <w:rFonts w:eastAsia="Arial"/>
        </w:rPr>
        <w:t xml:space="preserve"> institutions, and pre-adoptive homes.</w:t>
      </w:r>
    </w:p>
    <w:p w14:paraId="1D28049E" w14:textId="3750E4C0" w:rsidR="00A72FE7" w:rsidRPr="002A0F5B" w:rsidRDefault="00A72FE7" w:rsidP="00872435">
      <w:pPr>
        <w:pStyle w:val="ListParagraph"/>
        <w:ind w:left="0"/>
        <w:contextualSpacing w:val="0"/>
        <w:rPr>
          <w:rFonts w:cstheme="minorHAnsi"/>
          <w:b/>
          <w:bCs/>
        </w:rPr>
      </w:pPr>
      <w:r w:rsidRPr="002A0F5B">
        <w:rPr>
          <w:rFonts w:cstheme="minorHAnsi"/>
          <w:b/>
          <w:bCs/>
        </w:rPr>
        <w:t>Q</w:t>
      </w:r>
      <w:r w:rsidR="00FA6897">
        <w:rPr>
          <w:rFonts w:cstheme="minorHAnsi"/>
          <w:b/>
          <w:iCs/>
        </w:rPr>
        <w:t>:</w:t>
      </w:r>
      <w:r w:rsidRPr="002A0F5B">
        <w:rPr>
          <w:rFonts w:cstheme="minorHAnsi"/>
          <w:b/>
          <w:bCs/>
        </w:rPr>
        <w:t xml:space="preserve"> Do the ESSA provisions apply to preschool-aged children in foster care? </w:t>
      </w:r>
    </w:p>
    <w:p w14:paraId="512FABD4" w14:textId="362D085C" w:rsidR="002A0F5B" w:rsidRPr="002A0F5B" w:rsidRDefault="00A72FE7" w:rsidP="004D2198">
      <w:pPr>
        <w:pStyle w:val="ListParagraph"/>
        <w:spacing w:after="200"/>
        <w:ind w:left="0"/>
        <w:contextualSpacing w:val="0"/>
        <w:rPr>
          <w:rFonts w:eastAsiaTheme="majorEastAsia" w:cstheme="minorHAnsi"/>
          <w:color w:val="365F91" w:themeColor="accent1" w:themeShade="BF"/>
          <w:sz w:val="32"/>
          <w:szCs w:val="32"/>
        </w:rPr>
      </w:pPr>
      <w:r w:rsidRPr="002A0F5B">
        <w:rPr>
          <w:rFonts w:cstheme="minorHAnsi"/>
          <w:b/>
          <w:bCs/>
        </w:rPr>
        <w:t>A</w:t>
      </w:r>
      <w:r w:rsidR="00FA6897">
        <w:rPr>
          <w:rFonts w:cstheme="minorHAnsi"/>
          <w:b/>
          <w:iCs/>
        </w:rPr>
        <w:t>:</w:t>
      </w:r>
      <w:r w:rsidRPr="002A0F5B">
        <w:rPr>
          <w:rFonts w:cstheme="minorHAnsi"/>
        </w:rPr>
        <w:t xml:space="preserve"> ESSA foster care provisions apply only when the preschool is considered a school district program. </w:t>
      </w:r>
    </w:p>
    <w:p w14:paraId="798B59A0" w14:textId="249A5EB2" w:rsidR="00B85D06" w:rsidRPr="009220D6" w:rsidRDefault="7BCA949E" w:rsidP="00753E42">
      <w:pPr>
        <w:pStyle w:val="Heading2"/>
        <w:spacing w:after="240" w:line="240" w:lineRule="auto"/>
        <w:rPr>
          <w:b/>
          <w:bCs/>
          <w:sz w:val="28"/>
          <w:szCs w:val="28"/>
        </w:rPr>
      </w:pPr>
      <w:bookmarkStart w:id="6" w:name="_Toc191466568"/>
      <w:r w:rsidRPr="009220D6">
        <w:rPr>
          <w:b/>
          <w:bCs/>
          <w:sz w:val="28"/>
          <w:szCs w:val="28"/>
        </w:rPr>
        <w:t>Best Interest Finding</w:t>
      </w:r>
      <w:r w:rsidR="4968FA68" w:rsidRPr="009220D6">
        <w:rPr>
          <w:b/>
          <w:bCs/>
          <w:sz w:val="28"/>
          <w:szCs w:val="28"/>
        </w:rPr>
        <w:t>s (BIF)</w:t>
      </w:r>
      <w:bookmarkEnd w:id="6"/>
    </w:p>
    <w:p w14:paraId="0F51182F" w14:textId="19FB42FF" w:rsidR="72F1E31C" w:rsidRDefault="72F1E31C" w:rsidP="00872435">
      <w:pPr>
        <w:rPr>
          <w:b/>
          <w:bCs/>
          <w:color w:val="000000" w:themeColor="text1"/>
        </w:rPr>
      </w:pPr>
      <w:r w:rsidRPr="17760946">
        <w:rPr>
          <w:b/>
          <w:bCs/>
          <w:color w:val="000000" w:themeColor="text1"/>
        </w:rPr>
        <w:t>Q</w:t>
      </w:r>
      <w:r w:rsidRPr="17760946">
        <w:rPr>
          <w:b/>
          <w:bCs/>
        </w:rPr>
        <w:t>:</w:t>
      </w:r>
      <w:r w:rsidRPr="17760946">
        <w:rPr>
          <w:b/>
          <w:bCs/>
          <w:color w:val="000000" w:themeColor="text1"/>
        </w:rPr>
        <w:t xml:space="preserve"> What is a Best Interest Finding and when is it necessary?</w:t>
      </w:r>
    </w:p>
    <w:p w14:paraId="548BE777" w14:textId="02FAC1C5" w:rsidR="004D2198" w:rsidRDefault="72F1E31C" w:rsidP="00D725FF">
      <w:pPr>
        <w:spacing w:after="200"/>
        <w:rPr>
          <w:b/>
          <w:bCs/>
          <w:color w:val="000000" w:themeColor="text1"/>
        </w:rPr>
      </w:pPr>
      <w:r w:rsidRPr="17760946">
        <w:rPr>
          <w:b/>
          <w:bCs/>
          <w:color w:val="000000" w:themeColor="text1"/>
        </w:rPr>
        <w:t>A</w:t>
      </w:r>
      <w:r w:rsidRPr="17760946">
        <w:rPr>
          <w:b/>
          <w:bCs/>
        </w:rPr>
        <w:t>:</w:t>
      </w:r>
      <w:r w:rsidRPr="17760946">
        <w:rPr>
          <w:color w:val="000000" w:themeColor="text1"/>
        </w:rPr>
        <w:t xml:space="preserve"> Best Interest Findings are ONLY required when it is determined a student should no longer attend their </w:t>
      </w:r>
      <w:r w:rsidR="636BDAB2" w:rsidRPr="17760946">
        <w:rPr>
          <w:color w:val="000000" w:themeColor="text1"/>
        </w:rPr>
        <w:t>School/District of Origin</w:t>
      </w:r>
      <w:r w:rsidRPr="17760946">
        <w:rPr>
          <w:color w:val="000000" w:themeColor="text1"/>
        </w:rPr>
        <w:t xml:space="preserve">. The child must remain in their </w:t>
      </w:r>
      <w:r w:rsidR="4EBECD80" w:rsidRPr="17760946">
        <w:rPr>
          <w:color w:val="000000" w:themeColor="text1"/>
        </w:rPr>
        <w:t>School/District of Origin</w:t>
      </w:r>
      <w:r w:rsidRPr="17760946">
        <w:rPr>
          <w:color w:val="000000" w:themeColor="text1"/>
        </w:rPr>
        <w:t xml:space="preserve"> until the court approves the finding.</w:t>
      </w:r>
    </w:p>
    <w:p w14:paraId="1CDC8C40" w14:textId="23AD9077" w:rsidR="04D5D079" w:rsidRDefault="04D5D079" w:rsidP="00872435">
      <w:pPr>
        <w:rPr>
          <w:b/>
          <w:bCs/>
          <w:color w:val="000000" w:themeColor="text1"/>
        </w:rPr>
      </w:pPr>
      <w:r w:rsidRPr="17760946">
        <w:rPr>
          <w:b/>
          <w:bCs/>
          <w:color w:val="000000" w:themeColor="text1"/>
        </w:rPr>
        <w:t>Q</w:t>
      </w:r>
      <w:r w:rsidRPr="17760946">
        <w:rPr>
          <w:b/>
          <w:bCs/>
        </w:rPr>
        <w:t>:</w:t>
      </w:r>
      <w:r w:rsidRPr="17760946">
        <w:rPr>
          <w:b/>
          <w:bCs/>
          <w:color w:val="000000" w:themeColor="text1"/>
        </w:rPr>
        <w:t xml:space="preserve"> How is the school/district made aware of a Best Interest Finding?</w:t>
      </w:r>
      <w:r w:rsidR="2AAC8CB6" w:rsidRPr="17760946">
        <w:rPr>
          <w:b/>
          <w:bCs/>
          <w:color w:val="000000" w:themeColor="text1"/>
        </w:rPr>
        <w:t xml:space="preserve"> Should we request a copy of the Best Interest Finding document itself?</w:t>
      </w:r>
    </w:p>
    <w:p w14:paraId="52FD7B57" w14:textId="35D4F4EE" w:rsidR="04D5D079" w:rsidRDefault="04D5D079" w:rsidP="00F05D86">
      <w:pPr>
        <w:spacing w:after="200"/>
        <w:rPr>
          <w:color w:val="000000" w:themeColor="text1"/>
        </w:rPr>
      </w:pPr>
      <w:r w:rsidRPr="17760946">
        <w:rPr>
          <w:b/>
          <w:bCs/>
          <w:color w:val="000000" w:themeColor="text1"/>
        </w:rPr>
        <w:t>A</w:t>
      </w:r>
      <w:r w:rsidRPr="17760946">
        <w:rPr>
          <w:b/>
          <w:bCs/>
        </w:rPr>
        <w:t>:</w:t>
      </w:r>
      <w:r w:rsidRPr="17760946">
        <w:rPr>
          <w:color w:val="000000" w:themeColor="text1"/>
        </w:rPr>
        <w:t xml:space="preserve"> There is a </w:t>
      </w:r>
      <w:r w:rsidR="00F15418">
        <w:rPr>
          <w:color w:val="000000" w:themeColor="text1"/>
        </w:rPr>
        <w:t xml:space="preserve">box on </w:t>
      </w:r>
      <w:r w:rsidRPr="17760946">
        <w:rPr>
          <w:color w:val="000000" w:themeColor="text1"/>
        </w:rPr>
        <w:t xml:space="preserve">the School Notification Form that </w:t>
      </w:r>
      <w:r w:rsidR="00F15418">
        <w:rPr>
          <w:color w:val="000000" w:themeColor="text1"/>
        </w:rPr>
        <w:t>should be checked to indicate</w:t>
      </w:r>
      <w:r w:rsidRPr="17760946">
        <w:rPr>
          <w:color w:val="000000" w:themeColor="text1"/>
        </w:rPr>
        <w:t xml:space="preserve"> whether or not a BIF has taken place. </w:t>
      </w:r>
      <w:r w:rsidRPr="17760946">
        <w:rPr>
          <w:i/>
          <w:iCs/>
          <w:color w:val="000000" w:themeColor="text1"/>
        </w:rPr>
        <w:t>This should be considered sufficient proof of</w:t>
      </w:r>
      <w:r w:rsidR="4344763A" w:rsidRPr="17760946">
        <w:rPr>
          <w:i/>
          <w:iCs/>
          <w:color w:val="000000" w:themeColor="text1"/>
        </w:rPr>
        <w:t xml:space="preserve"> the presence of a BIF</w:t>
      </w:r>
      <w:r w:rsidR="766CD771" w:rsidRPr="17760946">
        <w:rPr>
          <w:i/>
          <w:iCs/>
          <w:color w:val="000000" w:themeColor="text1"/>
        </w:rPr>
        <w:t xml:space="preserve">. </w:t>
      </w:r>
      <w:r w:rsidR="766CD771" w:rsidRPr="17760946">
        <w:rPr>
          <w:color w:val="000000" w:themeColor="text1"/>
        </w:rPr>
        <w:t>Since the BIF document is a</w:t>
      </w:r>
      <w:r w:rsidR="4344763A" w:rsidRPr="17760946">
        <w:rPr>
          <w:color w:val="000000" w:themeColor="text1"/>
        </w:rPr>
        <w:t xml:space="preserve"> court order</w:t>
      </w:r>
      <w:r w:rsidR="6C7FA3BC" w:rsidRPr="17760946">
        <w:rPr>
          <w:color w:val="000000" w:themeColor="text1"/>
        </w:rPr>
        <w:t xml:space="preserve">, it </w:t>
      </w:r>
      <w:r w:rsidR="4344763A" w:rsidRPr="17760946">
        <w:rPr>
          <w:color w:val="000000" w:themeColor="text1"/>
        </w:rPr>
        <w:t xml:space="preserve">contains highly sensitive information about the student and their family. </w:t>
      </w:r>
      <w:r w:rsidR="0EFACE5C" w:rsidRPr="17760946">
        <w:rPr>
          <w:color w:val="000000" w:themeColor="text1"/>
        </w:rPr>
        <w:t>Consequently, it may not be appropriate for the caseworker to share this information with the school/district.</w:t>
      </w:r>
    </w:p>
    <w:p w14:paraId="71FA5385" w14:textId="6A7C877A" w:rsidR="00B85D06" w:rsidRPr="002A0F5B" w:rsidRDefault="00B85D06" w:rsidP="008C0575">
      <w:pPr>
        <w:autoSpaceDE w:val="0"/>
        <w:autoSpaceDN w:val="0"/>
        <w:adjustRightInd w:val="0"/>
        <w:rPr>
          <w:rFonts w:cstheme="minorHAnsi"/>
          <w:b/>
          <w:bCs/>
          <w:color w:val="000000"/>
        </w:rPr>
      </w:pPr>
      <w:r w:rsidRPr="002A0F5B">
        <w:rPr>
          <w:rFonts w:cstheme="minorHAnsi"/>
          <w:b/>
          <w:bCs/>
          <w:color w:val="000000"/>
        </w:rPr>
        <w:t>Q</w:t>
      </w:r>
      <w:r w:rsidR="00FA6897">
        <w:rPr>
          <w:rFonts w:cstheme="minorHAnsi"/>
          <w:b/>
          <w:iCs/>
        </w:rPr>
        <w:t>:</w:t>
      </w:r>
      <w:r w:rsidRPr="002A0F5B">
        <w:rPr>
          <w:rFonts w:cstheme="minorHAnsi"/>
          <w:b/>
          <w:bCs/>
          <w:color w:val="000000"/>
        </w:rPr>
        <w:t xml:space="preserve"> </w:t>
      </w:r>
      <w:r w:rsidRPr="002A0F5B">
        <w:rPr>
          <w:rFonts w:eastAsia="Arial" w:cstheme="minorHAnsi"/>
          <w:b/>
          <w:bCs/>
          <w:iCs/>
          <w:szCs w:val="20"/>
        </w:rPr>
        <w:t>Can a best interest be made for a school or district outside the school district of origin or the district of residence?</w:t>
      </w:r>
    </w:p>
    <w:p w14:paraId="46D7E7D7" w14:textId="77777777" w:rsidR="00F05D86" w:rsidRDefault="7BCA949E" w:rsidP="00F05D86">
      <w:pPr>
        <w:autoSpaceDE w:val="0"/>
        <w:autoSpaceDN w:val="0"/>
        <w:adjustRightInd w:val="0"/>
        <w:spacing w:after="200"/>
        <w:rPr>
          <w:color w:val="000000" w:themeColor="text1"/>
        </w:rPr>
      </w:pPr>
      <w:r w:rsidRPr="17760946">
        <w:rPr>
          <w:b/>
          <w:bCs/>
          <w:color w:val="000000" w:themeColor="text1"/>
        </w:rPr>
        <w:t>A</w:t>
      </w:r>
      <w:r w:rsidR="71E304EA" w:rsidRPr="17760946">
        <w:rPr>
          <w:b/>
          <w:bCs/>
        </w:rPr>
        <w:t xml:space="preserve">: </w:t>
      </w:r>
      <w:r w:rsidR="71E304EA" w:rsidRPr="17760946">
        <w:t>Generally</w:t>
      </w:r>
      <w:r w:rsidR="78FD50F0" w:rsidRPr="17760946">
        <w:rPr>
          <w:color w:val="000000" w:themeColor="text1"/>
        </w:rPr>
        <w:t>-speaking, a Best Interest Finding results in a foster student moving from their school</w:t>
      </w:r>
      <w:r w:rsidR="0A08A25F" w:rsidRPr="17760946">
        <w:rPr>
          <w:color w:val="000000" w:themeColor="text1"/>
        </w:rPr>
        <w:t>/district of origin to their school/district of residence. There are u</w:t>
      </w:r>
      <w:r w:rsidR="78FD50F0" w:rsidRPr="17760946">
        <w:rPr>
          <w:color w:val="000000" w:themeColor="text1"/>
        </w:rPr>
        <w:t>nique circumstances</w:t>
      </w:r>
      <w:r w:rsidR="5CB6A022" w:rsidRPr="17760946">
        <w:rPr>
          <w:color w:val="000000" w:themeColor="text1"/>
        </w:rPr>
        <w:t>, however, where the student will enroll at a neighboring school. This may be a result of disciplinary intervention, past enrollment, or other student-specific</w:t>
      </w:r>
      <w:r w:rsidR="78FD50F0" w:rsidRPr="17760946">
        <w:rPr>
          <w:color w:val="000000" w:themeColor="text1"/>
        </w:rPr>
        <w:t xml:space="preserve"> </w:t>
      </w:r>
      <w:r w:rsidR="4649E28E" w:rsidRPr="17760946">
        <w:rPr>
          <w:color w:val="000000" w:themeColor="text1"/>
        </w:rPr>
        <w:t xml:space="preserve">factors. To determine whether an Inter-district Transfer would be needed, how </w:t>
      </w:r>
      <w:r w:rsidR="7CACC3B3" w:rsidRPr="17760946">
        <w:rPr>
          <w:color w:val="000000" w:themeColor="text1"/>
        </w:rPr>
        <w:t>transportation</w:t>
      </w:r>
      <w:r w:rsidR="4649E28E" w:rsidRPr="17760946">
        <w:rPr>
          <w:color w:val="000000" w:themeColor="text1"/>
        </w:rPr>
        <w:t xml:space="preserve"> will be coordi</w:t>
      </w:r>
      <w:r w:rsidR="2ADD5C5D" w:rsidRPr="17760946">
        <w:rPr>
          <w:color w:val="000000" w:themeColor="text1"/>
        </w:rPr>
        <w:t xml:space="preserve">nated </w:t>
      </w:r>
      <w:r w:rsidR="3E7E2C41" w:rsidRPr="17760946">
        <w:rPr>
          <w:color w:val="000000" w:themeColor="text1"/>
        </w:rPr>
        <w:t xml:space="preserve">if needed, etc., contact the ODE Foster Care State Coordinator for guidance. </w:t>
      </w:r>
    </w:p>
    <w:p w14:paraId="58594486" w14:textId="78A75795" w:rsidR="00B85D06" w:rsidRPr="00415F3F" w:rsidRDefault="3E7E2C41" w:rsidP="00F05D86">
      <w:pPr>
        <w:autoSpaceDE w:val="0"/>
        <w:autoSpaceDN w:val="0"/>
        <w:adjustRightInd w:val="0"/>
        <w:spacing w:after="200"/>
        <w:rPr>
          <w:i/>
          <w:iCs/>
          <w:color w:val="0070C0"/>
        </w:rPr>
      </w:pPr>
      <w:r w:rsidRPr="00415F3F">
        <w:rPr>
          <w:b/>
          <w:bCs/>
          <w:i/>
          <w:iCs/>
          <w:color w:val="0070C0"/>
        </w:rPr>
        <w:lastRenderedPageBreak/>
        <w:t>To preserve educational stability and remain in com</w:t>
      </w:r>
      <w:r w:rsidR="4AB42B34" w:rsidRPr="00415F3F">
        <w:rPr>
          <w:b/>
          <w:bCs/>
          <w:i/>
          <w:iCs/>
          <w:color w:val="0070C0"/>
        </w:rPr>
        <w:t xml:space="preserve">pliance with Immediate Enrollment rights under ESSA, please do not </w:t>
      </w:r>
      <w:r w:rsidR="4C267D27" w:rsidRPr="00415F3F">
        <w:rPr>
          <w:b/>
          <w:bCs/>
          <w:i/>
          <w:iCs/>
          <w:color w:val="0070C0"/>
        </w:rPr>
        <w:t>delay enrollment or otherwise allow the student’s attendance to be disrupted</w:t>
      </w:r>
      <w:r w:rsidR="0E96297A" w:rsidRPr="00415F3F">
        <w:rPr>
          <w:b/>
          <w:bCs/>
          <w:i/>
          <w:iCs/>
          <w:color w:val="0070C0"/>
        </w:rPr>
        <w:t xml:space="preserve"> while guidance is being sought</w:t>
      </w:r>
      <w:r w:rsidR="0E96297A" w:rsidRPr="00415F3F">
        <w:rPr>
          <w:i/>
          <w:iCs/>
          <w:color w:val="0070C0"/>
        </w:rPr>
        <w:t>.</w:t>
      </w:r>
    </w:p>
    <w:p w14:paraId="3B87B35B" w14:textId="0D6B6488" w:rsidR="00B85D06" w:rsidRPr="002A0F5B" w:rsidRDefault="7BCA949E" w:rsidP="008C0575">
      <w:pPr>
        <w:autoSpaceDE w:val="0"/>
        <w:autoSpaceDN w:val="0"/>
        <w:adjustRightInd w:val="0"/>
        <w:rPr>
          <w:b/>
          <w:bCs/>
        </w:rPr>
      </w:pPr>
      <w:r w:rsidRPr="17760946">
        <w:rPr>
          <w:b/>
          <w:bCs/>
        </w:rPr>
        <w:t>Q</w:t>
      </w:r>
      <w:r w:rsidR="48C8244C" w:rsidRPr="17760946">
        <w:rPr>
          <w:b/>
          <w:bCs/>
        </w:rPr>
        <w:t>:</w:t>
      </w:r>
      <w:r w:rsidRPr="17760946">
        <w:rPr>
          <w:b/>
          <w:bCs/>
        </w:rPr>
        <w:t xml:space="preserve"> Should school </w:t>
      </w:r>
      <w:r w:rsidR="5B6024F4" w:rsidRPr="17760946">
        <w:rPr>
          <w:b/>
          <w:bCs/>
        </w:rPr>
        <w:t>staff</w:t>
      </w:r>
      <w:r w:rsidRPr="17760946">
        <w:rPr>
          <w:b/>
          <w:bCs/>
        </w:rPr>
        <w:t xml:space="preserve"> be involved in Best Interest Findings?</w:t>
      </w:r>
    </w:p>
    <w:p w14:paraId="0BE86330" w14:textId="215C8CC5" w:rsidR="00B85D06" w:rsidRPr="002A0F5B" w:rsidRDefault="7BCA949E" w:rsidP="00F05D86">
      <w:pPr>
        <w:autoSpaceDE w:val="0"/>
        <w:autoSpaceDN w:val="0"/>
        <w:adjustRightInd w:val="0"/>
        <w:spacing w:after="200"/>
      </w:pPr>
      <w:r w:rsidRPr="17760946">
        <w:rPr>
          <w:b/>
          <w:bCs/>
        </w:rPr>
        <w:t>A</w:t>
      </w:r>
      <w:r w:rsidR="48C8244C" w:rsidRPr="17760946">
        <w:rPr>
          <w:b/>
          <w:bCs/>
        </w:rPr>
        <w:t>:</w:t>
      </w:r>
      <w:r w:rsidRPr="17760946">
        <w:t xml:space="preserve"> Best practice indicates that school staff should be considered an integral part of the decision. While school staff are not party to the court decision, their input should be </w:t>
      </w:r>
      <w:r w:rsidR="4968FA68" w:rsidRPr="17760946">
        <w:t>included if</w:t>
      </w:r>
      <w:r w:rsidRPr="17760946">
        <w:t xml:space="preserve"> at all possible. </w:t>
      </w:r>
      <w:r w:rsidR="4968FA68" w:rsidRPr="17760946">
        <w:t xml:space="preserve">It should be noted that </w:t>
      </w:r>
      <w:r w:rsidR="672E059E" w:rsidRPr="17760946">
        <w:t>there</w:t>
      </w:r>
      <w:r w:rsidRPr="17760946">
        <w:t xml:space="preserve"> are times </w:t>
      </w:r>
      <w:r w:rsidR="4968FA68" w:rsidRPr="17760946">
        <w:t xml:space="preserve">when </w:t>
      </w:r>
      <w:r w:rsidRPr="17760946">
        <w:t>a caseworker must make an emergency Best Interest Finding request and school staff may not be advised or consulted.</w:t>
      </w:r>
      <w:r w:rsidR="618C79A1" w:rsidRPr="17760946">
        <w:t xml:space="preserve"> The most appropriate way for school staff to contribute to this decision is by </w:t>
      </w:r>
      <w:r w:rsidR="003F2BD4">
        <w:t>p</w:t>
      </w:r>
      <w:r w:rsidR="618C79A1" w:rsidRPr="17760946">
        <w:t xml:space="preserve">utting their input in writing and giving it to the caseworker to present </w:t>
      </w:r>
      <w:r w:rsidR="08B26305" w:rsidRPr="17760946">
        <w:t>to the court</w:t>
      </w:r>
      <w:r w:rsidR="618C79A1" w:rsidRPr="17760946">
        <w:t>.</w:t>
      </w:r>
    </w:p>
    <w:p w14:paraId="1A365D68" w14:textId="6B106845" w:rsidR="00DC7F62" w:rsidRPr="002A0F5B" w:rsidRDefault="4968FA68" w:rsidP="008C0575">
      <w:pPr>
        <w:autoSpaceDE w:val="0"/>
        <w:autoSpaceDN w:val="0"/>
        <w:adjustRightInd w:val="0"/>
        <w:rPr>
          <w:b/>
          <w:bCs/>
        </w:rPr>
      </w:pPr>
      <w:r w:rsidRPr="17760946">
        <w:rPr>
          <w:b/>
          <w:bCs/>
        </w:rPr>
        <w:t>Q</w:t>
      </w:r>
      <w:r w:rsidR="48C8244C" w:rsidRPr="17760946">
        <w:rPr>
          <w:b/>
          <w:bCs/>
        </w:rPr>
        <w:t>:</w:t>
      </w:r>
      <w:r w:rsidRPr="17760946">
        <w:rPr>
          <w:b/>
          <w:bCs/>
        </w:rPr>
        <w:t xml:space="preserve"> Is there a timeline for caseworkers</w:t>
      </w:r>
      <w:r w:rsidR="59F3F9E0" w:rsidRPr="17760946">
        <w:rPr>
          <w:b/>
          <w:bCs/>
        </w:rPr>
        <w:t xml:space="preserve"> </w:t>
      </w:r>
      <w:r w:rsidRPr="17760946">
        <w:rPr>
          <w:b/>
          <w:bCs/>
        </w:rPr>
        <w:t xml:space="preserve">to make the Best Interest Finding? </w:t>
      </w:r>
    </w:p>
    <w:p w14:paraId="7C2F3EC3" w14:textId="34669B33" w:rsidR="00B85D06" w:rsidRPr="002A0F5B" w:rsidRDefault="4968FA68" w:rsidP="00F05D86">
      <w:pPr>
        <w:autoSpaceDE w:val="0"/>
        <w:autoSpaceDN w:val="0"/>
        <w:adjustRightInd w:val="0"/>
        <w:spacing w:after="200"/>
      </w:pPr>
      <w:r w:rsidRPr="17760946">
        <w:rPr>
          <w:b/>
          <w:bCs/>
        </w:rPr>
        <w:t>A</w:t>
      </w:r>
      <w:r w:rsidR="48C8244C" w:rsidRPr="17760946">
        <w:rPr>
          <w:b/>
          <w:bCs/>
        </w:rPr>
        <w:t>:</w:t>
      </w:r>
      <w:r w:rsidRPr="17760946">
        <w:t xml:space="preserve"> The</w:t>
      </w:r>
      <w:r w:rsidR="76DCB719" w:rsidRPr="17760946">
        <w:t xml:space="preserve"> timing of Best Interest Findings depends on the availability and schedule of the juvenile court, the ability of the caseworker and Resource family to </w:t>
      </w:r>
      <w:r w:rsidR="01DED85B" w:rsidRPr="17760946">
        <w:t xml:space="preserve">make relevant transition plans, and many other factors. </w:t>
      </w:r>
      <w:r w:rsidR="33977453" w:rsidRPr="17760946">
        <w:t>Keep in mind that small gaps may occur between the time tha</w:t>
      </w:r>
      <w:r w:rsidR="1205B56B" w:rsidRPr="17760946">
        <w:t>t a</w:t>
      </w:r>
      <w:r w:rsidR="33977453" w:rsidRPr="17760946">
        <w:t xml:space="preserve"> BIF decision</w:t>
      </w:r>
      <w:r w:rsidR="4C5D450A" w:rsidRPr="17760946">
        <w:t xml:space="preserve"> is made </w:t>
      </w:r>
      <w:r w:rsidR="33977453" w:rsidRPr="17760946">
        <w:t>in the court</w:t>
      </w:r>
      <w:r w:rsidR="1DD86853" w:rsidRPr="17760946">
        <w:t xml:space="preserve">, and when the BIF document itself is formalized. Please work in collaboration with the caseworker and Resource family to </w:t>
      </w:r>
      <w:r w:rsidR="7E28C0AB" w:rsidRPr="17760946">
        <w:t>minimize delays to the student’s attendance in these cases.</w:t>
      </w:r>
    </w:p>
    <w:p w14:paraId="7E72BB67" w14:textId="1967311E" w:rsidR="00DC7F62" w:rsidRPr="00083697" w:rsidRDefault="00DC7F62" w:rsidP="008C0575">
      <w:pPr>
        <w:autoSpaceDE w:val="0"/>
        <w:autoSpaceDN w:val="0"/>
        <w:adjustRightInd w:val="0"/>
        <w:rPr>
          <w:rFonts w:cstheme="minorHAnsi"/>
          <w:b/>
          <w:bCs/>
          <w:iCs/>
        </w:rPr>
      </w:pPr>
      <w:r w:rsidRPr="002A0F5B">
        <w:rPr>
          <w:rFonts w:cstheme="minorHAnsi"/>
          <w:b/>
          <w:bCs/>
          <w:iCs/>
        </w:rPr>
        <w:t>Q</w:t>
      </w:r>
      <w:r w:rsidR="00C86D7A">
        <w:rPr>
          <w:rFonts w:cstheme="minorHAnsi"/>
          <w:b/>
          <w:iCs/>
        </w:rPr>
        <w:t>:</w:t>
      </w:r>
      <w:r w:rsidRPr="002A0F5B">
        <w:rPr>
          <w:rFonts w:cstheme="minorHAnsi"/>
          <w:b/>
          <w:bCs/>
          <w:iCs/>
        </w:rPr>
        <w:t xml:space="preserve"> Is </w:t>
      </w:r>
      <w:r w:rsidRPr="00083697">
        <w:rPr>
          <w:rFonts w:cstheme="minorHAnsi"/>
          <w:b/>
          <w:bCs/>
          <w:iCs/>
        </w:rPr>
        <w:t>a Best Interest Finding needed when there is a change in a foster child’s living arrangement, but not the school setting?</w:t>
      </w:r>
    </w:p>
    <w:p w14:paraId="2256FE9E" w14:textId="3A2ADB58" w:rsidR="00DC7F62" w:rsidRPr="002A0F5B" w:rsidRDefault="4968FA68" w:rsidP="00F05D86">
      <w:pPr>
        <w:autoSpaceDE w:val="0"/>
        <w:autoSpaceDN w:val="0"/>
        <w:adjustRightInd w:val="0"/>
        <w:spacing w:after="200"/>
      </w:pPr>
      <w:r w:rsidRPr="17760946">
        <w:rPr>
          <w:b/>
          <w:bCs/>
        </w:rPr>
        <w:t>A</w:t>
      </w:r>
      <w:r w:rsidR="48C8244C" w:rsidRPr="17760946">
        <w:rPr>
          <w:b/>
          <w:bCs/>
        </w:rPr>
        <w:t>:</w:t>
      </w:r>
      <w:r w:rsidRPr="17760946">
        <w:t xml:space="preserve"> No, the Best Interest Finding is ONLY necessary when a foster care student will no longer be attending their </w:t>
      </w:r>
      <w:r w:rsidR="354AD59B" w:rsidRPr="17760946">
        <w:t>School/District of Origin</w:t>
      </w:r>
      <w:r w:rsidRPr="17760946">
        <w:t>. However, a school notification is required with the new living arrangement information.</w:t>
      </w:r>
    </w:p>
    <w:p w14:paraId="1B484B31" w14:textId="48AB1731" w:rsidR="00DC7F62" w:rsidRPr="002A0F5B" w:rsidRDefault="4968FA68" w:rsidP="008C0575">
      <w:pPr>
        <w:autoSpaceDE w:val="0"/>
        <w:autoSpaceDN w:val="0"/>
        <w:adjustRightInd w:val="0"/>
      </w:pPr>
      <w:r w:rsidRPr="17760946">
        <w:rPr>
          <w:b/>
          <w:bCs/>
        </w:rPr>
        <w:t>Q</w:t>
      </w:r>
      <w:r w:rsidR="48C8244C" w:rsidRPr="17760946">
        <w:rPr>
          <w:b/>
          <w:bCs/>
        </w:rPr>
        <w:t>:</w:t>
      </w:r>
      <w:r w:rsidRPr="17760946">
        <w:rPr>
          <w:b/>
          <w:bCs/>
        </w:rPr>
        <w:t xml:space="preserve"> Does a child stay in their </w:t>
      </w:r>
      <w:r w:rsidR="1615E780" w:rsidRPr="17760946">
        <w:rPr>
          <w:b/>
          <w:bCs/>
        </w:rPr>
        <w:t>School/District of Origin</w:t>
      </w:r>
      <w:r w:rsidRPr="17760946">
        <w:rPr>
          <w:b/>
          <w:bCs/>
        </w:rPr>
        <w:t xml:space="preserve"> while the best interest finding is being made?</w:t>
      </w:r>
    </w:p>
    <w:p w14:paraId="2AE6FA2F" w14:textId="19222A29" w:rsidR="00DC7F62" w:rsidRPr="002A0F5B" w:rsidRDefault="4968FA68" w:rsidP="00F05D86">
      <w:pPr>
        <w:autoSpaceDE w:val="0"/>
        <w:autoSpaceDN w:val="0"/>
        <w:adjustRightInd w:val="0"/>
        <w:spacing w:after="200"/>
      </w:pPr>
      <w:r w:rsidRPr="17760946">
        <w:rPr>
          <w:b/>
          <w:bCs/>
        </w:rPr>
        <w:t>A</w:t>
      </w:r>
      <w:r w:rsidR="48C8244C" w:rsidRPr="17760946">
        <w:rPr>
          <w:b/>
          <w:bCs/>
        </w:rPr>
        <w:t>:</w:t>
      </w:r>
      <w:r w:rsidRPr="17760946">
        <w:t xml:space="preserve"> Yes</w:t>
      </w:r>
      <w:r w:rsidR="63AA193D" w:rsidRPr="17760946">
        <w:t>; a</w:t>
      </w:r>
      <w:r w:rsidR="3EDA551C" w:rsidRPr="17760946">
        <w:t xml:space="preserve"> </w:t>
      </w:r>
      <w:r w:rsidRPr="17760946">
        <w:t xml:space="preserve">child remains in their </w:t>
      </w:r>
      <w:r w:rsidR="1C8EA4B0" w:rsidRPr="17760946">
        <w:t>School/District of Origin</w:t>
      </w:r>
      <w:r w:rsidRPr="17760946">
        <w:t xml:space="preserve"> during the determination process.</w:t>
      </w:r>
    </w:p>
    <w:p w14:paraId="113A1F64" w14:textId="14CBB660" w:rsidR="003F2BD4" w:rsidRDefault="4968FA68" w:rsidP="008C0575">
      <w:pPr>
        <w:autoSpaceDE w:val="0"/>
        <w:autoSpaceDN w:val="0"/>
        <w:adjustRightInd w:val="0"/>
        <w:rPr>
          <w:rFonts w:cstheme="minorHAnsi"/>
          <w:b/>
          <w:iCs/>
        </w:rPr>
      </w:pPr>
      <w:r w:rsidRPr="17760946">
        <w:rPr>
          <w:b/>
          <w:bCs/>
        </w:rPr>
        <w:t>Q</w:t>
      </w:r>
      <w:r w:rsidR="48C8244C" w:rsidRPr="17760946">
        <w:rPr>
          <w:b/>
          <w:bCs/>
        </w:rPr>
        <w:t>:</w:t>
      </w:r>
      <w:r w:rsidRPr="17760946">
        <w:t xml:space="preserve"> </w:t>
      </w:r>
      <w:r w:rsidRPr="17760946">
        <w:rPr>
          <w:b/>
          <w:bCs/>
        </w:rPr>
        <w:t xml:space="preserve">Is </w:t>
      </w:r>
      <w:r w:rsidR="0074101E">
        <w:rPr>
          <w:b/>
          <w:bCs/>
        </w:rPr>
        <w:t>the</w:t>
      </w:r>
      <w:r w:rsidRPr="17760946">
        <w:rPr>
          <w:b/>
          <w:bCs/>
        </w:rPr>
        <w:t xml:space="preserve"> Best Interest </w:t>
      </w:r>
      <w:r w:rsidR="19DDABC4" w:rsidRPr="17760946">
        <w:rPr>
          <w:b/>
          <w:bCs/>
        </w:rPr>
        <w:t>F</w:t>
      </w:r>
      <w:r w:rsidRPr="17760946">
        <w:rPr>
          <w:b/>
          <w:bCs/>
        </w:rPr>
        <w:t xml:space="preserve">inding always needed for a student to attend the school/district in which they are living instead of their </w:t>
      </w:r>
      <w:r w:rsidR="65890FD3" w:rsidRPr="17760946">
        <w:rPr>
          <w:b/>
          <w:bCs/>
        </w:rPr>
        <w:t>School/District of Origin</w:t>
      </w:r>
      <w:r w:rsidRPr="17760946">
        <w:rPr>
          <w:b/>
          <w:bCs/>
        </w:rPr>
        <w:t>?</w:t>
      </w:r>
    </w:p>
    <w:p w14:paraId="1CD592BB" w14:textId="3C43D473" w:rsidR="00DC7F62" w:rsidRPr="002A0F5B" w:rsidRDefault="00DC7F62" w:rsidP="0065064D">
      <w:pPr>
        <w:autoSpaceDE w:val="0"/>
        <w:autoSpaceDN w:val="0"/>
        <w:adjustRightInd w:val="0"/>
        <w:rPr>
          <w:rFonts w:cstheme="minorHAnsi"/>
          <w:iCs/>
        </w:rPr>
      </w:pPr>
      <w:r w:rsidRPr="002A0F5B">
        <w:rPr>
          <w:rFonts w:cstheme="minorHAnsi"/>
          <w:b/>
          <w:iCs/>
        </w:rPr>
        <w:t>A</w:t>
      </w:r>
      <w:r w:rsidR="00C86D7A">
        <w:rPr>
          <w:rFonts w:cstheme="minorHAnsi"/>
          <w:b/>
          <w:iCs/>
        </w:rPr>
        <w:t>:</w:t>
      </w:r>
      <w:r w:rsidRPr="002A0F5B">
        <w:rPr>
          <w:rFonts w:cstheme="minorHAnsi"/>
          <w:iCs/>
        </w:rPr>
        <w:t xml:space="preserve"> </w:t>
      </w:r>
      <w:r w:rsidR="00916B29" w:rsidRPr="002A0F5B">
        <w:rPr>
          <w:rFonts w:cstheme="minorHAnsi"/>
          <w:iCs/>
        </w:rPr>
        <w:t>Yes, however, the</w:t>
      </w:r>
      <w:r w:rsidRPr="002A0F5B">
        <w:rPr>
          <w:rFonts w:cstheme="minorHAnsi"/>
          <w:iCs/>
        </w:rPr>
        <w:t xml:space="preserve"> exceptions to this process</w:t>
      </w:r>
      <w:r w:rsidR="00916B29" w:rsidRPr="002A0F5B">
        <w:rPr>
          <w:rFonts w:cstheme="minorHAnsi"/>
          <w:iCs/>
        </w:rPr>
        <w:t xml:space="preserve"> are as follows</w:t>
      </w:r>
      <w:r w:rsidRPr="002A0F5B">
        <w:rPr>
          <w:rFonts w:cstheme="minorHAnsi"/>
          <w:iCs/>
        </w:rPr>
        <w:t>:</w:t>
      </w:r>
    </w:p>
    <w:p w14:paraId="486AD8FD" w14:textId="1607FC7E" w:rsidR="00DC7F62" w:rsidRPr="00C86D7A" w:rsidRDefault="4968FA68" w:rsidP="009220D6">
      <w:pPr>
        <w:pStyle w:val="ListParagraph"/>
        <w:numPr>
          <w:ilvl w:val="0"/>
          <w:numId w:val="13"/>
        </w:numPr>
        <w:autoSpaceDE w:val="0"/>
        <w:autoSpaceDN w:val="0"/>
        <w:adjustRightInd w:val="0"/>
        <w:spacing w:after="60" w:line="240" w:lineRule="auto"/>
        <w:contextualSpacing w:val="0"/>
      </w:pPr>
      <w:r w:rsidRPr="17760946">
        <w:t xml:space="preserve">When a student is in foster care prior to </w:t>
      </w:r>
      <w:r w:rsidR="360768D2" w:rsidRPr="17760946">
        <w:t xml:space="preserve">reaching </w:t>
      </w:r>
      <w:r w:rsidR="009521C1">
        <w:t>school-aged</w:t>
      </w:r>
      <w:r w:rsidRPr="17760946">
        <w:t xml:space="preserve">. Once they become school-aged, the </w:t>
      </w:r>
      <w:r w:rsidR="6F4DABAC" w:rsidRPr="17760946">
        <w:t>School/District of Origin</w:t>
      </w:r>
      <w:r w:rsidRPr="17760946">
        <w:t xml:space="preserve"> would be the school/school district in which the foster care residence is </w:t>
      </w:r>
      <w:r w:rsidR="48C8244C" w:rsidRPr="17760946">
        <w:t>located.</w:t>
      </w:r>
    </w:p>
    <w:p w14:paraId="46133F92" w14:textId="5D1870E9" w:rsidR="00DC7F62" w:rsidRPr="00C86D7A" w:rsidRDefault="4968FA68" w:rsidP="009220D6">
      <w:pPr>
        <w:pStyle w:val="ListParagraph"/>
        <w:numPr>
          <w:ilvl w:val="0"/>
          <w:numId w:val="13"/>
        </w:numPr>
        <w:autoSpaceDE w:val="0"/>
        <w:autoSpaceDN w:val="0"/>
        <w:adjustRightInd w:val="0"/>
        <w:spacing w:after="60" w:line="240" w:lineRule="auto"/>
        <w:contextualSpacing w:val="0"/>
      </w:pPr>
      <w:r w:rsidRPr="17760946">
        <w:t xml:space="preserve">When a student enters foster care and has not been attending school for a significant period and is not enrolled in a school, the </w:t>
      </w:r>
      <w:r w:rsidR="0FA8960A" w:rsidRPr="17760946">
        <w:t>School/District of Origin</w:t>
      </w:r>
      <w:r w:rsidRPr="17760946">
        <w:t xml:space="preserve"> can be the school/school district in which the foster care residence is </w:t>
      </w:r>
      <w:r w:rsidR="48C8244C" w:rsidRPr="17760946">
        <w:t>located.</w:t>
      </w:r>
    </w:p>
    <w:p w14:paraId="5A524F0C" w14:textId="635C0120" w:rsidR="00DC7F62" w:rsidRDefault="4968FA68" w:rsidP="008C0575">
      <w:pPr>
        <w:pStyle w:val="ListParagraph"/>
        <w:numPr>
          <w:ilvl w:val="0"/>
          <w:numId w:val="13"/>
        </w:numPr>
        <w:autoSpaceDE w:val="0"/>
        <w:autoSpaceDN w:val="0"/>
        <w:adjustRightInd w:val="0"/>
        <w:spacing w:line="240" w:lineRule="auto"/>
        <w:contextualSpacing w:val="0"/>
      </w:pPr>
      <w:r w:rsidRPr="17760946">
        <w:t xml:space="preserve">When a student </w:t>
      </w:r>
      <w:r w:rsidR="00A92494">
        <w:t xml:space="preserve">from another state </w:t>
      </w:r>
      <w:r w:rsidRPr="17760946">
        <w:t xml:space="preserve">is placed in </w:t>
      </w:r>
      <w:r w:rsidR="0059184B">
        <w:t xml:space="preserve">Oregon </w:t>
      </w:r>
      <w:r w:rsidRPr="17760946">
        <w:t xml:space="preserve">foster care, the Oregon laws apply. The </w:t>
      </w:r>
      <w:r w:rsidR="0FA8960A" w:rsidRPr="17760946">
        <w:t>School/District of Origin</w:t>
      </w:r>
      <w:r w:rsidRPr="17760946">
        <w:t xml:space="preserve"> would be </w:t>
      </w:r>
      <w:r w:rsidR="0074101E">
        <w:t>that</w:t>
      </w:r>
      <w:r w:rsidRPr="17760946">
        <w:t xml:space="preserve"> in which the Oregon foster care residence is located.</w:t>
      </w:r>
    </w:p>
    <w:p w14:paraId="1619BF7A" w14:textId="77777777" w:rsidR="006514C4" w:rsidRDefault="006514C4" w:rsidP="006514C4">
      <w:pPr>
        <w:pStyle w:val="ListParagraph"/>
        <w:autoSpaceDE w:val="0"/>
        <w:autoSpaceDN w:val="0"/>
        <w:adjustRightInd w:val="0"/>
        <w:spacing w:line="240" w:lineRule="auto"/>
        <w:contextualSpacing w:val="0"/>
      </w:pPr>
    </w:p>
    <w:p w14:paraId="7EEC30DE" w14:textId="1402B95D" w:rsidR="003F6C56" w:rsidRPr="003F6C56" w:rsidRDefault="1DDA8D18" w:rsidP="0074101E">
      <w:pPr>
        <w:autoSpaceDE w:val="0"/>
        <w:autoSpaceDN w:val="0"/>
        <w:adjustRightInd w:val="0"/>
      </w:pPr>
      <w:r w:rsidRPr="17760946">
        <w:rPr>
          <w:b/>
          <w:bCs/>
        </w:rPr>
        <w:t>Q: Does a Best Interest Finding say what specific school/district the student should attend?</w:t>
      </w:r>
    </w:p>
    <w:p w14:paraId="6B0298A5" w14:textId="251D5D1D" w:rsidR="003F6C56" w:rsidRDefault="1DDA8D18" w:rsidP="006D7BC6">
      <w:pPr>
        <w:spacing w:after="120"/>
      </w:pPr>
      <w:r w:rsidRPr="17760946">
        <w:rPr>
          <w:b/>
          <w:bCs/>
        </w:rPr>
        <w:t>A:</w:t>
      </w:r>
      <w:r w:rsidRPr="17760946">
        <w:t xml:space="preserve"> A Best Interest Findi</w:t>
      </w:r>
      <w:r w:rsidR="295F0360" w:rsidRPr="17760946">
        <w:t>ng determines whether or not it is in the student’s best interest to continue attending their School/District of Origin. As such, it will not explicitly state that the student shall attend a particular school/district by name.</w:t>
      </w:r>
      <w:r w:rsidR="03072C27" w:rsidRPr="17760946">
        <w:t xml:space="preserve"> It should be noted, however,</w:t>
      </w:r>
      <w:r w:rsidR="724DC394" w:rsidRPr="17760946">
        <w:t xml:space="preserve"> that the decision is made using information presented to the court by the Resource parent, caseworker, and other involved parties. T</w:t>
      </w:r>
      <w:r w:rsidR="62FBA5A3" w:rsidRPr="17760946">
        <w:t>ypically</w:t>
      </w:r>
      <w:r w:rsidR="2E493E48" w:rsidRPr="17760946">
        <w:t>,</w:t>
      </w:r>
      <w:r w:rsidR="62FBA5A3" w:rsidRPr="17760946">
        <w:t xml:space="preserve"> this means that the presiding judge has a particular school/district “in mind” when making the BIF decision, based on the identified </w:t>
      </w:r>
      <w:r w:rsidR="62FBA5A3" w:rsidRPr="17760946">
        <w:lastRenderedPageBreak/>
        <w:t>needs of the student.</w:t>
      </w:r>
      <w:r w:rsidR="03266737" w:rsidRPr="17760946">
        <w:t xml:space="preserve"> </w:t>
      </w:r>
      <w:r w:rsidR="5D97881C" w:rsidRPr="17760946">
        <w:t xml:space="preserve">Should circumstances change and the student </w:t>
      </w:r>
      <w:r w:rsidR="009312B0">
        <w:t>needs</w:t>
      </w:r>
      <w:r w:rsidR="5D97881C" w:rsidRPr="17760946">
        <w:t xml:space="preserve"> to enroll in a school/district</w:t>
      </w:r>
      <w:r w:rsidR="79A5043F" w:rsidRPr="17760946">
        <w:t xml:space="preserve"> other than the one discussed in these proceedings</w:t>
      </w:r>
      <w:r w:rsidR="5D97881C" w:rsidRPr="17760946">
        <w:t xml:space="preserve">, it would be expected that the </w:t>
      </w:r>
      <w:r w:rsidR="060B8DCB" w:rsidRPr="17760946">
        <w:t xml:space="preserve">caseworker </w:t>
      </w:r>
      <w:r w:rsidR="00BE38F1">
        <w:t>pursue</w:t>
      </w:r>
      <w:r w:rsidR="060B8DCB" w:rsidRPr="17760946">
        <w:t xml:space="preserve"> </w:t>
      </w:r>
      <w:r w:rsidR="060B8DCB" w:rsidRPr="17760946">
        <w:rPr>
          <w:i/>
          <w:iCs/>
        </w:rPr>
        <w:t xml:space="preserve">another </w:t>
      </w:r>
      <w:r w:rsidR="060B8DCB" w:rsidRPr="17760946">
        <w:t>BIF.</w:t>
      </w:r>
    </w:p>
    <w:p w14:paraId="1F638225" w14:textId="3D1EEEC9" w:rsidR="002A0F5B" w:rsidRPr="002A0F5B" w:rsidRDefault="2145EF40" w:rsidP="00F05D86">
      <w:pPr>
        <w:spacing w:after="200"/>
        <w:rPr>
          <w:rFonts w:eastAsiaTheme="majorEastAsia" w:cstheme="minorHAnsi"/>
          <w:color w:val="365F91" w:themeColor="accent1" w:themeShade="BF"/>
          <w:sz w:val="32"/>
          <w:szCs w:val="32"/>
        </w:rPr>
      </w:pPr>
      <w:r w:rsidRPr="17760946">
        <w:t>Due to the complexity of these cases, please remain in communication with the caseworker and Resource family</w:t>
      </w:r>
      <w:r w:rsidR="431C3955" w:rsidRPr="17760946">
        <w:t>,</w:t>
      </w:r>
      <w:r w:rsidRPr="17760946">
        <w:t xml:space="preserve"> and work in collaboration with them to ensure the student’s </w:t>
      </w:r>
      <w:r w:rsidR="70717AE3" w:rsidRPr="17760946">
        <w:t>needs are being met. These may include</w:t>
      </w:r>
      <w:r w:rsidRPr="17760946">
        <w:t xml:space="preserve"> immediate enrollment, free/reduced lunch, transportation, </w:t>
      </w:r>
      <w:r w:rsidR="4F3776C4" w:rsidRPr="17760946">
        <w:t xml:space="preserve">timely needs assessments, </w:t>
      </w:r>
      <w:r w:rsidRPr="17760946">
        <w:t>and other services</w:t>
      </w:r>
      <w:r w:rsidR="42707080" w:rsidRPr="17760946">
        <w:t>.</w:t>
      </w:r>
    </w:p>
    <w:p w14:paraId="6A79A15E" w14:textId="064F1BEB" w:rsidR="00916B29" w:rsidRPr="009220D6" w:rsidRDefault="5BCF8425" w:rsidP="00753E42">
      <w:pPr>
        <w:pStyle w:val="Heading2"/>
        <w:spacing w:after="240" w:line="240" w:lineRule="auto"/>
        <w:rPr>
          <w:b/>
          <w:bCs/>
          <w:sz w:val="28"/>
          <w:szCs w:val="28"/>
        </w:rPr>
      </w:pPr>
      <w:bookmarkStart w:id="7" w:name="_Toc191466569"/>
      <w:r w:rsidRPr="009220D6">
        <w:rPr>
          <w:b/>
          <w:bCs/>
          <w:sz w:val="28"/>
          <w:szCs w:val="28"/>
        </w:rPr>
        <w:t>School/District of Origin</w:t>
      </w:r>
      <w:bookmarkEnd w:id="7"/>
    </w:p>
    <w:p w14:paraId="25EA99FC" w14:textId="214B943B" w:rsidR="00DC7F62" w:rsidRPr="002A0F5B" w:rsidRDefault="4968FA68" w:rsidP="009220D6">
      <w:pPr>
        <w:autoSpaceDE w:val="0"/>
        <w:autoSpaceDN w:val="0"/>
        <w:adjustRightInd w:val="0"/>
        <w:rPr>
          <w:b/>
          <w:bCs/>
        </w:rPr>
      </w:pPr>
      <w:r w:rsidRPr="17760946">
        <w:rPr>
          <w:b/>
          <w:bCs/>
        </w:rPr>
        <w:t>Q</w:t>
      </w:r>
      <w:r w:rsidR="48C8244C" w:rsidRPr="17760946">
        <w:rPr>
          <w:b/>
          <w:bCs/>
        </w:rPr>
        <w:t>:</w:t>
      </w:r>
      <w:r w:rsidRPr="17760946">
        <w:t xml:space="preserve"> </w:t>
      </w:r>
      <w:r w:rsidRPr="17760946">
        <w:rPr>
          <w:b/>
          <w:bCs/>
        </w:rPr>
        <w:t xml:space="preserve">Should students in foster care remain in their </w:t>
      </w:r>
      <w:r w:rsidR="397D48FB" w:rsidRPr="17760946">
        <w:rPr>
          <w:b/>
          <w:bCs/>
        </w:rPr>
        <w:t>School/District of Origin</w:t>
      </w:r>
      <w:r w:rsidRPr="17760946">
        <w:rPr>
          <w:b/>
          <w:bCs/>
        </w:rPr>
        <w:t>?</w:t>
      </w:r>
    </w:p>
    <w:p w14:paraId="342225E0" w14:textId="2B4324DB" w:rsidR="00DC7F62" w:rsidRPr="002A0F5B" w:rsidRDefault="4968FA68" w:rsidP="009220D6">
      <w:pPr>
        <w:autoSpaceDE w:val="0"/>
        <w:autoSpaceDN w:val="0"/>
        <w:adjustRightInd w:val="0"/>
        <w:spacing w:after="200"/>
      </w:pPr>
      <w:r w:rsidRPr="17760946">
        <w:rPr>
          <w:b/>
          <w:bCs/>
        </w:rPr>
        <w:t>A</w:t>
      </w:r>
      <w:r w:rsidR="48C8244C" w:rsidRPr="17760946">
        <w:rPr>
          <w:b/>
          <w:bCs/>
        </w:rPr>
        <w:t>:</w:t>
      </w:r>
      <w:r w:rsidRPr="17760946">
        <w:t xml:space="preserve"> Yes</w:t>
      </w:r>
      <w:r w:rsidR="4C638EBF" w:rsidRPr="17760946">
        <w:t>;</w:t>
      </w:r>
      <w:r w:rsidR="360768D2" w:rsidRPr="17760946">
        <w:t xml:space="preserve"> t</w:t>
      </w:r>
      <w:r w:rsidRPr="17760946">
        <w:t>his is the basic premise of educational stability.</w:t>
      </w:r>
    </w:p>
    <w:p w14:paraId="1ACF1FDE" w14:textId="03E7A94E" w:rsidR="00DC7F62" w:rsidRPr="002A0F5B" w:rsidRDefault="4968FA68" w:rsidP="009220D6">
      <w:pPr>
        <w:autoSpaceDE w:val="0"/>
        <w:autoSpaceDN w:val="0"/>
        <w:adjustRightInd w:val="0"/>
        <w:rPr>
          <w:b/>
          <w:bCs/>
        </w:rPr>
      </w:pPr>
      <w:r w:rsidRPr="17760946">
        <w:rPr>
          <w:b/>
          <w:bCs/>
        </w:rPr>
        <w:t>Q</w:t>
      </w:r>
      <w:r w:rsidR="48C8244C" w:rsidRPr="17760946">
        <w:rPr>
          <w:b/>
          <w:bCs/>
        </w:rPr>
        <w:t>:</w:t>
      </w:r>
      <w:r w:rsidRPr="17760946">
        <w:t xml:space="preserve"> </w:t>
      </w:r>
      <w:r w:rsidRPr="17760946">
        <w:rPr>
          <w:b/>
          <w:bCs/>
        </w:rPr>
        <w:t xml:space="preserve">How long does a foster care student remain in their </w:t>
      </w:r>
      <w:r w:rsidR="05BE3A85" w:rsidRPr="17760946">
        <w:rPr>
          <w:b/>
          <w:bCs/>
        </w:rPr>
        <w:t>School/District of Origin</w:t>
      </w:r>
      <w:r w:rsidRPr="17760946">
        <w:rPr>
          <w:b/>
          <w:bCs/>
        </w:rPr>
        <w:t>?</w:t>
      </w:r>
    </w:p>
    <w:p w14:paraId="5513BA31" w14:textId="6D96C928" w:rsidR="005110CD" w:rsidRDefault="4968FA68" w:rsidP="009220D6">
      <w:pPr>
        <w:autoSpaceDE w:val="0"/>
        <w:autoSpaceDN w:val="0"/>
        <w:adjustRightInd w:val="0"/>
        <w:spacing w:after="200"/>
        <w:rPr>
          <w:rFonts w:cstheme="minorHAnsi"/>
          <w:b/>
          <w:iCs/>
        </w:rPr>
      </w:pPr>
      <w:r w:rsidRPr="17760946">
        <w:rPr>
          <w:b/>
          <w:bCs/>
        </w:rPr>
        <w:t>A</w:t>
      </w:r>
      <w:r w:rsidR="48C8244C" w:rsidRPr="17760946">
        <w:rPr>
          <w:b/>
          <w:bCs/>
        </w:rPr>
        <w:t>:</w:t>
      </w:r>
      <w:r w:rsidRPr="17760946">
        <w:t xml:space="preserve"> A foster care student remains in their </w:t>
      </w:r>
      <w:r w:rsidR="63F415A6" w:rsidRPr="17760946">
        <w:t>School/District of Origin</w:t>
      </w:r>
      <w:r w:rsidRPr="17760946">
        <w:t xml:space="preserve"> until there is a Best Interest Finding or until the child is no longer in ODHS Child Welfare custody or has graduated.</w:t>
      </w:r>
    </w:p>
    <w:p w14:paraId="6599A948" w14:textId="786EFE03" w:rsidR="00DC7F62" w:rsidRPr="002A0F5B" w:rsidRDefault="00DC7F62" w:rsidP="009220D6">
      <w:pPr>
        <w:autoSpaceDE w:val="0"/>
        <w:autoSpaceDN w:val="0"/>
        <w:adjustRightInd w:val="0"/>
        <w:rPr>
          <w:rFonts w:cstheme="minorHAnsi"/>
          <w:iCs/>
        </w:rPr>
      </w:pPr>
      <w:r w:rsidRPr="002A0F5B">
        <w:rPr>
          <w:rFonts w:cstheme="minorHAnsi"/>
          <w:b/>
          <w:iCs/>
        </w:rPr>
        <w:t>Q</w:t>
      </w:r>
      <w:r w:rsidR="005110CD" w:rsidRPr="005110CD">
        <w:t>:</w:t>
      </w:r>
      <w:r w:rsidRPr="002A0F5B">
        <w:rPr>
          <w:rFonts w:cstheme="minorHAnsi"/>
          <w:iCs/>
        </w:rPr>
        <w:t xml:space="preserve"> </w:t>
      </w:r>
      <w:r w:rsidRPr="002A0F5B">
        <w:rPr>
          <w:rFonts w:cstheme="minorHAnsi"/>
          <w:b/>
          <w:bCs/>
          <w:iCs/>
        </w:rPr>
        <w:t>What happens if a child is placed in a foster care home outside of their district of origin?</w:t>
      </w:r>
    </w:p>
    <w:p w14:paraId="6A23A6AD" w14:textId="1E094BDB" w:rsidR="004D0EAF" w:rsidRDefault="4968FA68" w:rsidP="00753E42">
      <w:pPr>
        <w:autoSpaceDE w:val="0"/>
        <w:autoSpaceDN w:val="0"/>
        <w:adjustRightInd w:val="0"/>
        <w:spacing w:after="200"/>
        <w:rPr>
          <w:b/>
          <w:bCs/>
        </w:rPr>
      </w:pPr>
      <w:r w:rsidRPr="17760946">
        <w:rPr>
          <w:b/>
          <w:bCs/>
        </w:rPr>
        <w:t>A</w:t>
      </w:r>
      <w:r w:rsidR="48C8244C" w:rsidRPr="17760946">
        <w:rPr>
          <w:b/>
          <w:bCs/>
        </w:rPr>
        <w:t>:</w:t>
      </w:r>
      <w:r w:rsidRPr="17760946">
        <w:t xml:space="preserve"> ESSA requires that a student placed outside their district be allowed to continue attending their </w:t>
      </w:r>
      <w:r w:rsidR="3BF5AC5F" w:rsidRPr="17760946">
        <w:t>School/District of Origin</w:t>
      </w:r>
      <w:r w:rsidRPr="17760946">
        <w:t xml:space="preserve"> (the school they were attending before being placed in foster care</w:t>
      </w:r>
      <w:r w:rsidR="360768D2" w:rsidRPr="17760946">
        <w:t>)</w:t>
      </w:r>
      <w:r w:rsidRPr="17760946">
        <w:t xml:space="preserve">. Transportation would need to be arranged between their residence and </w:t>
      </w:r>
      <w:r w:rsidR="487532DF" w:rsidRPr="17760946">
        <w:t>School/District of Origin</w:t>
      </w:r>
      <w:r w:rsidRPr="17760946">
        <w:t>.</w:t>
      </w:r>
    </w:p>
    <w:p w14:paraId="2EE11473" w14:textId="46634A3B" w:rsidR="00DC7F62" w:rsidRPr="002A0F5B" w:rsidRDefault="4968FA68" w:rsidP="00753E42">
      <w:pPr>
        <w:autoSpaceDE w:val="0"/>
        <w:autoSpaceDN w:val="0"/>
        <w:adjustRightInd w:val="0"/>
        <w:rPr>
          <w:b/>
          <w:bCs/>
          <w:u w:val="single"/>
        </w:rPr>
      </w:pPr>
      <w:r w:rsidRPr="17760946">
        <w:rPr>
          <w:b/>
          <w:bCs/>
        </w:rPr>
        <w:t>Q</w:t>
      </w:r>
      <w:r w:rsidR="48C8244C" w:rsidRPr="17760946">
        <w:rPr>
          <w:b/>
          <w:bCs/>
        </w:rPr>
        <w:t>:</w:t>
      </w:r>
      <w:r w:rsidRPr="17760946">
        <w:t xml:space="preserve"> </w:t>
      </w:r>
      <w:r w:rsidRPr="17760946">
        <w:rPr>
          <w:b/>
          <w:bCs/>
        </w:rPr>
        <w:t xml:space="preserve">A student is attending their </w:t>
      </w:r>
      <w:r w:rsidR="7C267368" w:rsidRPr="17760946">
        <w:rPr>
          <w:b/>
          <w:bCs/>
        </w:rPr>
        <w:t>School/District of Origin</w:t>
      </w:r>
      <w:r w:rsidRPr="17760946">
        <w:rPr>
          <w:b/>
          <w:bCs/>
        </w:rPr>
        <w:t xml:space="preserve">, which </w:t>
      </w:r>
      <w:r w:rsidR="60BAAFA5" w:rsidRPr="17760946">
        <w:rPr>
          <w:b/>
          <w:bCs/>
        </w:rPr>
        <w:t xml:space="preserve">is </w:t>
      </w:r>
      <w:r w:rsidRPr="17760946">
        <w:rPr>
          <w:b/>
          <w:bCs/>
        </w:rPr>
        <w:t xml:space="preserve">also the school in the neighborhood where the </w:t>
      </w:r>
      <w:r w:rsidR="69B61C83" w:rsidRPr="17760946">
        <w:rPr>
          <w:b/>
          <w:bCs/>
        </w:rPr>
        <w:t>Resource</w:t>
      </w:r>
      <w:r w:rsidRPr="17760946">
        <w:rPr>
          <w:b/>
          <w:bCs/>
        </w:rPr>
        <w:t xml:space="preserve"> parents live</w:t>
      </w:r>
      <w:r w:rsidR="001A25B4">
        <w:rPr>
          <w:b/>
          <w:bCs/>
        </w:rPr>
        <w:t xml:space="preserve"> but</w:t>
      </w:r>
      <w:r w:rsidR="60BAAFA5" w:rsidRPr="17760946">
        <w:rPr>
          <w:b/>
          <w:bCs/>
        </w:rPr>
        <w:t xml:space="preserve"> they</w:t>
      </w:r>
      <w:r w:rsidR="001A25B4">
        <w:rPr>
          <w:b/>
          <w:bCs/>
        </w:rPr>
        <w:t>’</w:t>
      </w:r>
      <w:r w:rsidR="60BAAFA5" w:rsidRPr="17760946">
        <w:rPr>
          <w:b/>
          <w:bCs/>
        </w:rPr>
        <w:t xml:space="preserve">re planning a </w:t>
      </w:r>
      <w:r w:rsidRPr="17760946">
        <w:rPr>
          <w:b/>
          <w:bCs/>
        </w:rPr>
        <w:t xml:space="preserve">move to another school district. </w:t>
      </w:r>
      <w:r w:rsidR="00F72F5A">
        <w:rPr>
          <w:b/>
          <w:bCs/>
        </w:rPr>
        <w:t>Sho</w:t>
      </w:r>
      <w:r w:rsidRPr="17760946">
        <w:rPr>
          <w:b/>
          <w:bCs/>
        </w:rPr>
        <w:t xml:space="preserve">uld the student stay in the current school or move to the school </w:t>
      </w:r>
      <w:r w:rsidR="360768D2" w:rsidRPr="17760946">
        <w:rPr>
          <w:b/>
          <w:bCs/>
        </w:rPr>
        <w:t>with</w:t>
      </w:r>
      <w:r w:rsidRPr="17760946">
        <w:rPr>
          <w:b/>
          <w:bCs/>
        </w:rPr>
        <w:t xml:space="preserve">in the boundaries of the </w:t>
      </w:r>
      <w:r w:rsidR="5466A163" w:rsidRPr="17760946">
        <w:rPr>
          <w:b/>
          <w:bCs/>
        </w:rPr>
        <w:t>Resource</w:t>
      </w:r>
      <w:r w:rsidRPr="17760946">
        <w:rPr>
          <w:b/>
          <w:bCs/>
        </w:rPr>
        <w:t xml:space="preserve"> parent’s new home?</w:t>
      </w:r>
    </w:p>
    <w:p w14:paraId="0BDA53A0" w14:textId="0C43DFED" w:rsidR="00DC7F62" w:rsidRPr="002A0F5B" w:rsidRDefault="4968FA68" w:rsidP="005110CD">
      <w:pPr>
        <w:autoSpaceDE w:val="0"/>
        <w:autoSpaceDN w:val="0"/>
        <w:adjustRightInd w:val="0"/>
        <w:spacing w:after="200"/>
      </w:pPr>
      <w:r w:rsidRPr="17760946">
        <w:rPr>
          <w:b/>
          <w:bCs/>
        </w:rPr>
        <w:t>A</w:t>
      </w:r>
      <w:r w:rsidR="48C8244C" w:rsidRPr="17760946">
        <w:rPr>
          <w:b/>
          <w:bCs/>
        </w:rPr>
        <w:t>:</w:t>
      </w:r>
      <w:r w:rsidRPr="17760946">
        <w:t xml:space="preserve"> The student’s </w:t>
      </w:r>
      <w:r w:rsidR="15E2B924" w:rsidRPr="17760946">
        <w:t>School/District of Origin</w:t>
      </w:r>
      <w:r w:rsidRPr="17760946">
        <w:t xml:space="preserve"> will remain the same school they are currently attending. If the plan were to have the student go to school in the new school district, a Best Interest Finding from the Juvenile Court would need to be obtained</w:t>
      </w:r>
      <w:r w:rsidR="2FD34679" w:rsidRPr="17760946">
        <w:t xml:space="preserve"> </w:t>
      </w:r>
      <w:r w:rsidRPr="17760946">
        <w:t>before the school placement could change.</w:t>
      </w:r>
    </w:p>
    <w:p w14:paraId="554F78AD" w14:textId="2C459A24" w:rsidR="00DC7F62" w:rsidRPr="002A0F5B" w:rsidRDefault="4968FA68" w:rsidP="00753E42">
      <w:pPr>
        <w:autoSpaceDE w:val="0"/>
        <w:autoSpaceDN w:val="0"/>
        <w:adjustRightInd w:val="0"/>
      </w:pPr>
      <w:r w:rsidRPr="17760946">
        <w:rPr>
          <w:b/>
          <w:bCs/>
        </w:rPr>
        <w:t>Q</w:t>
      </w:r>
      <w:r w:rsidR="48C8244C" w:rsidRPr="17760946">
        <w:rPr>
          <w:b/>
          <w:bCs/>
        </w:rPr>
        <w:t>:</w:t>
      </w:r>
      <w:r w:rsidRPr="17760946">
        <w:t xml:space="preserve"> </w:t>
      </w:r>
      <w:r w:rsidRPr="17760946">
        <w:rPr>
          <w:b/>
          <w:bCs/>
        </w:rPr>
        <w:t xml:space="preserve">A student is placed into ODHS Child Welfare Foster </w:t>
      </w:r>
      <w:r w:rsidR="60BAAFA5" w:rsidRPr="17760946">
        <w:rPr>
          <w:b/>
          <w:bCs/>
        </w:rPr>
        <w:t>Care but</w:t>
      </w:r>
      <w:r w:rsidRPr="17760946">
        <w:rPr>
          <w:b/>
          <w:bCs/>
        </w:rPr>
        <w:t xml:space="preserve"> has not attended school for the last two years and has no current school enrollment. What is the student’s </w:t>
      </w:r>
      <w:r w:rsidR="01F46356" w:rsidRPr="17760946">
        <w:rPr>
          <w:b/>
          <w:bCs/>
        </w:rPr>
        <w:t>School/District of Origin</w:t>
      </w:r>
      <w:r w:rsidRPr="17760946">
        <w:rPr>
          <w:b/>
          <w:bCs/>
        </w:rPr>
        <w:t>?</w:t>
      </w:r>
    </w:p>
    <w:p w14:paraId="64D55B76" w14:textId="71880CF5" w:rsidR="00DC7F62" w:rsidRPr="002A0F5B" w:rsidRDefault="4968FA68" w:rsidP="005110CD">
      <w:pPr>
        <w:autoSpaceDE w:val="0"/>
        <w:autoSpaceDN w:val="0"/>
        <w:adjustRightInd w:val="0"/>
        <w:spacing w:after="200"/>
      </w:pPr>
      <w:r w:rsidRPr="17760946">
        <w:rPr>
          <w:b/>
          <w:bCs/>
        </w:rPr>
        <w:t>A</w:t>
      </w:r>
      <w:r w:rsidR="48C8244C" w:rsidRPr="17760946">
        <w:rPr>
          <w:b/>
          <w:bCs/>
        </w:rPr>
        <w:t>:</w:t>
      </w:r>
      <w:r w:rsidRPr="17760946">
        <w:t xml:space="preserve"> If the student has no clear </w:t>
      </w:r>
      <w:r w:rsidR="67C576F8" w:rsidRPr="17760946">
        <w:t>School/District of Origin</w:t>
      </w:r>
      <w:r w:rsidRPr="17760946">
        <w:t xml:space="preserve"> due to non-attendance, the student can be enrolled in the school within the boundaries where the </w:t>
      </w:r>
      <w:r w:rsidR="44E27A63" w:rsidRPr="17760946">
        <w:t xml:space="preserve">Resource </w:t>
      </w:r>
      <w:r w:rsidRPr="17760946">
        <w:t xml:space="preserve">parent lives, which will </w:t>
      </w:r>
      <w:r w:rsidR="60BAAFA5" w:rsidRPr="17760946">
        <w:t xml:space="preserve">then </w:t>
      </w:r>
      <w:r w:rsidRPr="17760946">
        <w:t xml:space="preserve">become the </w:t>
      </w:r>
      <w:r w:rsidR="67C576F8" w:rsidRPr="17760946">
        <w:t>School/District of Origin</w:t>
      </w:r>
      <w:r w:rsidRPr="17760946">
        <w:t>.</w:t>
      </w:r>
    </w:p>
    <w:p w14:paraId="17C00BC4" w14:textId="7DA35870" w:rsidR="00DC7F62" w:rsidRPr="002A0F5B" w:rsidRDefault="4968FA68" w:rsidP="00753E42">
      <w:pPr>
        <w:autoSpaceDE w:val="0"/>
        <w:autoSpaceDN w:val="0"/>
        <w:adjustRightInd w:val="0"/>
        <w:rPr>
          <w:b/>
          <w:bCs/>
        </w:rPr>
      </w:pPr>
      <w:r w:rsidRPr="17760946">
        <w:rPr>
          <w:b/>
          <w:bCs/>
        </w:rPr>
        <w:t>Q</w:t>
      </w:r>
      <w:r w:rsidR="48C8244C" w:rsidRPr="17760946">
        <w:rPr>
          <w:b/>
          <w:bCs/>
        </w:rPr>
        <w:t>:</w:t>
      </w:r>
      <w:r w:rsidRPr="17760946">
        <w:t xml:space="preserve"> </w:t>
      </w:r>
      <w:r w:rsidR="60BAAFA5" w:rsidRPr="17760946">
        <w:rPr>
          <w:b/>
          <w:bCs/>
        </w:rPr>
        <w:t xml:space="preserve">If a </w:t>
      </w:r>
      <w:r w:rsidRPr="17760946">
        <w:rPr>
          <w:b/>
          <w:bCs/>
        </w:rPr>
        <w:t>student</w:t>
      </w:r>
      <w:r w:rsidR="3B1BF1DD" w:rsidRPr="17760946">
        <w:rPr>
          <w:b/>
          <w:bCs/>
        </w:rPr>
        <w:t xml:space="preserve"> </w:t>
      </w:r>
      <w:r w:rsidRPr="17760946">
        <w:rPr>
          <w:b/>
          <w:bCs/>
        </w:rPr>
        <w:t xml:space="preserve">is placed into ODHS Child Welfare Foster Home outside </w:t>
      </w:r>
      <w:r w:rsidR="60BAAFA5" w:rsidRPr="17760946">
        <w:rPr>
          <w:b/>
          <w:bCs/>
        </w:rPr>
        <w:t xml:space="preserve">of </w:t>
      </w:r>
      <w:r w:rsidR="48C8244C" w:rsidRPr="17760946">
        <w:rPr>
          <w:b/>
          <w:bCs/>
        </w:rPr>
        <w:t>their School</w:t>
      </w:r>
      <w:r w:rsidRPr="17760946">
        <w:rPr>
          <w:b/>
          <w:bCs/>
        </w:rPr>
        <w:t xml:space="preserve"> District boundaries</w:t>
      </w:r>
      <w:r w:rsidR="60BAAFA5" w:rsidRPr="17760946">
        <w:rPr>
          <w:b/>
          <w:bCs/>
        </w:rPr>
        <w:t>, w</w:t>
      </w:r>
      <w:r w:rsidRPr="17760946">
        <w:rPr>
          <w:b/>
          <w:bCs/>
        </w:rPr>
        <w:t>hat is the School District of Origin for this student when they enter kindergarten?</w:t>
      </w:r>
    </w:p>
    <w:p w14:paraId="3D901C52" w14:textId="481D8BAC" w:rsidR="00DC7F62" w:rsidRPr="002A0F5B" w:rsidRDefault="4968FA68" w:rsidP="005110CD">
      <w:pPr>
        <w:autoSpaceDE w:val="0"/>
        <w:autoSpaceDN w:val="0"/>
        <w:adjustRightInd w:val="0"/>
        <w:spacing w:after="200"/>
      </w:pPr>
      <w:r w:rsidRPr="17760946">
        <w:rPr>
          <w:b/>
          <w:bCs/>
        </w:rPr>
        <w:t>A</w:t>
      </w:r>
      <w:r w:rsidR="48C8244C" w:rsidRPr="17760946">
        <w:rPr>
          <w:b/>
          <w:bCs/>
        </w:rPr>
        <w:t>:</w:t>
      </w:r>
      <w:r w:rsidRPr="17760946">
        <w:t xml:space="preserve"> This student should be enrolled in the </w:t>
      </w:r>
      <w:r w:rsidR="2041BD53" w:rsidRPr="17760946">
        <w:t xml:space="preserve">school/district </w:t>
      </w:r>
      <w:r w:rsidRPr="17760946">
        <w:t xml:space="preserve">where the </w:t>
      </w:r>
      <w:r w:rsidR="373AB6C4" w:rsidRPr="17760946">
        <w:t>Resource h</w:t>
      </w:r>
      <w:r w:rsidRPr="17760946">
        <w:t>ome is located. This will become the student’s School</w:t>
      </w:r>
      <w:r w:rsidR="5909B9B2" w:rsidRPr="17760946">
        <w:t>/</w:t>
      </w:r>
      <w:r w:rsidRPr="17760946">
        <w:t>District of Origin. This School District will be responsible for School District of Origin Transportation (if needed), as well as a</w:t>
      </w:r>
      <w:r w:rsidR="60BAAFA5" w:rsidRPr="17760946">
        <w:t>ny</w:t>
      </w:r>
      <w:r w:rsidRPr="17760946">
        <w:t xml:space="preserve"> </w:t>
      </w:r>
      <w:r w:rsidR="60BAAFA5" w:rsidRPr="17760946">
        <w:t xml:space="preserve">necessary </w:t>
      </w:r>
      <w:r w:rsidRPr="17760946">
        <w:t xml:space="preserve">Special Education </w:t>
      </w:r>
      <w:r w:rsidR="60BAAFA5" w:rsidRPr="17760946">
        <w:t>services</w:t>
      </w:r>
      <w:r w:rsidRPr="17760946">
        <w:t>.</w:t>
      </w:r>
    </w:p>
    <w:p w14:paraId="5181CB8C" w14:textId="4F7CB50D" w:rsidR="006C078C" w:rsidRDefault="787FC303" w:rsidP="00753E42">
      <w:pPr>
        <w:pStyle w:val="ListParagraph"/>
        <w:ind w:left="0"/>
        <w:contextualSpacing w:val="0"/>
        <w:rPr>
          <w:b/>
          <w:bCs/>
        </w:rPr>
      </w:pPr>
      <w:r w:rsidRPr="17760946">
        <w:rPr>
          <w:rFonts w:eastAsiaTheme="minorEastAsia"/>
          <w:b/>
          <w:bCs/>
        </w:rPr>
        <w:t xml:space="preserve">Q: </w:t>
      </w:r>
      <w:r w:rsidR="1400EB8D" w:rsidRPr="17760946">
        <w:rPr>
          <w:rFonts w:eastAsiaTheme="minorEastAsia"/>
          <w:b/>
          <w:bCs/>
        </w:rPr>
        <w:t>What are classroom teachers allowed to know regarding their students navigating foster care? What are they not allowed to know? What should they know?</w:t>
      </w:r>
    </w:p>
    <w:p w14:paraId="7B6AA959" w14:textId="6FFA1491" w:rsidR="006C078C" w:rsidRDefault="06AD1363" w:rsidP="00C901CE">
      <w:pPr>
        <w:spacing w:after="200"/>
        <w:rPr>
          <w:color w:val="000000"/>
        </w:rPr>
      </w:pPr>
      <w:r w:rsidRPr="17760946">
        <w:rPr>
          <w:b/>
          <w:bCs/>
          <w:color w:val="000000" w:themeColor="text1"/>
        </w:rPr>
        <w:t>A:</w:t>
      </w:r>
      <w:r w:rsidRPr="17760946">
        <w:rPr>
          <w:color w:val="000000" w:themeColor="text1"/>
        </w:rPr>
        <w:t xml:space="preserve"> </w:t>
      </w:r>
      <w:r w:rsidR="1400EB8D" w:rsidRPr="17760946">
        <w:rPr>
          <w:color w:val="000000" w:themeColor="text1"/>
        </w:rPr>
        <w:t xml:space="preserve">If this information is shown in your data system (such as Synergy,) it would be more broadly available. If not though, it is typically shared on more of an “as-needed” basis. </w:t>
      </w:r>
      <w:r w:rsidR="00EA2685">
        <w:rPr>
          <w:color w:val="000000" w:themeColor="text1"/>
        </w:rPr>
        <w:t>Generally speaking</w:t>
      </w:r>
      <w:r w:rsidR="1400EB8D" w:rsidRPr="17760946">
        <w:rPr>
          <w:color w:val="000000" w:themeColor="text1"/>
        </w:rPr>
        <w:t xml:space="preserve">, the information they should be aware of should be limited to what is relevant to the needs of the student. </w:t>
      </w:r>
    </w:p>
    <w:p w14:paraId="45EFC653" w14:textId="7BCCB785" w:rsidR="006C078C" w:rsidRDefault="0EA8EB60" w:rsidP="00EA2685">
      <w:pPr>
        <w:pStyle w:val="ListParagraph"/>
        <w:ind w:left="0"/>
        <w:contextualSpacing w:val="0"/>
        <w:rPr>
          <w:rFonts w:eastAsiaTheme="minorEastAsia"/>
          <w:b/>
          <w:bCs/>
        </w:rPr>
      </w:pPr>
      <w:r w:rsidRPr="17760946">
        <w:rPr>
          <w:rFonts w:eastAsiaTheme="minorEastAsia"/>
          <w:b/>
          <w:bCs/>
        </w:rPr>
        <w:lastRenderedPageBreak/>
        <w:t>Q:</w:t>
      </w:r>
      <w:r w:rsidR="1400EB8D" w:rsidRPr="17760946">
        <w:rPr>
          <w:rFonts w:eastAsiaTheme="minorEastAsia"/>
          <w:b/>
          <w:bCs/>
        </w:rPr>
        <w:t xml:space="preserve"> Wh</w:t>
      </w:r>
      <w:r w:rsidR="00EA2685">
        <w:rPr>
          <w:rFonts w:eastAsiaTheme="minorEastAsia"/>
          <w:b/>
          <w:bCs/>
        </w:rPr>
        <w:t>at school</w:t>
      </w:r>
      <w:r w:rsidR="006E2507">
        <w:rPr>
          <w:rFonts w:eastAsiaTheme="minorEastAsia"/>
          <w:b/>
          <w:bCs/>
        </w:rPr>
        <w:t>/district</w:t>
      </w:r>
      <w:r w:rsidR="00EA2685">
        <w:rPr>
          <w:rFonts w:eastAsiaTheme="minorEastAsia"/>
          <w:b/>
          <w:bCs/>
        </w:rPr>
        <w:t xml:space="preserve"> staff </w:t>
      </w:r>
      <w:r w:rsidR="006E2507">
        <w:rPr>
          <w:rFonts w:eastAsiaTheme="minorEastAsia"/>
          <w:b/>
          <w:bCs/>
        </w:rPr>
        <w:t xml:space="preserve">should have access to </w:t>
      </w:r>
      <w:r w:rsidR="1400EB8D" w:rsidRPr="17760946">
        <w:rPr>
          <w:rFonts w:eastAsiaTheme="minorEastAsia"/>
          <w:b/>
          <w:bCs/>
        </w:rPr>
        <w:t>custody status</w:t>
      </w:r>
      <w:r w:rsidR="006E2507">
        <w:rPr>
          <w:rFonts w:eastAsiaTheme="minorEastAsia"/>
          <w:b/>
          <w:bCs/>
        </w:rPr>
        <w:t>?</w:t>
      </w:r>
    </w:p>
    <w:p w14:paraId="4E20427B" w14:textId="5D9A52D8" w:rsidR="005110CD" w:rsidRDefault="133AD92B" w:rsidP="00C901CE">
      <w:pPr>
        <w:spacing w:after="120"/>
        <w:rPr>
          <w:color w:val="000000" w:themeColor="text1"/>
        </w:rPr>
      </w:pPr>
      <w:r w:rsidRPr="17760946">
        <w:rPr>
          <w:b/>
          <w:bCs/>
          <w:color w:val="000000" w:themeColor="text1"/>
        </w:rPr>
        <w:t>A:</w:t>
      </w:r>
      <w:r w:rsidRPr="17760946">
        <w:rPr>
          <w:color w:val="000000" w:themeColor="text1"/>
        </w:rPr>
        <w:t xml:space="preserve"> </w:t>
      </w:r>
      <w:r w:rsidR="1400EB8D" w:rsidRPr="17760946">
        <w:rPr>
          <w:color w:val="000000" w:themeColor="text1"/>
        </w:rPr>
        <w:t>Front office staff are usually privy, as are counselors or school psychologists/social workers, and the student’s IEP team</w:t>
      </w:r>
      <w:r w:rsidR="001F4335">
        <w:rPr>
          <w:color w:val="000000" w:themeColor="text1"/>
        </w:rPr>
        <w:t>, where</w:t>
      </w:r>
      <w:r w:rsidR="1400EB8D" w:rsidRPr="17760946">
        <w:rPr>
          <w:color w:val="000000" w:themeColor="text1"/>
        </w:rPr>
        <w:t xml:space="preserve"> applicable. The transportation department will </w:t>
      </w:r>
      <w:r w:rsidR="001F4335">
        <w:rPr>
          <w:color w:val="000000" w:themeColor="text1"/>
        </w:rPr>
        <w:t>also need to be informed</w:t>
      </w:r>
      <w:r w:rsidR="1400EB8D" w:rsidRPr="17760946">
        <w:rPr>
          <w:color w:val="000000" w:themeColor="text1"/>
        </w:rPr>
        <w:t xml:space="preserve"> if the student needs these services. If your school has an Academic Success Coach or other person who assists students in completing FAFSA and scholarship applications, it may be beneficial for them to know so they can inform the student of opportunities for which they may be uniquely eligible. </w:t>
      </w:r>
      <w:r w:rsidR="0092573D">
        <w:rPr>
          <w:color w:val="000000" w:themeColor="text1"/>
        </w:rPr>
        <w:t xml:space="preserve">Depending upon the </w:t>
      </w:r>
      <w:r w:rsidR="00F25491">
        <w:rPr>
          <w:color w:val="000000" w:themeColor="text1"/>
        </w:rPr>
        <w:t>student's</w:t>
      </w:r>
      <w:r w:rsidR="0092573D">
        <w:rPr>
          <w:color w:val="000000" w:themeColor="text1"/>
        </w:rPr>
        <w:t xml:space="preserve"> age, </w:t>
      </w:r>
      <w:r w:rsidR="00F25491">
        <w:rPr>
          <w:color w:val="000000" w:themeColor="text1"/>
        </w:rPr>
        <w:t>they</w:t>
      </w:r>
      <w:r w:rsidR="1400EB8D" w:rsidRPr="17760946">
        <w:rPr>
          <w:color w:val="000000" w:themeColor="text1"/>
        </w:rPr>
        <w:t xml:space="preserve"> would </w:t>
      </w:r>
      <w:r w:rsidR="00F25491">
        <w:rPr>
          <w:color w:val="000000" w:themeColor="text1"/>
        </w:rPr>
        <w:t>likely</w:t>
      </w:r>
      <w:r w:rsidR="1400EB8D" w:rsidRPr="17760946">
        <w:rPr>
          <w:color w:val="000000" w:themeColor="text1"/>
        </w:rPr>
        <w:t xml:space="preserve"> be the primary touch-point to determine if that info should be shared. </w:t>
      </w:r>
    </w:p>
    <w:p w14:paraId="2F1AF5D3" w14:textId="5C7FEF3D" w:rsidR="005110CD" w:rsidRDefault="1400EB8D" w:rsidP="00C901CE">
      <w:pPr>
        <w:spacing w:after="200"/>
        <w:rPr>
          <w:rFonts w:eastAsiaTheme="minorEastAsia"/>
          <w:b/>
          <w:bCs/>
        </w:rPr>
      </w:pPr>
      <w:r w:rsidRPr="17760946">
        <w:rPr>
          <w:color w:val="000000" w:themeColor="text1"/>
        </w:rPr>
        <w:t>As the Point of Contact/Liaison, it would be beneficial to connect with the student and let them know that, if they would like, you can inform relevant advocates of their custodial status so they can stay informed.</w:t>
      </w:r>
    </w:p>
    <w:p w14:paraId="5C586091" w14:textId="595864AC" w:rsidR="006C078C" w:rsidRDefault="6F760C85" w:rsidP="17760946">
      <w:pPr>
        <w:pStyle w:val="ListParagraph"/>
        <w:ind w:left="0"/>
        <w:rPr>
          <w:rFonts w:eastAsiaTheme="minorEastAsia"/>
          <w:b/>
          <w:bCs/>
        </w:rPr>
      </w:pPr>
      <w:r w:rsidRPr="17760946">
        <w:rPr>
          <w:rFonts w:eastAsiaTheme="minorEastAsia"/>
          <w:b/>
          <w:bCs/>
        </w:rPr>
        <w:t xml:space="preserve">Q: </w:t>
      </w:r>
      <w:r w:rsidR="1400EB8D" w:rsidRPr="17760946">
        <w:rPr>
          <w:rFonts w:eastAsiaTheme="minorEastAsia"/>
          <w:b/>
          <w:bCs/>
        </w:rPr>
        <w:t xml:space="preserve">How do other districts enroll/alert schools to students labeled as foster students? </w:t>
      </w:r>
    </w:p>
    <w:p w14:paraId="3FF4FE84" w14:textId="77777777" w:rsidR="004D0EAF" w:rsidRDefault="56CB9B36" w:rsidP="004D0EAF">
      <w:pPr>
        <w:spacing w:after="200"/>
        <w:rPr>
          <w:color w:val="000000" w:themeColor="text1"/>
        </w:rPr>
      </w:pPr>
      <w:r w:rsidRPr="17760946">
        <w:rPr>
          <w:b/>
          <w:bCs/>
          <w:color w:val="000000" w:themeColor="text1"/>
        </w:rPr>
        <w:t>A:</w:t>
      </w:r>
      <w:r w:rsidRPr="17760946">
        <w:rPr>
          <w:color w:val="000000" w:themeColor="text1"/>
        </w:rPr>
        <w:t xml:space="preserve"> </w:t>
      </w:r>
      <w:r w:rsidR="1400EB8D" w:rsidRPr="17760946">
        <w:rPr>
          <w:color w:val="000000" w:themeColor="text1"/>
        </w:rPr>
        <w:t xml:space="preserve">When a district is informed of a student’s foster care status via an ODHS School Notification Form, this information is typically indicated in the student data system. It may also be indicated in a student’s “file,” depending on how that information is tracked for all students. A School Notification Form is supposed to be sent at the beginning of each school year, and also whenever there is a change in enrollment. </w:t>
      </w:r>
    </w:p>
    <w:p w14:paraId="43A078B2" w14:textId="5A2ECA71" w:rsidR="002A0F5B" w:rsidRPr="002A0F5B" w:rsidRDefault="00F16DF8" w:rsidP="00DB5692">
      <w:pPr>
        <w:spacing w:after="200"/>
        <w:rPr>
          <w:rFonts w:eastAsiaTheme="majorEastAsia"/>
          <w:color w:val="365F91" w:themeColor="accent1" w:themeShade="BF"/>
          <w:sz w:val="32"/>
          <w:szCs w:val="32"/>
        </w:rPr>
      </w:pPr>
      <w:r>
        <w:rPr>
          <w:color w:val="000000" w:themeColor="text1"/>
        </w:rPr>
        <w:t>S</w:t>
      </w:r>
      <w:r w:rsidR="1400EB8D" w:rsidRPr="17760946">
        <w:rPr>
          <w:color w:val="000000" w:themeColor="text1"/>
        </w:rPr>
        <w:t xml:space="preserve">ince a </w:t>
      </w:r>
      <w:r w:rsidR="1400EB8D" w:rsidRPr="008861E2">
        <w:rPr>
          <w:b/>
          <w:bCs/>
          <w:i/>
          <w:iCs/>
          <w:color w:val="000000" w:themeColor="text1"/>
        </w:rPr>
        <w:t>Best Interest Finding</w:t>
      </w:r>
      <w:r w:rsidR="1400EB8D" w:rsidRPr="17760946">
        <w:rPr>
          <w:color w:val="000000" w:themeColor="text1"/>
        </w:rPr>
        <w:t xml:space="preserve"> is </w:t>
      </w:r>
      <w:r w:rsidR="006B12F8">
        <w:rPr>
          <w:color w:val="000000" w:themeColor="text1"/>
        </w:rPr>
        <w:t>required</w:t>
      </w:r>
      <w:r w:rsidR="1400EB8D" w:rsidRPr="17760946">
        <w:rPr>
          <w:color w:val="000000" w:themeColor="text1"/>
        </w:rPr>
        <w:t xml:space="preserve"> to move students between schools, </w:t>
      </w:r>
      <w:r w:rsidR="00C31591">
        <w:rPr>
          <w:color w:val="000000" w:themeColor="text1"/>
        </w:rPr>
        <w:t>i</w:t>
      </w:r>
      <w:r w:rsidR="1400EB8D" w:rsidRPr="17760946">
        <w:rPr>
          <w:color w:val="000000" w:themeColor="text1"/>
        </w:rPr>
        <w:t>t</w:t>
      </w:r>
      <w:r w:rsidR="00C31591">
        <w:rPr>
          <w:color w:val="000000" w:themeColor="text1"/>
        </w:rPr>
        <w:t xml:space="preserve"> </w:t>
      </w:r>
      <w:r w:rsidR="1400EB8D" w:rsidRPr="17760946">
        <w:rPr>
          <w:color w:val="000000" w:themeColor="text1"/>
        </w:rPr>
        <w:t>would inform</w:t>
      </w:r>
      <w:r w:rsidR="00C31591">
        <w:rPr>
          <w:color w:val="000000" w:themeColor="text1"/>
        </w:rPr>
        <w:t xml:space="preserve"> the new district</w:t>
      </w:r>
      <w:r w:rsidR="1400EB8D" w:rsidRPr="17760946">
        <w:rPr>
          <w:color w:val="000000" w:themeColor="text1"/>
        </w:rPr>
        <w:t xml:space="preserve"> that a student is in foster care upon their enrollment if it happens in the middle of the school year. Because the BIFs are court orders that, at times, include sensitive information, the BIF documents themselves are not always shared with the school. </w:t>
      </w:r>
      <w:r w:rsidR="00DB18F5">
        <w:rPr>
          <w:color w:val="000000" w:themeColor="text1"/>
        </w:rPr>
        <w:t>H</w:t>
      </w:r>
      <w:r w:rsidR="62B90F27" w:rsidRPr="17760946">
        <w:rPr>
          <w:color w:val="000000" w:themeColor="text1"/>
        </w:rPr>
        <w:t xml:space="preserve">owever, </w:t>
      </w:r>
      <w:r w:rsidR="00DB18F5">
        <w:rPr>
          <w:color w:val="000000" w:themeColor="text1"/>
        </w:rPr>
        <w:t>the</w:t>
      </w:r>
      <w:r w:rsidR="00DB18F5" w:rsidRPr="00DB18F5">
        <w:rPr>
          <w:color w:val="000000" w:themeColor="text1"/>
        </w:rPr>
        <w:t xml:space="preserve"> School Notification Form</w:t>
      </w:r>
      <w:r w:rsidR="00DB18F5">
        <w:rPr>
          <w:color w:val="000000" w:themeColor="text1"/>
        </w:rPr>
        <w:t xml:space="preserve"> includes a checkbox </w:t>
      </w:r>
      <w:r w:rsidR="00E720BA">
        <w:rPr>
          <w:color w:val="000000" w:themeColor="text1"/>
        </w:rPr>
        <w:t xml:space="preserve">that should be marked </w:t>
      </w:r>
      <w:r w:rsidR="003E1D9A">
        <w:rPr>
          <w:color w:val="000000" w:themeColor="text1"/>
        </w:rPr>
        <w:t xml:space="preserve">to indicate </w:t>
      </w:r>
      <w:r w:rsidR="00DB18F5">
        <w:rPr>
          <w:color w:val="000000" w:themeColor="text1"/>
        </w:rPr>
        <w:t xml:space="preserve">if </w:t>
      </w:r>
      <w:r w:rsidR="62B90F27" w:rsidRPr="17760946">
        <w:rPr>
          <w:color w:val="000000" w:themeColor="text1"/>
        </w:rPr>
        <w:t>a BIF took place.</w:t>
      </w:r>
    </w:p>
    <w:p w14:paraId="30A24B04" w14:textId="4784904B" w:rsidR="003927E7" w:rsidRPr="00E720BA" w:rsidRDefault="60BAAFA5" w:rsidP="00E720BA">
      <w:pPr>
        <w:pStyle w:val="Heading2"/>
        <w:spacing w:after="240" w:line="240" w:lineRule="auto"/>
        <w:rPr>
          <w:b/>
          <w:bCs/>
          <w:sz w:val="28"/>
          <w:szCs w:val="28"/>
        </w:rPr>
      </w:pPr>
      <w:bookmarkStart w:id="8" w:name="_Toc191466570"/>
      <w:r w:rsidRPr="00E720BA">
        <w:rPr>
          <w:b/>
          <w:bCs/>
          <w:sz w:val="28"/>
          <w:szCs w:val="28"/>
        </w:rPr>
        <w:t>Education Rights</w:t>
      </w:r>
      <w:bookmarkEnd w:id="8"/>
    </w:p>
    <w:p w14:paraId="6F962A25" w14:textId="7C6BF8D8" w:rsidR="00DC7F62" w:rsidRPr="002A0F5B" w:rsidRDefault="4968FA68" w:rsidP="00E720BA">
      <w:pPr>
        <w:autoSpaceDE w:val="0"/>
        <w:autoSpaceDN w:val="0"/>
        <w:adjustRightInd w:val="0"/>
        <w:rPr>
          <w:b/>
          <w:bCs/>
        </w:rPr>
      </w:pPr>
      <w:r w:rsidRPr="17760946">
        <w:rPr>
          <w:b/>
          <w:bCs/>
        </w:rPr>
        <w:t>Q</w:t>
      </w:r>
      <w:r w:rsidR="48C8244C" w:rsidRPr="17760946">
        <w:rPr>
          <w:b/>
          <w:bCs/>
        </w:rPr>
        <w:t>:</w:t>
      </w:r>
      <w:r w:rsidRPr="17760946">
        <w:rPr>
          <w:b/>
          <w:bCs/>
          <w:i/>
          <w:iCs/>
        </w:rPr>
        <w:t xml:space="preserve"> </w:t>
      </w:r>
      <w:r w:rsidR="1C745857" w:rsidRPr="17760946">
        <w:rPr>
          <w:b/>
          <w:bCs/>
        </w:rPr>
        <w:t>Does a</w:t>
      </w:r>
      <w:r w:rsidRPr="17760946">
        <w:rPr>
          <w:b/>
          <w:bCs/>
        </w:rPr>
        <w:t xml:space="preserve"> biological parent </w:t>
      </w:r>
      <w:r w:rsidR="1C745857" w:rsidRPr="17760946">
        <w:rPr>
          <w:b/>
          <w:bCs/>
        </w:rPr>
        <w:t xml:space="preserve">have rights to the </w:t>
      </w:r>
      <w:r w:rsidR="00032410">
        <w:rPr>
          <w:b/>
          <w:bCs/>
        </w:rPr>
        <w:t>student's</w:t>
      </w:r>
      <w:r w:rsidR="1C745857" w:rsidRPr="17760946">
        <w:rPr>
          <w:b/>
          <w:bCs/>
        </w:rPr>
        <w:t xml:space="preserve"> information</w:t>
      </w:r>
      <w:r w:rsidR="301ED688" w:rsidRPr="17760946">
        <w:rPr>
          <w:b/>
          <w:bCs/>
        </w:rPr>
        <w:t xml:space="preserve"> i</w:t>
      </w:r>
      <w:r w:rsidR="1C745857" w:rsidRPr="17760946">
        <w:rPr>
          <w:b/>
          <w:bCs/>
        </w:rPr>
        <w:t xml:space="preserve">f they contact </w:t>
      </w:r>
      <w:r w:rsidRPr="17760946">
        <w:rPr>
          <w:b/>
          <w:bCs/>
        </w:rPr>
        <w:t>the school for educational information (grades, attendance</w:t>
      </w:r>
      <w:r w:rsidR="1C745857" w:rsidRPr="17760946">
        <w:rPr>
          <w:b/>
          <w:bCs/>
        </w:rPr>
        <w:t xml:space="preserve">, etc.)? </w:t>
      </w:r>
    </w:p>
    <w:p w14:paraId="6EDBB224" w14:textId="532C347D" w:rsidR="00DC7F62" w:rsidRPr="002A0F5B" w:rsidRDefault="00DC7F62" w:rsidP="00CF5B47">
      <w:pPr>
        <w:autoSpaceDE w:val="0"/>
        <w:autoSpaceDN w:val="0"/>
        <w:adjustRightInd w:val="0"/>
        <w:rPr>
          <w:rFonts w:cstheme="minorHAnsi"/>
          <w:iCs/>
        </w:rPr>
      </w:pPr>
      <w:r w:rsidRPr="002A0F5B">
        <w:rPr>
          <w:rFonts w:cstheme="minorHAnsi"/>
          <w:b/>
          <w:iCs/>
        </w:rPr>
        <w:t>A</w:t>
      </w:r>
      <w:r w:rsidR="00C86D7A">
        <w:rPr>
          <w:rFonts w:cstheme="minorHAnsi"/>
          <w:b/>
          <w:iCs/>
        </w:rPr>
        <w:t>:</w:t>
      </w:r>
      <w:r w:rsidRPr="002A0F5B">
        <w:rPr>
          <w:rFonts w:cstheme="minorHAnsi"/>
          <w:iCs/>
        </w:rPr>
        <w:t xml:space="preserve"> Yes</w:t>
      </w:r>
      <w:r w:rsidR="00C86D7A">
        <w:rPr>
          <w:rFonts w:cstheme="minorHAnsi"/>
          <w:iCs/>
        </w:rPr>
        <w:t>, a</w:t>
      </w:r>
      <w:r w:rsidRPr="002A0F5B">
        <w:rPr>
          <w:rFonts w:cstheme="minorHAnsi"/>
          <w:iCs/>
        </w:rPr>
        <w:t>lthough the foster parent is the decision maker for the child and legal custodial “parent” during the foster care placement, biological parents can request educational information about their child. However,</w:t>
      </w:r>
      <w:r w:rsidRPr="002A0F5B">
        <w:rPr>
          <w:rFonts w:cstheme="minorHAnsi"/>
          <w:iCs/>
          <w:strike/>
        </w:rPr>
        <w:t xml:space="preserve"> </w:t>
      </w:r>
      <w:r w:rsidRPr="002A0F5B">
        <w:rPr>
          <w:rFonts w:cstheme="minorHAnsi"/>
          <w:iCs/>
        </w:rPr>
        <w:t>biological parents should NOT have online access to their student’s information. These request</w:t>
      </w:r>
      <w:r w:rsidR="00F34EAA" w:rsidRPr="002A0F5B">
        <w:rPr>
          <w:rFonts w:cstheme="minorHAnsi"/>
          <w:iCs/>
        </w:rPr>
        <w:t>s</w:t>
      </w:r>
      <w:r w:rsidRPr="002A0F5B">
        <w:rPr>
          <w:rFonts w:cstheme="minorHAnsi"/>
          <w:iCs/>
        </w:rPr>
        <w:t xml:space="preserve"> should </w:t>
      </w:r>
      <w:r w:rsidR="00F34EAA" w:rsidRPr="002A0F5B">
        <w:rPr>
          <w:rFonts w:cstheme="minorHAnsi"/>
          <w:iCs/>
        </w:rPr>
        <w:t xml:space="preserve">be limited to </w:t>
      </w:r>
      <w:r w:rsidRPr="002A0F5B">
        <w:rPr>
          <w:rFonts w:cstheme="minorHAnsi"/>
          <w:iCs/>
        </w:rPr>
        <w:t>grades and attendance</w:t>
      </w:r>
      <w:r w:rsidR="00F34EAA" w:rsidRPr="002A0F5B">
        <w:rPr>
          <w:rFonts w:cstheme="minorHAnsi"/>
          <w:iCs/>
        </w:rPr>
        <w:t xml:space="preserve">, with authorized staff trained to </w:t>
      </w:r>
      <w:r w:rsidRPr="002A0F5B">
        <w:rPr>
          <w:rFonts w:cstheme="minorHAnsi"/>
          <w:iCs/>
        </w:rPr>
        <w:t xml:space="preserve">mail or email </w:t>
      </w:r>
      <w:r w:rsidR="00F34EAA" w:rsidRPr="002A0F5B">
        <w:rPr>
          <w:rFonts w:cstheme="minorHAnsi"/>
          <w:iCs/>
        </w:rPr>
        <w:t xml:space="preserve">the information </w:t>
      </w:r>
      <w:r w:rsidRPr="002A0F5B">
        <w:rPr>
          <w:rFonts w:cstheme="minorHAnsi"/>
          <w:iCs/>
        </w:rPr>
        <w:t xml:space="preserve">without </w:t>
      </w:r>
      <w:r w:rsidR="00F34EAA" w:rsidRPr="002A0F5B">
        <w:rPr>
          <w:rFonts w:cstheme="minorHAnsi"/>
          <w:iCs/>
        </w:rPr>
        <w:t xml:space="preserve">including </w:t>
      </w:r>
      <w:r w:rsidRPr="002A0F5B">
        <w:rPr>
          <w:rFonts w:cstheme="minorHAnsi"/>
          <w:iCs/>
        </w:rPr>
        <w:t xml:space="preserve">any student or foster parent information. </w:t>
      </w:r>
    </w:p>
    <w:p w14:paraId="7D4E1413" w14:textId="2180815E" w:rsidR="00DC7F62" w:rsidRPr="00C86D7A" w:rsidRDefault="4968FA68" w:rsidP="001818E2">
      <w:pPr>
        <w:pStyle w:val="ListParagraph"/>
        <w:numPr>
          <w:ilvl w:val="0"/>
          <w:numId w:val="14"/>
        </w:numPr>
        <w:autoSpaceDE w:val="0"/>
        <w:autoSpaceDN w:val="0"/>
        <w:adjustRightInd w:val="0"/>
        <w:spacing w:after="60" w:line="240" w:lineRule="auto"/>
        <w:contextualSpacing w:val="0"/>
      </w:pPr>
      <w:r w:rsidRPr="005110CD">
        <w:rPr>
          <w:b/>
          <w:bCs/>
        </w:rPr>
        <w:t>EXCEPTION:</w:t>
      </w:r>
      <w:r w:rsidRPr="17760946">
        <w:t xml:space="preserve"> If the court order terminates or limits the biological parent’s rights, including education.  In these cases, </w:t>
      </w:r>
      <w:r w:rsidRPr="005110CD">
        <w:rPr>
          <w:b/>
          <w:bCs/>
        </w:rPr>
        <w:t>NO CONTACT</w:t>
      </w:r>
      <w:r w:rsidRPr="17760946">
        <w:t xml:space="preserve"> is allowed between the parent and school or the school </w:t>
      </w:r>
      <w:r w:rsidR="31DC7522" w:rsidRPr="17760946">
        <w:t>and</w:t>
      </w:r>
      <w:r w:rsidRPr="17760946">
        <w:t xml:space="preserve"> the parent.  </w:t>
      </w:r>
    </w:p>
    <w:p w14:paraId="4951FAE5" w14:textId="40E59488" w:rsidR="00E720BA" w:rsidRPr="00415F3F" w:rsidRDefault="4968FA68" w:rsidP="00764686">
      <w:pPr>
        <w:pStyle w:val="ListParagraph"/>
        <w:numPr>
          <w:ilvl w:val="0"/>
          <w:numId w:val="14"/>
        </w:numPr>
        <w:autoSpaceDE w:val="0"/>
        <w:autoSpaceDN w:val="0"/>
        <w:adjustRightInd w:val="0"/>
        <w:spacing w:after="200" w:line="240" w:lineRule="auto"/>
        <w:contextualSpacing w:val="0"/>
        <w:rPr>
          <w:rFonts w:cstheme="minorHAnsi"/>
          <w:b/>
          <w:iCs/>
        </w:rPr>
      </w:pPr>
      <w:r w:rsidRPr="00415F3F">
        <w:rPr>
          <w:b/>
          <w:bCs/>
        </w:rPr>
        <w:t>BEST PRACTICE</w:t>
      </w:r>
      <w:r w:rsidRPr="17760946">
        <w:t xml:space="preserve">: Schools can refer the </w:t>
      </w:r>
      <w:r w:rsidR="4F1A460C" w:rsidRPr="17760946">
        <w:t>parents</w:t>
      </w:r>
      <w:r w:rsidRPr="17760946">
        <w:t xml:space="preserve"> to the caseworker to obtain educational updates. Parents receive that information from the caseworker during check-ins, visitations, and court hearings/proceedings.  </w:t>
      </w:r>
    </w:p>
    <w:p w14:paraId="7E591EBE" w14:textId="536AF551" w:rsidR="00DC7F62" w:rsidRPr="002A0F5B" w:rsidRDefault="00DC7F62" w:rsidP="00032410">
      <w:pPr>
        <w:autoSpaceDE w:val="0"/>
        <w:autoSpaceDN w:val="0"/>
        <w:adjustRightInd w:val="0"/>
        <w:rPr>
          <w:rFonts w:cstheme="minorHAnsi"/>
          <w:iCs/>
        </w:rPr>
      </w:pPr>
      <w:r w:rsidRPr="002A0F5B">
        <w:rPr>
          <w:rFonts w:cstheme="minorHAnsi"/>
          <w:b/>
          <w:iCs/>
        </w:rPr>
        <w:t>Q</w:t>
      </w:r>
      <w:r w:rsidR="00C86D7A">
        <w:rPr>
          <w:rFonts w:cstheme="minorHAnsi"/>
          <w:b/>
          <w:iCs/>
        </w:rPr>
        <w:t>:</w:t>
      </w:r>
      <w:r w:rsidRPr="002A0F5B">
        <w:rPr>
          <w:rFonts w:cstheme="minorHAnsi"/>
          <w:iCs/>
        </w:rPr>
        <w:t xml:space="preserve"> </w:t>
      </w:r>
      <w:r w:rsidRPr="002A0F5B">
        <w:rPr>
          <w:rFonts w:cstheme="minorHAnsi"/>
          <w:b/>
          <w:bCs/>
          <w:iCs/>
        </w:rPr>
        <w:t>Who is responsible for education during a CPS investigation?</w:t>
      </w:r>
    </w:p>
    <w:p w14:paraId="7FF7BC47" w14:textId="560DD779" w:rsidR="4968FA68" w:rsidRDefault="4968FA68" w:rsidP="005110CD">
      <w:pPr>
        <w:spacing w:after="200"/>
      </w:pPr>
      <w:r w:rsidRPr="17760946">
        <w:rPr>
          <w:b/>
          <w:bCs/>
        </w:rPr>
        <w:t>A:</w:t>
      </w:r>
      <w:r w:rsidRPr="17760946">
        <w:t xml:space="preserve"> The child remains in their school during the investigation. It is the responsibility of ODHS and the temporary guardians to provide transportation to and from their school.</w:t>
      </w:r>
    </w:p>
    <w:p w14:paraId="784035BA" w14:textId="77777777" w:rsidR="007756C9" w:rsidRDefault="007756C9">
      <w:pPr>
        <w:rPr>
          <w:b/>
          <w:bCs/>
        </w:rPr>
      </w:pPr>
      <w:r>
        <w:rPr>
          <w:b/>
          <w:bCs/>
        </w:rPr>
        <w:br w:type="page"/>
      </w:r>
    </w:p>
    <w:p w14:paraId="1A4663E6" w14:textId="26DFF17E" w:rsidR="6C73EC33" w:rsidRDefault="6C73EC33" w:rsidP="00032410">
      <w:r w:rsidRPr="17760946">
        <w:rPr>
          <w:b/>
          <w:bCs/>
        </w:rPr>
        <w:lastRenderedPageBreak/>
        <w:t>Q:</w:t>
      </w:r>
      <w:r w:rsidRPr="17760946">
        <w:t xml:space="preserve"> </w:t>
      </w:r>
      <w:r w:rsidRPr="17760946">
        <w:rPr>
          <w:b/>
          <w:bCs/>
        </w:rPr>
        <w:t>Has the law changed on the investigation of child abuse conducted on school premises?</w:t>
      </w:r>
    </w:p>
    <w:p w14:paraId="77EF4824" w14:textId="01552D53" w:rsidR="002A0F5B" w:rsidRDefault="6C73EC33" w:rsidP="001F7002">
      <w:pPr>
        <w:spacing w:line="240" w:lineRule="auto"/>
      </w:pPr>
      <w:r w:rsidRPr="17760946">
        <w:rPr>
          <w:b/>
          <w:bCs/>
        </w:rPr>
        <w:t>A:</w:t>
      </w:r>
      <w:r w:rsidRPr="17760946">
        <w:t xml:space="preserve"> Yes, </w:t>
      </w:r>
      <w:r w:rsidR="00F510E9">
        <w:t>ODHS</w:t>
      </w:r>
      <w:r w:rsidRPr="17760946">
        <w:t xml:space="preserve"> or a law enforcement agency has the authority to conduct an investigation of a report of child abuse on school premises according to </w:t>
      </w:r>
      <w:hyperlink r:id="rId26" w:history="1">
        <w:r w:rsidRPr="00CF5B47">
          <w:rPr>
            <w:rStyle w:val="Hyperlink"/>
          </w:rPr>
          <w:t>ORS 419B.045</w:t>
        </w:r>
      </w:hyperlink>
      <w:r w:rsidRPr="17760946">
        <w:t>. The school administrator must be notified that the investigation is to take place, unless the administrator is a subject of the investigation. The investigator is not required to reveal information about the investigation to the school as a condition of conducting the investigation. Please note that ODHS</w:t>
      </w:r>
      <w:r w:rsidR="005110CD">
        <w:t>,</w:t>
      </w:r>
      <w:r w:rsidRPr="17760946">
        <w:t xml:space="preserve"> Law Enforcement Agencies, and District Attorneys have developed a new process.</w:t>
      </w:r>
    </w:p>
    <w:p w14:paraId="798D0285" w14:textId="75F7B492" w:rsidR="009246D9" w:rsidRPr="00476566" w:rsidRDefault="009246D9" w:rsidP="001F7002">
      <w:pPr>
        <w:pStyle w:val="ListParagraph"/>
        <w:numPr>
          <w:ilvl w:val="0"/>
          <w:numId w:val="17"/>
        </w:numPr>
        <w:spacing w:after="200" w:line="240" w:lineRule="auto"/>
        <w:contextualSpacing w:val="0"/>
        <w:rPr>
          <w:rFonts w:eastAsiaTheme="majorEastAsia" w:cstheme="minorHAnsi"/>
          <w:color w:val="0070C0"/>
          <w:sz w:val="32"/>
          <w:szCs w:val="32"/>
        </w:rPr>
      </w:pPr>
      <w:hyperlink r:id="rId27">
        <w:r w:rsidRPr="00476566">
          <w:rPr>
            <w:rStyle w:val="Hyperlink"/>
          </w:rPr>
          <w:t>Oregon School Board Sample Policy:</w:t>
        </w:r>
      </w:hyperlink>
      <w:r w:rsidRPr="00476566">
        <w:rPr>
          <w:color w:val="0070C0"/>
          <w:u w:val="single"/>
        </w:rPr>
        <w:t xml:space="preserve"> Abuse of a Child Investigation Conducted on District Premises</w:t>
      </w:r>
    </w:p>
    <w:p w14:paraId="397F0A4F" w14:textId="0DEA7DF8" w:rsidR="00DC7F62" w:rsidRPr="009246D9" w:rsidRDefault="1C745857" w:rsidP="001F7002">
      <w:pPr>
        <w:pStyle w:val="Heading2"/>
        <w:spacing w:before="240" w:after="200" w:line="240" w:lineRule="auto"/>
        <w:rPr>
          <w:b/>
          <w:bCs/>
          <w:i/>
          <w:iCs/>
          <w:sz w:val="28"/>
          <w:szCs w:val="28"/>
          <w:u w:val="single"/>
        </w:rPr>
      </w:pPr>
      <w:bookmarkStart w:id="9" w:name="_Toc191466571"/>
      <w:r w:rsidRPr="009246D9">
        <w:rPr>
          <w:b/>
          <w:bCs/>
          <w:sz w:val="28"/>
          <w:szCs w:val="28"/>
        </w:rPr>
        <w:t>School Notification</w:t>
      </w:r>
      <w:bookmarkEnd w:id="9"/>
    </w:p>
    <w:p w14:paraId="59BB4E58" w14:textId="200986F2" w:rsidR="00DC7F62" w:rsidRPr="002A0F5B" w:rsidRDefault="00DC7F62" w:rsidP="00F11204">
      <w:pPr>
        <w:autoSpaceDE w:val="0"/>
        <w:autoSpaceDN w:val="0"/>
        <w:adjustRightInd w:val="0"/>
        <w:rPr>
          <w:rFonts w:cstheme="minorHAnsi"/>
          <w:iCs/>
        </w:rPr>
      </w:pPr>
      <w:r w:rsidRPr="002A0F5B">
        <w:rPr>
          <w:rFonts w:cstheme="minorHAnsi"/>
          <w:b/>
          <w:iCs/>
        </w:rPr>
        <w:t>Q</w:t>
      </w:r>
      <w:r w:rsidR="00C86D7A">
        <w:rPr>
          <w:rFonts w:cstheme="minorHAnsi"/>
          <w:b/>
          <w:iCs/>
        </w:rPr>
        <w:t>:</w:t>
      </w:r>
      <w:r w:rsidRPr="002A0F5B">
        <w:rPr>
          <w:rFonts w:cstheme="minorHAnsi"/>
          <w:iCs/>
        </w:rPr>
        <w:t xml:space="preserve"> </w:t>
      </w:r>
      <w:r w:rsidRPr="002A0F5B">
        <w:rPr>
          <w:rFonts w:cstheme="minorHAnsi"/>
          <w:b/>
          <w:bCs/>
          <w:iCs/>
        </w:rPr>
        <w:t>How will districts be notified regarding which students are in foster care?</w:t>
      </w:r>
    </w:p>
    <w:p w14:paraId="0F770236" w14:textId="61BF2FAF" w:rsidR="00DC6C05" w:rsidRDefault="4968FA68" w:rsidP="00DB5692">
      <w:pPr>
        <w:autoSpaceDE w:val="0"/>
        <w:autoSpaceDN w:val="0"/>
        <w:adjustRightInd w:val="0"/>
        <w:spacing w:after="200"/>
        <w:rPr>
          <w:b/>
          <w:bCs/>
        </w:rPr>
      </w:pPr>
      <w:r w:rsidRPr="17760946">
        <w:rPr>
          <w:b/>
          <w:bCs/>
        </w:rPr>
        <w:t>A</w:t>
      </w:r>
      <w:r w:rsidR="48C8244C" w:rsidRPr="17760946">
        <w:rPr>
          <w:b/>
          <w:bCs/>
        </w:rPr>
        <w:t>:</w:t>
      </w:r>
      <w:r w:rsidR="2B47B358" w:rsidRPr="17760946">
        <w:rPr>
          <w:b/>
          <w:bCs/>
        </w:rPr>
        <w:t xml:space="preserve"> </w:t>
      </w:r>
      <w:r w:rsidRPr="17760946">
        <w:t xml:space="preserve">The ODHS School Notification form is the official document notifying the </w:t>
      </w:r>
      <w:r w:rsidR="0BE59F11" w:rsidRPr="17760946">
        <w:t>district FCPC</w:t>
      </w:r>
      <w:r w:rsidRPr="17760946">
        <w:t xml:space="preserve"> of the enrollment of a foster care student. </w:t>
      </w:r>
      <w:r w:rsidR="00DB5692">
        <w:t xml:space="preserve">The </w:t>
      </w:r>
      <w:r w:rsidRPr="17760946">
        <w:t xml:space="preserve">District </w:t>
      </w:r>
      <w:r w:rsidR="046D185E" w:rsidRPr="17760946">
        <w:t>F</w:t>
      </w:r>
      <w:r w:rsidR="00F11204">
        <w:t xml:space="preserve">oster </w:t>
      </w:r>
      <w:r w:rsidR="046D185E" w:rsidRPr="17760946">
        <w:t>C</w:t>
      </w:r>
      <w:r w:rsidR="00F11204">
        <w:t xml:space="preserve">are </w:t>
      </w:r>
      <w:r w:rsidR="046D185E" w:rsidRPr="17760946">
        <w:t>P</w:t>
      </w:r>
      <w:r w:rsidR="00F11204">
        <w:t xml:space="preserve">oint of </w:t>
      </w:r>
      <w:r w:rsidR="046D185E" w:rsidRPr="17760946">
        <w:t>C</w:t>
      </w:r>
      <w:r w:rsidR="00F11204">
        <w:t>ontact</w:t>
      </w:r>
      <w:r w:rsidRPr="17760946">
        <w:t xml:space="preserve"> should distribute the School Notification information to a </w:t>
      </w:r>
      <w:r w:rsidR="00F11204">
        <w:t>building-level</w:t>
      </w:r>
      <w:r w:rsidRPr="17760946">
        <w:t xml:space="preserve"> registrar to immediately enroll the student.  </w:t>
      </w:r>
    </w:p>
    <w:p w14:paraId="11249C00" w14:textId="123ED4D1" w:rsidR="00734AFA" w:rsidRPr="00974E14" w:rsidRDefault="4D15E1D1" w:rsidP="00DB5692">
      <w:pPr>
        <w:autoSpaceDE w:val="0"/>
        <w:autoSpaceDN w:val="0"/>
        <w:adjustRightInd w:val="0"/>
        <w:rPr>
          <w:b/>
          <w:bCs/>
        </w:rPr>
      </w:pPr>
      <w:r w:rsidRPr="17760946">
        <w:rPr>
          <w:b/>
          <w:bCs/>
        </w:rPr>
        <w:t xml:space="preserve">Q: </w:t>
      </w:r>
      <w:r w:rsidR="6E61B460" w:rsidRPr="17760946">
        <w:rPr>
          <w:b/>
          <w:bCs/>
        </w:rPr>
        <w:t>When should we receive School Notification Forms?</w:t>
      </w:r>
    </w:p>
    <w:p w14:paraId="1720C9DF" w14:textId="6B114765" w:rsidR="00614D94" w:rsidRPr="00974E14" w:rsidRDefault="4D15E1D1" w:rsidP="005110CD">
      <w:pPr>
        <w:autoSpaceDE w:val="0"/>
        <w:autoSpaceDN w:val="0"/>
        <w:adjustRightInd w:val="0"/>
        <w:spacing w:after="200"/>
      </w:pPr>
      <w:r w:rsidRPr="17760946">
        <w:rPr>
          <w:b/>
          <w:bCs/>
        </w:rPr>
        <w:t>A:</w:t>
      </w:r>
      <w:r w:rsidRPr="17760946">
        <w:t xml:space="preserve"> </w:t>
      </w:r>
      <w:r w:rsidR="72A109A8" w:rsidRPr="17760946">
        <w:t>ODHS caseworkers receive guidance at the beginning of the school year that instructs them on the proper communication process for notifying districts of students’ custodial status. Generally</w:t>
      </w:r>
      <w:r w:rsidR="498079B8" w:rsidRPr="17760946">
        <w:t>-</w:t>
      </w:r>
      <w:r w:rsidR="72A109A8" w:rsidRPr="17760946">
        <w:t>speaking,</w:t>
      </w:r>
      <w:r w:rsidR="255423DC" w:rsidRPr="17760946">
        <w:t xml:space="preserve"> they will provide the School Notification Forms upon enrollment, either at the beginning of the school year or whenever the student is enrolling in a new school.</w:t>
      </w:r>
      <w:r w:rsidR="72A109A8" w:rsidRPr="17760946">
        <w:t xml:space="preserve"> </w:t>
      </w:r>
      <w:r w:rsidR="19578F17" w:rsidRPr="17760946">
        <w:t>I</w:t>
      </w:r>
      <w:r w:rsidR="72A109A8" w:rsidRPr="17760946">
        <w:t>f there have been delays in this communication, reaching out to your local ODHS office to make verifications may be beneficial.</w:t>
      </w:r>
    </w:p>
    <w:p w14:paraId="19BFA298" w14:textId="5FC1F305" w:rsidR="006A1768" w:rsidRPr="00974E14" w:rsidRDefault="4D15E1D1" w:rsidP="00DB5692">
      <w:pPr>
        <w:autoSpaceDE w:val="0"/>
        <w:autoSpaceDN w:val="0"/>
        <w:adjustRightInd w:val="0"/>
        <w:rPr>
          <w:b/>
          <w:bCs/>
        </w:rPr>
      </w:pPr>
      <w:r w:rsidRPr="17760946">
        <w:rPr>
          <w:b/>
          <w:bCs/>
        </w:rPr>
        <w:t xml:space="preserve">Q: </w:t>
      </w:r>
      <w:r w:rsidR="144DC65D" w:rsidRPr="17760946">
        <w:rPr>
          <w:b/>
          <w:bCs/>
        </w:rPr>
        <w:t xml:space="preserve">I am new to this </w:t>
      </w:r>
      <w:r w:rsidR="2F601BA3" w:rsidRPr="17760946">
        <w:rPr>
          <w:b/>
          <w:bCs/>
        </w:rPr>
        <w:t>position,</w:t>
      </w:r>
      <w:r w:rsidR="144DC65D" w:rsidRPr="17760946">
        <w:rPr>
          <w:b/>
          <w:bCs/>
        </w:rPr>
        <w:t xml:space="preserve"> and I am not certain I have a complete list of students in our district who are in Foster Care. Who do I contact to make sure our list is accurate?</w:t>
      </w:r>
    </w:p>
    <w:p w14:paraId="7A9A004C" w14:textId="6220358C" w:rsidR="006A1768" w:rsidRPr="00974E14" w:rsidRDefault="4D15E1D1" w:rsidP="005110CD">
      <w:pPr>
        <w:autoSpaceDE w:val="0"/>
        <w:autoSpaceDN w:val="0"/>
        <w:adjustRightInd w:val="0"/>
        <w:spacing w:after="200"/>
      </w:pPr>
      <w:r w:rsidRPr="17760946">
        <w:rPr>
          <w:b/>
          <w:bCs/>
        </w:rPr>
        <w:t>A:</w:t>
      </w:r>
      <w:r w:rsidRPr="17760946">
        <w:t xml:space="preserve"> </w:t>
      </w:r>
      <w:r w:rsidR="144DC65D" w:rsidRPr="17760946">
        <w:t xml:space="preserve">We don't currently have a </w:t>
      </w:r>
      <w:r w:rsidR="00DB5692">
        <w:t>data-sharing</w:t>
      </w:r>
      <w:r w:rsidR="144DC65D" w:rsidRPr="17760946">
        <w:t xml:space="preserve"> agreement for </w:t>
      </w:r>
      <w:r w:rsidR="4A12AD89" w:rsidRPr="17760946">
        <w:t>lists but</w:t>
      </w:r>
      <w:r w:rsidR="144DC65D" w:rsidRPr="17760946">
        <w:t xml:space="preserve"> are working on it. Students may come from various branches around the state, so branches don't necessarily have a list.</w:t>
      </w:r>
      <w:r w:rsidR="74ABA735" w:rsidRPr="17760946">
        <w:t xml:space="preserve"> While these longer-term solutions are being pursued, you will want to establish the most consistent and strong lines of communication possible with your lo</w:t>
      </w:r>
      <w:r w:rsidR="5FC1DAFE" w:rsidRPr="17760946">
        <w:t>cal ODHS office. You will also want to ensure your district staff are trained on what School Notifications are, how to route them to you, etc.</w:t>
      </w:r>
    </w:p>
    <w:p w14:paraId="0A59D30E" w14:textId="35D5FF77" w:rsidR="006A1768" w:rsidRPr="00974E14" w:rsidRDefault="4D15E1D1" w:rsidP="007B4F5D">
      <w:pPr>
        <w:autoSpaceDE w:val="0"/>
        <w:autoSpaceDN w:val="0"/>
        <w:adjustRightInd w:val="0"/>
        <w:rPr>
          <w:b/>
          <w:bCs/>
        </w:rPr>
      </w:pPr>
      <w:r w:rsidRPr="17760946">
        <w:rPr>
          <w:b/>
          <w:bCs/>
        </w:rPr>
        <w:t xml:space="preserve">Q: Is </w:t>
      </w:r>
      <w:r w:rsidR="333682F7" w:rsidRPr="17760946">
        <w:rPr>
          <w:b/>
          <w:bCs/>
        </w:rPr>
        <w:t>ODHS</w:t>
      </w:r>
      <w:r w:rsidRPr="17760946">
        <w:rPr>
          <w:b/>
          <w:bCs/>
        </w:rPr>
        <w:t xml:space="preserve"> responsible </w:t>
      </w:r>
      <w:r w:rsidR="7CD78854" w:rsidRPr="17760946">
        <w:rPr>
          <w:b/>
          <w:bCs/>
        </w:rPr>
        <w:t>for notifying</w:t>
      </w:r>
      <w:r w:rsidRPr="17760946">
        <w:rPr>
          <w:b/>
          <w:bCs/>
        </w:rPr>
        <w:t xml:space="preserve"> us </w:t>
      </w:r>
      <w:r w:rsidR="379C9F61" w:rsidRPr="17760946">
        <w:rPr>
          <w:b/>
          <w:bCs/>
        </w:rPr>
        <w:t>of changes to students’ custodial status</w:t>
      </w:r>
      <w:r w:rsidRPr="17760946">
        <w:rPr>
          <w:b/>
          <w:bCs/>
        </w:rPr>
        <w:t>?</w:t>
      </w:r>
    </w:p>
    <w:p w14:paraId="34816F49" w14:textId="76ED3C27" w:rsidR="002A0F5B" w:rsidRPr="002A0F5B" w:rsidRDefault="4D15E1D1" w:rsidP="001F7002">
      <w:pPr>
        <w:autoSpaceDE w:val="0"/>
        <w:autoSpaceDN w:val="0"/>
        <w:adjustRightInd w:val="0"/>
        <w:spacing w:after="200"/>
        <w:rPr>
          <w:rFonts w:eastAsiaTheme="majorEastAsia" w:cstheme="minorHAnsi"/>
          <w:color w:val="365F91" w:themeColor="accent1" w:themeShade="BF"/>
          <w:sz w:val="32"/>
          <w:szCs w:val="32"/>
        </w:rPr>
      </w:pPr>
      <w:r w:rsidRPr="17760946">
        <w:rPr>
          <w:b/>
          <w:bCs/>
        </w:rPr>
        <w:t>A:</w:t>
      </w:r>
      <w:r w:rsidRPr="17760946">
        <w:t xml:space="preserve"> Yes, ODHS does hold ultimate responsibility for informing </w:t>
      </w:r>
      <w:r w:rsidR="5D5929FC" w:rsidRPr="17760946">
        <w:t>FCPC</w:t>
      </w:r>
      <w:r w:rsidRPr="17760946">
        <w:t>s when a student’s custodial status changes. This may be information you learn from other sources, such as Resource parents, bio-parents, or the student themselves, but you will always want to confirm this with ODHS to ensure the information you have received is accurate.</w:t>
      </w:r>
    </w:p>
    <w:p w14:paraId="3CE709D6" w14:textId="31AF7DFF" w:rsidR="00F34EAA" w:rsidRPr="007B4F5D" w:rsidRDefault="1C745857" w:rsidP="00732868">
      <w:pPr>
        <w:pStyle w:val="Heading2"/>
        <w:spacing w:after="240" w:line="240" w:lineRule="auto"/>
        <w:rPr>
          <w:b/>
          <w:bCs/>
          <w:sz w:val="28"/>
          <w:szCs w:val="28"/>
        </w:rPr>
      </w:pPr>
      <w:bookmarkStart w:id="10" w:name="_Toc191466572"/>
      <w:r w:rsidRPr="007B4F5D">
        <w:rPr>
          <w:b/>
          <w:bCs/>
          <w:sz w:val="28"/>
          <w:szCs w:val="28"/>
        </w:rPr>
        <w:t>Immediate Enrollment/Educational Records</w:t>
      </w:r>
      <w:bookmarkEnd w:id="10"/>
    </w:p>
    <w:p w14:paraId="2379C474" w14:textId="4CC7CA56" w:rsidR="00616D7A" w:rsidRPr="002A0F5B" w:rsidRDefault="00616D7A" w:rsidP="00732868">
      <w:pPr>
        <w:autoSpaceDE w:val="0"/>
        <w:autoSpaceDN w:val="0"/>
        <w:adjustRightInd w:val="0"/>
        <w:rPr>
          <w:rFonts w:cstheme="minorHAnsi"/>
          <w:b/>
          <w:iCs/>
        </w:rPr>
      </w:pPr>
      <w:r w:rsidRPr="002A0F5B">
        <w:rPr>
          <w:rFonts w:cstheme="minorHAnsi"/>
          <w:b/>
          <w:iCs/>
        </w:rPr>
        <w:t>Q</w:t>
      </w:r>
      <w:r w:rsidR="00C86D7A">
        <w:rPr>
          <w:rFonts w:cstheme="minorHAnsi"/>
          <w:b/>
          <w:iCs/>
        </w:rPr>
        <w:t>:</w:t>
      </w:r>
      <w:r w:rsidRPr="002A0F5B">
        <w:rPr>
          <w:rFonts w:cstheme="minorHAnsi"/>
          <w:b/>
          <w:iCs/>
        </w:rPr>
        <w:t xml:space="preserve"> </w:t>
      </w:r>
      <w:r w:rsidRPr="002A0F5B">
        <w:rPr>
          <w:rFonts w:cstheme="minorHAnsi"/>
          <w:b/>
          <w:bCs/>
          <w:iCs/>
        </w:rPr>
        <w:t>Can a district withhold records and transcripts due to unpaid fines or fees?</w:t>
      </w:r>
    </w:p>
    <w:p w14:paraId="11724D84" w14:textId="7BE8F8C3" w:rsidR="00616D7A" w:rsidRPr="002A0F5B" w:rsidRDefault="00616D7A" w:rsidP="005110CD">
      <w:pPr>
        <w:autoSpaceDE w:val="0"/>
        <w:autoSpaceDN w:val="0"/>
        <w:adjustRightInd w:val="0"/>
        <w:spacing w:after="200"/>
        <w:rPr>
          <w:rFonts w:cstheme="minorHAnsi"/>
          <w:bCs/>
          <w:iCs/>
        </w:rPr>
      </w:pPr>
      <w:r w:rsidRPr="002A0F5B">
        <w:rPr>
          <w:rFonts w:cstheme="minorHAnsi"/>
          <w:b/>
          <w:iCs/>
        </w:rPr>
        <w:t>A</w:t>
      </w:r>
      <w:r w:rsidR="00C86D7A">
        <w:rPr>
          <w:rFonts w:cstheme="minorHAnsi"/>
          <w:b/>
          <w:iCs/>
        </w:rPr>
        <w:t>:</w:t>
      </w:r>
      <w:r w:rsidRPr="002A0F5B">
        <w:rPr>
          <w:rFonts w:cstheme="minorHAnsi"/>
          <w:b/>
          <w:iCs/>
        </w:rPr>
        <w:t xml:space="preserve"> </w:t>
      </w:r>
      <w:r w:rsidRPr="002A0F5B">
        <w:rPr>
          <w:rFonts w:cstheme="minorHAnsi"/>
          <w:bCs/>
          <w:iCs/>
        </w:rPr>
        <w:t>No, when a school or district receives an official records request, it may not withhold records due to unpaid fines or fees. There is a five-day maximum for a school to request and/or send foster care records.</w:t>
      </w:r>
    </w:p>
    <w:p w14:paraId="32811BA3" w14:textId="59A46CF3" w:rsidR="00DC7F62" w:rsidRPr="002A0F5B" w:rsidRDefault="4968FA68" w:rsidP="00732868">
      <w:pPr>
        <w:autoSpaceDE w:val="0"/>
        <w:autoSpaceDN w:val="0"/>
        <w:adjustRightInd w:val="0"/>
        <w:rPr>
          <w:b/>
          <w:bCs/>
        </w:rPr>
      </w:pPr>
      <w:r w:rsidRPr="17760946">
        <w:rPr>
          <w:b/>
          <w:bCs/>
        </w:rPr>
        <w:t>Q</w:t>
      </w:r>
      <w:r w:rsidR="1D5F4929" w:rsidRPr="17760946">
        <w:rPr>
          <w:b/>
          <w:bCs/>
        </w:rPr>
        <w:t>:</w:t>
      </w:r>
      <w:r w:rsidRPr="17760946">
        <w:rPr>
          <w:b/>
          <w:bCs/>
        </w:rPr>
        <w:t xml:space="preserve"> Does the school district Nutrition services need a copy of the </w:t>
      </w:r>
      <w:r w:rsidR="2BAE5CF3" w:rsidRPr="17760946">
        <w:rPr>
          <w:b/>
          <w:bCs/>
        </w:rPr>
        <w:t>S</w:t>
      </w:r>
      <w:r w:rsidRPr="17760946">
        <w:rPr>
          <w:b/>
          <w:bCs/>
        </w:rPr>
        <w:t xml:space="preserve">chool </w:t>
      </w:r>
      <w:r w:rsidR="29000BCB" w:rsidRPr="17760946">
        <w:rPr>
          <w:b/>
          <w:bCs/>
        </w:rPr>
        <w:t>N</w:t>
      </w:r>
      <w:r w:rsidRPr="17760946">
        <w:rPr>
          <w:b/>
          <w:bCs/>
        </w:rPr>
        <w:t xml:space="preserve">otification </w:t>
      </w:r>
      <w:r w:rsidR="2AB32413" w:rsidRPr="17760946">
        <w:rPr>
          <w:b/>
          <w:bCs/>
        </w:rPr>
        <w:t>F</w:t>
      </w:r>
      <w:r w:rsidRPr="17760946">
        <w:rPr>
          <w:b/>
          <w:bCs/>
        </w:rPr>
        <w:t>orm to enroll the student into the school nutrition program?</w:t>
      </w:r>
    </w:p>
    <w:p w14:paraId="1E0DFB9B" w14:textId="1EA7FE04" w:rsidR="00DC7F62" w:rsidRPr="002A0F5B" w:rsidRDefault="4968FA68" w:rsidP="00C10AFC">
      <w:pPr>
        <w:autoSpaceDE w:val="0"/>
        <w:autoSpaceDN w:val="0"/>
        <w:adjustRightInd w:val="0"/>
        <w:spacing w:after="200"/>
      </w:pPr>
      <w:r w:rsidRPr="17760946">
        <w:rPr>
          <w:b/>
          <w:bCs/>
        </w:rPr>
        <w:t>A</w:t>
      </w:r>
      <w:r w:rsidR="1D5F4929" w:rsidRPr="17760946">
        <w:rPr>
          <w:b/>
          <w:bCs/>
        </w:rPr>
        <w:t xml:space="preserve">: </w:t>
      </w:r>
      <w:r w:rsidRPr="17760946">
        <w:t>No</w:t>
      </w:r>
      <w:r w:rsidR="1D5F4929" w:rsidRPr="17760946">
        <w:t>,</w:t>
      </w:r>
      <w:r w:rsidRPr="17760946">
        <w:t xml:space="preserve"> </w:t>
      </w:r>
      <w:r w:rsidR="1D5F4929" w:rsidRPr="17760946">
        <w:t>s</w:t>
      </w:r>
      <w:r w:rsidRPr="17760946">
        <w:t xml:space="preserve">tudents are automatically eligible and enrolled </w:t>
      </w:r>
      <w:r w:rsidR="006514C4">
        <w:t>in</w:t>
      </w:r>
      <w:r w:rsidRPr="17760946">
        <w:t xml:space="preserve"> the state School Nutrition program by </w:t>
      </w:r>
      <w:r w:rsidR="7D66AF39" w:rsidRPr="17760946">
        <w:t>ODHS</w:t>
      </w:r>
      <w:r w:rsidRPr="17760946">
        <w:t xml:space="preserve">.  </w:t>
      </w:r>
    </w:p>
    <w:p w14:paraId="00863077" w14:textId="77777777" w:rsidR="00DC7F62" w:rsidRPr="002A0F5B" w:rsidRDefault="00DC7F62" w:rsidP="00732868">
      <w:pPr>
        <w:autoSpaceDE w:val="0"/>
        <w:autoSpaceDN w:val="0"/>
        <w:adjustRightInd w:val="0"/>
        <w:rPr>
          <w:rFonts w:cstheme="minorHAnsi"/>
          <w:iCs/>
        </w:rPr>
      </w:pPr>
      <w:r w:rsidRPr="002A0F5B">
        <w:rPr>
          <w:rFonts w:cstheme="minorHAnsi"/>
          <w:b/>
          <w:iCs/>
        </w:rPr>
        <w:lastRenderedPageBreak/>
        <w:t>Q:</w:t>
      </w:r>
      <w:r w:rsidRPr="002A0F5B">
        <w:rPr>
          <w:rFonts w:cstheme="minorHAnsi"/>
          <w:iCs/>
        </w:rPr>
        <w:t xml:space="preserve"> </w:t>
      </w:r>
      <w:r w:rsidRPr="002A0F5B">
        <w:rPr>
          <w:rFonts w:cstheme="minorHAnsi"/>
          <w:b/>
          <w:bCs/>
          <w:iCs/>
        </w:rPr>
        <w:t>What does it mean for students to be immediately enrolled in a new school?</w:t>
      </w:r>
    </w:p>
    <w:p w14:paraId="03095C9B" w14:textId="1A80545C" w:rsidR="00DC7F62" w:rsidRPr="002A0F5B" w:rsidRDefault="4968FA68" w:rsidP="00C10AFC">
      <w:pPr>
        <w:autoSpaceDE w:val="0"/>
        <w:autoSpaceDN w:val="0"/>
        <w:adjustRightInd w:val="0"/>
        <w:spacing w:after="120"/>
      </w:pPr>
      <w:r w:rsidRPr="17760946">
        <w:rPr>
          <w:b/>
          <w:bCs/>
        </w:rPr>
        <w:t>A:</w:t>
      </w:r>
      <w:r w:rsidRPr="17760946">
        <w:t xml:space="preserve"> </w:t>
      </w:r>
      <w:r w:rsidR="29947569" w:rsidRPr="17760946">
        <w:t>P</w:t>
      </w:r>
      <w:r w:rsidRPr="17760946">
        <w:t xml:space="preserve">rompt attendance in a new school is important to prevent educational discontinuity. If possible, a student in foster care should be enrolled within a day or two of the caseworker or </w:t>
      </w:r>
      <w:r w:rsidR="64657BFF" w:rsidRPr="17760946">
        <w:t xml:space="preserve">Resource </w:t>
      </w:r>
      <w:r w:rsidRPr="17760946">
        <w:t>parent</w:t>
      </w:r>
      <w:r w:rsidR="65CFBEC3" w:rsidRPr="17760946">
        <w:t xml:space="preserve"> </w:t>
      </w:r>
      <w:r w:rsidRPr="17760946">
        <w:t xml:space="preserve">initiating enrollment. </w:t>
      </w:r>
      <w:r w:rsidR="07A215ED" w:rsidRPr="17760946">
        <w:t xml:space="preserve">Federal guidance calls upon enrolling schools to “ensure that children in foster care are regularly attending and fully participating in school and that their educational needs are being met.” This may include providing transportation, timely needs assessments, or other support services. </w:t>
      </w:r>
    </w:p>
    <w:p w14:paraId="4CD81090" w14:textId="2A70FE54" w:rsidR="00DD45FD" w:rsidRDefault="65CFBEC3" w:rsidP="00C10AFC">
      <w:pPr>
        <w:autoSpaceDE w:val="0"/>
        <w:autoSpaceDN w:val="0"/>
        <w:adjustRightInd w:val="0"/>
        <w:spacing w:after="200"/>
        <w:rPr>
          <w:rFonts w:eastAsiaTheme="majorEastAsia" w:cstheme="minorHAnsi"/>
          <w:color w:val="365F91" w:themeColor="accent1" w:themeShade="BF"/>
          <w:sz w:val="32"/>
          <w:szCs w:val="32"/>
        </w:rPr>
      </w:pPr>
      <w:r w:rsidRPr="17760946">
        <w:t>A</w:t>
      </w:r>
      <w:r w:rsidR="4968FA68" w:rsidRPr="17760946">
        <w:t>ddition</w:t>
      </w:r>
      <w:r w:rsidRPr="17760946">
        <w:t>ally</w:t>
      </w:r>
      <w:r w:rsidR="4968FA68" w:rsidRPr="17760946">
        <w:t>, enrollment must not be denied or delayed for any population of students (e.g., justice-involved youth in foster care, students with disabilities receiving special education and related services, or English Language Learners receiving language services) because documents normally required for enrollment have not been provided. It is recommended that the district review all policies</w:t>
      </w:r>
      <w:r w:rsidRPr="17760946">
        <w:t xml:space="preserve"> and procedures that may include barriers that prevent a foster care student from being immediately </w:t>
      </w:r>
      <w:r w:rsidR="3CD4470A" w:rsidRPr="17760946">
        <w:t>enrolled.</w:t>
      </w:r>
    </w:p>
    <w:p w14:paraId="21F4752C" w14:textId="361132D6" w:rsidR="00616D7A" w:rsidRPr="00732868" w:rsidRDefault="1E94C863" w:rsidP="00FB4938">
      <w:pPr>
        <w:pStyle w:val="Heading2"/>
        <w:spacing w:before="0" w:after="200" w:line="240" w:lineRule="auto"/>
        <w:rPr>
          <w:b/>
          <w:bCs/>
          <w:sz w:val="28"/>
          <w:szCs w:val="28"/>
        </w:rPr>
      </w:pPr>
      <w:bookmarkStart w:id="11" w:name="_Toc191466573"/>
      <w:r w:rsidRPr="00732868">
        <w:rPr>
          <w:b/>
          <w:bCs/>
          <w:sz w:val="28"/>
          <w:szCs w:val="28"/>
        </w:rPr>
        <w:t>Transportation</w:t>
      </w:r>
      <w:bookmarkEnd w:id="11"/>
    </w:p>
    <w:p w14:paraId="2D073FFD" w14:textId="76BF279D" w:rsidR="00DC7F62" w:rsidRPr="000A5628" w:rsidRDefault="0B82E85F" w:rsidP="00732868">
      <w:pPr>
        <w:autoSpaceDE w:val="0"/>
        <w:autoSpaceDN w:val="0"/>
        <w:adjustRightInd w:val="0"/>
        <w:rPr>
          <w:b/>
          <w:bCs/>
        </w:rPr>
      </w:pPr>
      <w:r w:rsidRPr="17760946">
        <w:rPr>
          <w:b/>
          <w:bCs/>
        </w:rPr>
        <w:t>Q: Who is responsible for paying for the School/District of Origin transportation?</w:t>
      </w:r>
    </w:p>
    <w:p w14:paraId="3BADF531" w14:textId="446D7AFA" w:rsidR="00DC7F62" w:rsidRPr="000A5628" w:rsidRDefault="0B82E85F" w:rsidP="00C10AFC">
      <w:pPr>
        <w:autoSpaceDE w:val="0"/>
        <w:autoSpaceDN w:val="0"/>
        <w:adjustRightInd w:val="0"/>
        <w:spacing w:after="200"/>
      </w:pPr>
      <w:r w:rsidRPr="17760946">
        <w:rPr>
          <w:b/>
          <w:bCs/>
        </w:rPr>
        <w:t xml:space="preserve">A: </w:t>
      </w:r>
      <w:r w:rsidRPr="17760946">
        <w:t>In Oregon, districts are reimbursed for School/District of Origin transportation. The reimbursement is provided by ODE and ODHS. ODHS caseworkers may provide very short-term transportation while a route</w:t>
      </w:r>
      <w:r w:rsidR="2825C10E" w:rsidRPr="17760946">
        <w:t xml:space="preserve"> or pl</w:t>
      </w:r>
      <w:r w:rsidRPr="17760946">
        <w:t xml:space="preserve">an is being developed by the school/district, but this is </w:t>
      </w:r>
      <w:r w:rsidR="78B1E14B" w:rsidRPr="17760946">
        <w:rPr>
          <w:i/>
          <w:iCs/>
        </w:rPr>
        <w:t xml:space="preserve">not </w:t>
      </w:r>
      <w:r w:rsidR="78B1E14B" w:rsidRPr="17760946">
        <w:t>a long-term solution.</w:t>
      </w:r>
    </w:p>
    <w:p w14:paraId="0E015D6D" w14:textId="652003B5" w:rsidR="00DC7F62" w:rsidRPr="000A5628" w:rsidRDefault="0B82E85F" w:rsidP="00732868">
      <w:pPr>
        <w:autoSpaceDE w:val="0"/>
        <w:autoSpaceDN w:val="0"/>
        <w:adjustRightInd w:val="0"/>
      </w:pPr>
      <w:r w:rsidRPr="17760946">
        <w:rPr>
          <w:b/>
          <w:bCs/>
        </w:rPr>
        <w:t>Q: Is there a timeline for developing and implementing a foster student’s transportation plan?</w:t>
      </w:r>
    </w:p>
    <w:p w14:paraId="2D9C525E" w14:textId="6CE4DB1F" w:rsidR="00DC7F62" w:rsidRPr="000A5628" w:rsidRDefault="0B82E85F" w:rsidP="00C10AFC">
      <w:pPr>
        <w:autoSpaceDE w:val="0"/>
        <w:autoSpaceDN w:val="0"/>
        <w:adjustRightInd w:val="0"/>
        <w:spacing w:after="200"/>
      </w:pPr>
      <w:r w:rsidRPr="17760946">
        <w:rPr>
          <w:b/>
          <w:bCs/>
        </w:rPr>
        <w:t xml:space="preserve">A: </w:t>
      </w:r>
      <w:r w:rsidRPr="17760946">
        <w:t>While there is no requirement for developing and implementing a transportation plan, it is essential this happens as quickly as possible.</w:t>
      </w:r>
      <w:r w:rsidR="7C4BFCA5" w:rsidRPr="17760946">
        <w:t xml:space="preserve"> </w:t>
      </w:r>
    </w:p>
    <w:p w14:paraId="36A11DD2" w14:textId="39F2179D" w:rsidR="00DC7F62" w:rsidRPr="000A5628" w:rsidRDefault="193DD9BA" w:rsidP="00732868">
      <w:pPr>
        <w:autoSpaceDE w:val="0"/>
        <w:autoSpaceDN w:val="0"/>
        <w:adjustRightInd w:val="0"/>
        <w:rPr>
          <w:b/>
          <w:bCs/>
        </w:rPr>
      </w:pPr>
      <w:r w:rsidRPr="17760946">
        <w:rPr>
          <w:b/>
          <w:bCs/>
        </w:rPr>
        <w:t>Q: What if we do not have any students in foster care in our district? How will we develop a transportation plan if/when we do get a foster care student?</w:t>
      </w:r>
    </w:p>
    <w:p w14:paraId="0D4EC233" w14:textId="133EFE18" w:rsidR="00DC7F62" w:rsidRPr="000A5628" w:rsidRDefault="193DD9BA" w:rsidP="00C10AFC">
      <w:pPr>
        <w:autoSpaceDE w:val="0"/>
        <w:autoSpaceDN w:val="0"/>
        <w:adjustRightInd w:val="0"/>
        <w:spacing w:after="200"/>
      </w:pPr>
      <w:r w:rsidRPr="17760946">
        <w:rPr>
          <w:b/>
          <w:bCs/>
        </w:rPr>
        <w:t xml:space="preserve">A: </w:t>
      </w:r>
      <w:r w:rsidRPr="17760946">
        <w:t>Even if you do not have any students in foster care in your district at this time, your district should have a general plan for how you would coordinate transportation services for a foster student if requested. This plan should be clearly documented, and district staff should be familiar with it. This plan is a requirement under ESEA Federal Programs Monitoring.</w:t>
      </w:r>
    </w:p>
    <w:p w14:paraId="160F734D" w14:textId="5392CAF8" w:rsidR="00DC7F62" w:rsidRPr="000A5628" w:rsidRDefault="0B82E85F" w:rsidP="00732868">
      <w:pPr>
        <w:autoSpaceDE w:val="0"/>
        <w:autoSpaceDN w:val="0"/>
        <w:adjustRightInd w:val="0"/>
        <w:rPr>
          <w:b/>
          <w:bCs/>
        </w:rPr>
      </w:pPr>
      <w:r w:rsidRPr="17760946">
        <w:rPr>
          <w:b/>
          <w:bCs/>
        </w:rPr>
        <w:t>Q:</w:t>
      </w:r>
      <w:r w:rsidRPr="17760946">
        <w:t xml:space="preserve"> </w:t>
      </w:r>
      <w:r w:rsidRPr="17760946">
        <w:rPr>
          <w:b/>
          <w:bCs/>
        </w:rPr>
        <w:t>Who notifies whom when a student in foster care needs transportation established?</w:t>
      </w:r>
    </w:p>
    <w:p w14:paraId="2BAA2592" w14:textId="61D7F6E9" w:rsidR="00DC7F62" w:rsidRPr="000A5628" w:rsidRDefault="0B82E85F" w:rsidP="00C10AFC">
      <w:pPr>
        <w:autoSpaceDE w:val="0"/>
        <w:autoSpaceDN w:val="0"/>
        <w:adjustRightInd w:val="0"/>
        <w:spacing w:after="200"/>
      </w:pPr>
      <w:r w:rsidRPr="17760946">
        <w:rPr>
          <w:b/>
          <w:bCs/>
        </w:rPr>
        <w:t>A:</w:t>
      </w:r>
      <w:r w:rsidRPr="17760946">
        <w:t xml:space="preserve"> ODHS will notify the Foster Care Point of Contact and submit a Transportation Request Form.</w:t>
      </w:r>
    </w:p>
    <w:p w14:paraId="11153356" w14:textId="693AC8FC" w:rsidR="00DC7F62" w:rsidRPr="000A5628" w:rsidRDefault="0B82E85F" w:rsidP="00732868">
      <w:pPr>
        <w:autoSpaceDE w:val="0"/>
        <w:autoSpaceDN w:val="0"/>
        <w:adjustRightInd w:val="0"/>
      </w:pPr>
      <w:r w:rsidRPr="17760946">
        <w:rPr>
          <w:b/>
          <w:bCs/>
        </w:rPr>
        <w:t>Q:</w:t>
      </w:r>
      <w:r w:rsidRPr="17760946">
        <w:t xml:space="preserve"> </w:t>
      </w:r>
      <w:r w:rsidRPr="17760946">
        <w:rPr>
          <w:b/>
          <w:bCs/>
        </w:rPr>
        <w:t>What types of transportation are allowable and reimbursable?</w:t>
      </w:r>
    </w:p>
    <w:p w14:paraId="2D71FBFA" w14:textId="0575BE33" w:rsidR="007015C0" w:rsidRDefault="0B82E85F" w:rsidP="006514C4">
      <w:pPr>
        <w:autoSpaceDE w:val="0"/>
        <w:autoSpaceDN w:val="0"/>
        <w:adjustRightInd w:val="0"/>
        <w:spacing w:after="200"/>
        <w:rPr>
          <w:b/>
          <w:bCs/>
        </w:rPr>
      </w:pPr>
      <w:r w:rsidRPr="17760946">
        <w:rPr>
          <w:b/>
          <w:bCs/>
        </w:rPr>
        <w:t>A:</w:t>
      </w:r>
      <w:r w:rsidRPr="17760946">
        <w:t xml:space="preserve"> A variety of transportation may be used; school </w:t>
      </w:r>
      <w:r w:rsidR="00B41EDD">
        <w:t>buses</w:t>
      </w:r>
      <w:r w:rsidRPr="17760946">
        <w:t>, school vans, public transportation, and foster care family transportation</w:t>
      </w:r>
      <w:r w:rsidR="00B41EDD">
        <w:t xml:space="preserve"> are approved for reimbursement</w:t>
      </w:r>
      <w:r w:rsidRPr="17760946">
        <w:rPr>
          <w:b/>
          <w:bCs/>
        </w:rPr>
        <w:t xml:space="preserve"> </w:t>
      </w:r>
      <w:r w:rsidR="00FA2140">
        <w:rPr>
          <w:b/>
          <w:bCs/>
        </w:rPr>
        <w:t>(</w:t>
      </w:r>
      <w:r w:rsidR="00A15A0A">
        <w:rPr>
          <w:b/>
          <w:bCs/>
        </w:rPr>
        <w:t xml:space="preserve">See </w:t>
      </w:r>
      <w:hyperlink r:id="rId28" w:history="1">
        <w:r w:rsidR="00A15A0A" w:rsidRPr="00476566">
          <w:rPr>
            <w:rStyle w:val="Hyperlink"/>
            <w:b/>
            <w:bCs/>
          </w:rPr>
          <w:t>ODE’s Pupil Transportation and Fingerprinting</w:t>
        </w:r>
        <w:r w:rsidR="00FA2140" w:rsidRPr="00476566">
          <w:rPr>
            <w:rStyle w:val="Hyperlink"/>
            <w:b/>
            <w:bCs/>
          </w:rPr>
          <w:t xml:space="preserve"> webpage</w:t>
        </w:r>
      </w:hyperlink>
      <w:r w:rsidR="00FA2140">
        <w:rPr>
          <w:b/>
          <w:bCs/>
        </w:rPr>
        <w:t>).</w:t>
      </w:r>
    </w:p>
    <w:p w14:paraId="7FE628F0" w14:textId="25A45C34" w:rsidR="00DC7F62" w:rsidRPr="000A5628" w:rsidRDefault="4968FA68" w:rsidP="00FA2140">
      <w:pPr>
        <w:autoSpaceDE w:val="0"/>
        <w:autoSpaceDN w:val="0"/>
        <w:adjustRightInd w:val="0"/>
        <w:rPr>
          <w:b/>
          <w:bCs/>
        </w:rPr>
      </w:pPr>
      <w:r w:rsidRPr="17760946">
        <w:rPr>
          <w:b/>
          <w:bCs/>
        </w:rPr>
        <w:t>Q</w:t>
      </w:r>
      <w:r w:rsidR="50F1F719" w:rsidRPr="17760946">
        <w:rPr>
          <w:b/>
          <w:bCs/>
        </w:rPr>
        <w:t>:</w:t>
      </w:r>
      <w:r w:rsidRPr="17760946">
        <w:rPr>
          <w:b/>
          <w:bCs/>
        </w:rPr>
        <w:t xml:space="preserve"> </w:t>
      </w:r>
      <w:r w:rsidR="1E94C863" w:rsidRPr="17760946">
        <w:rPr>
          <w:b/>
          <w:bCs/>
        </w:rPr>
        <w:t xml:space="preserve">A foster care </w:t>
      </w:r>
      <w:r w:rsidRPr="17760946">
        <w:rPr>
          <w:b/>
          <w:bCs/>
        </w:rPr>
        <w:t>student w</w:t>
      </w:r>
      <w:r w:rsidR="1E94C863" w:rsidRPr="17760946">
        <w:rPr>
          <w:b/>
          <w:bCs/>
        </w:rPr>
        <w:t xml:space="preserve">ithin one </w:t>
      </w:r>
      <w:r w:rsidRPr="17760946">
        <w:rPr>
          <w:b/>
          <w:bCs/>
        </w:rPr>
        <w:t>school boundary need</w:t>
      </w:r>
      <w:r w:rsidR="35F389FF" w:rsidRPr="17760946">
        <w:rPr>
          <w:b/>
          <w:bCs/>
        </w:rPr>
        <w:t>s</w:t>
      </w:r>
      <w:r w:rsidRPr="17760946">
        <w:rPr>
          <w:b/>
          <w:bCs/>
        </w:rPr>
        <w:t xml:space="preserve"> to be transported to day treatment in another school district. </w:t>
      </w:r>
      <w:r w:rsidR="35F389FF" w:rsidRPr="17760946">
        <w:rPr>
          <w:b/>
          <w:bCs/>
        </w:rPr>
        <w:t xml:space="preserve">Which is </w:t>
      </w:r>
      <w:r w:rsidRPr="17760946">
        <w:rPr>
          <w:b/>
          <w:bCs/>
        </w:rPr>
        <w:t xml:space="preserve">the </w:t>
      </w:r>
      <w:r w:rsidR="52CE88D5" w:rsidRPr="17760946">
        <w:rPr>
          <w:b/>
          <w:bCs/>
        </w:rPr>
        <w:t>School/District of Origin</w:t>
      </w:r>
      <w:r w:rsidRPr="17760946">
        <w:rPr>
          <w:b/>
          <w:bCs/>
        </w:rPr>
        <w:t>?</w:t>
      </w:r>
    </w:p>
    <w:p w14:paraId="3BBD7C18" w14:textId="0BF5319F" w:rsidR="00DC7F62" w:rsidRPr="002A0F5B" w:rsidRDefault="4968FA68" w:rsidP="00C10AFC">
      <w:pPr>
        <w:autoSpaceDE w:val="0"/>
        <w:autoSpaceDN w:val="0"/>
        <w:adjustRightInd w:val="0"/>
        <w:spacing w:after="200"/>
        <w:rPr>
          <w:strike/>
        </w:rPr>
      </w:pPr>
      <w:r w:rsidRPr="17760946">
        <w:rPr>
          <w:b/>
          <w:bCs/>
        </w:rPr>
        <w:t>A</w:t>
      </w:r>
      <w:r w:rsidR="50F1F719" w:rsidRPr="17760946">
        <w:rPr>
          <w:b/>
          <w:bCs/>
        </w:rPr>
        <w:t xml:space="preserve">: </w:t>
      </w:r>
      <w:r w:rsidR="35F389FF" w:rsidRPr="17760946">
        <w:t xml:space="preserve">The </w:t>
      </w:r>
      <w:r w:rsidR="67FE84E5" w:rsidRPr="17760946">
        <w:t>School/District of Origin</w:t>
      </w:r>
      <w:r w:rsidR="35F389FF" w:rsidRPr="17760946">
        <w:t xml:space="preserve"> is the one the student resides </w:t>
      </w:r>
      <w:r w:rsidR="7FDD124A" w:rsidRPr="17760946">
        <w:t>in;</w:t>
      </w:r>
      <w:r w:rsidR="35F389FF" w:rsidRPr="17760946">
        <w:t xml:space="preserve"> therefore, they are responsible for transportation. </w:t>
      </w:r>
    </w:p>
    <w:p w14:paraId="6D1CB659" w14:textId="77777777" w:rsidR="006514C4" w:rsidRDefault="006514C4">
      <w:pPr>
        <w:rPr>
          <w:b/>
          <w:bCs/>
        </w:rPr>
      </w:pPr>
      <w:r>
        <w:rPr>
          <w:b/>
          <w:bCs/>
        </w:rPr>
        <w:br w:type="page"/>
      </w:r>
    </w:p>
    <w:p w14:paraId="302F1312" w14:textId="110E4FEB" w:rsidR="00DC7F62" w:rsidRPr="002A0F5B" w:rsidRDefault="4968FA68" w:rsidP="007015C0">
      <w:pPr>
        <w:autoSpaceDE w:val="0"/>
        <w:autoSpaceDN w:val="0"/>
        <w:adjustRightInd w:val="0"/>
      </w:pPr>
      <w:r w:rsidRPr="17760946">
        <w:rPr>
          <w:b/>
          <w:bCs/>
        </w:rPr>
        <w:lastRenderedPageBreak/>
        <w:t>Q</w:t>
      </w:r>
      <w:r w:rsidR="55754519" w:rsidRPr="17760946">
        <w:rPr>
          <w:b/>
          <w:bCs/>
        </w:rPr>
        <w:t xml:space="preserve">: </w:t>
      </w:r>
      <w:r w:rsidR="35F389FF" w:rsidRPr="17760946">
        <w:rPr>
          <w:b/>
          <w:bCs/>
        </w:rPr>
        <w:t xml:space="preserve">A foster care </w:t>
      </w:r>
      <w:r w:rsidRPr="17760946">
        <w:rPr>
          <w:b/>
          <w:bCs/>
        </w:rPr>
        <w:t>student is signed up for virtual school</w:t>
      </w:r>
      <w:r w:rsidR="28F416AE" w:rsidRPr="17760946">
        <w:rPr>
          <w:b/>
          <w:bCs/>
        </w:rPr>
        <w:t>,</w:t>
      </w:r>
      <w:r w:rsidRPr="17760946">
        <w:rPr>
          <w:b/>
          <w:bCs/>
        </w:rPr>
        <w:t xml:space="preserve"> but </w:t>
      </w:r>
      <w:r w:rsidR="41B0A017" w:rsidRPr="17760946">
        <w:rPr>
          <w:b/>
          <w:bCs/>
        </w:rPr>
        <w:t xml:space="preserve">is </w:t>
      </w:r>
      <w:r w:rsidRPr="17760946">
        <w:rPr>
          <w:b/>
          <w:bCs/>
        </w:rPr>
        <w:t xml:space="preserve">having trouble accessing the </w:t>
      </w:r>
      <w:r w:rsidR="7FDD124A" w:rsidRPr="17760946">
        <w:rPr>
          <w:b/>
          <w:bCs/>
        </w:rPr>
        <w:t>content</w:t>
      </w:r>
      <w:r w:rsidR="2DC7662B" w:rsidRPr="17760946">
        <w:rPr>
          <w:b/>
          <w:bCs/>
        </w:rPr>
        <w:t xml:space="preserve">. </w:t>
      </w:r>
      <w:r w:rsidR="5738B7A7" w:rsidRPr="17760946">
        <w:rPr>
          <w:b/>
          <w:bCs/>
        </w:rPr>
        <w:t>T</w:t>
      </w:r>
      <w:r w:rsidR="2DC7662B" w:rsidRPr="17760946">
        <w:rPr>
          <w:b/>
          <w:bCs/>
        </w:rPr>
        <w:t>hey are</w:t>
      </w:r>
      <w:r w:rsidRPr="17760946">
        <w:rPr>
          <w:b/>
          <w:bCs/>
        </w:rPr>
        <w:t xml:space="preserve"> able to attend a </w:t>
      </w:r>
      <w:r w:rsidR="35F389FF" w:rsidRPr="17760946">
        <w:rPr>
          <w:b/>
          <w:bCs/>
        </w:rPr>
        <w:t xml:space="preserve">supervised </w:t>
      </w:r>
      <w:r w:rsidRPr="17760946">
        <w:rPr>
          <w:b/>
          <w:bCs/>
        </w:rPr>
        <w:t xml:space="preserve">learning center </w:t>
      </w:r>
      <w:r w:rsidR="35F389FF" w:rsidRPr="17760946">
        <w:rPr>
          <w:b/>
          <w:bCs/>
        </w:rPr>
        <w:t xml:space="preserve">for </w:t>
      </w:r>
      <w:r w:rsidRPr="17760946">
        <w:rPr>
          <w:b/>
          <w:bCs/>
        </w:rPr>
        <w:t xml:space="preserve">internet </w:t>
      </w:r>
      <w:r w:rsidR="35F389FF" w:rsidRPr="17760946">
        <w:rPr>
          <w:b/>
          <w:bCs/>
        </w:rPr>
        <w:t>access</w:t>
      </w:r>
      <w:r w:rsidR="4BF8862B" w:rsidRPr="17760946">
        <w:rPr>
          <w:b/>
          <w:bCs/>
        </w:rPr>
        <w:t>, but t</w:t>
      </w:r>
      <w:r w:rsidR="35F389FF" w:rsidRPr="17760946">
        <w:rPr>
          <w:b/>
          <w:bCs/>
        </w:rPr>
        <w:t xml:space="preserve">he </w:t>
      </w:r>
      <w:r w:rsidR="7E007D29" w:rsidRPr="17760946">
        <w:rPr>
          <w:b/>
          <w:bCs/>
        </w:rPr>
        <w:t>Resource</w:t>
      </w:r>
      <w:r w:rsidR="35F389FF" w:rsidRPr="17760946">
        <w:rPr>
          <w:b/>
          <w:bCs/>
        </w:rPr>
        <w:t xml:space="preserve"> parent does not have transportation. Is mileage reimbursable </w:t>
      </w:r>
      <w:r w:rsidR="4C411C0C" w:rsidRPr="17760946">
        <w:rPr>
          <w:b/>
          <w:bCs/>
        </w:rPr>
        <w:t xml:space="preserve">available </w:t>
      </w:r>
      <w:r w:rsidR="35F389FF" w:rsidRPr="17760946">
        <w:rPr>
          <w:b/>
          <w:bCs/>
        </w:rPr>
        <w:t>for the person providing transportation outside of ‘</w:t>
      </w:r>
      <w:r w:rsidR="60441EA2" w:rsidRPr="17760946">
        <w:rPr>
          <w:b/>
          <w:bCs/>
        </w:rPr>
        <w:t>School/District of Origin</w:t>
      </w:r>
      <w:r w:rsidR="35F389FF" w:rsidRPr="17760946">
        <w:rPr>
          <w:b/>
          <w:bCs/>
        </w:rPr>
        <w:t>’? If so, at what percentage?</w:t>
      </w:r>
      <w:r w:rsidRPr="17760946">
        <w:t xml:space="preserve"> </w:t>
      </w:r>
    </w:p>
    <w:p w14:paraId="40EA7FDA" w14:textId="7B15DE92"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193A51">
        <w:rPr>
          <w:rFonts w:cstheme="minorHAnsi"/>
          <w:b/>
          <w:iCs/>
        </w:rPr>
        <w:t xml:space="preserve">: </w:t>
      </w:r>
      <w:r w:rsidRPr="002A0F5B">
        <w:rPr>
          <w:rFonts w:cstheme="minorHAnsi"/>
          <w:iCs/>
        </w:rPr>
        <w:t>Yes</w:t>
      </w:r>
      <w:r w:rsidR="00F52924" w:rsidRPr="002A0F5B">
        <w:rPr>
          <w:rFonts w:cstheme="minorHAnsi"/>
          <w:iCs/>
        </w:rPr>
        <w:t>,</w:t>
      </w:r>
      <w:r w:rsidR="00193A51">
        <w:rPr>
          <w:rFonts w:cstheme="minorHAnsi"/>
          <w:iCs/>
        </w:rPr>
        <w:t xml:space="preserve"> t</w:t>
      </w:r>
      <w:r w:rsidRPr="002A0F5B">
        <w:rPr>
          <w:rFonts w:cstheme="minorHAnsi"/>
          <w:iCs/>
        </w:rPr>
        <w:t xml:space="preserve">ransportation is reimbursed at 100%. The school district will need to submit it with their quarterly invoice to ODE. The school district will then be reimbursed.  </w:t>
      </w:r>
    </w:p>
    <w:p w14:paraId="127049E4" w14:textId="664898D5" w:rsidR="00DC7F62" w:rsidRPr="002A0F5B" w:rsidRDefault="4968FA68" w:rsidP="00725592">
      <w:pPr>
        <w:autoSpaceDE w:val="0"/>
        <w:autoSpaceDN w:val="0"/>
        <w:adjustRightInd w:val="0"/>
        <w:rPr>
          <w:b/>
          <w:bCs/>
        </w:rPr>
      </w:pPr>
      <w:r w:rsidRPr="17760946">
        <w:rPr>
          <w:b/>
          <w:bCs/>
        </w:rPr>
        <w:t>Q</w:t>
      </w:r>
      <w:r w:rsidR="7E12A77B" w:rsidRPr="17760946">
        <w:rPr>
          <w:b/>
          <w:bCs/>
        </w:rPr>
        <w:t xml:space="preserve">: </w:t>
      </w:r>
      <w:r w:rsidR="6C5B72E4" w:rsidRPr="17760946">
        <w:rPr>
          <w:b/>
          <w:bCs/>
        </w:rPr>
        <w:t xml:space="preserve">A </w:t>
      </w:r>
      <w:r w:rsidRPr="17760946">
        <w:rPr>
          <w:b/>
          <w:bCs/>
        </w:rPr>
        <w:t xml:space="preserve">student is in residential treatment and enrolled in their school program with </w:t>
      </w:r>
      <w:r w:rsidR="6C5B72E4" w:rsidRPr="17760946">
        <w:rPr>
          <w:b/>
          <w:bCs/>
        </w:rPr>
        <w:t>a district</w:t>
      </w:r>
      <w:r w:rsidR="1502AE6F" w:rsidRPr="17760946">
        <w:rPr>
          <w:b/>
          <w:bCs/>
        </w:rPr>
        <w:t>. However, they are</w:t>
      </w:r>
      <w:r w:rsidRPr="17760946">
        <w:rPr>
          <w:b/>
          <w:bCs/>
        </w:rPr>
        <w:t xml:space="preserve"> being placed with a family outside of her </w:t>
      </w:r>
      <w:r w:rsidR="60441EA2" w:rsidRPr="17760946">
        <w:rPr>
          <w:b/>
          <w:bCs/>
        </w:rPr>
        <w:t>School/District of Origin</w:t>
      </w:r>
      <w:r w:rsidRPr="17760946">
        <w:rPr>
          <w:b/>
          <w:bCs/>
        </w:rPr>
        <w:t xml:space="preserve"> (school when placed in FC and Treatment)</w:t>
      </w:r>
      <w:r w:rsidR="6C5B72E4" w:rsidRPr="17760946">
        <w:rPr>
          <w:b/>
          <w:bCs/>
        </w:rPr>
        <w:t>.</w:t>
      </w:r>
      <w:r w:rsidRPr="17760946">
        <w:rPr>
          <w:b/>
          <w:bCs/>
        </w:rPr>
        <w:t xml:space="preserve"> </w:t>
      </w:r>
      <w:r w:rsidR="6C5B72E4" w:rsidRPr="17760946">
        <w:rPr>
          <w:b/>
          <w:bCs/>
        </w:rPr>
        <w:t>D</w:t>
      </w:r>
      <w:r w:rsidRPr="17760946">
        <w:rPr>
          <w:b/>
          <w:bCs/>
        </w:rPr>
        <w:t>o</w:t>
      </w:r>
      <w:r w:rsidR="6C5B72E4" w:rsidRPr="17760946">
        <w:rPr>
          <w:b/>
          <w:bCs/>
        </w:rPr>
        <w:t>es</w:t>
      </w:r>
      <w:r w:rsidRPr="17760946">
        <w:rPr>
          <w:b/>
          <w:bCs/>
        </w:rPr>
        <w:t xml:space="preserve"> </w:t>
      </w:r>
      <w:r w:rsidR="6C5B72E4" w:rsidRPr="17760946">
        <w:rPr>
          <w:b/>
          <w:bCs/>
        </w:rPr>
        <w:t xml:space="preserve">the student need to be enrolled </w:t>
      </w:r>
      <w:r w:rsidRPr="17760946">
        <w:rPr>
          <w:b/>
          <w:bCs/>
        </w:rPr>
        <w:t xml:space="preserve">in the new </w:t>
      </w:r>
      <w:r w:rsidR="2EFE504F" w:rsidRPr="17760946">
        <w:rPr>
          <w:b/>
          <w:bCs/>
        </w:rPr>
        <w:t>District of Residence,</w:t>
      </w:r>
      <w:r w:rsidRPr="17760946">
        <w:rPr>
          <w:b/>
          <w:bCs/>
        </w:rPr>
        <w:t xml:space="preserve"> or is her primary </w:t>
      </w:r>
      <w:r w:rsidR="3328710F" w:rsidRPr="17760946">
        <w:rPr>
          <w:b/>
          <w:bCs/>
        </w:rPr>
        <w:t>School/District of Origin</w:t>
      </w:r>
      <w:r w:rsidRPr="17760946">
        <w:rPr>
          <w:b/>
          <w:bCs/>
        </w:rPr>
        <w:t xml:space="preserve"> responsible </w:t>
      </w:r>
      <w:r w:rsidR="002D20B1">
        <w:rPr>
          <w:b/>
          <w:bCs/>
        </w:rPr>
        <w:t>for providing</w:t>
      </w:r>
      <w:r w:rsidRPr="17760946">
        <w:rPr>
          <w:b/>
          <w:bCs/>
        </w:rPr>
        <w:t xml:space="preserve"> transportation?</w:t>
      </w:r>
    </w:p>
    <w:p w14:paraId="78CF6E64" w14:textId="5C6C4555" w:rsidR="00DC7F62" w:rsidRPr="002A0F5B" w:rsidRDefault="4968FA68" w:rsidP="00C10AFC">
      <w:pPr>
        <w:autoSpaceDE w:val="0"/>
        <w:autoSpaceDN w:val="0"/>
        <w:adjustRightInd w:val="0"/>
        <w:spacing w:after="200"/>
      </w:pPr>
      <w:r w:rsidRPr="17760946">
        <w:rPr>
          <w:b/>
          <w:bCs/>
        </w:rPr>
        <w:t>A</w:t>
      </w:r>
      <w:r w:rsidR="7E12A77B" w:rsidRPr="17760946">
        <w:rPr>
          <w:b/>
          <w:bCs/>
        </w:rPr>
        <w:t>:</w:t>
      </w:r>
      <w:r w:rsidRPr="17760946">
        <w:t xml:space="preserve"> The district that the student was enrolled in at the time of foster care placement remains the </w:t>
      </w:r>
      <w:r w:rsidR="3328710F" w:rsidRPr="17760946">
        <w:t>School/District of Origin</w:t>
      </w:r>
      <w:r w:rsidRPr="17760946">
        <w:t xml:space="preserve"> until a </w:t>
      </w:r>
      <w:r w:rsidR="6C5B72E4" w:rsidRPr="17760946">
        <w:t>B</w:t>
      </w:r>
      <w:r w:rsidRPr="17760946">
        <w:t xml:space="preserve">est </w:t>
      </w:r>
      <w:r w:rsidR="6C5B72E4" w:rsidRPr="17760946">
        <w:t>I</w:t>
      </w:r>
      <w:r w:rsidRPr="17760946">
        <w:t xml:space="preserve">nterest </w:t>
      </w:r>
      <w:r w:rsidR="6C5B72E4" w:rsidRPr="17760946">
        <w:t>D</w:t>
      </w:r>
      <w:r w:rsidRPr="17760946">
        <w:t xml:space="preserve">etermination is completed. Transportation would need to be provided from the new placement home to the </w:t>
      </w:r>
      <w:r w:rsidR="2CFB72A6" w:rsidRPr="17760946">
        <w:t>School/District of Origin</w:t>
      </w:r>
      <w:r w:rsidRPr="17760946">
        <w:t>.</w:t>
      </w:r>
    </w:p>
    <w:p w14:paraId="4B4E8A63" w14:textId="688DA557" w:rsidR="00DC7F62" w:rsidRPr="002A0F5B" w:rsidRDefault="00DC7F62" w:rsidP="00725592">
      <w:pPr>
        <w:autoSpaceDE w:val="0"/>
        <w:autoSpaceDN w:val="0"/>
        <w:adjustRightInd w:val="0"/>
        <w:rPr>
          <w:rFonts w:cstheme="minorHAnsi"/>
          <w:iCs/>
        </w:rPr>
      </w:pPr>
      <w:r w:rsidRPr="002A0F5B">
        <w:rPr>
          <w:rFonts w:cstheme="minorHAnsi"/>
          <w:b/>
          <w:iCs/>
        </w:rPr>
        <w:t>Q</w:t>
      </w:r>
      <w:r w:rsidR="00AA54BC">
        <w:rPr>
          <w:rFonts w:cstheme="minorHAnsi"/>
          <w:b/>
          <w:iCs/>
        </w:rPr>
        <w:t>:</w:t>
      </w:r>
      <w:r w:rsidRPr="002A0F5B">
        <w:rPr>
          <w:rFonts w:cstheme="minorHAnsi"/>
          <w:iCs/>
        </w:rPr>
        <w:t xml:space="preserve"> </w:t>
      </w:r>
      <w:r w:rsidRPr="002A0F5B">
        <w:rPr>
          <w:rFonts w:cstheme="minorHAnsi"/>
          <w:b/>
          <w:bCs/>
          <w:iCs/>
        </w:rPr>
        <w:t>Could there be additional costs in providing transportation to a foster care student?</w:t>
      </w:r>
    </w:p>
    <w:p w14:paraId="1F1FE716" w14:textId="1B2F14B9"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AA54BC">
        <w:rPr>
          <w:rFonts w:cstheme="minorHAnsi"/>
          <w:b/>
          <w:iCs/>
        </w:rPr>
        <w:t>:</w:t>
      </w:r>
      <w:r w:rsidRPr="002A0F5B">
        <w:rPr>
          <w:rFonts w:cstheme="minorHAnsi"/>
          <w:iCs/>
        </w:rPr>
        <w:t xml:space="preserve"> Yes, depending on the situation there may be additional costs.  For example, a child’s IEP or foster care team may deem it necessary to have another adult (besides the driver) accompany the child. This would be allowed.</w:t>
      </w:r>
    </w:p>
    <w:p w14:paraId="6B6952CD" w14:textId="4056A487" w:rsidR="00092904" w:rsidRPr="002A0F5B" w:rsidRDefault="00AA54BC" w:rsidP="00725592">
      <w:pPr>
        <w:autoSpaceDE w:val="0"/>
        <w:autoSpaceDN w:val="0"/>
        <w:adjustRightInd w:val="0"/>
        <w:rPr>
          <w:rFonts w:cstheme="minorHAnsi"/>
          <w:b/>
          <w:iCs/>
        </w:rPr>
      </w:pPr>
      <w:r>
        <w:rPr>
          <w:rFonts w:cstheme="minorHAnsi"/>
          <w:b/>
          <w:iCs/>
        </w:rPr>
        <w:t>Q:</w:t>
      </w:r>
      <w:r w:rsidR="00092904" w:rsidRPr="002A0F5B">
        <w:rPr>
          <w:rFonts w:cstheme="minorHAnsi"/>
          <w:b/>
          <w:iCs/>
        </w:rPr>
        <w:t xml:space="preserve"> If a school is offering summer school for credit recovery, and a foster family would like their foster student to participate, does the School District of Origin need to provide transportation to this service?</w:t>
      </w:r>
    </w:p>
    <w:p w14:paraId="429A7B8F" w14:textId="2A1E7394" w:rsidR="00092904" w:rsidRPr="002A0F5B" w:rsidRDefault="00092904" w:rsidP="00C10AFC">
      <w:pPr>
        <w:autoSpaceDE w:val="0"/>
        <w:autoSpaceDN w:val="0"/>
        <w:adjustRightInd w:val="0"/>
        <w:spacing w:after="200"/>
        <w:rPr>
          <w:rFonts w:cstheme="minorHAnsi"/>
          <w:bCs/>
          <w:iCs/>
        </w:rPr>
      </w:pPr>
      <w:r w:rsidRPr="002A0F5B">
        <w:rPr>
          <w:rFonts w:cstheme="minorHAnsi"/>
          <w:b/>
          <w:iCs/>
        </w:rPr>
        <w:t>A</w:t>
      </w:r>
      <w:r w:rsidR="00AA54BC">
        <w:rPr>
          <w:rFonts w:cstheme="minorHAnsi"/>
          <w:b/>
          <w:iCs/>
        </w:rPr>
        <w:t>:</w:t>
      </w:r>
      <w:r w:rsidRPr="002A0F5B">
        <w:rPr>
          <w:rFonts w:cstheme="minorHAnsi"/>
          <w:b/>
          <w:iCs/>
        </w:rPr>
        <w:t xml:space="preserve"> </w:t>
      </w:r>
      <w:r w:rsidRPr="002A0F5B">
        <w:rPr>
          <w:rFonts w:cstheme="minorHAnsi"/>
          <w:bCs/>
          <w:iCs/>
        </w:rPr>
        <w:t xml:space="preserve">LEA must ensure that students in ODHS Child Welfare have equal opportunities to meaningfully participate in all educational programming, as well as curricular and extracurricular activities. If the student needs transportation to participate in these </w:t>
      </w:r>
      <w:r w:rsidR="00AA54BC" w:rsidRPr="002A0F5B">
        <w:rPr>
          <w:rFonts w:cstheme="minorHAnsi"/>
          <w:bCs/>
          <w:iCs/>
        </w:rPr>
        <w:t>activities,</w:t>
      </w:r>
      <w:r w:rsidRPr="002A0F5B">
        <w:rPr>
          <w:rFonts w:cstheme="minorHAnsi"/>
          <w:bCs/>
          <w:iCs/>
        </w:rPr>
        <w:t xml:space="preserve"> then the School District of Origin needs to provide this transportation.</w:t>
      </w:r>
    </w:p>
    <w:p w14:paraId="2884D691" w14:textId="62E35E5D" w:rsidR="00DC7F62" w:rsidRPr="002A0F5B" w:rsidRDefault="00DC7F62" w:rsidP="00725592">
      <w:pPr>
        <w:autoSpaceDE w:val="0"/>
        <w:autoSpaceDN w:val="0"/>
        <w:adjustRightInd w:val="0"/>
        <w:rPr>
          <w:rFonts w:cstheme="minorHAnsi"/>
          <w:iCs/>
        </w:rPr>
      </w:pPr>
      <w:r w:rsidRPr="002A0F5B">
        <w:rPr>
          <w:rFonts w:cstheme="minorHAnsi"/>
          <w:b/>
          <w:iCs/>
        </w:rPr>
        <w:t>Q</w:t>
      </w:r>
      <w:r w:rsidR="00AA54BC">
        <w:rPr>
          <w:rFonts w:cstheme="minorHAnsi"/>
          <w:b/>
          <w:iCs/>
        </w:rPr>
        <w:t>:</w:t>
      </w:r>
      <w:r w:rsidRPr="002A0F5B">
        <w:rPr>
          <w:rFonts w:cstheme="minorHAnsi"/>
          <w:iCs/>
        </w:rPr>
        <w:t xml:space="preserve"> </w:t>
      </w:r>
      <w:r w:rsidRPr="002A0F5B">
        <w:rPr>
          <w:rFonts w:cstheme="minorHAnsi"/>
          <w:b/>
          <w:bCs/>
          <w:iCs/>
        </w:rPr>
        <w:t>Does the district “walking distance” guidance apply to foster care students?</w:t>
      </w:r>
    </w:p>
    <w:p w14:paraId="0B283E36" w14:textId="2D42D92F" w:rsidR="00DC7F62" w:rsidRPr="002A0F5B" w:rsidRDefault="4968FA68" w:rsidP="00C10AFC">
      <w:pPr>
        <w:autoSpaceDE w:val="0"/>
        <w:autoSpaceDN w:val="0"/>
        <w:adjustRightInd w:val="0"/>
        <w:spacing w:after="200"/>
      </w:pPr>
      <w:r w:rsidRPr="17760946">
        <w:rPr>
          <w:b/>
          <w:bCs/>
        </w:rPr>
        <w:t>A</w:t>
      </w:r>
      <w:r w:rsidR="023DDFE0" w:rsidRPr="17760946">
        <w:rPr>
          <w:b/>
          <w:bCs/>
        </w:rPr>
        <w:t>:</w:t>
      </w:r>
      <w:r w:rsidRPr="17760946">
        <w:t xml:space="preserve"> This should be decided on a case-by-case basis. There may be some situations in which a foster care student is not safe (physically or emotionally) to walk to school. The caseworker would indicate this to the </w:t>
      </w:r>
      <w:r w:rsidR="3AB3A9FB" w:rsidRPr="17760946">
        <w:t xml:space="preserve">FCPC </w:t>
      </w:r>
      <w:r w:rsidRPr="17760946">
        <w:t>so that transportation can be arranged.</w:t>
      </w:r>
    </w:p>
    <w:p w14:paraId="455AB225" w14:textId="717B6366" w:rsidR="00DC7F62" w:rsidRPr="002A0F5B" w:rsidRDefault="4968FA68" w:rsidP="00725592">
      <w:pPr>
        <w:autoSpaceDE w:val="0"/>
        <w:autoSpaceDN w:val="0"/>
        <w:adjustRightInd w:val="0"/>
        <w:rPr>
          <w:b/>
          <w:bCs/>
        </w:rPr>
      </w:pPr>
      <w:r w:rsidRPr="17760946">
        <w:rPr>
          <w:b/>
          <w:bCs/>
        </w:rPr>
        <w:t>Q</w:t>
      </w:r>
      <w:r w:rsidR="023DDFE0" w:rsidRPr="17760946">
        <w:rPr>
          <w:b/>
          <w:bCs/>
        </w:rPr>
        <w:t>:</w:t>
      </w:r>
      <w:r w:rsidRPr="17760946">
        <w:t xml:space="preserve"> </w:t>
      </w:r>
      <w:r w:rsidRPr="17760946">
        <w:rPr>
          <w:b/>
          <w:bCs/>
        </w:rPr>
        <w:t xml:space="preserve">If a district does not provide transportation to children who are not in foster care, is it required to transport children in foster care to their </w:t>
      </w:r>
      <w:r w:rsidR="5D24EE6F" w:rsidRPr="17760946">
        <w:rPr>
          <w:b/>
          <w:bCs/>
        </w:rPr>
        <w:t>School/District of Origin</w:t>
      </w:r>
      <w:r w:rsidRPr="17760946">
        <w:rPr>
          <w:b/>
          <w:bCs/>
        </w:rPr>
        <w:t>?</w:t>
      </w:r>
    </w:p>
    <w:p w14:paraId="4371113B" w14:textId="72CB58EE"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AA54BC">
        <w:rPr>
          <w:rFonts w:cstheme="minorHAnsi"/>
          <w:b/>
          <w:iCs/>
        </w:rPr>
        <w:t>:</w:t>
      </w:r>
      <w:r w:rsidRPr="002A0F5B">
        <w:rPr>
          <w:rFonts w:cstheme="minorHAnsi"/>
          <w:iCs/>
        </w:rPr>
        <w:t xml:space="preserve"> Yes, the district is responsible for providing transportation.</w:t>
      </w:r>
    </w:p>
    <w:p w14:paraId="43C07590" w14:textId="2DCCC470" w:rsidR="00DC7F62" w:rsidRPr="002A0F5B" w:rsidRDefault="00DC7F62" w:rsidP="00725592">
      <w:pPr>
        <w:autoSpaceDE w:val="0"/>
        <w:autoSpaceDN w:val="0"/>
        <w:adjustRightInd w:val="0"/>
        <w:rPr>
          <w:rFonts w:cstheme="minorHAnsi"/>
          <w:iCs/>
        </w:rPr>
      </w:pPr>
      <w:r w:rsidRPr="002A0F5B">
        <w:rPr>
          <w:rFonts w:cstheme="minorHAnsi"/>
          <w:b/>
          <w:iCs/>
        </w:rPr>
        <w:t>Q</w:t>
      </w:r>
      <w:r w:rsidR="00AA54BC">
        <w:rPr>
          <w:rFonts w:cstheme="minorHAnsi"/>
          <w:b/>
          <w:iCs/>
        </w:rPr>
        <w:t>:</w:t>
      </w:r>
      <w:r w:rsidRPr="002A0F5B">
        <w:rPr>
          <w:rFonts w:cstheme="minorHAnsi"/>
          <w:iCs/>
        </w:rPr>
        <w:t xml:space="preserve"> </w:t>
      </w:r>
      <w:r w:rsidRPr="002A0F5B">
        <w:rPr>
          <w:rFonts w:cstheme="minorHAnsi"/>
          <w:b/>
          <w:bCs/>
          <w:iCs/>
        </w:rPr>
        <w:t>Are districts required to provide transportation to and from extracurricular activities?</w:t>
      </w:r>
    </w:p>
    <w:p w14:paraId="77072DE9" w14:textId="7BD2F033" w:rsidR="00C10AFC" w:rsidRDefault="4968FA68" w:rsidP="00F56415">
      <w:pPr>
        <w:spacing w:after="200"/>
        <w:rPr>
          <w:b/>
          <w:bCs/>
        </w:rPr>
      </w:pPr>
      <w:r w:rsidRPr="17760946">
        <w:rPr>
          <w:b/>
          <w:bCs/>
        </w:rPr>
        <w:t>A</w:t>
      </w:r>
      <w:r w:rsidR="023DDFE0" w:rsidRPr="17760946">
        <w:rPr>
          <w:b/>
          <w:bCs/>
        </w:rPr>
        <w:t xml:space="preserve">: </w:t>
      </w:r>
      <w:r w:rsidR="4C7201F3" w:rsidRPr="17760946">
        <w:t xml:space="preserve">Yes, we want our Foster Care students to access a full range of school activities. If the </w:t>
      </w:r>
      <w:r w:rsidR="007A4F86">
        <w:t>f</w:t>
      </w:r>
      <w:r w:rsidR="4C7201F3" w:rsidRPr="17760946">
        <w:t xml:space="preserve">oster </w:t>
      </w:r>
      <w:r w:rsidR="007A4F86">
        <w:t>(resource) p</w:t>
      </w:r>
      <w:r w:rsidR="4C7201F3" w:rsidRPr="17760946">
        <w:t xml:space="preserve">arents are unwilling or unable to provide transportation to/from school activities and sports, the school district must provide this transportation. Transportation could be provided by a bus or reimbursement to foster </w:t>
      </w:r>
      <w:r w:rsidR="005252FB">
        <w:t xml:space="preserve">(resource) </w:t>
      </w:r>
      <w:r w:rsidR="4C7201F3" w:rsidRPr="17760946">
        <w:t>parents. Transportation could be provided by other individuals, but these individuals would need to meet the background check required for bus drivers or other school staff. The cost of this transportation could be reimbursed by the School District of Origin Transportation Reimbursement Process.</w:t>
      </w:r>
    </w:p>
    <w:p w14:paraId="7FADF392" w14:textId="77777777" w:rsidR="006514C4" w:rsidRDefault="006514C4">
      <w:pPr>
        <w:rPr>
          <w:b/>
          <w:bCs/>
        </w:rPr>
      </w:pPr>
      <w:r>
        <w:rPr>
          <w:b/>
          <w:bCs/>
        </w:rPr>
        <w:br w:type="page"/>
      </w:r>
    </w:p>
    <w:p w14:paraId="5992C63A" w14:textId="018C5538" w:rsidR="00DC7F62" w:rsidRPr="002A0F5B" w:rsidRDefault="4968FA68" w:rsidP="009751E3">
      <w:pPr>
        <w:autoSpaceDE w:val="0"/>
        <w:autoSpaceDN w:val="0"/>
        <w:adjustRightInd w:val="0"/>
      </w:pPr>
      <w:r w:rsidRPr="17760946">
        <w:rPr>
          <w:b/>
          <w:bCs/>
        </w:rPr>
        <w:lastRenderedPageBreak/>
        <w:t>Q</w:t>
      </w:r>
      <w:r w:rsidR="1DA73D91" w:rsidRPr="17760946">
        <w:rPr>
          <w:b/>
          <w:bCs/>
        </w:rPr>
        <w:t>:</w:t>
      </w:r>
      <w:r w:rsidRPr="17760946">
        <w:t xml:space="preserve"> </w:t>
      </w:r>
      <w:r w:rsidRPr="17760946">
        <w:rPr>
          <w:b/>
          <w:bCs/>
        </w:rPr>
        <w:t>Do School Districts provide School</w:t>
      </w:r>
      <w:r w:rsidR="4AF54D70" w:rsidRPr="17760946">
        <w:rPr>
          <w:b/>
          <w:bCs/>
        </w:rPr>
        <w:t>/</w:t>
      </w:r>
      <w:r w:rsidRPr="17760946">
        <w:rPr>
          <w:b/>
          <w:bCs/>
        </w:rPr>
        <w:t xml:space="preserve">District of Origin Transportation when a parent is doing a voluntary placement into a </w:t>
      </w:r>
      <w:r w:rsidR="3F5813BB" w:rsidRPr="17760946">
        <w:rPr>
          <w:b/>
          <w:bCs/>
        </w:rPr>
        <w:t>ODHS</w:t>
      </w:r>
      <w:r w:rsidRPr="17760946">
        <w:rPr>
          <w:b/>
          <w:bCs/>
        </w:rPr>
        <w:t xml:space="preserve"> Developmental Disability (DD) Foster home?</w:t>
      </w:r>
    </w:p>
    <w:p w14:paraId="6ECB8A4A" w14:textId="402EB091"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15089B">
        <w:rPr>
          <w:rFonts w:cstheme="minorHAnsi"/>
          <w:b/>
          <w:iCs/>
        </w:rPr>
        <w:t>:</w:t>
      </w:r>
      <w:r w:rsidRPr="002A0F5B">
        <w:rPr>
          <w:rFonts w:cstheme="minorHAnsi"/>
          <w:iCs/>
        </w:rPr>
        <w:t xml:space="preserve"> ESSA provisions only apply to children in Child Welfare Foster Care and Custody. Children placed in DD Foster home, where the parent retains legal custody, attend school where the DD Foster Home is located.</w:t>
      </w:r>
    </w:p>
    <w:p w14:paraId="3E817799" w14:textId="54E8BB11" w:rsidR="00DC7F62" w:rsidRPr="002A0F5B" w:rsidRDefault="4968FA68" w:rsidP="009751E3">
      <w:pPr>
        <w:autoSpaceDE w:val="0"/>
        <w:autoSpaceDN w:val="0"/>
        <w:adjustRightInd w:val="0"/>
        <w:rPr>
          <w:b/>
          <w:bCs/>
        </w:rPr>
      </w:pPr>
      <w:r w:rsidRPr="17760946">
        <w:rPr>
          <w:b/>
          <w:bCs/>
        </w:rPr>
        <w:t>Q</w:t>
      </w:r>
      <w:r w:rsidR="1DA73D91" w:rsidRPr="17760946">
        <w:rPr>
          <w:b/>
          <w:bCs/>
        </w:rPr>
        <w:t xml:space="preserve">: </w:t>
      </w:r>
      <w:r w:rsidRPr="17760946">
        <w:rPr>
          <w:b/>
          <w:bCs/>
        </w:rPr>
        <w:t xml:space="preserve">A preschool student in </w:t>
      </w:r>
      <w:r w:rsidR="5F9B2167" w:rsidRPr="17760946">
        <w:rPr>
          <w:b/>
          <w:bCs/>
        </w:rPr>
        <w:t>ODHS</w:t>
      </w:r>
      <w:r w:rsidRPr="17760946">
        <w:rPr>
          <w:b/>
          <w:bCs/>
        </w:rPr>
        <w:t xml:space="preserve"> Child Welfare Foster Care who has an Individual Family Service Plan (IFSP) and needs transportation to their Early Childhood Special Education (ECSE) program. Is School</w:t>
      </w:r>
      <w:r w:rsidR="3451D47C" w:rsidRPr="17760946">
        <w:rPr>
          <w:b/>
          <w:bCs/>
        </w:rPr>
        <w:t>/</w:t>
      </w:r>
      <w:r w:rsidRPr="17760946">
        <w:rPr>
          <w:b/>
          <w:bCs/>
        </w:rPr>
        <w:t>District of Origin Transportation required in this situation?</w:t>
      </w:r>
    </w:p>
    <w:p w14:paraId="07D60EF0" w14:textId="67ACFC04"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15089B">
        <w:rPr>
          <w:rFonts w:cstheme="minorHAnsi"/>
          <w:b/>
          <w:iCs/>
        </w:rPr>
        <w:t>:</w:t>
      </w:r>
      <w:r w:rsidRPr="002A0F5B">
        <w:rPr>
          <w:rFonts w:cstheme="minorHAnsi"/>
          <w:iCs/>
        </w:rPr>
        <w:t xml:space="preserve"> Early Childhood Special Education programs do not fall under ESSA regulations. In this case, the student would attend an ECSE program in the </w:t>
      </w:r>
      <w:r w:rsidR="003215A1" w:rsidRPr="002A0F5B">
        <w:rPr>
          <w:rFonts w:cstheme="minorHAnsi"/>
          <w:iCs/>
        </w:rPr>
        <w:t>f</w:t>
      </w:r>
      <w:r w:rsidRPr="002A0F5B">
        <w:rPr>
          <w:rFonts w:cstheme="minorHAnsi"/>
          <w:iCs/>
        </w:rPr>
        <w:t xml:space="preserve">oster </w:t>
      </w:r>
      <w:r w:rsidR="003215A1" w:rsidRPr="002A0F5B">
        <w:rPr>
          <w:rFonts w:cstheme="minorHAnsi"/>
          <w:iCs/>
        </w:rPr>
        <w:t>h</w:t>
      </w:r>
      <w:r w:rsidRPr="002A0F5B">
        <w:rPr>
          <w:rFonts w:cstheme="minorHAnsi"/>
          <w:iCs/>
        </w:rPr>
        <w:t>ome area. It will be the responsibility of the School District in this area to provide transportation to/from the ECSE as a part of the students IFSP. This transportation is not eligible for School District of Origin Transportation Cost reimbursement.</w:t>
      </w:r>
    </w:p>
    <w:p w14:paraId="3911A953" w14:textId="2EA54303" w:rsidR="0015089B" w:rsidRPr="0015089B" w:rsidRDefault="4968FA68" w:rsidP="17760946">
      <w:pPr>
        <w:autoSpaceDE w:val="0"/>
        <w:autoSpaceDN w:val="0"/>
        <w:adjustRightInd w:val="0"/>
        <w:rPr>
          <w:b/>
          <w:bCs/>
        </w:rPr>
      </w:pPr>
      <w:r w:rsidRPr="17760946">
        <w:rPr>
          <w:b/>
          <w:bCs/>
        </w:rPr>
        <w:t>Q</w:t>
      </w:r>
      <w:r w:rsidR="1DA73D91" w:rsidRPr="17760946">
        <w:rPr>
          <w:b/>
          <w:bCs/>
        </w:rPr>
        <w:t xml:space="preserve">: </w:t>
      </w:r>
      <w:r w:rsidRPr="17760946">
        <w:rPr>
          <w:b/>
          <w:bCs/>
        </w:rPr>
        <w:t xml:space="preserve">Do School Districts need to provide transportation to these LTCT programs in the summer for students in </w:t>
      </w:r>
      <w:r w:rsidR="5F9B2167" w:rsidRPr="17760946">
        <w:rPr>
          <w:b/>
          <w:bCs/>
        </w:rPr>
        <w:t>ODHS</w:t>
      </w:r>
      <w:r w:rsidRPr="17760946">
        <w:rPr>
          <w:b/>
          <w:bCs/>
        </w:rPr>
        <w:t xml:space="preserve"> Child Welfare Custody?</w:t>
      </w:r>
    </w:p>
    <w:p w14:paraId="650BF992" w14:textId="77777777" w:rsidR="00DC7F62" w:rsidRPr="002A0F5B" w:rsidRDefault="00DC7F62" w:rsidP="00476566">
      <w:pPr>
        <w:autoSpaceDE w:val="0"/>
        <w:autoSpaceDN w:val="0"/>
        <w:adjustRightInd w:val="0"/>
        <w:rPr>
          <w:rFonts w:cstheme="minorHAnsi"/>
          <w:iCs/>
        </w:rPr>
      </w:pPr>
      <w:r w:rsidRPr="002A0F5B">
        <w:rPr>
          <w:rFonts w:cstheme="minorHAnsi"/>
          <w:b/>
          <w:iCs/>
        </w:rPr>
        <w:t>A:</w:t>
      </w:r>
      <w:r w:rsidRPr="002A0F5B">
        <w:rPr>
          <w:rFonts w:cstheme="minorHAnsi"/>
          <w:iCs/>
        </w:rPr>
        <w:t xml:space="preserve"> Yes, School Districts must provide transportation to/from LTCT for all students enrolled in this type of programming.</w:t>
      </w:r>
    </w:p>
    <w:p w14:paraId="1461285E" w14:textId="00441A5B" w:rsidR="00DC7F62" w:rsidRPr="00C10AFC" w:rsidRDefault="00DC7F62" w:rsidP="00C10AFC">
      <w:pPr>
        <w:pStyle w:val="ListParagraph"/>
        <w:numPr>
          <w:ilvl w:val="0"/>
          <w:numId w:val="15"/>
        </w:numPr>
        <w:autoSpaceDE w:val="0"/>
        <w:autoSpaceDN w:val="0"/>
        <w:adjustRightInd w:val="0"/>
        <w:spacing w:after="200"/>
        <w:contextualSpacing w:val="0"/>
        <w:rPr>
          <w:rFonts w:cstheme="minorHAnsi"/>
          <w:bCs/>
        </w:rPr>
      </w:pPr>
      <w:hyperlink r:id="rId29" w:history="1">
        <w:r w:rsidRPr="00C10AFC">
          <w:rPr>
            <w:rStyle w:val="Hyperlink"/>
            <w:rFonts w:cstheme="minorHAnsi"/>
            <w:bCs/>
            <w:iCs/>
          </w:rPr>
          <w:t>OAR 581-015-2574</w:t>
        </w:r>
      </w:hyperlink>
      <w:r w:rsidRPr="00C10AFC">
        <w:rPr>
          <w:rFonts w:cstheme="minorHAnsi"/>
          <w:bCs/>
          <w:iCs/>
        </w:rPr>
        <w:t xml:space="preserve"> </w:t>
      </w:r>
      <w:r w:rsidR="007456A1" w:rsidRPr="00C10AFC">
        <w:rPr>
          <w:rFonts w:cstheme="minorHAnsi"/>
          <w:bCs/>
          <w:iCs/>
        </w:rPr>
        <w:t xml:space="preserve">- </w:t>
      </w:r>
      <w:r w:rsidRPr="00C10AFC">
        <w:rPr>
          <w:rFonts w:cstheme="minorHAnsi"/>
          <w:bCs/>
        </w:rPr>
        <w:t>Resident District Obligations for Students in Long-Term Care and Treatment (LTCT) Education Programs</w:t>
      </w:r>
    </w:p>
    <w:p w14:paraId="0277826D" w14:textId="53E6FABC" w:rsidR="00DC7F62" w:rsidRPr="002A0F5B" w:rsidRDefault="4968FA68" w:rsidP="009751E3">
      <w:pPr>
        <w:autoSpaceDE w:val="0"/>
        <w:autoSpaceDN w:val="0"/>
        <w:adjustRightInd w:val="0"/>
      </w:pPr>
      <w:r w:rsidRPr="17760946">
        <w:rPr>
          <w:b/>
          <w:bCs/>
        </w:rPr>
        <w:t>Q</w:t>
      </w:r>
      <w:r w:rsidR="1DA73D91" w:rsidRPr="17760946">
        <w:rPr>
          <w:b/>
          <w:bCs/>
        </w:rPr>
        <w:t xml:space="preserve">: </w:t>
      </w:r>
      <w:r w:rsidRPr="17760946">
        <w:rPr>
          <w:b/>
          <w:bCs/>
        </w:rPr>
        <w:t xml:space="preserve">Can </w:t>
      </w:r>
      <w:r w:rsidR="3662FD65" w:rsidRPr="17760946">
        <w:rPr>
          <w:b/>
          <w:bCs/>
        </w:rPr>
        <w:t xml:space="preserve">a </w:t>
      </w:r>
      <w:r w:rsidRPr="17760946">
        <w:rPr>
          <w:b/>
          <w:bCs/>
        </w:rPr>
        <w:t xml:space="preserve">city bus pass be provided </w:t>
      </w:r>
      <w:r w:rsidR="5A937EA9" w:rsidRPr="17760946">
        <w:rPr>
          <w:b/>
          <w:bCs/>
        </w:rPr>
        <w:t>if it is an appropriate option for the student</w:t>
      </w:r>
      <w:r w:rsidRPr="17760946">
        <w:rPr>
          <w:b/>
          <w:bCs/>
        </w:rPr>
        <w:t>?</w:t>
      </w:r>
    </w:p>
    <w:p w14:paraId="3DD352A9" w14:textId="1E810426" w:rsidR="00DC7F62" w:rsidRPr="002A0F5B" w:rsidRDefault="4968FA68" w:rsidP="00C10AFC">
      <w:pPr>
        <w:autoSpaceDE w:val="0"/>
        <w:autoSpaceDN w:val="0"/>
        <w:adjustRightInd w:val="0"/>
        <w:spacing w:after="200"/>
      </w:pPr>
      <w:r w:rsidRPr="17760946">
        <w:rPr>
          <w:b/>
          <w:bCs/>
        </w:rPr>
        <w:t>A</w:t>
      </w:r>
      <w:r w:rsidR="1DA73D91" w:rsidRPr="17760946">
        <w:rPr>
          <w:b/>
          <w:bCs/>
        </w:rPr>
        <w:t xml:space="preserve">: </w:t>
      </w:r>
      <w:r w:rsidRPr="17760946">
        <w:t>Yes</w:t>
      </w:r>
      <w:r w:rsidR="733F1988" w:rsidRPr="17760946">
        <w:t>; if age, competency, and other factors are accounted for a public transport is determined to be an appropriate option, this may be provided to the student by their School/District of Origin.</w:t>
      </w:r>
    </w:p>
    <w:p w14:paraId="5C9C5E0D" w14:textId="46C542FC" w:rsidR="00DC7F62" w:rsidRPr="002A0F5B" w:rsidRDefault="4968FA68" w:rsidP="009751E3">
      <w:pPr>
        <w:autoSpaceDE w:val="0"/>
        <w:autoSpaceDN w:val="0"/>
        <w:adjustRightInd w:val="0"/>
        <w:rPr>
          <w:b/>
          <w:bCs/>
        </w:rPr>
      </w:pPr>
      <w:r w:rsidRPr="17760946">
        <w:rPr>
          <w:b/>
          <w:bCs/>
        </w:rPr>
        <w:t>Q</w:t>
      </w:r>
      <w:r w:rsidR="1DA73D91" w:rsidRPr="17760946">
        <w:rPr>
          <w:b/>
          <w:bCs/>
        </w:rPr>
        <w:t>:</w:t>
      </w:r>
      <w:r w:rsidRPr="17760946">
        <w:t xml:space="preserve"> </w:t>
      </w:r>
      <w:r w:rsidRPr="17760946">
        <w:rPr>
          <w:b/>
          <w:bCs/>
        </w:rPr>
        <w:t xml:space="preserve">Can </w:t>
      </w:r>
      <w:r w:rsidR="5F375609" w:rsidRPr="17760946">
        <w:rPr>
          <w:b/>
          <w:bCs/>
        </w:rPr>
        <w:t>Resource p</w:t>
      </w:r>
      <w:r w:rsidRPr="17760946">
        <w:rPr>
          <w:b/>
          <w:bCs/>
        </w:rPr>
        <w:t>arents be reimbursed for providing transportation to/from the School</w:t>
      </w:r>
      <w:r w:rsidR="2B887260" w:rsidRPr="17760946">
        <w:rPr>
          <w:b/>
          <w:bCs/>
        </w:rPr>
        <w:t>/</w:t>
      </w:r>
      <w:r w:rsidRPr="17760946">
        <w:rPr>
          <w:b/>
          <w:bCs/>
        </w:rPr>
        <w:t>District of Origin?</w:t>
      </w:r>
    </w:p>
    <w:p w14:paraId="75D10571" w14:textId="287A4A6E"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15089B">
        <w:rPr>
          <w:rFonts w:cstheme="minorHAnsi"/>
          <w:b/>
          <w:iCs/>
        </w:rPr>
        <w:t>:</w:t>
      </w:r>
      <w:r w:rsidRPr="002A0F5B">
        <w:rPr>
          <w:rFonts w:cstheme="minorHAnsi"/>
          <w:iCs/>
        </w:rPr>
        <w:t xml:space="preserve"> Yes, </w:t>
      </w:r>
      <w:r w:rsidR="007456A1" w:rsidRPr="002A0F5B">
        <w:rPr>
          <w:rFonts w:cstheme="minorHAnsi"/>
          <w:iCs/>
        </w:rPr>
        <w:t>f</w:t>
      </w:r>
      <w:r w:rsidRPr="002A0F5B">
        <w:rPr>
          <w:rFonts w:cstheme="minorHAnsi"/>
          <w:iCs/>
        </w:rPr>
        <w:t>oster</w:t>
      </w:r>
      <w:r w:rsidR="005252FB">
        <w:rPr>
          <w:rFonts w:cstheme="minorHAnsi"/>
          <w:iCs/>
        </w:rPr>
        <w:t xml:space="preserve"> (resource)</w:t>
      </w:r>
      <w:r w:rsidRPr="002A0F5B">
        <w:rPr>
          <w:rFonts w:cstheme="minorHAnsi"/>
          <w:iCs/>
        </w:rPr>
        <w:t xml:space="preserve"> </w:t>
      </w:r>
      <w:r w:rsidR="007456A1" w:rsidRPr="002A0F5B">
        <w:rPr>
          <w:rFonts w:cstheme="minorHAnsi"/>
          <w:iCs/>
        </w:rPr>
        <w:t>p</w:t>
      </w:r>
      <w:r w:rsidRPr="002A0F5B">
        <w:rPr>
          <w:rFonts w:cstheme="minorHAnsi"/>
          <w:iCs/>
        </w:rPr>
        <w:t>arents can be reimbursed for providing School District of Origin Transportation. This cost can then be reimbursed through the School District of Origin Transportation Reimbursement process.</w:t>
      </w:r>
    </w:p>
    <w:p w14:paraId="70B78C88" w14:textId="0CE9BE54" w:rsidR="00DC7F62" w:rsidRDefault="4968FA68" w:rsidP="009751E3">
      <w:pPr>
        <w:autoSpaceDE w:val="0"/>
        <w:autoSpaceDN w:val="0"/>
        <w:adjustRightInd w:val="0"/>
        <w:rPr>
          <w:b/>
          <w:bCs/>
        </w:rPr>
      </w:pPr>
      <w:r w:rsidRPr="17760946">
        <w:rPr>
          <w:b/>
          <w:bCs/>
        </w:rPr>
        <w:t>Q</w:t>
      </w:r>
      <w:r w:rsidR="1DA73D91" w:rsidRPr="17760946">
        <w:rPr>
          <w:b/>
          <w:bCs/>
        </w:rPr>
        <w:t>:</w:t>
      </w:r>
      <w:r w:rsidRPr="17760946">
        <w:t xml:space="preserve"> </w:t>
      </w:r>
      <w:r w:rsidRPr="17760946">
        <w:rPr>
          <w:b/>
          <w:bCs/>
        </w:rPr>
        <w:t>Does a</w:t>
      </w:r>
      <w:r w:rsidR="3662FD65" w:rsidRPr="17760946">
        <w:rPr>
          <w:b/>
          <w:bCs/>
        </w:rPr>
        <w:t>n</w:t>
      </w:r>
      <w:r w:rsidRPr="17760946">
        <w:rPr>
          <w:b/>
          <w:bCs/>
        </w:rPr>
        <w:t xml:space="preserve"> ODHS </w:t>
      </w:r>
      <w:r w:rsidR="1755D89F" w:rsidRPr="17760946">
        <w:rPr>
          <w:b/>
          <w:bCs/>
        </w:rPr>
        <w:t>caseworker</w:t>
      </w:r>
      <w:r w:rsidRPr="17760946">
        <w:rPr>
          <w:b/>
          <w:bCs/>
        </w:rPr>
        <w:t xml:space="preserve"> need to submit a School District of Origin Transportation Request form each time the pickup location for the Foster Child changes?</w:t>
      </w:r>
    </w:p>
    <w:p w14:paraId="7F90AA4F" w14:textId="1C6A94CF" w:rsidR="007456A1" w:rsidRPr="002A0F5B" w:rsidRDefault="4968FA68" w:rsidP="00C10AFC">
      <w:pPr>
        <w:autoSpaceDE w:val="0"/>
        <w:autoSpaceDN w:val="0"/>
        <w:adjustRightInd w:val="0"/>
        <w:spacing w:after="200"/>
        <w:rPr>
          <w:b/>
          <w:bCs/>
        </w:rPr>
      </w:pPr>
      <w:r w:rsidRPr="17760946">
        <w:rPr>
          <w:b/>
          <w:bCs/>
        </w:rPr>
        <w:t>A</w:t>
      </w:r>
      <w:r w:rsidR="1DA73D91" w:rsidRPr="17760946">
        <w:rPr>
          <w:b/>
          <w:bCs/>
        </w:rPr>
        <w:t>:</w:t>
      </w:r>
      <w:r w:rsidRPr="17760946">
        <w:t xml:space="preserve"> Yes, </w:t>
      </w:r>
      <w:r w:rsidR="3662FD65" w:rsidRPr="17760946">
        <w:t>t</w:t>
      </w:r>
      <w:r w:rsidRPr="17760946">
        <w:t xml:space="preserve">he </w:t>
      </w:r>
      <w:r w:rsidR="3662FD65" w:rsidRPr="17760946">
        <w:t>s</w:t>
      </w:r>
      <w:r w:rsidRPr="17760946">
        <w:t xml:space="preserve">chool </w:t>
      </w:r>
      <w:r w:rsidR="3662FD65" w:rsidRPr="17760946">
        <w:t>d</w:t>
      </w:r>
      <w:r w:rsidRPr="17760946">
        <w:t xml:space="preserve">istrict needs to know the </w:t>
      </w:r>
      <w:r w:rsidR="3662FD65" w:rsidRPr="17760946">
        <w:t>f</w:t>
      </w:r>
      <w:r w:rsidRPr="17760946">
        <w:t xml:space="preserve">oster </w:t>
      </w:r>
      <w:r w:rsidR="3662FD65" w:rsidRPr="17760946">
        <w:t>c</w:t>
      </w:r>
      <w:r w:rsidRPr="17760946">
        <w:t>hild’s new address along with any new emergency contact information.</w:t>
      </w:r>
    </w:p>
    <w:p w14:paraId="60F7623E" w14:textId="4E8E0100" w:rsidR="00CC1BD0" w:rsidRDefault="02582CE8" w:rsidP="00CC1BD0">
      <w:pPr>
        <w:autoSpaceDE w:val="0"/>
        <w:autoSpaceDN w:val="0"/>
        <w:adjustRightInd w:val="0"/>
        <w:spacing w:after="200"/>
        <w:rPr>
          <w:b/>
          <w:bCs/>
        </w:rPr>
      </w:pPr>
      <w:r w:rsidRPr="17760946">
        <w:rPr>
          <w:b/>
          <w:bCs/>
        </w:rPr>
        <w:t xml:space="preserve">Q: </w:t>
      </w:r>
      <w:r w:rsidR="0092773B">
        <w:rPr>
          <w:b/>
          <w:bCs/>
        </w:rPr>
        <w:t>An</w:t>
      </w:r>
      <w:r w:rsidRPr="17760946">
        <w:rPr>
          <w:b/>
          <w:bCs/>
        </w:rPr>
        <w:t xml:space="preserve"> ODHS Caseworker has requested transportation for a student who attends a Charter School. This is a school in which a parent enrolled the student into a lottery and received a slot to attend. When a student is chosen through the lottery process and given a slot to attend this school, it is with the understanding that the parent will provide transportation to/from the school. </w:t>
      </w:r>
    </w:p>
    <w:p w14:paraId="7E349F23" w14:textId="2856E857" w:rsidR="007456A1" w:rsidRPr="002A0F5B" w:rsidRDefault="02582CE8" w:rsidP="00476566">
      <w:pPr>
        <w:autoSpaceDE w:val="0"/>
        <w:autoSpaceDN w:val="0"/>
        <w:adjustRightInd w:val="0"/>
        <w:rPr>
          <w:b/>
          <w:bCs/>
        </w:rPr>
      </w:pPr>
      <w:r w:rsidRPr="17760946">
        <w:rPr>
          <w:b/>
          <w:bCs/>
        </w:rPr>
        <w:t>Now that the student is in ODHS Child Welfare custody is School District of Origin Transportation required?</w:t>
      </w:r>
    </w:p>
    <w:p w14:paraId="6CB6271D" w14:textId="36560DC4" w:rsidR="002A0F5B" w:rsidRPr="002A0F5B" w:rsidRDefault="02582CE8" w:rsidP="00F56415">
      <w:pPr>
        <w:autoSpaceDE w:val="0"/>
        <w:autoSpaceDN w:val="0"/>
        <w:adjustRightInd w:val="0"/>
        <w:spacing w:after="200"/>
        <w:rPr>
          <w:rFonts w:eastAsiaTheme="majorEastAsia" w:cstheme="minorHAnsi"/>
          <w:color w:val="365F91" w:themeColor="accent1" w:themeShade="BF"/>
          <w:sz w:val="32"/>
          <w:szCs w:val="32"/>
        </w:rPr>
      </w:pPr>
      <w:r w:rsidRPr="17760946">
        <w:rPr>
          <w:b/>
          <w:bCs/>
        </w:rPr>
        <w:t>A:</w:t>
      </w:r>
      <w:r w:rsidRPr="17760946">
        <w:t xml:space="preserve"> Yes, to the extent that a charter school is considered an LEA under a State’s charter school law, it must meet the transportation requirements on the same basis as any other LEA. (ESSA Non-Regulatory Guidance #31).</w:t>
      </w:r>
    </w:p>
    <w:p w14:paraId="1D8D0AF4" w14:textId="77777777" w:rsidR="006514C4" w:rsidRDefault="006514C4">
      <w:pPr>
        <w:rPr>
          <w:rFonts w:asciiTheme="majorHAnsi" w:eastAsiaTheme="majorEastAsia" w:hAnsiTheme="majorHAnsi" w:cstheme="majorBidi"/>
          <w:b/>
          <w:bCs/>
          <w:color w:val="365F91" w:themeColor="accent1" w:themeShade="BF"/>
          <w:sz w:val="28"/>
          <w:szCs w:val="28"/>
        </w:rPr>
      </w:pPr>
      <w:r>
        <w:rPr>
          <w:b/>
          <w:bCs/>
          <w:sz w:val="28"/>
          <w:szCs w:val="28"/>
        </w:rPr>
        <w:br w:type="page"/>
      </w:r>
    </w:p>
    <w:p w14:paraId="6D4812B0" w14:textId="4F662B04" w:rsidR="65027B61" w:rsidRPr="00407938" w:rsidRDefault="65027B61" w:rsidP="009751E3">
      <w:pPr>
        <w:pStyle w:val="Heading2"/>
        <w:spacing w:after="240" w:line="240" w:lineRule="auto"/>
        <w:rPr>
          <w:b/>
          <w:bCs/>
          <w:sz w:val="28"/>
          <w:szCs w:val="28"/>
        </w:rPr>
      </w:pPr>
      <w:bookmarkStart w:id="12" w:name="_Toc191466574"/>
      <w:r w:rsidRPr="00407938">
        <w:rPr>
          <w:b/>
          <w:bCs/>
          <w:sz w:val="28"/>
          <w:szCs w:val="28"/>
        </w:rPr>
        <w:lastRenderedPageBreak/>
        <w:t>Eligibility</w:t>
      </w:r>
      <w:bookmarkEnd w:id="12"/>
    </w:p>
    <w:p w14:paraId="4C5CB102" w14:textId="22E7BB2D" w:rsidR="65027B61" w:rsidRDefault="65027B61" w:rsidP="009751E3">
      <w:pPr>
        <w:rPr>
          <w:b/>
          <w:bCs/>
        </w:rPr>
      </w:pPr>
      <w:r w:rsidRPr="17760946">
        <w:rPr>
          <w:b/>
          <w:bCs/>
        </w:rPr>
        <w:t>Q: Can students be Foster Care and McKinney-Vento eligible simultaneously?</w:t>
      </w:r>
    </w:p>
    <w:p w14:paraId="35101E3D" w14:textId="2D8BF3AC" w:rsidR="00F56415" w:rsidRDefault="65027B61" w:rsidP="009751E3">
      <w:pPr>
        <w:spacing w:after="200"/>
        <w:rPr>
          <w:b/>
          <w:bCs/>
        </w:rPr>
      </w:pPr>
      <w:r w:rsidRPr="17760946">
        <w:rPr>
          <w:b/>
          <w:bCs/>
        </w:rPr>
        <w:t xml:space="preserve">A: </w:t>
      </w:r>
      <w:r w:rsidRPr="17760946">
        <w:t>Yes, if a student in ODHS care and custody becomes unaccompanied or otherwise loses housing, they may have dual eligibility. In these cases, services like transportation should be coordinated &amp; funded by the Foster Care Program. However, these students may also access services reserved only for McKinney-Vento eligible students.</w:t>
      </w:r>
    </w:p>
    <w:p w14:paraId="4EA75CC7" w14:textId="1405941F" w:rsidR="65027B61" w:rsidRDefault="65027B61" w:rsidP="00422EFF">
      <w:pPr>
        <w:rPr>
          <w:b/>
          <w:bCs/>
        </w:rPr>
      </w:pPr>
      <w:r w:rsidRPr="17760946">
        <w:rPr>
          <w:b/>
          <w:bCs/>
        </w:rPr>
        <w:t xml:space="preserve">Q: A student had been in ODHS Child Welfare Foster Care and then became homeless because ODHS placed the child back with a parent on a trial basis. The parent is living in a doubled-up situation, so they </w:t>
      </w:r>
      <w:r w:rsidRPr="17760946">
        <w:rPr>
          <w:b/>
          <w:bCs/>
          <w:u w:val="single"/>
        </w:rPr>
        <w:t>are considered homeless</w:t>
      </w:r>
      <w:r w:rsidRPr="17760946">
        <w:rPr>
          <w:b/>
          <w:bCs/>
        </w:rPr>
        <w:t>. The location where the parent is currently living is well outside the School District of Origin. Who should be setting up and paying for transportation? The School District of Origin or the School District where the parent is currently living?</w:t>
      </w:r>
    </w:p>
    <w:p w14:paraId="148920F6" w14:textId="74E2B88F" w:rsidR="65027B61" w:rsidRDefault="65027B61" w:rsidP="00C10AFC">
      <w:pPr>
        <w:spacing w:after="200"/>
      </w:pPr>
      <w:r w:rsidRPr="17760946">
        <w:rPr>
          <w:b/>
          <w:bCs/>
        </w:rPr>
        <w:t>A.</w:t>
      </w:r>
      <w:r w:rsidRPr="17760946">
        <w:t xml:space="preserve"> The student’s School District of Origin should continue to provide the educational programming and transportation for this student. Since the student is no longer “in foster care” away from their parents, McKinney-Vento may apply. Check with your ODE </w:t>
      </w:r>
      <w:r w:rsidRPr="008D6FDD">
        <w:t>McKinney-Vento</w:t>
      </w:r>
      <w:r w:rsidRPr="17760946">
        <w:t xml:space="preserve"> </w:t>
      </w:r>
      <w:r w:rsidR="008100C1">
        <w:t>C</w:t>
      </w:r>
      <w:r w:rsidRPr="17760946">
        <w:t>oordinator</w:t>
      </w:r>
      <w:r w:rsidR="008100C1">
        <w:t xml:space="preserve"> </w:t>
      </w:r>
      <w:r w:rsidRPr="17760946">
        <w:t>when it appears both Foster Care and McKinney-Vento may apply.</w:t>
      </w:r>
      <w:r w:rsidR="008D6FDD">
        <w:t xml:space="preserve"> Contact details are on the </w:t>
      </w:r>
      <w:hyperlink r:id="rId30" w:history="1">
        <w:r w:rsidR="008D6FDD" w:rsidRPr="008D6FDD">
          <w:rPr>
            <w:rStyle w:val="Hyperlink"/>
          </w:rPr>
          <w:t>ODE McKinney-Vento Act webpage</w:t>
        </w:r>
      </w:hyperlink>
      <w:r w:rsidR="008D6FDD">
        <w:t>.</w:t>
      </w:r>
      <w:r w:rsidR="008D6FDD" w:rsidRPr="17760946">
        <w:t xml:space="preserve"> </w:t>
      </w:r>
    </w:p>
    <w:p w14:paraId="35B19ACC" w14:textId="272604EF" w:rsidR="00DC7F62" w:rsidRPr="002A0F5B" w:rsidRDefault="00DC7F62" w:rsidP="00422EFF">
      <w:pPr>
        <w:autoSpaceDE w:val="0"/>
        <w:autoSpaceDN w:val="0"/>
        <w:adjustRightInd w:val="0"/>
        <w:rPr>
          <w:rFonts w:cstheme="minorHAnsi"/>
          <w:iCs/>
        </w:rPr>
      </w:pPr>
      <w:r w:rsidRPr="002A0F5B">
        <w:rPr>
          <w:rFonts w:cstheme="minorHAnsi"/>
          <w:b/>
          <w:iCs/>
        </w:rPr>
        <w:t>Q</w:t>
      </w:r>
      <w:r w:rsidR="0015089B">
        <w:rPr>
          <w:rFonts w:cstheme="minorHAnsi"/>
          <w:b/>
          <w:iCs/>
        </w:rPr>
        <w:t>:</w:t>
      </w:r>
      <w:r w:rsidRPr="002A0F5B">
        <w:rPr>
          <w:rFonts w:cstheme="minorHAnsi"/>
          <w:iCs/>
        </w:rPr>
        <w:t xml:space="preserve"> </w:t>
      </w:r>
      <w:r w:rsidRPr="002A0F5B">
        <w:rPr>
          <w:rFonts w:cstheme="minorHAnsi"/>
          <w:b/>
          <w:bCs/>
          <w:iCs/>
        </w:rPr>
        <w:t>What happens once a child exits foster care?</w:t>
      </w:r>
    </w:p>
    <w:p w14:paraId="7E5B3479" w14:textId="28E9BC62" w:rsidR="00DC7F62" w:rsidRPr="002A0F5B" w:rsidRDefault="4968FA68" w:rsidP="00C10AFC">
      <w:pPr>
        <w:autoSpaceDE w:val="0"/>
        <w:autoSpaceDN w:val="0"/>
        <w:adjustRightInd w:val="0"/>
        <w:spacing w:after="120"/>
      </w:pPr>
      <w:r w:rsidRPr="17760946">
        <w:rPr>
          <w:b/>
          <w:bCs/>
        </w:rPr>
        <w:t>A</w:t>
      </w:r>
      <w:r w:rsidR="1DA73D91" w:rsidRPr="17760946">
        <w:rPr>
          <w:b/>
          <w:bCs/>
        </w:rPr>
        <w:t>:</w:t>
      </w:r>
      <w:r w:rsidRPr="17760946">
        <w:t xml:space="preserve"> </w:t>
      </w:r>
      <w:r w:rsidR="72AA7C95" w:rsidRPr="17760946">
        <w:t xml:space="preserve">ODHS Caseworkers must notify the school district FCPC in writing when ODHS has care and custody of a student granted or dismissed. The school district should identify procedures so that notification is also given to the school in which the student attends. </w:t>
      </w:r>
    </w:p>
    <w:p w14:paraId="798C667D" w14:textId="44D3ABAB" w:rsidR="00DC7F62" w:rsidRPr="002A0F5B" w:rsidRDefault="4968FA68" w:rsidP="00422EFF">
      <w:pPr>
        <w:autoSpaceDE w:val="0"/>
        <w:autoSpaceDN w:val="0"/>
        <w:adjustRightInd w:val="0"/>
      </w:pPr>
      <w:r w:rsidRPr="17760946">
        <w:t>Once a child official</w:t>
      </w:r>
      <w:r w:rsidR="2FEACFFB" w:rsidRPr="17760946">
        <w:t>ly</w:t>
      </w:r>
      <w:r w:rsidRPr="17760946">
        <w:t xml:space="preserve"> exits child welfare custody, the ESSA </w:t>
      </w:r>
      <w:r w:rsidR="2E30F577" w:rsidRPr="17760946">
        <w:t>School/District of Origin</w:t>
      </w:r>
      <w:r w:rsidRPr="17760946">
        <w:t xml:space="preserve"> and transportation requirements no longer apply. In the case of trial home visit, a time the child lives with parents but remains in the </w:t>
      </w:r>
      <w:r w:rsidR="21355616" w:rsidRPr="17760946">
        <w:t>ODHS</w:t>
      </w:r>
      <w:r w:rsidRPr="17760946">
        <w:t xml:space="preserve"> custody, </w:t>
      </w:r>
      <w:r w:rsidR="2E30F577" w:rsidRPr="17760946">
        <w:t>School/District of Origin</w:t>
      </w:r>
      <w:r w:rsidRPr="17760946">
        <w:t xml:space="preserve"> and transportation would still be required.</w:t>
      </w:r>
    </w:p>
    <w:p w14:paraId="1A44B635" w14:textId="77777777" w:rsidR="00DC7F62" w:rsidRPr="00C10AFC" w:rsidRDefault="00DC7F62" w:rsidP="00C10AFC">
      <w:pPr>
        <w:pStyle w:val="ListParagraph"/>
        <w:numPr>
          <w:ilvl w:val="0"/>
          <w:numId w:val="15"/>
        </w:numPr>
        <w:autoSpaceDE w:val="0"/>
        <w:autoSpaceDN w:val="0"/>
        <w:adjustRightInd w:val="0"/>
        <w:spacing w:after="120"/>
        <w:rPr>
          <w:rFonts w:cstheme="minorHAnsi"/>
          <w:iCs/>
        </w:rPr>
      </w:pPr>
      <w:r w:rsidRPr="00C10AFC">
        <w:rPr>
          <w:rFonts w:cstheme="minorHAnsi"/>
          <w:iCs/>
        </w:rPr>
        <w:t>Trial home visits usually last from 3-6 months.</w:t>
      </w:r>
    </w:p>
    <w:p w14:paraId="590EDF34" w14:textId="77777777" w:rsidR="00DC7F62" w:rsidRPr="00C10AFC" w:rsidRDefault="00DC7F62" w:rsidP="000D5D87">
      <w:pPr>
        <w:pStyle w:val="ListParagraph"/>
        <w:numPr>
          <w:ilvl w:val="0"/>
          <w:numId w:val="15"/>
        </w:numPr>
        <w:autoSpaceDE w:val="0"/>
        <w:autoSpaceDN w:val="0"/>
        <w:adjustRightInd w:val="0"/>
        <w:spacing w:after="200"/>
        <w:contextualSpacing w:val="0"/>
        <w:rPr>
          <w:rFonts w:cstheme="minorHAnsi"/>
          <w:iCs/>
        </w:rPr>
      </w:pPr>
      <w:r w:rsidRPr="00C10AFC">
        <w:rPr>
          <w:rFonts w:cstheme="minorHAnsi"/>
          <w:iCs/>
        </w:rPr>
        <w:t>Decision makers are encouraged to consider natural transition times (end of semester, beginning or end of school) to exit the child from foster care.</w:t>
      </w:r>
    </w:p>
    <w:p w14:paraId="4939AF26" w14:textId="108665E8" w:rsidR="00DC7F62" w:rsidRPr="00831B34" w:rsidRDefault="005A46B1" w:rsidP="00422EFF">
      <w:pPr>
        <w:autoSpaceDE w:val="0"/>
        <w:autoSpaceDN w:val="0"/>
        <w:adjustRightInd w:val="0"/>
        <w:rPr>
          <w:rFonts w:cstheme="minorHAnsi"/>
          <w:b/>
          <w:iCs/>
        </w:rPr>
      </w:pPr>
      <w:r>
        <w:rPr>
          <w:rFonts w:cstheme="minorHAnsi"/>
          <w:b/>
          <w:iCs/>
        </w:rPr>
        <w:t xml:space="preserve">Q: </w:t>
      </w:r>
      <w:r w:rsidR="00831B34" w:rsidRPr="00831B34">
        <w:rPr>
          <w:rFonts w:cstheme="minorHAnsi"/>
          <w:b/>
          <w:iCs/>
        </w:rPr>
        <w:t>Do students keep foster status for the entire school year even if returned to home or adopted mid year? Once identified if a student is a foster student freshman year but not their junior year. Do students still qualify for graduation adjustments?</w:t>
      </w:r>
    </w:p>
    <w:p w14:paraId="5FED11B5" w14:textId="0128AECE" w:rsidR="00831B34" w:rsidRPr="005A46B1" w:rsidRDefault="005A46B1" w:rsidP="00604616">
      <w:pPr>
        <w:pStyle w:val="NormalWeb"/>
        <w:spacing w:before="0" w:beforeAutospacing="0" w:after="120" w:afterAutospacing="0" w:line="276" w:lineRule="auto"/>
        <w:rPr>
          <w:rFonts w:asciiTheme="minorHAnsi" w:eastAsiaTheme="minorHAnsi" w:hAnsiTheme="minorHAnsi" w:cstheme="minorHAnsi"/>
          <w:bCs/>
          <w:iCs/>
          <w:sz w:val="22"/>
          <w:szCs w:val="22"/>
        </w:rPr>
      </w:pPr>
      <w:r w:rsidRPr="005A46B1">
        <w:rPr>
          <w:rFonts w:asciiTheme="minorHAnsi" w:eastAsiaTheme="minorHAnsi" w:hAnsiTheme="minorHAnsi" w:cstheme="minorHAnsi"/>
          <w:b/>
          <w:iCs/>
          <w:sz w:val="22"/>
          <w:szCs w:val="22"/>
        </w:rPr>
        <w:t>A:</w:t>
      </w:r>
      <w:r>
        <w:rPr>
          <w:rFonts w:asciiTheme="minorHAnsi" w:eastAsiaTheme="minorHAnsi" w:hAnsiTheme="minorHAnsi" w:cstheme="minorHAnsi"/>
          <w:bCs/>
          <w:iCs/>
          <w:sz w:val="22"/>
          <w:szCs w:val="22"/>
        </w:rPr>
        <w:t xml:space="preserve"> </w:t>
      </w:r>
      <w:r w:rsidR="00831B34" w:rsidRPr="005A46B1">
        <w:rPr>
          <w:rFonts w:asciiTheme="minorHAnsi" w:eastAsiaTheme="minorHAnsi" w:hAnsiTheme="minorHAnsi" w:cstheme="minorHAnsi"/>
          <w:bCs/>
          <w:iCs/>
          <w:sz w:val="22"/>
          <w:szCs w:val="22"/>
        </w:rPr>
        <w:t>While McKinney-Vento eligible students maintain this status for the entire school year regardless of changes in their housing situations, students in Foster Care do not continue to receive ESSA-related supports once they leave ODHS care and custody. This happens as soon as their custodial status changes, even if it is part-way through the school year. There are other opportunities they may continue to be eligible for, particularly related to graduation and post-secondary support.</w:t>
      </w:r>
    </w:p>
    <w:p w14:paraId="3CD0B430" w14:textId="7A5A3B50" w:rsidR="00B66B71" w:rsidRPr="002A0F5B" w:rsidRDefault="00831B34" w:rsidP="00604616">
      <w:pPr>
        <w:pStyle w:val="NormalWeb"/>
        <w:spacing w:before="0" w:beforeAutospacing="0" w:after="120" w:afterAutospacing="0" w:line="276" w:lineRule="auto"/>
        <w:rPr>
          <w:rFonts w:cstheme="minorBidi"/>
          <w:b/>
          <w:bCs/>
        </w:rPr>
      </w:pPr>
      <w:r w:rsidRPr="005A46B1">
        <w:rPr>
          <w:rFonts w:asciiTheme="minorHAnsi" w:eastAsiaTheme="minorHAnsi" w:hAnsiTheme="minorHAnsi" w:cstheme="minorHAnsi"/>
          <w:bCs/>
          <w:iCs/>
          <w:sz w:val="22"/>
          <w:szCs w:val="22"/>
        </w:rPr>
        <w:t xml:space="preserve">Per </w:t>
      </w:r>
      <w:hyperlink r:id="rId31" w:history="1">
        <w:r w:rsidRPr="00672EEC">
          <w:rPr>
            <w:rStyle w:val="Hyperlink"/>
            <w:rFonts w:asciiTheme="minorHAnsi" w:eastAsiaTheme="minorHAnsi" w:hAnsiTheme="minorHAnsi" w:cstheme="minorHAnsi"/>
            <w:b/>
            <w:iCs/>
            <w:sz w:val="22"/>
            <w:szCs w:val="22"/>
          </w:rPr>
          <w:t>ORS 329.451</w:t>
        </w:r>
      </w:hyperlink>
      <w:r w:rsidRPr="005A46B1">
        <w:rPr>
          <w:rFonts w:asciiTheme="minorHAnsi" w:eastAsiaTheme="minorHAnsi" w:hAnsiTheme="minorHAnsi" w:cstheme="minorHAnsi"/>
          <w:bCs/>
          <w:iCs/>
          <w:sz w:val="22"/>
          <w:szCs w:val="22"/>
        </w:rPr>
        <w:t>, “A school district or public charter school that requires students to satisfy any requirements not specified by paragraph (a) of this subsection [provision listed in this document] or by rule of the State Board of Education must grant to a student a waiver of the requirements established by the school district or public charter school if the student is or, at any time from grade 9 to 12, was… A foster child, as defined in ORS 30.297…”</w:t>
      </w:r>
      <w:r w:rsidR="004E168E">
        <w:rPr>
          <w:rFonts w:asciiTheme="minorHAnsi" w:eastAsiaTheme="minorHAnsi" w:hAnsiTheme="minorHAnsi" w:cstheme="minorHAnsi"/>
          <w:bCs/>
          <w:iCs/>
          <w:sz w:val="22"/>
          <w:szCs w:val="22"/>
        </w:rPr>
        <w:t>.</w:t>
      </w:r>
      <w:r w:rsidR="00604616">
        <w:rPr>
          <w:rFonts w:asciiTheme="minorHAnsi" w:eastAsiaTheme="minorHAnsi" w:hAnsiTheme="minorHAnsi" w:cstheme="minorHAnsi"/>
          <w:bCs/>
          <w:iCs/>
          <w:sz w:val="22"/>
          <w:szCs w:val="22"/>
        </w:rPr>
        <w:t xml:space="preserve"> </w:t>
      </w:r>
      <w:r w:rsidR="4D7B2A94" w:rsidRPr="17760946">
        <w:rPr>
          <w:rFonts w:asciiTheme="minorHAnsi" w:eastAsiaTheme="minorEastAsia" w:hAnsiTheme="minorHAnsi" w:cstheme="minorBidi"/>
          <w:sz w:val="22"/>
          <w:szCs w:val="22"/>
        </w:rPr>
        <w:t xml:space="preserve">Additional resources related to eligibility and post-secondary programs can be found on </w:t>
      </w:r>
      <w:r w:rsidR="008579C0">
        <w:rPr>
          <w:rFonts w:asciiTheme="minorHAnsi" w:eastAsiaTheme="minorEastAsia" w:hAnsiTheme="minorHAnsi" w:cstheme="minorBidi"/>
          <w:sz w:val="22"/>
          <w:szCs w:val="22"/>
        </w:rPr>
        <w:t>t</w:t>
      </w:r>
      <w:r w:rsidR="4D7B2A94" w:rsidRPr="17760946">
        <w:rPr>
          <w:rFonts w:asciiTheme="minorHAnsi" w:eastAsiaTheme="minorEastAsia" w:hAnsiTheme="minorHAnsi" w:cstheme="minorBidi"/>
          <w:sz w:val="22"/>
          <w:szCs w:val="22"/>
        </w:rPr>
        <w:t xml:space="preserve">he </w:t>
      </w:r>
      <w:hyperlink r:id="rId32">
        <w:r w:rsidR="4D7B2A94" w:rsidRPr="17760946">
          <w:rPr>
            <w:rFonts w:asciiTheme="minorHAnsi" w:eastAsiaTheme="minorEastAsia" w:hAnsiTheme="minorHAnsi" w:cstheme="minorBidi"/>
            <w:color w:val="0070C0"/>
            <w:sz w:val="22"/>
            <w:szCs w:val="22"/>
            <w:u w:val="single"/>
          </w:rPr>
          <w:t>O</w:t>
        </w:r>
        <w:r w:rsidR="00B41BBB">
          <w:rPr>
            <w:rFonts w:asciiTheme="minorHAnsi" w:eastAsiaTheme="minorEastAsia" w:hAnsiTheme="minorHAnsi" w:cstheme="minorBidi"/>
            <w:color w:val="0070C0"/>
            <w:sz w:val="22"/>
            <w:szCs w:val="22"/>
            <w:u w:val="single"/>
          </w:rPr>
          <w:t>DE Foster Care webpage</w:t>
        </w:r>
      </w:hyperlink>
      <w:r w:rsidR="00B41BBB">
        <w:rPr>
          <w:rFonts w:asciiTheme="minorHAnsi" w:eastAsiaTheme="minorEastAsia" w:hAnsiTheme="minorHAnsi" w:cstheme="minorBidi"/>
          <w:sz w:val="22"/>
          <w:szCs w:val="22"/>
        </w:rPr>
        <w:t>.</w:t>
      </w:r>
      <w:r w:rsidR="79054FD5" w:rsidRPr="17760946">
        <w:rPr>
          <w:rFonts w:asciiTheme="minorHAnsi" w:eastAsiaTheme="minorEastAsia" w:hAnsiTheme="minorHAnsi" w:cstheme="minorBidi"/>
          <w:sz w:val="22"/>
          <w:szCs w:val="22"/>
        </w:rPr>
        <w:t xml:space="preserve"> </w:t>
      </w:r>
    </w:p>
    <w:p w14:paraId="3F1633AE" w14:textId="6D3BDA05" w:rsidR="00B66B71" w:rsidRPr="002A0F5B" w:rsidRDefault="79054FD5" w:rsidP="000E5001">
      <w:pPr>
        <w:autoSpaceDE w:val="0"/>
        <w:autoSpaceDN w:val="0"/>
        <w:adjustRightInd w:val="0"/>
        <w:rPr>
          <w:rFonts w:eastAsiaTheme="minorEastAsia"/>
          <w:b/>
          <w:bCs/>
        </w:rPr>
      </w:pPr>
      <w:r w:rsidRPr="17760946">
        <w:rPr>
          <w:b/>
          <w:bCs/>
        </w:rPr>
        <w:lastRenderedPageBreak/>
        <w:t xml:space="preserve">Q: </w:t>
      </w:r>
      <w:r w:rsidRPr="17760946">
        <w:rPr>
          <w:rFonts w:eastAsiaTheme="minorEastAsia"/>
          <w:b/>
          <w:bCs/>
        </w:rPr>
        <w:t xml:space="preserve">How do ESSA Foster Care Stability mandates apply to children in Tribal Child Welfare custody? </w:t>
      </w:r>
    </w:p>
    <w:p w14:paraId="558440AA" w14:textId="77777777" w:rsidR="00C10AFC" w:rsidRDefault="79054FD5" w:rsidP="00C10AFC">
      <w:pPr>
        <w:pStyle w:val="NormalWeb"/>
        <w:autoSpaceDE w:val="0"/>
        <w:autoSpaceDN w:val="0"/>
        <w:adjustRightInd w:val="0"/>
        <w:spacing w:before="0" w:beforeAutospacing="0" w:after="240" w:afterAutospacing="0"/>
        <w:rPr>
          <w:rFonts w:asciiTheme="minorHAnsi" w:eastAsiaTheme="minorEastAsia" w:hAnsiTheme="minorHAnsi" w:cstheme="minorBidi"/>
          <w:sz w:val="22"/>
          <w:szCs w:val="22"/>
        </w:rPr>
      </w:pPr>
      <w:r w:rsidRPr="17760946">
        <w:rPr>
          <w:rFonts w:asciiTheme="minorHAnsi" w:eastAsiaTheme="minorEastAsia" w:hAnsiTheme="minorHAnsi" w:cstheme="minorBidi"/>
          <w:b/>
          <w:bCs/>
          <w:sz w:val="22"/>
          <w:szCs w:val="22"/>
        </w:rPr>
        <w:t>A:</w:t>
      </w:r>
      <w:r w:rsidRPr="17760946">
        <w:rPr>
          <w:rFonts w:asciiTheme="minorHAnsi" w:eastAsiaTheme="minorEastAsia" w:hAnsiTheme="minorHAnsi" w:cstheme="minorBidi"/>
          <w:sz w:val="22"/>
          <w:szCs w:val="22"/>
        </w:rPr>
        <w:t xml:space="preserve"> Children in Tribal or Indian Child Welfare Custody have the same ESSA Foster Care Stability support systems as all children in ODHS Child Welfare Foster Care. The Tribal or Indian Child Welfare Courts make Best Interest Findings in the same manner as Juvenile Courts</w:t>
      </w:r>
      <w:r w:rsidR="0E0AC7DA" w:rsidRPr="17760946">
        <w:rPr>
          <w:rFonts w:asciiTheme="minorHAnsi" w:eastAsiaTheme="minorEastAsia" w:hAnsiTheme="minorHAnsi" w:cstheme="minorBidi"/>
          <w:sz w:val="22"/>
          <w:szCs w:val="22"/>
        </w:rPr>
        <w:t>.</w:t>
      </w:r>
    </w:p>
    <w:p w14:paraId="20D0FC62" w14:textId="59BED9DE" w:rsidR="00092904" w:rsidRPr="00C10AFC" w:rsidRDefault="4C7201F3" w:rsidP="000E5001">
      <w:pPr>
        <w:pStyle w:val="Heading2"/>
        <w:spacing w:after="240" w:line="240" w:lineRule="auto"/>
        <w:rPr>
          <w:b/>
          <w:bCs/>
        </w:rPr>
      </w:pPr>
      <w:bookmarkStart w:id="13" w:name="_Toc191466575"/>
      <w:r w:rsidRPr="000E5001">
        <w:rPr>
          <w:b/>
          <w:bCs/>
          <w:sz w:val="28"/>
          <w:szCs w:val="28"/>
        </w:rPr>
        <w:t>Free and Redu</w:t>
      </w:r>
      <w:r w:rsidR="761E7FB9" w:rsidRPr="000E5001">
        <w:rPr>
          <w:b/>
          <w:bCs/>
          <w:sz w:val="28"/>
          <w:szCs w:val="28"/>
        </w:rPr>
        <w:t>ced Lunch/Meals (FRL)</w:t>
      </w:r>
      <w:bookmarkEnd w:id="13"/>
    </w:p>
    <w:p w14:paraId="4649DB07" w14:textId="31C2E8E6" w:rsidR="00DC7F62" w:rsidRPr="00DD45FD" w:rsidRDefault="00DC7F62" w:rsidP="000E5001">
      <w:pPr>
        <w:autoSpaceDE w:val="0"/>
        <w:autoSpaceDN w:val="0"/>
        <w:adjustRightInd w:val="0"/>
        <w:rPr>
          <w:rFonts w:cstheme="minorHAnsi"/>
          <w:b/>
          <w:bCs/>
          <w:iCs/>
        </w:rPr>
      </w:pPr>
      <w:r w:rsidRPr="002A0F5B">
        <w:rPr>
          <w:rFonts w:cstheme="minorHAnsi"/>
          <w:b/>
          <w:iCs/>
        </w:rPr>
        <w:t>Q</w:t>
      </w:r>
      <w:r w:rsidR="00DD45FD">
        <w:rPr>
          <w:rFonts w:cstheme="minorHAnsi"/>
          <w:b/>
          <w:iCs/>
        </w:rPr>
        <w:t>:</w:t>
      </w:r>
      <w:r w:rsidRPr="002A0F5B">
        <w:rPr>
          <w:rFonts w:cstheme="minorHAnsi"/>
          <w:b/>
          <w:iCs/>
        </w:rPr>
        <w:t xml:space="preserve"> </w:t>
      </w:r>
      <w:r w:rsidR="002A412E" w:rsidRPr="00DD45FD">
        <w:rPr>
          <w:rFonts w:cstheme="minorHAnsi"/>
          <w:b/>
          <w:bCs/>
          <w:iCs/>
        </w:rPr>
        <w:t xml:space="preserve">A school’s </w:t>
      </w:r>
      <w:r w:rsidRPr="00DD45FD">
        <w:rPr>
          <w:rFonts w:cstheme="minorHAnsi"/>
          <w:b/>
          <w:bCs/>
          <w:iCs/>
        </w:rPr>
        <w:t xml:space="preserve">FRL manager wants placement papers before she will add students to the FRL list, even when the state sends the info. Should </w:t>
      </w:r>
      <w:r w:rsidR="002A412E" w:rsidRPr="00DD45FD">
        <w:rPr>
          <w:rFonts w:cstheme="minorHAnsi"/>
          <w:b/>
          <w:bCs/>
          <w:iCs/>
        </w:rPr>
        <w:t xml:space="preserve">the </w:t>
      </w:r>
      <w:r w:rsidRPr="00DD45FD">
        <w:rPr>
          <w:rFonts w:cstheme="minorHAnsi"/>
          <w:b/>
          <w:bCs/>
          <w:iCs/>
        </w:rPr>
        <w:t xml:space="preserve">procedure </w:t>
      </w:r>
      <w:r w:rsidR="002A412E" w:rsidRPr="00DD45FD">
        <w:rPr>
          <w:rFonts w:cstheme="minorHAnsi"/>
          <w:b/>
          <w:bCs/>
          <w:iCs/>
        </w:rPr>
        <w:t>be revised</w:t>
      </w:r>
      <w:r w:rsidRPr="00DD45FD">
        <w:rPr>
          <w:rFonts w:cstheme="minorHAnsi"/>
          <w:b/>
          <w:bCs/>
          <w:iCs/>
        </w:rPr>
        <w:t>?</w:t>
      </w:r>
    </w:p>
    <w:p w14:paraId="1A646640" w14:textId="333705E0" w:rsidR="00DC7F62" w:rsidRPr="002A0F5B" w:rsidRDefault="00DC7F62" w:rsidP="00C10AFC">
      <w:pPr>
        <w:autoSpaceDE w:val="0"/>
        <w:autoSpaceDN w:val="0"/>
        <w:adjustRightInd w:val="0"/>
        <w:spacing w:after="200"/>
        <w:rPr>
          <w:rFonts w:cstheme="minorHAnsi"/>
          <w:iCs/>
        </w:rPr>
      </w:pPr>
      <w:r w:rsidRPr="002A0F5B">
        <w:rPr>
          <w:rFonts w:cstheme="minorHAnsi"/>
          <w:b/>
          <w:iCs/>
        </w:rPr>
        <w:t>A</w:t>
      </w:r>
      <w:r w:rsidR="00DD45FD">
        <w:rPr>
          <w:rFonts w:cstheme="minorHAnsi"/>
          <w:b/>
          <w:iCs/>
        </w:rPr>
        <w:t>:</w:t>
      </w:r>
      <w:r w:rsidRPr="002A0F5B">
        <w:rPr>
          <w:rFonts w:cstheme="minorHAnsi"/>
          <w:b/>
          <w:iCs/>
        </w:rPr>
        <w:t xml:space="preserve"> </w:t>
      </w:r>
      <w:r w:rsidRPr="002A0F5B">
        <w:rPr>
          <w:rFonts w:cstheme="minorHAnsi"/>
          <w:iCs/>
        </w:rPr>
        <w:t xml:space="preserve">All foster children </w:t>
      </w:r>
      <w:r w:rsidR="007C68BB">
        <w:rPr>
          <w:rFonts w:cstheme="minorHAnsi"/>
          <w:iCs/>
        </w:rPr>
        <w:t xml:space="preserve">automatically </w:t>
      </w:r>
      <w:r w:rsidRPr="002A0F5B">
        <w:rPr>
          <w:rFonts w:cstheme="minorHAnsi"/>
          <w:iCs/>
        </w:rPr>
        <w:t>qualify for F</w:t>
      </w:r>
      <w:r w:rsidR="007C68BB">
        <w:rPr>
          <w:rFonts w:cstheme="minorHAnsi"/>
          <w:iCs/>
        </w:rPr>
        <w:t xml:space="preserve">ree and </w:t>
      </w:r>
      <w:r w:rsidRPr="002A0F5B">
        <w:rPr>
          <w:rFonts w:cstheme="minorHAnsi"/>
          <w:iCs/>
        </w:rPr>
        <w:t>R</w:t>
      </w:r>
      <w:r w:rsidR="007C68BB">
        <w:rPr>
          <w:rFonts w:cstheme="minorHAnsi"/>
          <w:iCs/>
        </w:rPr>
        <w:t xml:space="preserve">educed </w:t>
      </w:r>
      <w:r w:rsidRPr="002A0F5B">
        <w:rPr>
          <w:rFonts w:cstheme="minorHAnsi"/>
          <w:iCs/>
        </w:rPr>
        <w:t>L</w:t>
      </w:r>
      <w:r w:rsidR="007C68BB">
        <w:rPr>
          <w:rFonts w:cstheme="minorHAnsi"/>
          <w:iCs/>
        </w:rPr>
        <w:t>unch, therefore</w:t>
      </w:r>
      <w:r w:rsidRPr="002A0F5B">
        <w:rPr>
          <w:rFonts w:cstheme="minorHAnsi"/>
          <w:iCs/>
        </w:rPr>
        <w:t> </w:t>
      </w:r>
      <w:r w:rsidR="006E1A06">
        <w:rPr>
          <w:rFonts w:cstheme="minorHAnsi"/>
          <w:iCs/>
        </w:rPr>
        <w:t>f</w:t>
      </w:r>
      <w:r w:rsidRPr="002A0F5B">
        <w:rPr>
          <w:rFonts w:cstheme="minorHAnsi"/>
          <w:iCs/>
        </w:rPr>
        <w:t>oster</w:t>
      </w:r>
      <w:r w:rsidR="006E1A06">
        <w:rPr>
          <w:rFonts w:cstheme="minorHAnsi"/>
          <w:iCs/>
        </w:rPr>
        <w:t xml:space="preserve"> (resource)</w:t>
      </w:r>
      <w:r w:rsidRPr="002A0F5B">
        <w:rPr>
          <w:rFonts w:cstheme="minorHAnsi"/>
          <w:iCs/>
        </w:rPr>
        <w:t xml:space="preserve"> parents are not required to complete the application. District Nutrition services receives the information directly from ODHS and no further paperwork is necessary. Foster children are categorically eligible for free meal benefits. An application is not needed yet there does need to be documentation of status by a state or local entity familiar with the child's status. However, a change in the regulation states that </w:t>
      </w:r>
      <w:r w:rsidR="000B3653">
        <w:rPr>
          <w:rFonts w:cstheme="minorHAnsi"/>
          <w:iCs/>
        </w:rPr>
        <w:t>f</w:t>
      </w:r>
      <w:r w:rsidRPr="002A0F5B">
        <w:rPr>
          <w:rFonts w:cstheme="minorHAnsi"/>
          <w:iCs/>
        </w:rPr>
        <w:t>oster children may be included in the household application as part of the household size</w:t>
      </w:r>
      <w:r w:rsidR="00DD45FD">
        <w:rPr>
          <w:rFonts w:cstheme="minorHAnsi"/>
          <w:iCs/>
        </w:rPr>
        <w:t>.</w:t>
      </w:r>
    </w:p>
    <w:p w14:paraId="33EC82E8" w14:textId="72B94952" w:rsidR="00DC7F62" w:rsidRPr="00DD45FD" w:rsidRDefault="00DC7F62" w:rsidP="007D48F4">
      <w:pPr>
        <w:autoSpaceDE w:val="0"/>
        <w:autoSpaceDN w:val="0"/>
        <w:adjustRightInd w:val="0"/>
        <w:rPr>
          <w:rFonts w:cstheme="minorHAnsi"/>
          <w:b/>
          <w:iCs/>
        </w:rPr>
      </w:pPr>
      <w:r w:rsidRPr="00DD45FD">
        <w:rPr>
          <w:rFonts w:cstheme="minorHAnsi"/>
          <w:b/>
          <w:iCs/>
        </w:rPr>
        <w:t>Q</w:t>
      </w:r>
      <w:r w:rsidR="00DD45FD" w:rsidRPr="00DD45FD">
        <w:rPr>
          <w:rFonts w:cstheme="minorHAnsi"/>
          <w:b/>
          <w:iCs/>
        </w:rPr>
        <w:t>:</w:t>
      </w:r>
      <w:r w:rsidRPr="00DD45FD">
        <w:rPr>
          <w:rFonts w:cstheme="minorHAnsi"/>
          <w:b/>
          <w:iCs/>
        </w:rPr>
        <w:t xml:space="preserve"> Who enters the data for a Foster Child to be enrolled in the free/reduced meal program?</w:t>
      </w:r>
    </w:p>
    <w:p w14:paraId="599B1F52" w14:textId="77777777" w:rsidR="006D5F57" w:rsidRDefault="4968FA68" w:rsidP="006D5F57">
      <w:pPr>
        <w:autoSpaceDE w:val="0"/>
        <w:autoSpaceDN w:val="0"/>
        <w:adjustRightInd w:val="0"/>
        <w:spacing w:line="240" w:lineRule="auto"/>
      </w:pPr>
      <w:r w:rsidRPr="17760946">
        <w:rPr>
          <w:b/>
          <w:bCs/>
        </w:rPr>
        <w:t>A</w:t>
      </w:r>
      <w:r w:rsidR="7FDD124A" w:rsidRPr="17760946">
        <w:rPr>
          <w:b/>
          <w:bCs/>
        </w:rPr>
        <w:t>:</w:t>
      </w:r>
      <w:r w:rsidRPr="17760946">
        <w:t xml:space="preserve"> Once </w:t>
      </w:r>
      <w:r w:rsidR="00675026">
        <w:t>an</w:t>
      </w:r>
      <w:r w:rsidRPr="17760946">
        <w:t xml:space="preserve"> </w:t>
      </w:r>
      <w:r w:rsidR="2541F699" w:rsidRPr="17760946">
        <w:t>ODHS</w:t>
      </w:r>
      <w:r w:rsidRPr="17760946">
        <w:t xml:space="preserve"> Foster Child is enrolled the Foster Care Point of Contact can share this information with the food service staff. There is no need for the Foster Parent to fill out the Free/Reduced Meals </w:t>
      </w:r>
      <w:r w:rsidR="761E7FB9" w:rsidRPr="17760946">
        <w:t>paperwork</w:t>
      </w:r>
      <w:r w:rsidRPr="17760946">
        <w:t xml:space="preserve">.  </w:t>
      </w:r>
      <w:r w:rsidR="553BD426" w:rsidRPr="17760946">
        <w:t>ODHS</w:t>
      </w:r>
      <w:r w:rsidRPr="17760946">
        <w:t xml:space="preserve"> Child Welfare Foster Care children automatically qualify for Free/Reduced meals.</w:t>
      </w:r>
    </w:p>
    <w:p w14:paraId="548C7F9D" w14:textId="14B75DEE" w:rsidR="00DC7F62" w:rsidRDefault="4968FA68" w:rsidP="006D5F57">
      <w:pPr>
        <w:pStyle w:val="ListParagraph"/>
        <w:numPr>
          <w:ilvl w:val="0"/>
          <w:numId w:val="17"/>
        </w:numPr>
        <w:autoSpaceDE w:val="0"/>
        <w:autoSpaceDN w:val="0"/>
        <w:adjustRightInd w:val="0"/>
        <w:spacing w:after="200" w:line="240" w:lineRule="auto"/>
        <w:contextualSpacing w:val="0"/>
        <w:rPr>
          <w:rStyle w:val="Hyperlink"/>
        </w:rPr>
      </w:pPr>
      <w:hyperlink r:id="rId33">
        <w:r w:rsidRPr="00EE6445">
          <w:rPr>
            <w:rStyle w:val="Hyperlink"/>
          </w:rPr>
          <w:t>ORS 339.155 Prohibition of certain fees as condition of admission; allowable fee link</w:t>
        </w:r>
      </w:hyperlink>
      <w:r w:rsidR="761E7FB9" w:rsidRPr="00EE6445">
        <w:rPr>
          <w:rStyle w:val="Hyperlink"/>
        </w:rPr>
        <w:t xml:space="preserve"> </w:t>
      </w:r>
    </w:p>
    <w:p w14:paraId="2D0899FB" w14:textId="7E7D4117" w:rsidR="00DC7F62" w:rsidRPr="00DD45FD" w:rsidRDefault="4968FA68" w:rsidP="00E9762B">
      <w:pPr>
        <w:autoSpaceDE w:val="0"/>
        <w:autoSpaceDN w:val="0"/>
        <w:adjustRightInd w:val="0"/>
        <w:rPr>
          <w:b/>
          <w:bCs/>
        </w:rPr>
      </w:pPr>
      <w:r w:rsidRPr="17760946">
        <w:rPr>
          <w:b/>
          <w:bCs/>
        </w:rPr>
        <w:t>Q</w:t>
      </w:r>
      <w:r w:rsidR="7FDD124A" w:rsidRPr="17760946">
        <w:rPr>
          <w:b/>
          <w:bCs/>
        </w:rPr>
        <w:t>:</w:t>
      </w:r>
      <w:r w:rsidRPr="17760946">
        <w:rPr>
          <w:b/>
          <w:bCs/>
        </w:rPr>
        <w:t xml:space="preserve"> Not all </w:t>
      </w:r>
      <w:r w:rsidR="007A4F86">
        <w:rPr>
          <w:b/>
          <w:bCs/>
        </w:rPr>
        <w:t>f</w:t>
      </w:r>
      <w:r w:rsidRPr="17760946">
        <w:rPr>
          <w:b/>
          <w:bCs/>
        </w:rPr>
        <w:t xml:space="preserve">oster </w:t>
      </w:r>
      <w:r w:rsidR="00294BA5">
        <w:rPr>
          <w:b/>
          <w:bCs/>
        </w:rPr>
        <w:t xml:space="preserve">(resource) </w:t>
      </w:r>
      <w:r w:rsidR="007A4F86">
        <w:rPr>
          <w:b/>
          <w:bCs/>
        </w:rPr>
        <w:t>p</w:t>
      </w:r>
      <w:r w:rsidRPr="17760946">
        <w:rPr>
          <w:b/>
          <w:bCs/>
        </w:rPr>
        <w:t>arents</w:t>
      </w:r>
      <w:r w:rsidR="007A4F86">
        <w:rPr>
          <w:b/>
          <w:bCs/>
        </w:rPr>
        <w:t xml:space="preserve"> </w:t>
      </w:r>
      <w:r w:rsidRPr="17760946">
        <w:rPr>
          <w:b/>
          <w:bCs/>
        </w:rPr>
        <w:t xml:space="preserve">are accessing free meals for their </w:t>
      </w:r>
      <w:r w:rsidR="007A4F86">
        <w:rPr>
          <w:b/>
          <w:bCs/>
        </w:rPr>
        <w:t>f</w:t>
      </w:r>
      <w:r w:rsidRPr="17760946">
        <w:rPr>
          <w:b/>
          <w:bCs/>
        </w:rPr>
        <w:t xml:space="preserve">oster </w:t>
      </w:r>
      <w:r w:rsidR="007A4F86">
        <w:rPr>
          <w:b/>
          <w:bCs/>
        </w:rPr>
        <w:t>s</w:t>
      </w:r>
      <w:r w:rsidRPr="17760946">
        <w:rPr>
          <w:b/>
          <w:bCs/>
        </w:rPr>
        <w:t xml:space="preserve">tudents. Would it be allowable for a School District Foster Care Point of Contact to authorize free meals when we learn of students in </w:t>
      </w:r>
      <w:r w:rsidR="2E4F6913" w:rsidRPr="17760946">
        <w:rPr>
          <w:b/>
          <w:bCs/>
        </w:rPr>
        <w:t>ODHS</w:t>
      </w:r>
      <w:r w:rsidRPr="17760946">
        <w:rPr>
          <w:b/>
          <w:bCs/>
        </w:rPr>
        <w:t xml:space="preserve"> Child Welfare Foster Care?</w:t>
      </w:r>
    </w:p>
    <w:p w14:paraId="1A612154" w14:textId="66D78DCE" w:rsidR="00DC7F62" w:rsidRDefault="4968FA68" w:rsidP="00E9762B">
      <w:pPr>
        <w:autoSpaceDE w:val="0"/>
        <w:autoSpaceDN w:val="0"/>
        <w:adjustRightInd w:val="0"/>
        <w:spacing w:after="120"/>
      </w:pPr>
      <w:r w:rsidRPr="17760946">
        <w:rPr>
          <w:b/>
          <w:bCs/>
        </w:rPr>
        <w:t>A</w:t>
      </w:r>
      <w:r w:rsidR="7FDD124A" w:rsidRPr="17760946">
        <w:rPr>
          <w:b/>
          <w:bCs/>
        </w:rPr>
        <w:t>:</w:t>
      </w:r>
      <w:r w:rsidRPr="17760946">
        <w:t xml:space="preserve"> Yes, it would be appropriate for School District Foster Care Point</w:t>
      </w:r>
      <w:r w:rsidR="00C76494">
        <w:t>s</w:t>
      </w:r>
      <w:r w:rsidRPr="17760946">
        <w:t xml:space="preserve"> of Contact to authorize free meals.  All students in foster care are eligible for meals at no cost under the School Breakfast Programs as well as the National School Lunch Program</w:t>
      </w:r>
      <w:r w:rsidR="3AE1591D" w:rsidRPr="17760946">
        <w:t>.</w:t>
      </w:r>
      <w:r w:rsidR="002E422E">
        <w:t xml:space="preserve"> </w:t>
      </w:r>
    </w:p>
    <w:p w14:paraId="1980010B" w14:textId="52568333" w:rsidR="00F3258D" w:rsidRPr="0026548F" w:rsidRDefault="00F3258D" w:rsidP="00E9762B">
      <w:pPr>
        <w:autoSpaceDE w:val="0"/>
        <w:autoSpaceDN w:val="0"/>
        <w:adjustRightInd w:val="0"/>
        <w:spacing w:after="120"/>
        <w:rPr>
          <w:rStyle w:val="Hyperlink"/>
        </w:rPr>
      </w:pPr>
      <w:r>
        <w:t xml:space="preserve">See also; </w:t>
      </w:r>
      <w:hyperlink r:id="rId34" w:history="1">
        <w:r w:rsidRPr="00F3258D">
          <w:rPr>
            <w:rStyle w:val="Hyperlink"/>
          </w:rPr>
          <w:t>ODE School Nutrition Programs</w:t>
        </w:r>
      </w:hyperlink>
      <w:r>
        <w:t>.</w:t>
      </w:r>
    </w:p>
    <w:sectPr w:rsidR="00F3258D" w:rsidRPr="0026548F" w:rsidSect="009220D6">
      <w:headerReference w:type="default" r:id="rId35"/>
      <w:footerReference w:type="default" r:id="rId36"/>
      <w:pgSz w:w="12240" w:h="16340"/>
      <w:pgMar w:top="1008" w:right="1080" w:bottom="864" w:left="1080" w:header="720" w:footer="22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BAE8" w14:textId="77777777" w:rsidR="005A4787" w:rsidRDefault="005A4787" w:rsidP="00965BDF">
      <w:pPr>
        <w:spacing w:line="240" w:lineRule="auto"/>
      </w:pPr>
      <w:r>
        <w:separator/>
      </w:r>
    </w:p>
  </w:endnote>
  <w:endnote w:type="continuationSeparator" w:id="0">
    <w:p w14:paraId="64EA433D" w14:textId="77777777" w:rsidR="005A4787" w:rsidRDefault="005A4787" w:rsidP="00965BDF">
      <w:pPr>
        <w:spacing w:line="240" w:lineRule="auto"/>
      </w:pPr>
      <w:r>
        <w:continuationSeparator/>
      </w:r>
    </w:p>
  </w:endnote>
  <w:endnote w:type="continuationNotice" w:id="1">
    <w:p w14:paraId="6417DC2B" w14:textId="77777777" w:rsidR="005A4787" w:rsidRDefault="005A47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AC0F" w14:textId="3A656A48" w:rsidR="00B770ED" w:rsidRPr="00B770ED" w:rsidRDefault="00E9762B" w:rsidP="009220D6">
    <w:pPr>
      <w:pStyle w:val="Footer"/>
      <w:tabs>
        <w:tab w:val="clear" w:pos="9360"/>
        <w:tab w:val="right" w:pos="10080"/>
      </w:tabs>
      <w:rPr>
        <w:caps/>
        <w:color w:val="4F81BD" w:themeColor="accent1"/>
      </w:rPr>
    </w:pPr>
    <w:r>
      <w:rPr>
        <w:caps/>
        <w:color w:val="4F81BD" w:themeColor="accent1"/>
      </w:rPr>
      <w:t>Jan 2025</w:t>
    </w:r>
    <w:r w:rsidR="00B770ED" w:rsidRPr="00B770ED">
      <w:rPr>
        <w:caps/>
        <w:color w:val="4F81BD" w:themeColor="accent1"/>
      </w:rPr>
      <w:tab/>
    </w:r>
    <w:sdt>
      <w:sdtPr>
        <w:rPr>
          <w:caps/>
          <w:color w:val="4F81BD" w:themeColor="accent1"/>
        </w:rPr>
        <w:id w:val="-1917547575"/>
        <w:docPartObj>
          <w:docPartGallery w:val="Page Numbers (Bottom of Page)"/>
          <w:docPartUnique/>
        </w:docPartObj>
      </w:sdtPr>
      <w:sdtContent>
        <w:r w:rsidR="00C87944">
          <w:rPr>
            <w:caps/>
            <w:color w:val="4F81BD" w:themeColor="accent1"/>
          </w:rPr>
          <w:tab/>
        </w:r>
        <w:r w:rsidR="009220D6">
          <w:rPr>
            <w:caps/>
            <w:color w:val="4F81BD" w:themeColor="accent1"/>
          </w:rPr>
          <w:t xml:space="preserve"> </w:t>
        </w:r>
        <w:r w:rsidR="00B770ED" w:rsidRPr="00B770ED">
          <w:rPr>
            <w:caps/>
            <w:color w:val="4F81BD" w:themeColor="accent1"/>
          </w:rPr>
          <w:fldChar w:fldCharType="begin"/>
        </w:r>
        <w:r w:rsidR="00B770ED" w:rsidRPr="00B770ED">
          <w:rPr>
            <w:caps/>
            <w:color w:val="4F81BD" w:themeColor="accent1"/>
          </w:rPr>
          <w:instrText xml:space="preserve"> PAGE   \* MERGEFORMAT </w:instrText>
        </w:r>
        <w:r w:rsidR="00B770ED" w:rsidRPr="00B770ED">
          <w:rPr>
            <w:caps/>
            <w:color w:val="4F81BD" w:themeColor="accent1"/>
          </w:rPr>
          <w:fldChar w:fldCharType="separate"/>
        </w:r>
        <w:r w:rsidR="00B770ED" w:rsidRPr="00B770ED">
          <w:rPr>
            <w:caps/>
            <w:color w:val="4F81BD" w:themeColor="accent1"/>
          </w:rPr>
          <w:t>1</w:t>
        </w:r>
        <w:r w:rsidR="00B770ED" w:rsidRPr="00B770ED">
          <w:rPr>
            <w:caps/>
            <w:color w:val="4F81BD" w:themeColor="accent1"/>
          </w:rPr>
          <w:fldChar w:fldCharType="end"/>
        </w:r>
      </w:sdtContent>
    </w:sdt>
  </w:p>
  <w:p w14:paraId="1CF46F0F" w14:textId="77777777" w:rsidR="00B770ED" w:rsidRDefault="00B77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FBC8" w14:textId="77777777" w:rsidR="005A4787" w:rsidRDefault="005A4787" w:rsidP="00965BDF">
      <w:pPr>
        <w:spacing w:line="240" w:lineRule="auto"/>
      </w:pPr>
      <w:r>
        <w:separator/>
      </w:r>
    </w:p>
  </w:footnote>
  <w:footnote w:type="continuationSeparator" w:id="0">
    <w:p w14:paraId="64187616" w14:textId="77777777" w:rsidR="005A4787" w:rsidRDefault="005A4787" w:rsidP="00965BDF">
      <w:pPr>
        <w:spacing w:line="240" w:lineRule="auto"/>
      </w:pPr>
      <w:r>
        <w:continuationSeparator/>
      </w:r>
    </w:p>
  </w:footnote>
  <w:footnote w:type="continuationNotice" w:id="1">
    <w:p w14:paraId="0A83BE62" w14:textId="77777777" w:rsidR="005A4787" w:rsidRDefault="005A47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30B" w14:textId="6A210A15" w:rsidR="00C959BA" w:rsidRDefault="00C959BA" w:rsidP="00457111">
    <w:pPr>
      <w:pStyle w:val="Heading1"/>
      <w:rPr>
        <w:rFonts w:eastAsiaTheme="minorHAnsi"/>
        <w:sz w:val="36"/>
        <w:szCs w:val="36"/>
      </w:rPr>
    </w:pPr>
    <w:r w:rsidRPr="00457111">
      <w:rPr>
        <w:noProof/>
        <w:sz w:val="36"/>
        <w:szCs w:val="36"/>
      </w:rPr>
      <w:drawing>
        <wp:anchor distT="0" distB="0" distL="114300" distR="114300" simplePos="0" relativeHeight="251658240" behindDoc="0" locked="0" layoutInCell="1" allowOverlap="1" wp14:anchorId="45863921" wp14:editId="3601366C">
          <wp:simplePos x="0" y="0"/>
          <wp:positionH relativeFrom="margin">
            <wp:posOffset>5067300</wp:posOffset>
          </wp:positionH>
          <wp:positionV relativeFrom="paragraph">
            <wp:posOffset>28575</wp:posOffset>
          </wp:positionV>
          <wp:extent cx="1654810" cy="447675"/>
          <wp:effectExtent l="0" t="0" r="2540" b="9525"/>
          <wp:wrapSquare wrapText="bothSides"/>
          <wp:docPr id="2063830703" name="Picture 2063830703"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7111" w:rsidRPr="00457111">
      <w:rPr>
        <w:sz w:val="36"/>
        <w:szCs w:val="36"/>
      </w:rPr>
      <w:t xml:space="preserve">Foster Care in Oregon </w:t>
    </w:r>
    <w:r w:rsidR="00457111" w:rsidRPr="00457111">
      <w:rPr>
        <w:rFonts w:eastAsiaTheme="minorHAnsi"/>
        <w:sz w:val="36"/>
        <w:szCs w:val="36"/>
      </w:rPr>
      <w:t>Frequently Asked Questions (FAQs)</w:t>
    </w:r>
  </w:p>
  <w:p w14:paraId="03372F6D" w14:textId="77777777" w:rsidR="00457111" w:rsidRPr="00457111" w:rsidRDefault="00457111" w:rsidP="00457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D7"/>
    <w:multiLevelType w:val="hybridMultilevel"/>
    <w:tmpl w:val="B24C7FB8"/>
    <w:lvl w:ilvl="0" w:tplc="ADBCA20A">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12392"/>
    <w:multiLevelType w:val="hybridMultilevel"/>
    <w:tmpl w:val="3F1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3A91"/>
    <w:multiLevelType w:val="hybridMultilevel"/>
    <w:tmpl w:val="2F7C09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96610"/>
    <w:multiLevelType w:val="hybridMultilevel"/>
    <w:tmpl w:val="FA2E4C6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5063F8"/>
    <w:multiLevelType w:val="hybridMultilevel"/>
    <w:tmpl w:val="BAB43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D1A33"/>
    <w:multiLevelType w:val="hybridMultilevel"/>
    <w:tmpl w:val="BC5A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26D3B"/>
    <w:multiLevelType w:val="hybridMultilevel"/>
    <w:tmpl w:val="6AC23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0C15C7"/>
    <w:multiLevelType w:val="hybridMultilevel"/>
    <w:tmpl w:val="4D4EFF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94204D2"/>
    <w:multiLevelType w:val="hybridMultilevel"/>
    <w:tmpl w:val="12C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27B65"/>
    <w:multiLevelType w:val="hybridMultilevel"/>
    <w:tmpl w:val="68B66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A83408"/>
    <w:multiLevelType w:val="hybridMultilevel"/>
    <w:tmpl w:val="CBAC1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AE107D7"/>
    <w:multiLevelType w:val="hybridMultilevel"/>
    <w:tmpl w:val="FB9AE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D31F7A"/>
    <w:multiLevelType w:val="hybridMultilevel"/>
    <w:tmpl w:val="A97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72F7E"/>
    <w:multiLevelType w:val="hybridMultilevel"/>
    <w:tmpl w:val="F96E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028D8"/>
    <w:multiLevelType w:val="hybridMultilevel"/>
    <w:tmpl w:val="3676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57077"/>
    <w:multiLevelType w:val="hybridMultilevel"/>
    <w:tmpl w:val="CC78BB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F315C13"/>
    <w:multiLevelType w:val="hybridMultilevel"/>
    <w:tmpl w:val="19041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0869189">
    <w:abstractNumId w:val="4"/>
  </w:num>
  <w:num w:numId="2" w16cid:durableId="2083523342">
    <w:abstractNumId w:val="2"/>
  </w:num>
  <w:num w:numId="3" w16cid:durableId="954752132">
    <w:abstractNumId w:val="3"/>
  </w:num>
  <w:num w:numId="4" w16cid:durableId="2062165224">
    <w:abstractNumId w:val="13"/>
  </w:num>
  <w:num w:numId="5" w16cid:durableId="560823457">
    <w:abstractNumId w:val="1"/>
  </w:num>
  <w:num w:numId="6" w16cid:durableId="2095004634">
    <w:abstractNumId w:val="12"/>
  </w:num>
  <w:num w:numId="7" w16cid:durableId="1003314248">
    <w:abstractNumId w:val="16"/>
  </w:num>
  <w:num w:numId="8" w16cid:durableId="1847935314">
    <w:abstractNumId w:val="6"/>
  </w:num>
  <w:num w:numId="9" w16cid:durableId="939140256">
    <w:abstractNumId w:val="11"/>
  </w:num>
  <w:num w:numId="10" w16cid:durableId="880433519">
    <w:abstractNumId w:val="7"/>
  </w:num>
  <w:num w:numId="11" w16cid:durableId="1502819826">
    <w:abstractNumId w:val="15"/>
  </w:num>
  <w:num w:numId="12" w16cid:durableId="1961456346">
    <w:abstractNumId w:val="10"/>
  </w:num>
  <w:num w:numId="13" w16cid:durableId="329143876">
    <w:abstractNumId w:val="8"/>
  </w:num>
  <w:num w:numId="14" w16cid:durableId="654989524">
    <w:abstractNumId w:val="5"/>
  </w:num>
  <w:num w:numId="15" w16cid:durableId="883522745">
    <w:abstractNumId w:val="9"/>
  </w:num>
  <w:num w:numId="16" w16cid:durableId="1335497788">
    <w:abstractNumId w:val="14"/>
  </w:num>
  <w:num w:numId="17" w16cid:durableId="32567545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DF"/>
    <w:rsid w:val="00004E9E"/>
    <w:rsid w:val="00016DE6"/>
    <w:rsid w:val="00024730"/>
    <w:rsid w:val="00032410"/>
    <w:rsid w:val="00035E08"/>
    <w:rsid w:val="00035E53"/>
    <w:rsid w:val="0004F70C"/>
    <w:rsid w:val="00051281"/>
    <w:rsid w:val="0005649E"/>
    <w:rsid w:val="00063969"/>
    <w:rsid w:val="00072050"/>
    <w:rsid w:val="00073A1E"/>
    <w:rsid w:val="00083697"/>
    <w:rsid w:val="00085BFB"/>
    <w:rsid w:val="00092904"/>
    <w:rsid w:val="0009345E"/>
    <w:rsid w:val="0009524F"/>
    <w:rsid w:val="00096436"/>
    <w:rsid w:val="000A5628"/>
    <w:rsid w:val="000B3653"/>
    <w:rsid w:val="000B79C8"/>
    <w:rsid w:val="000C0B06"/>
    <w:rsid w:val="000C14A2"/>
    <w:rsid w:val="000C2123"/>
    <w:rsid w:val="000C649C"/>
    <w:rsid w:val="000D0B46"/>
    <w:rsid w:val="000D36B7"/>
    <w:rsid w:val="000D5D87"/>
    <w:rsid w:val="000D6894"/>
    <w:rsid w:val="000E06B0"/>
    <w:rsid w:val="000E150F"/>
    <w:rsid w:val="000E5001"/>
    <w:rsid w:val="000E657F"/>
    <w:rsid w:val="000F1B9B"/>
    <w:rsid w:val="000F4887"/>
    <w:rsid w:val="000F7B3D"/>
    <w:rsid w:val="00103A9A"/>
    <w:rsid w:val="00111113"/>
    <w:rsid w:val="001113E6"/>
    <w:rsid w:val="00117C20"/>
    <w:rsid w:val="00125534"/>
    <w:rsid w:val="0013135A"/>
    <w:rsid w:val="001316D6"/>
    <w:rsid w:val="00137228"/>
    <w:rsid w:val="00146A7D"/>
    <w:rsid w:val="0015089B"/>
    <w:rsid w:val="00155C8A"/>
    <w:rsid w:val="00175B61"/>
    <w:rsid w:val="00176E94"/>
    <w:rsid w:val="001803B2"/>
    <w:rsid w:val="001818E2"/>
    <w:rsid w:val="00193A51"/>
    <w:rsid w:val="001A034D"/>
    <w:rsid w:val="001A25B4"/>
    <w:rsid w:val="001A5396"/>
    <w:rsid w:val="001A7A5E"/>
    <w:rsid w:val="001D0ADC"/>
    <w:rsid w:val="001D1172"/>
    <w:rsid w:val="001D4F1A"/>
    <w:rsid w:val="001D582F"/>
    <w:rsid w:val="001F4335"/>
    <w:rsid w:val="001F530F"/>
    <w:rsid w:val="001F7002"/>
    <w:rsid w:val="0020017D"/>
    <w:rsid w:val="00203058"/>
    <w:rsid w:val="002078D7"/>
    <w:rsid w:val="0021071E"/>
    <w:rsid w:val="00210EB7"/>
    <w:rsid w:val="0021274F"/>
    <w:rsid w:val="00213711"/>
    <w:rsid w:val="0022037B"/>
    <w:rsid w:val="002224FE"/>
    <w:rsid w:val="00223DAF"/>
    <w:rsid w:val="00231872"/>
    <w:rsid w:val="002328D6"/>
    <w:rsid w:val="0023612C"/>
    <w:rsid w:val="00245F6C"/>
    <w:rsid w:val="002561D9"/>
    <w:rsid w:val="0026548F"/>
    <w:rsid w:val="002727E4"/>
    <w:rsid w:val="00274466"/>
    <w:rsid w:val="00274678"/>
    <w:rsid w:val="00277AEA"/>
    <w:rsid w:val="002869C6"/>
    <w:rsid w:val="00293132"/>
    <w:rsid w:val="00294BA5"/>
    <w:rsid w:val="00295954"/>
    <w:rsid w:val="002A0F5B"/>
    <w:rsid w:val="002A412E"/>
    <w:rsid w:val="002C6C8D"/>
    <w:rsid w:val="002D20B1"/>
    <w:rsid w:val="002E2365"/>
    <w:rsid w:val="002E422E"/>
    <w:rsid w:val="002E5BF6"/>
    <w:rsid w:val="002F2749"/>
    <w:rsid w:val="002F6035"/>
    <w:rsid w:val="00303965"/>
    <w:rsid w:val="00305559"/>
    <w:rsid w:val="00307E2E"/>
    <w:rsid w:val="00310327"/>
    <w:rsid w:val="00314F13"/>
    <w:rsid w:val="00320C28"/>
    <w:rsid w:val="003215A1"/>
    <w:rsid w:val="0032193F"/>
    <w:rsid w:val="00324A82"/>
    <w:rsid w:val="00327FE9"/>
    <w:rsid w:val="00331BE3"/>
    <w:rsid w:val="003367B7"/>
    <w:rsid w:val="003442D5"/>
    <w:rsid w:val="00346621"/>
    <w:rsid w:val="00350C96"/>
    <w:rsid w:val="00370FF8"/>
    <w:rsid w:val="00373A9C"/>
    <w:rsid w:val="00376BC2"/>
    <w:rsid w:val="0038202F"/>
    <w:rsid w:val="003927E7"/>
    <w:rsid w:val="003937DD"/>
    <w:rsid w:val="00396037"/>
    <w:rsid w:val="00396DDA"/>
    <w:rsid w:val="003A3F1D"/>
    <w:rsid w:val="003A5877"/>
    <w:rsid w:val="003A5E26"/>
    <w:rsid w:val="003B309B"/>
    <w:rsid w:val="003C5150"/>
    <w:rsid w:val="003C6039"/>
    <w:rsid w:val="003D72F6"/>
    <w:rsid w:val="003E1D9A"/>
    <w:rsid w:val="003E4721"/>
    <w:rsid w:val="003E6C48"/>
    <w:rsid w:val="003F2958"/>
    <w:rsid w:val="003F2BD4"/>
    <w:rsid w:val="003F3735"/>
    <w:rsid w:val="003F6983"/>
    <w:rsid w:val="003F6C56"/>
    <w:rsid w:val="003FC4F7"/>
    <w:rsid w:val="004024D8"/>
    <w:rsid w:val="00403CE3"/>
    <w:rsid w:val="00405116"/>
    <w:rsid w:val="00407938"/>
    <w:rsid w:val="004159AA"/>
    <w:rsid w:val="00415F3F"/>
    <w:rsid w:val="004207EC"/>
    <w:rsid w:val="00422EFF"/>
    <w:rsid w:val="004312AF"/>
    <w:rsid w:val="00435874"/>
    <w:rsid w:val="00437681"/>
    <w:rsid w:val="00442C65"/>
    <w:rsid w:val="00457111"/>
    <w:rsid w:val="00465BAE"/>
    <w:rsid w:val="00470F92"/>
    <w:rsid w:val="00476566"/>
    <w:rsid w:val="00493D4B"/>
    <w:rsid w:val="004978B8"/>
    <w:rsid w:val="004B38C1"/>
    <w:rsid w:val="004B5747"/>
    <w:rsid w:val="004C657E"/>
    <w:rsid w:val="004D0EAF"/>
    <w:rsid w:val="004D2198"/>
    <w:rsid w:val="004E168E"/>
    <w:rsid w:val="004E1DE3"/>
    <w:rsid w:val="004E643D"/>
    <w:rsid w:val="004F7C59"/>
    <w:rsid w:val="005068E5"/>
    <w:rsid w:val="005110C4"/>
    <w:rsid w:val="005110CD"/>
    <w:rsid w:val="00513D17"/>
    <w:rsid w:val="0052023D"/>
    <w:rsid w:val="0052447C"/>
    <w:rsid w:val="005252FB"/>
    <w:rsid w:val="00525C28"/>
    <w:rsid w:val="00551CE2"/>
    <w:rsid w:val="00554BFD"/>
    <w:rsid w:val="005766C4"/>
    <w:rsid w:val="005858AF"/>
    <w:rsid w:val="0059184B"/>
    <w:rsid w:val="005926E5"/>
    <w:rsid w:val="005A33E8"/>
    <w:rsid w:val="005A46B1"/>
    <w:rsid w:val="005A4787"/>
    <w:rsid w:val="005A6594"/>
    <w:rsid w:val="005B355C"/>
    <w:rsid w:val="005C22D8"/>
    <w:rsid w:val="005C5975"/>
    <w:rsid w:val="005F63E9"/>
    <w:rsid w:val="005F6CBE"/>
    <w:rsid w:val="00604616"/>
    <w:rsid w:val="00614D94"/>
    <w:rsid w:val="00616D7A"/>
    <w:rsid w:val="00617AA8"/>
    <w:rsid w:val="006368EB"/>
    <w:rsid w:val="00647587"/>
    <w:rsid w:val="00650010"/>
    <w:rsid w:val="00650497"/>
    <w:rsid w:val="0065064D"/>
    <w:rsid w:val="006514C4"/>
    <w:rsid w:val="00657AB9"/>
    <w:rsid w:val="00672EEC"/>
    <w:rsid w:val="006739D2"/>
    <w:rsid w:val="00675026"/>
    <w:rsid w:val="00685EC8"/>
    <w:rsid w:val="00686691"/>
    <w:rsid w:val="00686C9D"/>
    <w:rsid w:val="00686CB2"/>
    <w:rsid w:val="006915A9"/>
    <w:rsid w:val="0069698A"/>
    <w:rsid w:val="006A1768"/>
    <w:rsid w:val="006B12F8"/>
    <w:rsid w:val="006C078C"/>
    <w:rsid w:val="006C59F1"/>
    <w:rsid w:val="006D580A"/>
    <w:rsid w:val="006D5F57"/>
    <w:rsid w:val="006D7BC6"/>
    <w:rsid w:val="006E1A06"/>
    <w:rsid w:val="006E2507"/>
    <w:rsid w:val="006F5B30"/>
    <w:rsid w:val="007015C0"/>
    <w:rsid w:val="00707E06"/>
    <w:rsid w:val="00712E0C"/>
    <w:rsid w:val="00725592"/>
    <w:rsid w:val="00732023"/>
    <w:rsid w:val="00732868"/>
    <w:rsid w:val="00734AFA"/>
    <w:rsid w:val="0074101E"/>
    <w:rsid w:val="007456A1"/>
    <w:rsid w:val="0075190E"/>
    <w:rsid w:val="00753E42"/>
    <w:rsid w:val="00774CCA"/>
    <w:rsid w:val="007756C9"/>
    <w:rsid w:val="007809D2"/>
    <w:rsid w:val="00783CB1"/>
    <w:rsid w:val="00785C60"/>
    <w:rsid w:val="00787F7F"/>
    <w:rsid w:val="00797CDE"/>
    <w:rsid w:val="007A2ED9"/>
    <w:rsid w:val="007A4F86"/>
    <w:rsid w:val="007A785E"/>
    <w:rsid w:val="007B4146"/>
    <w:rsid w:val="007B4F5D"/>
    <w:rsid w:val="007B4F72"/>
    <w:rsid w:val="007C06C5"/>
    <w:rsid w:val="007C219E"/>
    <w:rsid w:val="007C32E3"/>
    <w:rsid w:val="007C68BB"/>
    <w:rsid w:val="007D3256"/>
    <w:rsid w:val="007D48F4"/>
    <w:rsid w:val="007D5266"/>
    <w:rsid w:val="007D7D4E"/>
    <w:rsid w:val="007E3242"/>
    <w:rsid w:val="007F2FE8"/>
    <w:rsid w:val="008009FA"/>
    <w:rsid w:val="008020EA"/>
    <w:rsid w:val="008100C1"/>
    <w:rsid w:val="008135EF"/>
    <w:rsid w:val="008308EB"/>
    <w:rsid w:val="00831B34"/>
    <w:rsid w:val="0084338D"/>
    <w:rsid w:val="008528A7"/>
    <w:rsid w:val="0085343B"/>
    <w:rsid w:val="008579C0"/>
    <w:rsid w:val="00857E39"/>
    <w:rsid w:val="00857FFB"/>
    <w:rsid w:val="00865CA2"/>
    <w:rsid w:val="00871627"/>
    <w:rsid w:val="00872435"/>
    <w:rsid w:val="00884BEE"/>
    <w:rsid w:val="008861E2"/>
    <w:rsid w:val="00887021"/>
    <w:rsid w:val="00890849"/>
    <w:rsid w:val="00895F74"/>
    <w:rsid w:val="008A47AC"/>
    <w:rsid w:val="008B549E"/>
    <w:rsid w:val="008C0575"/>
    <w:rsid w:val="008C30EB"/>
    <w:rsid w:val="008C6A4B"/>
    <w:rsid w:val="008D1732"/>
    <w:rsid w:val="008D6FDD"/>
    <w:rsid w:val="008D7E1B"/>
    <w:rsid w:val="008E2DE9"/>
    <w:rsid w:val="008F018C"/>
    <w:rsid w:val="0090223B"/>
    <w:rsid w:val="00902AF6"/>
    <w:rsid w:val="009073BC"/>
    <w:rsid w:val="00915018"/>
    <w:rsid w:val="00916B29"/>
    <w:rsid w:val="00917418"/>
    <w:rsid w:val="00921A6A"/>
    <w:rsid w:val="009220D6"/>
    <w:rsid w:val="009235A6"/>
    <w:rsid w:val="009246D9"/>
    <w:rsid w:val="0092573D"/>
    <w:rsid w:val="0092773B"/>
    <w:rsid w:val="00927F56"/>
    <w:rsid w:val="009312B0"/>
    <w:rsid w:val="00931D8F"/>
    <w:rsid w:val="00941B42"/>
    <w:rsid w:val="0094580F"/>
    <w:rsid w:val="009521C1"/>
    <w:rsid w:val="00955150"/>
    <w:rsid w:val="009616AE"/>
    <w:rsid w:val="00965BDF"/>
    <w:rsid w:val="00965FE7"/>
    <w:rsid w:val="00971C24"/>
    <w:rsid w:val="00974E14"/>
    <w:rsid w:val="009751E3"/>
    <w:rsid w:val="0098231B"/>
    <w:rsid w:val="00982368"/>
    <w:rsid w:val="0098435F"/>
    <w:rsid w:val="009A383F"/>
    <w:rsid w:val="009B55D9"/>
    <w:rsid w:val="009C5807"/>
    <w:rsid w:val="009C6DF9"/>
    <w:rsid w:val="009D1C78"/>
    <w:rsid w:val="009D7F78"/>
    <w:rsid w:val="009F5761"/>
    <w:rsid w:val="009F7FF6"/>
    <w:rsid w:val="00A03790"/>
    <w:rsid w:val="00A1287D"/>
    <w:rsid w:val="00A1459A"/>
    <w:rsid w:val="00A15A0A"/>
    <w:rsid w:val="00A2203C"/>
    <w:rsid w:val="00A25D0A"/>
    <w:rsid w:val="00A320AA"/>
    <w:rsid w:val="00A34EB8"/>
    <w:rsid w:val="00A5056A"/>
    <w:rsid w:val="00A56167"/>
    <w:rsid w:val="00A72A35"/>
    <w:rsid w:val="00A72FE7"/>
    <w:rsid w:val="00A8728F"/>
    <w:rsid w:val="00A92494"/>
    <w:rsid w:val="00AA54BC"/>
    <w:rsid w:val="00AA6658"/>
    <w:rsid w:val="00AB0DD8"/>
    <w:rsid w:val="00AB3447"/>
    <w:rsid w:val="00AB351A"/>
    <w:rsid w:val="00AB75B6"/>
    <w:rsid w:val="00AC6B41"/>
    <w:rsid w:val="00AC6D48"/>
    <w:rsid w:val="00AD1307"/>
    <w:rsid w:val="00AD366C"/>
    <w:rsid w:val="00AD5AEF"/>
    <w:rsid w:val="00AE0ACF"/>
    <w:rsid w:val="00B00F77"/>
    <w:rsid w:val="00B01343"/>
    <w:rsid w:val="00B058D3"/>
    <w:rsid w:val="00B07545"/>
    <w:rsid w:val="00B117D6"/>
    <w:rsid w:val="00B11941"/>
    <w:rsid w:val="00B22429"/>
    <w:rsid w:val="00B31872"/>
    <w:rsid w:val="00B34D49"/>
    <w:rsid w:val="00B41BBB"/>
    <w:rsid w:val="00B41EDD"/>
    <w:rsid w:val="00B43975"/>
    <w:rsid w:val="00B447B2"/>
    <w:rsid w:val="00B4524C"/>
    <w:rsid w:val="00B47789"/>
    <w:rsid w:val="00B56B6A"/>
    <w:rsid w:val="00B64962"/>
    <w:rsid w:val="00B653C3"/>
    <w:rsid w:val="00B66B71"/>
    <w:rsid w:val="00B770ED"/>
    <w:rsid w:val="00B85D06"/>
    <w:rsid w:val="00B85E46"/>
    <w:rsid w:val="00B912F8"/>
    <w:rsid w:val="00B94C05"/>
    <w:rsid w:val="00BA01A9"/>
    <w:rsid w:val="00BA2A61"/>
    <w:rsid w:val="00BA2EE4"/>
    <w:rsid w:val="00BD61B9"/>
    <w:rsid w:val="00BE38F1"/>
    <w:rsid w:val="00BE5BFF"/>
    <w:rsid w:val="00C00266"/>
    <w:rsid w:val="00C10AFC"/>
    <w:rsid w:val="00C31591"/>
    <w:rsid w:val="00C32C13"/>
    <w:rsid w:val="00C32F20"/>
    <w:rsid w:val="00C35160"/>
    <w:rsid w:val="00C4668D"/>
    <w:rsid w:val="00C46C67"/>
    <w:rsid w:val="00C53829"/>
    <w:rsid w:val="00C629F5"/>
    <w:rsid w:val="00C63605"/>
    <w:rsid w:val="00C71322"/>
    <w:rsid w:val="00C739BE"/>
    <w:rsid w:val="00C76494"/>
    <w:rsid w:val="00C77F1D"/>
    <w:rsid w:val="00C80CB2"/>
    <w:rsid w:val="00C86D7A"/>
    <w:rsid w:val="00C87944"/>
    <w:rsid w:val="00C901CE"/>
    <w:rsid w:val="00C959BA"/>
    <w:rsid w:val="00CA4208"/>
    <w:rsid w:val="00CA4914"/>
    <w:rsid w:val="00CB1A8C"/>
    <w:rsid w:val="00CB56F4"/>
    <w:rsid w:val="00CC1BD0"/>
    <w:rsid w:val="00CD7B5A"/>
    <w:rsid w:val="00CE03FE"/>
    <w:rsid w:val="00CF4CD2"/>
    <w:rsid w:val="00CF5B47"/>
    <w:rsid w:val="00D05EA2"/>
    <w:rsid w:val="00D24BE1"/>
    <w:rsid w:val="00D469F8"/>
    <w:rsid w:val="00D573C0"/>
    <w:rsid w:val="00D725FF"/>
    <w:rsid w:val="00D72EC4"/>
    <w:rsid w:val="00D86B98"/>
    <w:rsid w:val="00D905DC"/>
    <w:rsid w:val="00DA117C"/>
    <w:rsid w:val="00DB18F5"/>
    <w:rsid w:val="00DB470E"/>
    <w:rsid w:val="00DB5692"/>
    <w:rsid w:val="00DC6C05"/>
    <w:rsid w:val="00DC7F62"/>
    <w:rsid w:val="00DD212E"/>
    <w:rsid w:val="00DD45FD"/>
    <w:rsid w:val="00DD56A6"/>
    <w:rsid w:val="00DE21ED"/>
    <w:rsid w:val="00DF6981"/>
    <w:rsid w:val="00DF778D"/>
    <w:rsid w:val="00E0240E"/>
    <w:rsid w:val="00E03D74"/>
    <w:rsid w:val="00E065FE"/>
    <w:rsid w:val="00E074BF"/>
    <w:rsid w:val="00E11A76"/>
    <w:rsid w:val="00E1730D"/>
    <w:rsid w:val="00E230E5"/>
    <w:rsid w:val="00E23DDF"/>
    <w:rsid w:val="00E273D9"/>
    <w:rsid w:val="00E34E7F"/>
    <w:rsid w:val="00E43DEF"/>
    <w:rsid w:val="00E50D12"/>
    <w:rsid w:val="00E57496"/>
    <w:rsid w:val="00E66B3D"/>
    <w:rsid w:val="00E70EDF"/>
    <w:rsid w:val="00E720BA"/>
    <w:rsid w:val="00E73AC0"/>
    <w:rsid w:val="00E77CC2"/>
    <w:rsid w:val="00E77EEE"/>
    <w:rsid w:val="00E83BFD"/>
    <w:rsid w:val="00E85E7B"/>
    <w:rsid w:val="00E86BBF"/>
    <w:rsid w:val="00E87BB4"/>
    <w:rsid w:val="00E9049F"/>
    <w:rsid w:val="00E904DB"/>
    <w:rsid w:val="00E9762B"/>
    <w:rsid w:val="00E977CD"/>
    <w:rsid w:val="00EA2685"/>
    <w:rsid w:val="00EC1A3E"/>
    <w:rsid w:val="00EC29D4"/>
    <w:rsid w:val="00EC3EB2"/>
    <w:rsid w:val="00EE6445"/>
    <w:rsid w:val="00EE7D61"/>
    <w:rsid w:val="00EF431E"/>
    <w:rsid w:val="00F02504"/>
    <w:rsid w:val="00F05D86"/>
    <w:rsid w:val="00F11204"/>
    <w:rsid w:val="00F15418"/>
    <w:rsid w:val="00F15F72"/>
    <w:rsid w:val="00F16DF8"/>
    <w:rsid w:val="00F17393"/>
    <w:rsid w:val="00F23008"/>
    <w:rsid w:val="00F23381"/>
    <w:rsid w:val="00F23D11"/>
    <w:rsid w:val="00F25491"/>
    <w:rsid w:val="00F30036"/>
    <w:rsid w:val="00F3258D"/>
    <w:rsid w:val="00F32C0D"/>
    <w:rsid w:val="00F34EAA"/>
    <w:rsid w:val="00F35B47"/>
    <w:rsid w:val="00F3644B"/>
    <w:rsid w:val="00F449B9"/>
    <w:rsid w:val="00F510E9"/>
    <w:rsid w:val="00F52924"/>
    <w:rsid w:val="00F53AD5"/>
    <w:rsid w:val="00F56415"/>
    <w:rsid w:val="00F72F5A"/>
    <w:rsid w:val="00F854EA"/>
    <w:rsid w:val="00F86AF6"/>
    <w:rsid w:val="00F91B97"/>
    <w:rsid w:val="00F93544"/>
    <w:rsid w:val="00FA0059"/>
    <w:rsid w:val="00FA2140"/>
    <w:rsid w:val="00FA3CAE"/>
    <w:rsid w:val="00FA6897"/>
    <w:rsid w:val="00FA7942"/>
    <w:rsid w:val="00FB0C6B"/>
    <w:rsid w:val="00FB4938"/>
    <w:rsid w:val="00FC0AF5"/>
    <w:rsid w:val="00FC2B47"/>
    <w:rsid w:val="00FD22BE"/>
    <w:rsid w:val="00FD7D06"/>
    <w:rsid w:val="00FE2CFC"/>
    <w:rsid w:val="00FF0BCA"/>
    <w:rsid w:val="00FF0E85"/>
    <w:rsid w:val="00FF3954"/>
    <w:rsid w:val="00FF5F9B"/>
    <w:rsid w:val="00FF6434"/>
    <w:rsid w:val="011C43C1"/>
    <w:rsid w:val="0121CFD0"/>
    <w:rsid w:val="01917B7F"/>
    <w:rsid w:val="01ABEDAB"/>
    <w:rsid w:val="01DED85B"/>
    <w:rsid w:val="01F46356"/>
    <w:rsid w:val="023DDFE0"/>
    <w:rsid w:val="02582CE8"/>
    <w:rsid w:val="02664A23"/>
    <w:rsid w:val="03072C27"/>
    <w:rsid w:val="030CE861"/>
    <w:rsid w:val="03266737"/>
    <w:rsid w:val="038A978A"/>
    <w:rsid w:val="0392F51A"/>
    <w:rsid w:val="04180A7E"/>
    <w:rsid w:val="046D185E"/>
    <w:rsid w:val="04D5D079"/>
    <w:rsid w:val="057B2D83"/>
    <w:rsid w:val="05BE3A85"/>
    <w:rsid w:val="05E586A0"/>
    <w:rsid w:val="060B8DCB"/>
    <w:rsid w:val="06AD1363"/>
    <w:rsid w:val="06C99D13"/>
    <w:rsid w:val="06E9BECC"/>
    <w:rsid w:val="0787940D"/>
    <w:rsid w:val="07A215ED"/>
    <w:rsid w:val="07CDCC6B"/>
    <w:rsid w:val="07E6C2B8"/>
    <w:rsid w:val="08623628"/>
    <w:rsid w:val="08A32E12"/>
    <w:rsid w:val="08B26305"/>
    <w:rsid w:val="09A3C64B"/>
    <w:rsid w:val="0A08A25F"/>
    <w:rsid w:val="0B82E85F"/>
    <w:rsid w:val="0BE59F11"/>
    <w:rsid w:val="0C012896"/>
    <w:rsid w:val="0C37DE7B"/>
    <w:rsid w:val="0CE6BFCC"/>
    <w:rsid w:val="0D1818BD"/>
    <w:rsid w:val="0D2AE619"/>
    <w:rsid w:val="0DC89C1B"/>
    <w:rsid w:val="0E0AC7DA"/>
    <w:rsid w:val="0E7EE67B"/>
    <w:rsid w:val="0E96297A"/>
    <w:rsid w:val="0EA8EB60"/>
    <w:rsid w:val="0EB436C9"/>
    <w:rsid w:val="0EEFE57F"/>
    <w:rsid w:val="0EFACE5C"/>
    <w:rsid w:val="0F6233CC"/>
    <w:rsid w:val="0FA8960A"/>
    <w:rsid w:val="1033E258"/>
    <w:rsid w:val="104237C2"/>
    <w:rsid w:val="10A62D64"/>
    <w:rsid w:val="10AE5A81"/>
    <w:rsid w:val="1110AFD3"/>
    <w:rsid w:val="1205B56B"/>
    <w:rsid w:val="1213E1E5"/>
    <w:rsid w:val="122BDB2E"/>
    <w:rsid w:val="1257DAFB"/>
    <w:rsid w:val="125F7F76"/>
    <w:rsid w:val="12D71F17"/>
    <w:rsid w:val="130162BE"/>
    <w:rsid w:val="133AD92B"/>
    <w:rsid w:val="13521696"/>
    <w:rsid w:val="1379531F"/>
    <w:rsid w:val="138A591A"/>
    <w:rsid w:val="1400EB8D"/>
    <w:rsid w:val="144DC65D"/>
    <w:rsid w:val="1502AE6F"/>
    <w:rsid w:val="1525EFDF"/>
    <w:rsid w:val="158AE556"/>
    <w:rsid w:val="15E2B924"/>
    <w:rsid w:val="15EA7E57"/>
    <w:rsid w:val="1615E780"/>
    <w:rsid w:val="167E32C0"/>
    <w:rsid w:val="168FAF9B"/>
    <w:rsid w:val="16D91A4C"/>
    <w:rsid w:val="17409B07"/>
    <w:rsid w:val="1755D89F"/>
    <w:rsid w:val="17760946"/>
    <w:rsid w:val="1782816F"/>
    <w:rsid w:val="17A90B12"/>
    <w:rsid w:val="17EDCB8C"/>
    <w:rsid w:val="17FA5BC5"/>
    <w:rsid w:val="180A16F4"/>
    <w:rsid w:val="1837F324"/>
    <w:rsid w:val="186B242B"/>
    <w:rsid w:val="193DD9BA"/>
    <w:rsid w:val="19578F17"/>
    <w:rsid w:val="19B599F2"/>
    <w:rsid w:val="19DDABC4"/>
    <w:rsid w:val="1A003532"/>
    <w:rsid w:val="1A0EDCA5"/>
    <w:rsid w:val="1AD954FC"/>
    <w:rsid w:val="1B4CFA52"/>
    <w:rsid w:val="1BB1A53B"/>
    <w:rsid w:val="1BEEA4E6"/>
    <w:rsid w:val="1C745857"/>
    <w:rsid w:val="1C8EA4B0"/>
    <w:rsid w:val="1C976A84"/>
    <w:rsid w:val="1CA97DC0"/>
    <w:rsid w:val="1CCFD930"/>
    <w:rsid w:val="1D3E0616"/>
    <w:rsid w:val="1D5F4929"/>
    <w:rsid w:val="1DA73D91"/>
    <w:rsid w:val="1DD86853"/>
    <w:rsid w:val="1DDA8D18"/>
    <w:rsid w:val="1E94C863"/>
    <w:rsid w:val="1FD9958F"/>
    <w:rsid w:val="2041BD53"/>
    <w:rsid w:val="20BAE989"/>
    <w:rsid w:val="20CEE2E6"/>
    <w:rsid w:val="20D5CC92"/>
    <w:rsid w:val="21061A98"/>
    <w:rsid w:val="21355616"/>
    <w:rsid w:val="2145EF40"/>
    <w:rsid w:val="228FA2E6"/>
    <w:rsid w:val="2377066C"/>
    <w:rsid w:val="2379D8EF"/>
    <w:rsid w:val="2424A3A4"/>
    <w:rsid w:val="24349248"/>
    <w:rsid w:val="24E63494"/>
    <w:rsid w:val="25117348"/>
    <w:rsid w:val="2541F699"/>
    <w:rsid w:val="255423DC"/>
    <w:rsid w:val="25850ACD"/>
    <w:rsid w:val="258AC038"/>
    <w:rsid w:val="25B39D6B"/>
    <w:rsid w:val="2708C3E0"/>
    <w:rsid w:val="2719704D"/>
    <w:rsid w:val="27A9B5CE"/>
    <w:rsid w:val="2825C10E"/>
    <w:rsid w:val="28994109"/>
    <w:rsid w:val="28CBB262"/>
    <w:rsid w:val="28F416AE"/>
    <w:rsid w:val="29000BCB"/>
    <w:rsid w:val="295B0DCE"/>
    <w:rsid w:val="295F0360"/>
    <w:rsid w:val="2968EF6D"/>
    <w:rsid w:val="29884019"/>
    <w:rsid w:val="29947569"/>
    <w:rsid w:val="2A0714F2"/>
    <w:rsid w:val="2A33BD55"/>
    <w:rsid w:val="2A4C32BA"/>
    <w:rsid w:val="2A8185CA"/>
    <w:rsid w:val="2AAC8CB6"/>
    <w:rsid w:val="2AB32413"/>
    <w:rsid w:val="2ADD5C5D"/>
    <w:rsid w:val="2B47B358"/>
    <w:rsid w:val="2B887260"/>
    <w:rsid w:val="2BAE5CF3"/>
    <w:rsid w:val="2C1D928C"/>
    <w:rsid w:val="2CFB72A6"/>
    <w:rsid w:val="2D929574"/>
    <w:rsid w:val="2DC7662B"/>
    <w:rsid w:val="2DE3AE20"/>
    <w:rsid w:val="2E30F577"/>
    <w:rsid w:val="2E493E48"/>
    <w:rsid w:val="2E4F6913"/>
    <w:rsid w:val="2E56DE41"/>
    <w:rsid w:val="2EB2CC54"/>
    <w:rsid w:val="2EBDFF08"/>
    <w:rsid w:val="2ECAE0BD"/>
    <w:rsid w:val="2EFE504F"/>
    <w:rsid w:val="2F553CA8"/>
    <w:rsid w:val="2F601BA3"/>
    <w:rsid w:val="2FD34679"/>
    <w:rsid w:val="2FEACFFB"/>
    <w:rsid w:val="3000C776"/>
    <w:rsid w:val="301ED688"/>
    <w:rsid w:val="304366B4"/>
    <w:rsid w:val="30CCE511"/>
    <w:rsid w:val="30EACC7B"/>
    <w:rsid w:val="317A9AF6"/>
    <w:rsid w:val="31BD64A1"/>
    <w:rsid w:val="31DC7522"/>
    <w:rsid w:val="32711FA9"/>
    <w:rsid w:val="32A10721"/>
    <w:rsid w:val="331343D1"/>
    <w:rsid w:val="3328710F"/>
    <w:rsid w:val="33319283"/>
    <w:rsid w:val="333682F7"/>
    <w:rsid w:val="337C87D3"/>
    <w:rsid w:val="337F3133"/>
    <w:rsid w:val="33977453"/>
    <w:rsid w:val="33CF785A"/>
    <w:rsid w:val="33DD01C6"/>
    <w:rsid w:val="3451D47C"/>
    <w:rsid w:val="3477AB23"/>
    <w:rsid w:val="348EA78E"/>
    <w:rsid w:val="34BD8B4E"/>
    <w:rsid w:val="34DC7A21"/>
    <w:rsid w:val="353FF2BB"/>
    <w:rsid w:val="354AD59B"/>
    <w:rsid w:val="35F389FF"/>
    <w:rsid w:val="3605D0E1"/>
    <w:rsid w:val="360768D2"/>
    <w:rsid w:val="3662FD65"/>
    <w:rsid w:val="36DB7C5C"/>
    <w:rsid w:val="36FCB41F"/>
    <w:rsid w:val="370525DD"/>
    <w:rsid w:val="373AB6C4"/>
    <w:rsid w:val="37919DBD"/>
    <w:rsid w:val="379C9F61"/>
    <w:rsid w:val="37C10E6E"/>
    <w:rsid w:val="38062B71"/>
    <w:rsid w:val="38753148"/>
    <w:rsid w:val="38A199C4"/>
    <w:rsid w:val="397D48FB"/>
    <w:rsid w:val="39DAB499"/>
    <w:rsid w:val="39E41709"/>
    <w:rsid w:val="3AB3A9FB"/>
    <w:rsid w:val="3AE1591D"/>
    <w:rsid w:val="3B1BF1DD"/>
    <w:rsid w:val="3BD49137"/>
    <w:rsid w:val="3BD8DA62"/>
    <w:rsid w:val="3BF5AC5F"/>
    <w:rsid w:val="3C12A390"/>
    <w:rsid w:val="3C282386"/>
    <w:rsid w:val="3C8B4846"/>
    <w:rsid w:val="3CD4470A"/>
    <w:rsid w:val="3CE031D4"/>
    <w:rsid w:val="3DF5D04A"/>
    <w:rsid w:val="3E1C6AD8"/>
    <w:rsid w:val="3E7E2C41"/>
    <w:rsid w:val="3E86B10D"/>
    <w:rsid w:val="3EBF87AD"/>
    <w:rsid w:val="3EC3215A"/>
    <w:rsid w:val="3EDA551C"/>
    <w:rsid w:val="3EFB02EA"/>
    <w:rsid w:val="3F5813BB"/>
    <w:rsid w:val="3F5B2847"/>
    <w:rsid w:val="4096B0C8"/>
    <w:rsid w:val="40B8E5E4"/>
    <w:rsid w:val="40F85379"/>
    <w:rsid w:val="410E403D"/>
    <w:rsid w:val="413DBEEA"/>
    <w:rsid w:val="4140E230"/>
    <w:rsid w:val="415060A0"/>
    <w:rsid w:val="417680EE"/>
    <w:rsid w:val="41B0A017"/>
    <w:rsid w:val="41B0ACD0"/>
    <w:rsid w:val="41F73D6F"/>
    <w:rsid w:val="42707080"/>
    <w:rsid w:val="431C3955"/>
    <w:rsid w:val="4344763A"/>
    <w:rsid w:val="4354D12A"/>
    <w:rsid w:val="43AD521E"/>
    <w:rsid w:val="44E27A63"/>
    <w:rsid w:val="45D43C71"/>
    <w:rsid w:val="461E5ABB"/>
    <w:rsid w:val="4645767C"/>
    <w:rsid w:val="4649E28E"/>
    <w:rsid w:val="487532DF"/>
    <w:rsid w:val="48C82023"/>
    <w:rsid w:val="48C8244C"/>
    <w:rsid w:val="48DF69F4"/>
    <w:rsid w:val="490C5BC5"/>
    <w:rsid w:val="49167E7B"/>
    <w:rsid w:val="4968FA68"/>
    <w:rsid w:val="498079B8"/>
    <w:rsid w:val="49A4195C"/>
    <w:rsid w:val="49E39F0C"/>
    <w:rsid w:val="4A12AD89"/>
    <w:rsid w:val="4A6159C6"/>
    <w:rsid w:val="4AAEE6F2"/>
    <w:rsid w:val="4AB42B34"/>
    <w:rsid w:val="4AC778EE"/>
    <w:rsid w:val="4AF54D70"/>
    <w:rsid w:val="4B01D072"/>
    <w:rsid w:val="4B3FE738"/>
    <w:rsid w:val="4B7288CC"/>
    <w:rsid w:val="4BA5B3FD"/>
    <w:rsid w:val="4BF8862B"/>
    <w:rsid w:val="4C267D27"/>
    <w:rsid w:val="4C411C0C"/>
    <w:rsid w:val="4C5D450A"/>
    <w:rsid w:val="4C63877A"/>
    <w:rsid w:val="4C638EBF"/>
    <w:rsid w:val="4C7201F3"/>
    <w:rsid w:val="4CB2F742"/>
    <w:rsid w:val="4D003540"/>
    <w:rsid w:val="4D1337DC"/>
    <w:rsid w:val="4D1473E6"/>
    <w:rsid w:val="4D15E1D1"/>
    <w:rsid w:val="4D7B2A94"/>
    <w:rsid w:val="4E093B8B"/>
    <w:rsid w:val="4E79FCEB"/>
    <w:rsid w:val="4EBECD80"/>
    <w:rsid w:val="4F1A460C"/>
    <w:rsid w:val="4F3776C4"/>
    <w:rsid w:val="50E1E89B"/>
    <w:rsid w:val="50E1F2B9"/>
    <w:rsid w:val="50F1EF41"/>
    <w:rsid w:val="50F1F719"/>
    <w:rsid w:val="518B18C6"/>
    <w:rsid w:val="519615DC"/>
    <w:rsid w:val="51A79855"/>
    <w:rsid w:val="51C73522"/>
    <w:rsid w:val="520FDE2B"/>
    <w:rsid w:val="52177DDA"/>
    <w:rsid w:val="522F46C3"/>
    <w:rsid w:val="526D1203"/>
    <w:rsid w:val="52773F32"/>
    <w:rsid w:val="5290B924"/>
    <w:rsid w:val="52CE88D5"/>
    <w:rsid w:val="534A0DCB"/>
    <w:rsid w:val="537870A3"/>
    <w:rsid w:val="5466A163"/>
    <w:rsid w:val="547F03CF"/>
    <w:rsid w:val="553BD426"/>
    <w:rsid w:val="555519E5"/>
    <w:rsid w:val="55754519"/>
    <w:rsid w:val="567BB0E2"/>
    <w:rsid w:val="56CB9B36"/>
    <w:rsid w:val="56D77B56"/>
    <w:rsid w:val="56F75D9F"/>
    <w:rsid w:val="570643BA"/>
    <w:rsid w:val="5729082B"/>
    <w:rsid w:val="5738B7A7"/>
    <w:rsid w:val="57A6EF94"/>
    <w:rsid w:val="57F6D28A"/>
    <w:rsid w:val="58B13E5B"/>
    <w:rsid w:val="58C005E9"/>
    <w:rsid w:val="58F4D851"/>
    <w:rsid w:val="5909B9B2"/>
    <w:rsid w:val="599E9C0F"/>
    <w:rsid w:val="59F3F9E0"/>
    <w:rsid w:val="59F5742C"/>
    <w:rsid w:val="5A3383AA"/>
    <w:rsid w:val="5A937EA9"/>
    <w:rsid w:val="5A9F8568"/>
    <w:rsid w:val="5ACB73B2"/>
    <w:rsid w:val="5ADAA35D"/>
    <w:rsid w:val="5B3CCDB3"/>
    <w:rsid w:val="5B6024F4"/>
    <w:rsid w:val="5B9623BB"/>
    <w:rsid w:val="5BCF8425"/>
    <w:rsid w:val="5BF9839C"/>
    <w:rsid w:val="5C0976E0"/>
    <w:rsid w:val="5CB6A022"/>
    <w:rsid w:val="5CCB42E7"/>
    <w:rsid w:val="5CCFB1B5"/>
    <w:rsid w:val="5D24EE6F"/>
    <w:rsid w:val="5D5929FC"/>
    <w:rsid w:val="5D97881C"/>
    <w:rsid w:val="5DC5107C"/>
    <w:rsid w:val="5DCC7A05"/>
    <w:rsid w:val="5E254A4A"/>
    <w:rsid w:val="5EF80504"/>
    <w:rsid w:val="5F05E41B"/>
    <w:rsid w:val="5F375609"/>
    <w:rsid w:val="5F9B2167"/>
    <w:rsid w:val="5FC1DAFE"/>
    <w:rsid w:val="60441EA2"/>
    <w:rsid w:val="604AE854"/>
    <w:rsid w:val="6067DB0B"/>
    <w:rsid w:val="606C6852"/>
    <w:rsid w:val="60BAAFA5"/>
    <w:rsid w:val="610236DA"/>
    <w:rsid w:val="614D3D2B"/>
    <w:rsid w:val="618C79A1"/>
    <w:rsid w:val="6266F1AC"/>
    <w:rsid w:val="6267DE64"/>
    <w:rsid w:val="62B90F27"/>
    <w:rsid w:val="62FBA5A3"/>
    <w:rsid w:val="636BDAB2"/>
    <w:rsid w:val="6379BBAE"/>
    <w:rsid w:val="6383F738"/>
    <w:rsid w:val="63AA193D"/>
    <w:rsid w:val="63F415A6"/>
    <w:rsid w:val="64657BFF"/>
    <w:rsid w:val="64A22BE3"/>
    <w:rsid w:val="65027B61"/>
    <w:rsid w:val="65151F9A"/>
    <w:rsid w:val="65890FD3"/>
    <w:rsid w:val="65CFBEC3"/>
    <w:rsid w:val="664438F4"/>
    <w:rsid w:val="664A2BEB"/>
    <w:rsid w:val="66E3D10A"/>
    <w:rsid w:val="672E059E"/>
    <w:rsid w:val="676FAE18"/>
    <w:rsid w:val="6780AD84"/>
    <w:rsid w:val="67C576F8"/>
    <w:rsid w:val="67F276DA"/>
    <w:rsid w:val="67FE84E5"/>
    <w:rsid w:val="693E1242"/>
    <w:rsid w:val="697D024D"/>
    <w:rsid w:val="69B61C83"/>
    <w:rsid w:val="69DE4D42"/>
    <w:rsid w:val="6A0EA266"/>
    <w:rsid w:val="6A34C17C"/>
    <w:rsid w:val="6A6B0DA7"/>
    <w:rsid w:val="6AAAAE4E"/>
    <w:rsid w:val="6ABFFB4D"/>
    <w:rsid w:val="6AFA4FE3"/>
    <w:rsid w:val="6B003F9F"/>
    <w:rsid w:val="6B2C349E"/>
    <w:rsid w:val="6C5B72E4"/>
    <w:rsid w:val="6C62AC9B"/>
    <w:rsid w:val="6C73EC33"/>
    <w:rsid w:val="6C7FA3BC"/>
    <w:rsid w:val="6CD4B388"/>
    <w:rsid w:val="6D1C166D"/>
    <w:rsid w:val="6D234925"/>
    <w:rsid w:val="6D3EA176"/>
    <w:rsid w:val="6D64DEC1"/>
    <w:rsid w:val="6DE74E13"/>
    <w:rsid w:val="6E61B460"/>
    <w:rsid w:val="6EADC238"/>
    <w:rsid w:val="6ED9749B"/>
    <w:rsid w:val="6F019722"/>
    <w:rsid w:val="6F0D8CC4"/>
    <w:rsid w:val="6F4DABAC"/>
    <w:rsid w:val="6F760C85"/>
    <w:rsid w:val="6F82E4B6"/>
    <w:rsid w:val="6FC73E68"/>
    <w:rsid w:val="7056E347"/>
    <w:rsid w:val="70717AE3"/>
    <w:rsid w:val="70BE4694"/>
    <w:rsid w:val="712693AF"/>
    <w:rsid w:val="71270B0A"/>
    <w:rsid w:val="714144AA"/>
    <w:rsid w:val="717B9A36"/>
    <w:rsid w:val="71A79618"/>
    <w:rsid w:val="71E304EA"/>
    <w:rsid w:val="724DC394"/>
    <w:rsid w:val="72A109A8"/>
    <w:rsid w:val="72A62BFC"/>
    <w:rsid w:val="72AA7C95"/>
    <w:rsid w:val="72C625A3"/>
    <w:rsid w:val="72F1E31C"/>
    <w:rsid w:val="73315393"/>
    <w:rsid w:val="733F1988"/>
    <w:rsid w:val="73A9AA9D"/>
    <w:rsid w:val="73FF7149"/>
    <w:rsid w:val="742A8558"/>
    <w:rsid w:val="74ABA735"/>
    <w:rsid w:val="74C09D37"/>
    <w:rsid w:val="75CE5DA3"/>
    <w:rsid w:val="761E7FB9"/>
    <w:rsid w:val="7634FD8B"/>
    <w:rsid w:val="7649B70E"/>
    <w:rsid w:val="766CD771"/>
    <w:rsid w:val="76DCB719"/>
    <w:rsid w:val="76F55033"/>
    <w:rsid w:val="77796894"/>
    <w:rsid w:val="77EE8F29"/>
    <w:rsid w:val="78117407"/>
    <w:rsid w:val="7836F570"/>
    <w:rsid w:val="787FC303"/>
    <w:rsid w:val="788D88B1"/>
    <w:rsid w:val="789FDE95"/>
    <w:rsid w:val="78B1E14B"/>
    <w:rsid w:val="78B458B4"/>
    <w:rsid w:val="78FD50F0"/>
    <w:rsid w:val="7904C9E3"/>
    <w:rsid w:val="79054FD5"/>
    <w:rsid w:val="799D7BDF"/>
    <w:rsid w:val="79A5043F"/>
    <w:rsid w:val="79ACCC03"/>
    <w:rsid w:val="7A6D1CA9"/>
    <w:rsid w:val="7A7F4C1E"/>
    <w:rsid w:val="7AEDB710"/>
    <w:rsid w:val="7B585C2D"/>
    <w:rsid w:val="7B8C4DA9"/>
    <w:rsid w:val="7BCA949E"/>
    <w:rsid w:val="7BDB97A9"/>
    <w:rsid w:val="7BE108ED"/>
    <w:rsid w:val="7C223DEA"/>
    <w:rsid w:val="7C267368"/>
    <w:rsid w:val="7C4BFCA5"/>
    <w:rsid w:val="7CACC3B3"/>
    <w:rsid w:val="7CD78854"/>
    <w:rsid w:val="7CF5A737"/>
    <w:rsid w:val="7D66AF39"/>
    <w:rsid w:val="7DB747BA"/>
    <w:rsid w:val="7DE5F3C9"/>
    <w:rsid w:val="7E007D29"/>
    <w:rsid w:val="7E12A77B"/>
    <w:rsid w:val="7E28C0AB"/>
    <w:rsid w:val="7E6E0CDD"/>
    <w:rsid w:val="7E9482B5"/>
    <w:rsid w:val="7EB90B91"/>
    <w:rsid w:val="7EFBF8A4"/>
    <w:rsid w:val="7F54992A"/>
    <w:rsid w:val="7F612082"/>
    <w:rsid w:val="7FDD124A"/>
    <w:rsid w:val="7FE29270"/>
    <w:rsid w:val="7FE33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66B5C"/>
  <w15:docId w15:val="{4995AD95-3640-46DE-86FE-1C291A7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90"/>
  </w:style>
  <w:style w:type="paragraph" w:styleId="Heading1">
    <w:name w:val="heading 1"/>
    <w:basedOn w:val="Normal"/>
    <w:next w:val="Normal"/>
    <w:link w:val="Heading1Char"/>
    <w:uiPriority w:val="9"/>
    <w:qFormat/>
    <w:rsid w:val="008135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7E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E23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line="240" w:lineRule="auto"/>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line="240" w:lineRule="auto"/>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qFormat/>
    <w:rsid w:val="0026548F"/>
    <w:rPr>
      <w:color w:val="0070C0"/>
      <w:u w:val="single"/>
    </w:rPr>
  </w:style>
  <w:style w:type="paragraph" w:styleId="ListParagraph">
    <w:name w:val="List Paragraph"/>
    <w:basedOn w:val="Normal"/>
    <w:uiPriority w:val="34"/>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unhideWhenUsed/>
    <w:rsid w:val="001316D6"/>
    <w:pPr>
      <w:spacing w:line="240" w:lineRule="auto"/>
    </w:pPr>
    <w:rPr>
      <w:sz w:val="20"/>
      <w:szCs w:val="20"/>
    </w:rPr>
  </w:style>
  <w:style w:type="character" w:customStyle="1" w:styleId="CommentTextChar">
    <w:name w:val="Comment Text Char"/>
    <w:basedOn w:val="DefaultParagraphFont"/>
    <w:link w:val="CommentText"/>
    <w:uiPriority w:val="99"/>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line="240" w:lineRule="auto"/>
      <w:ind w:left="15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character" w:styleId="Strong">
    <w:name w:val="Strong"/>
    <w:basedOn w:val="DefaultParagraphFont"/>
    <w:uiPriority w:val="22"/>
    <w:qFormat/>
    <w:rsid w:val="00F3644B"/>
    <w:rPr>
      <w:b/>
      <w:bCs/>
    </w:rPr>
  </w:style>
  <w:style w:type="paragraph" w:styleId="NormalWeb">
    <w:name w:val="Normal (Web)"/>
    <w:basedOn w:val="Normal"/>
    <w:uiPriority w:val="99"/>
    <w:unhideWhenUsed/>
    <w:rsid w:val="00376B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qFormat/>
    <w:rsid w:val="00A03790"/>
    <w:rPr>
      <w:color w:val="0070C0"/>
      <w:u w:val="single"/>
    </w:rPr>
  </w:style>
  <w:style w:type="paragraph" w:styleId="FootnoteText">
    <w:name w:val="footnote text"/>
    <w:basedOn w:val="Normal"/>
    <w:link w:val="FootnoteTextChar"/>
    <w:uiPriority w:val="99"/>
    <w:unhideWhenUsed/>
    <w:rsid w:val="00C63605"/>
    <w:pPr>
      <w:spacing w:line="240" w:lineRule="auto"/>
    </w:pPr>
    <w:rPr>
      <w:sz w:val="20"/>
      <w:szCs w:val="20"/>
    </w:rPr>
  </w:style>
  <w:style w:type="character" w:customStyle="1" w:styleId="FootnoteTextChar">
    <w:name w:val="Footnote Text Char"/>
    <w:basedOn w:val="DefaultParagraphFont"/>
    <w:link w:val="FootnoteText"/>
    <w:uiPriority w:val="99"/>
    <w:rsid w:val="00C63605"/>
    <w:rPr>
      <w:sz w:val="20"/>
      <w:szCs w:val="20"/>
    </w:rPr>
  </w:style>
  <w:style w:type="character" w:styleId="FootnoteReference">
    <w:name w:val="footnote reference"/>
    <w:basedOn w:val="DefaultParagraphFont"/>
    <w:uiPriority w:val="99"/>
    <w:unhideWhenUsed/>
    <w:rsid w:val="00C63605"/>
    <w:rPr>
      <w:vertAlign w:val="superscript"/>
    </w:rPr>
  </w:style>
  <w:style w:type="paragraph" w:customStyle="1" w:styleId="Pa0">
    <w:name w:val="Pa0"/>
    <w:basedOn w:val="Default"/>
    <w:next w:val="Default"/>
    <w:uiPriority w:val="99"/>
    <w:rsid w:val="00DA117C"/>
    <w:pPr>
      <w:spacing w:line="241" w:lineRule="atLeast"/>
    </w:pPr>
    <w:rPr>
      <w:rFonts w:ascii="Times New Roman" w:hAnsi="Times New Roman" w:cs="Times New Roman"/>
      <w:color w:val="auto"/>
    </w:rPr>
  </w:style>
  <w:style w:type="table" w:styleId="TableGrid">
    <w:name w:val="Table Grid"/>
    <w:basedOn w:val="TableNormal"/>
    <w:uiPriority w:val="59"/>
    <w:rsid w:val="00FE2C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7E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E2365"/>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9B55D9"/>
    <w:pPr>
      <w:spacing w:line="240" w:lineRule="auto"/>
    </w:pPr>
    <w:rPr>
      <w:sz w:val="20"/>
      <w:szCs w:val="20"/>
    </w:rPr>
  </w:style>
  <w:style w:type="character" w:customStyle="1" w:styleId="EndnoteTextChar">
    <w:name w:val="Endnote Text Char"/>
    <w:basedOn w:val="DefaultParagraphFont"/>
    <w:link w:val="EndnoteText"/>
    <w:uiPriority w:val="99"/>
    <w:semiHidden/>
    <w:rsid w:val="009B55D9"/>
    <w:rPr>
      <w:sz w:val="20"/>
      <w:szCs w:val="20"/>
    </w:rPr>
  </w:style>
  <w:style w:type="character" w:styleId="EndnoteReference">
    <w:name w:val="endnote reference"/>
    <w:basedOn w:val="DefaultParagraphFont"/>
    <w:uiPriority w:val="99"/>
    <w:semiHidden/>
    <w:unhideWhenUsed/>
    <w:rsid w:val="009B55D9"/>
    <w:rPr>
      <w:vertAlign w:val="superscript"/>
    </w:rPr>
  </w:style>
  <w:style w:type="character" w:styleId="UnresolvedMention">
    <w:name w:val="Unresolved Mention"/>
    <w:basedOn w:val="DefaultParagraphFont"/>
    <w:uiPriority w:val="99"/>
    <w:semiHidden/>
    <w:unhideWhenUsed/>
    <w:rsid w:val="00E065FE"/>
    <w:rPr>
      <w:color w:val="605E5C"/>
      <w:shd w:val="clear" w:color="auto" w:fill="E1DFDD"/>
    </w:rPr>
  </w:style>
  <w:style w:type="paragraph" w:styleId="Revision">
    <w:name w:val="Revision"/>
    <w:hidden/>
    <w:uiPriority w:val="99"/>
    <w:semiHidden/>
    <w:rsid w:val="00DC7F62"/>
    <w:pPr>
      <w:spacing w:line="240" w:lineRule="auto"/>
    </w:pPr>
  </w:style>
  <w:style w:type="paragraph" w:styleId="TOCHeading">
    <w:name w:val="TOC Heading"/>
    <w:basedOn w:val="Heading1"/>
    <w:next w:val="Normal"/>
    <w:uiPriority w:val="39"/>
    <w:unhideWhenUsed/>
    <w:qFormat/>
    <w:rsid w:val="002A0F5B"/>
    <w:pPr>
      <w:spacing w:line="259" w:lineRule="auto"/>
      <w:outlineLvl w:val="9"/>
    </w:pPr>
  </w:style>
  <w:style w:type="paragraph" w:styleId="TOC1">
    <w:name w:val="toc 1"/>
    <w:basedOn w:val="Normal"/>
    <w:next w:val="Normal"/>
    <w:autoRedefine/>
    <w:uiPriority w:val="39"/>
    <w:unhideWhenUsed/>
    <w:rsid w:val="002A0F5B"/>
    <w:pPr>
      <w:spacing w:after="100"/>
    </w:pPr>
  </w:style>
  <w:style w:type="paragraph" w:styleId="Title">
    <w:name w:val="Title"/>
    <w:basedOn w:val="Normal"/>
    <w:next w:val="Normal"/>
    <w:link w:val="TitleChar"/>
    <w:uiPriority w:val="10"/>
    <w:qFormat/>
    <w:rsid w:val="00BE5BF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F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5BFF"/>
    <w:rPr>
      <w:rFonts w:eastAsiaTheme="minorEastAsia"/>
      <w:color w:val="5A5A5A" w:themeColor="text1" w:themeTint="A5"/>
      <w:spacing w:val="15"/>
    </w:rPr>
  </w:style>
  <w:style w:type="paragraph" w:styleId="TOC2">
    <w:name w:val="toc 2"/>
    <w:basedOn w:val="Normal"/>
    <w:next w:val="Normal"/>
    <w:autoRedefine/>
    <w:uiPriority w:val="39"/>
    <w:unhideWhenUsed/>
    <w:rsid w:val="00C10AFC"/>
    <w:pPr>
      <w:spacing w:after="100"/>
      <w:ind w:left="220"/>
    </w:pPr>
  </w:style>
  <w:style w:type="character" w:styleId="SmartHyperlink">
    <w:name w:val="Smart Hyperlink"/>
    <w:basedOn w:val="DefaultParagraphFont"/>
    <w:uiPriority w:val="99"/>
    <w:semiHidden/>
    <w:unhideWhenUsed/>
    <w:rsid w:val="005A33E8"/>
    <w:rPr>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973">
      <w:bodyDiv w:val="1"/>
      <w:marLeft w:val="0"/>
      <w:marRight w:val="0"/>
      <w:marTop w:val="0"/>
      <w:marBottom w:val="0"/>
      <w:divBdr>
        <w:top w:val="none" w:sz="0" w:space="0" w:color="auto"/>
        <w:left w:val="none" w:sz="0" w:space="0" w:color="auto"/>
        <w:bottom w:val="none" w:sz="0" w:space="0" w:color="auto"/>
        <w:right w:val="none" w:sz="0" w:space="0" w:color="auto"/>
      </w:divBdr>
    </w:div>
    <w:div w:id="252130142">
      <w:bodyDiv w:val="1"/>
      <w:marLeft w:val="0"/>
      <w:marRight w:val="0"/>
      <w:marTop w:val="0"/>
      <w:marBottom w:val="0"/>
      <w:divBdr>
        <w:top w:val="none" w:sz="0" w:space="0" w:color="auto"/>
        <w:left w:val="none" w:sz="0" w:space="0" w:color="auto"/>
        <w:bottom w:val="none" w:sz="0" w:space="0" w:color="auto"/>
        <w:right w:val="none" w:sz="0" w:space="0" w:color="auto"/>
      </w:divBdr>
    </w:div>
    <w:div w:id="257374548">
      <w:bodyDiv w:val="1"/>
      <w:marLeft w:val="0"/>
      <w:marRight w:val="0"/>
      <w:marTop w:val="0"/>
      <w:marBottom w:val="0"/>
      <w:divBdr>
        <w:top w:val="none" w:sz="0" w:space="0" w:color="auto"/>
        <w:left w:val="none" w:sz="0" w:space="0" w:color="auto"/>
        <w:bottom w:val="none" w:sz="0" w:space="0" w:color="auto"/>
        <w:right w:val="none" w:sz="0" w:space="0" w:color="auto"/>
      </w:divBdr>
    </w:div>
    <w:div w:id="286011699">
      <w:bodyDiv w:val="1"/>
      <w:marLeft w:val="0"/>
      <w:marRight w:val="0"/>
      <w:marTop w:val="0"/>
      <w:marBottom w:val="0"/>
      <w:divBdr>
        <w:top w:val="none" w:sz="0" w:space="0" w:color="auto"/>
        <w:left w:val="none" w:sz="0" w:space="0" w:color="auto"/>
        <w:bottom w:val="none" w:sz="0" w:space="0" w:color="auto"/>
        <w:right w:val="none" w:sz="0" w:space="0" w:color="auto"/>
      </w:divBdr>
    </w:div>
    <w:div w:id="354381889">
      <w:bodyDiv w:val="1"/>
      <w:marLeft w:val="0"/>
      <w:marRight w:val="0"/>
      <w:marTop w:val="0"/>
      <w:marBottom w:val="0"/>
      <w:divBdr>
        <w:top w:val="none" w:sz="0" w:space="0" w:color="auto"/>
        <w:left w:val="none" w:sz="0" w:space="0" w:color="auto"/>
        <w:bottom w:val="none" w:sz="0" w:space="0" w:color="auto"/>
        <w:right w:val="none" w:sz="0" w:space="0" w:color="auto"/>
      </w:divBdr>
    </w:div>
    <w:div w:id="470248421">
      <w:bodyDiv w:val="1"/>
      <w:marLeft w:val="0"/>
      <w:marRight w:val="0"/>
      <w:marTop w:val="0"/>
      <w:marBottom w:val="0"/>
      <w:divBdr>
        <w:top w:val="none" w:sz="0" w:space="0" w:color="auto"/>
        <w:left w:val="none" w:sz="0" w:space="0" w:color="auto"/>
        <w:bottom w:val="none" w:sz="0" w:space="0" w:color="auto"/>
        <w:right w:val="none" w:sz="0" w:space="0" w:color="auto"/>
      </w:divBdr>
    </w:div>
    <w:div w:id="1016005957">
      <w:bodyDiv w:val="1"/>
      <w:marLeft w:val="0"/>
      <w:marRight w:val="0"/>
      <w:marTop w:val="0"/>
      <w:marBottom w:val="0"/>
      <w:divBdr>
        <w:top w:val="none" w:sz="0" w:space="0" w:color="auto"/>
        <w:left w:val="none" w:sz="0" w:space="0" w:color="auto"/>
        <w:bottom w:val="none" w:sz="0" w:space="0" w:color="auto"/>
        <w:right w:val="none" w:sz="0" w:space="0" w:color="auto"/>
      </w:divBdr>
    </w:div>
    <w:div w:id="1021006281">
      <w:bodyDiv w:val="1"/>
      <w:marLeft w:val="0"/>
      <w:marRight w:val="0"/>
      <w:marTop w:val="0"/>
      <w:marBottom w:val="0"/>
      <w:divBdr>
        <w:top w:val="none" w:sz="0" w:space="0" w:color="auto"/>
        <w:left w:val="none" w:sz="0" w:space="0" w:color="auto"/>
        <w:bottom w:val="none" w:sz="0" w:space="0" w:color="auto"/>
        <w:right w:val="none" w:sz="0" w:space="0" w:color="auto"/>
      </w:divBdr>
    </w:div>
    <w:div w:id="1129084464">
      <w:bodyDiv w:val="1"/>
      <w:marLeft w:val="0"/>
      <w:marRight w:val="0"/>
      <w:marTop w:val="0"/>
      <w:marBottom w:val="0"/>
      <w:divBdr>
        <w:top w:val="none" w:sz="0" w:space="0" w:color="auto"/>
        <w:left w:val="none" w:sz="0" w:space="0" w:color="auto"/>
        <w:bottom w:val="none" w:sz="0" w:space="0" w:color="auto"/>
        <w:right w:val="none" w:sz="0" w:space="0" w:color="auto"/>
      </w:divBdr>
      <w:divsChild>
        <w:div w:id="175776477">
          <w:marLeft w:val="360"/>
          <w:marRight w:val="0"/>
          <w:marTop w:val="200"/>
          <w:marBottom w:val="0"/>
          <w:divBdr>
            <w:top w:val="none" w:sz="0" w:space="0" w:color="auto"/>
            <w:left w:val="none" w:sz="0" w:space="0" w:color="auto"/>
            <w:bottom w:val="none" w:sz="0" w:space="0" w:color="auto"/>
            <w:right w:val="none" w:sz="0" w:space="0" w:color="auto"/>
          </w:divBdr>
        </w:div>
        <w:div w:id="304548533">
          <w:marLeft w:val="360"/>
          <w:marRight w:val="0"/>
          <w:marTop w:val="200"/>
          <w:marBottom w:val="0"/>
          <w:divBdr>
            <w:top w:val="none" w:sz="0" w:space="0" w:color="auto"/>
            <w:left w:val="none" w:sz="0" w:space="0" w:color="auto"/>
            <w:bottom w:val="none" w:sz="0" w:space="0" w:color="auto"/>
            <w:right w:val="none" w:sz="0" w:space="0" w:color="auto"/>
          </w:divBdr>
        </w:div>
        <w:div w:id="1219056130">
          <w:marLeft w:val="360"/>
          <w:marRight w:val="0"/>
          <w:marTop w:val="200"/>
          <w:marBottom w:val="0"/>
          <w:divBdr>
            <w:top w:val="none" w:sz="0" w:space="0" w:color="auto"/>
            <w:left w:val="none" w:sz="0" w:space="0" w:color="auto"/>
            <w:bottom w:val="none" w:sz="0" w:space="0" w:color="auto"/>
            <w:right w:val="none" w:sz="0" w:space="0" w:color="auto"/>
          </w:divBdr>
        </w:div>
      </w:divsChild>
    </w:div>
    <w:div w:id="1171720222">
      <w:bodyDiv w:val="1"/>
      <w:marLeft w:val="0"/>
      <w:marRight w:val="0"/>
      <w:marTop w:val="0"/>
      <w:marBottom w:val="0"/>
      <w:divBdr>
        <w:top w:val="none" w:sz="0" w:space="0" w:color="auto"/>
        <w:left w:val="none" w:sz="0" w:space="0" w:color="auto"/>
        <w:bottom w:val="none" w:sz="0" w:space="0" w:color="auto"/>
        <w:right w:val="none" w:sz="0" w:space="0" w:color="auto"/>
      </w:divBdr>
      <w:divsChild>
        <w:div w:id="639500496">
          <w:marLeft w:val="1080"/>
          <w:marRight w:val="0"/>
          <w:marTop w:val="100"/>
          <w:marBottom w:val="0"/>
          <w:divBdr>
            <w:top w:val="none" w:sz="0" w:space="0" w:color="auto"/>
            <w:left w:val="none" w:sz="0" w:space="0" w:color="auto"/>
            <w:bottom w:val="none" w:sz="0" w:space="0" w:color="auto"/>
            <w:right w:val="none" w:sz="0" w:space="0" w:color="auto"/>
          </w:divBdr>
        </w:div>
        <w:div w:id="764502274">
          <w:marLeft w:val="360"/>
          <w:marRight w:val="0"/>
          <w:marTop w:val="200"/>
          <w:marBottom w:val="0"/>
          <w:divBdr>
            <w:top w:val="none" w:sz="0" w:space="0" w:color="auto"/>
            <w:left w:val="none" w:sz="0" w:space="0" w:color="auto"/>
            <w:bottom w:val="none" w:sz="0" w:space="0" w:color="auto"/>
            <w:right w:val="none" w:sz="0" w:space="0" w:color="auto"/>
          </w:divBdr>
        </w:div>
        <w:div w:id="906570293">
          <w:marLeft w:val="360"/>
          <w:marRight w:val="0"/>
          <w:marTop w:val="200"/>
          <w:marBottom w:val="0"/>
          <w:divBdr>
            <w:top w:val="none" w:sz="0" w:space="0" w:color="auto"/>
            <w:left w:val="none" w:sz="0" w:space="0" w:color="auto"/>
            <w:bottom w:val="none" w:sz="0" w:space="0" w:color="auto"/>
            <w:right w:val="none" w:sz="0" w:space="0" w:color="auto"/>
          </w:divBdr>
        </w:div>
        <w:div w:id="945622497">
          <w:marLeft w:val="360"/>
          <w:marRight w:val="0"/>
          <w:marTop w:val="200"/>
          <w:marBottom w:val="0"/>
          <w:divBdr>
            <w:top w:val="none" w:sz="0" w:space="0" w:color="auto"/>
            <w:left w:val="none" w:sz="0" w:space="0" w:color="auto"/>
            <w:bottom w:val="none" w:sz="0" w:space="0" w:color="auto"/>
            <w:right w:val="none" w:sz="0" w:space="0" w:color="auto"/>
          </w:divBdr>
        </w:div>
        <w:div w:id="1137991774">
          <w:marLeft w:val="1080"/>
          <w:marRight w:val="0"/>
          <w:marTop w:val="100"/>
          <w:marBottom w:val="0"/>
          <w:divBdr>
            <w:top w:val="none" w:sz="0" w:space="0" w:color="auto"/>
            <w:left w:val="none" w:sz="0" w:space="0" w:color="auto"/>
            <w:bottom w:val="none" w:sz="0" w:space="0" w:color="auto"/>
            <w:right w:val="none" w:sz="0" w:space="0" w:color="auto"/>
          </w:divBdr>
        </w:div>
        <w:div w:id="1510871724">
          <w:marLeft w:val="360"/>
          <w:marRight w:val="0"/>
          <w:marTop w:val="200"/>
          <w:marBottom w:val="0"/>
          <w:divBdr>
            <w:top w:val="none" w:sz="0" w:space="0" w:color="auto"/>
            <w:left w:val="none" w:sz="0" w:space="0" w:color="auto"/>
            <w:bottom w:val="none" w:sz="0" w:space="0" w:color="auto"/>
            <w:right w:val="none" w:sz="0" w:space="0" w:color="auto"/>
          </w:divBdr>
        </w:div>
        <w:div w:id="1746761101">
          <w:marLeft w:val="1080"/>
          <w:marRight w:val="0"/>
          <w:marTop w:val="100"/>
          <w:marBottom w:val="0"/>
          <w:divBdr>
            <w:top w:val="none" w:sz="0" w:space="0" w:color="auto"/>
            <w:left w:val="none" w:sz="0" w:space="0" w:color="auto"/>
            <w:bottom w:val="none" w:sz="0" w:space="0" w:color="auto"/>
            <w:right w:val="none" w:sz="0" w:space="0" w:color="auto"/>
          </w:divBdr>
        </w:div>
        <w:div w:id="2120368345">
          <w:marLeft w:val="1080"/>
          <w:marRight w:val="0"/>
          <w:marTop w:val="100"/>
          <w:marBottom w:val="0"/>
          <w:divBdr>
            <w:top w:val="none" w:sz="0" w:space="0" w:color="auto"/>
            <w:left w:val="none" w:sz="0" w:space="0" w:color="auto"/>
            <w:bottom w:val="none" w:sz="0" w:space="0" w:color="auto"/>
            <w:right w:val="none" w:sz="0" w:space="0" w:color="auto"/>
          </w:divBdr>
        </w:div>
      </w:divsChild>
    </w:div>
    <w:div w:id="1380129455">
      <w:bodyDiv w:val="1"/>
      <w:marLeft w:val="0"/>
      <w:marRight w:val="0"/>
      <w:marTop w:val="0"/>
      <w:marBottom w:val="0"/>
      <w:divBdr>
        <w:top w:val="none" w:sz="0" w:space="0" w:color="auto"/>
        <w:left w:val="none" w:sz="0" w:space="0" w:color="auto"/>
        <w:bottom w:val="none" w:sz="0" w:space="0" w:color="auto"/>
        <w:right w:val="none" w:sz="0" w:space="0" w:color="auto"/>
      </w:divBdr>
    </w:div>
    <w:div w:id="1391004899">
      <w:bodyDiv w:val="1"/>
      <w:marLeft w:val="0"/>
      <w:marRight w:val="0"/>
      <w:marTop w:val="0"/>
      <w:marBottom w:val="0"/>
      <w:divBdr>
        <w:top w:val="none" w:sz="0" w:space="0" w:color="auto"/>
        <w:left w:val="none" w:sz="0" w:space="0" w:color="auto"/>
        <w:bottom w:val="none" w:sz="0" w:space="0" w:color="auto"/>
        <w:right w:val="none" w:sz="0" w:space="0" w:color="auto"/>
      </w:divBdr>
      <w:divsChild>
        <w:div w:id="488325326">
          <w:marLeft w:val="360"/>
          <w:marRight w:val="0"/>
          <w:marTop w:val="200"/>
          <w:marBottom w:val="0"/>
          <w:divBdr>
            <w:top w:val="none" w:sz="0" w:space="0" w:color="auto"/>
            <w:left w:val="none" w:sz="0" w:space="0" w:color="auto"/>
            <w:bottom w:val="none" w:sz="0" w:space="0" w:color="auto"/>
            <w:right w:val="none" w:sz="0" w:space="0" w:color="auto"/>
          </w:divBdr>
        </w:div>
        <w:div w:id="882015439">
          <w:marLeft w:val="360"/>
          <w:marRight w:val="0"/>
          <w:marTop w:val="200"/>
          <w:marBottom w:val="0"/>
          <w:divBdr>
            <w:top w:val="none" w:sz="0" w:space="0" w:color="auto"/>
            <w:left w:val="none" w:sz="0" w:space="0" w:color="auto"/>
            <w:bottom w:val="none" w:sz="0" w:space="0" w:color="auto"/>
            <w:right w:val="none" w:sz="0" w:space="0" w:color="auto"/>
          </w:divBdr>
        </w:div>
        <w:div w:id="974025676">
          <w:marLeft w:val="360"/>
          <w:marRight w:val="0"/>
          <w:marTop w:val="200"/>
          <w:marBottom w:val="0"/>
          <w:divBdr>
            <w:top w:val="none" w:sz="0" w:space="0" w:color="auto"/>
            <w:left w:val="none" w:sz="0" w:space="0" w:color="auto"/>
            <w:bottom w:val="none" w:sz="0" w:space="0" w:color="auto"/>
            <w:right w:val="none" w:sz="0" w:space="0" w:color="auto"/>
          </w:divBdr>
        </w:div>
        <w:div w:id="1114247096">
          <w:marLeft w:val="360"/>
          <w:marRight w:val="0"/>
          <w:marTop w:val="200"/>
          <w:marBottom w:val="0"/>
          <w:divBdr>
            <w:top w:val="none" w:sz="0" w:space="0" w:color="auto"/>
            <w:left w:val="none" w:sz="0" w:space="0" w:color="auto"/>
            <w:bottom w:val="none" w:sz="0" w:space="0" w:color="auto"/>
            <w:right w:val="none" w:sz="0" w:space="0" w:color="auto"/>
          </w:divBdr>
        </w:div>
        <w:div w:id="1262491965">
          <w:marLeft w:val="360"/>
          <w:marRight w:val="0"/>
          <w:marTop w:val="200"/>
          <w:marBottom w:val="0"/>
          <w:divBdr>
            <w:top w:val="none" w:sz="0" w:space="0" w:color="auto"/>
            <w:left w:val="none" w:sz="0" w:space="0" w:color="auto"/>
            <w:bottom w:val="none" w:sz="0" w:space="0" w:color="auto"/>
            <w:right w:val="none" w:sz="0" w:space="0" w:color="auto"/>
          </w:divBdr>
        </w:div>
        <w:div w:id="1697463305">
          <w:marLeft w:val="360"/>
          <w:marRight w:val="0"/>
          <w:marTop w:val="200"/>
          <w:marBottom w:val="0"/>
          <w:divBdr>
            <w:top w:val="none" w:sz="0" w:space="0" w:color="auto"/>
            <w:left w:val="none" w:sz="0" w:space="0" w:color="auto"/>
            <w:bottom w:val="none" w:sz="0" w:space="0" w:color="auto"/>
            <w:right w:val="none" w:sz="0" w:space="0" w:color="auto"/>
          </w:divBdr>
        </w:div>
        <w:div w:id="1728263382">
          <w:marLeft w:val="360"/>
          <w:marRight w:val="0"/>
          <w:marTop w:val="200"/>
          <w:marBottom w:val="0"/>
          <w:divBdr>
            <w:top w:val="none" w:sz="0" w:space="0" w:color="auto"/>
            <w:left w:val="none" w:sz="0" w:space="0" w:color="auto"/>
            <w:bottom w:val="none" w:sz="0" w:space="0" w:color="auto"/>
            <w:right w:val="none" w:sz="0" w:space="0" w:color="auto"/>
          </w:divBdr>
        </w:div>
      </w:divsChild>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663193726">
      <w:bodyDiv w:val="1"/>
      <w:marLeft w:val="0"/>
      <w:marRight w:val="0"/>
      <w:marTop w:val="0"/>
      <w:marBottom w:val="0"/>
      <w:divBdr>
        <w:top w:val="none" w:sz="0" w:space="0" w:color="auto"/>
        <w:left w:val="none" w:sz="0" w:space="0" w:color="auto"/>
        <w:bottom w:val="none" w:sz="0" w:space="0" w:color="auto"/>
        <w:right w:val="none" w:sz="0" w:space="0" w:color="auto"/>
      </w:divBdr>
    </w:div>
    <w:div w:id="1792555514">
      <w:bodyDiv w:val="1"/>
      <w:marLeft w:val="0"/>
      <w:marRight w:val="0"/>
      <w:marTop w:val="0"/>
      <w:marBottom w:val="0"/>
      <w:divBdr>
        <w:top w:val="none" w:sz="0" w:space="0" w:color="auto"/>
        <w:left w:val="none" w:sz="0" w:space="0" w:color="auto"/>
        <w:bottom w:val="none" w:sz="0" w:space="0" w:color="auto"/>
        <w:right w:val="none" w:sz="0" w:space="0" w:color="auto"/>
      </w:divBdr>
    </w:div>
    <w:div w:id="1820995680">
      <w:bodyDiv w:val="1"/>
      <w:marLeft w:val="0"/>
      <w:marRight w:val="0"/>
      <w:marTop w:val="0"/>
      <w:marBottom w:val="0"/>
      <w:divBdr>
        <w:top w:val="none" w:sz="0" w:space="0" w:color="auto"/>
        <w:left w:val="none" w:sz="0" w:space="0" w:color="auto"/>
        <w:bottom w:val="none" w:sz="0" w:space="0" w:color="auto"/>
        <w:right w:val="none" w:sz="0" w:space="0" w:color="auto"/>
      </w:divBdr>
    </w:div>
    <w:div w:id="1840074362">
      <w:bodyDiv w:val="1"/>
      <w:marLeft w:val="0"/>
      <w:marRight w:val="0"/>
      <w:marTop w:val="0"/>
      <w:marBottom w:val="0"/>
      <w:divBdr>
        <w:top w:val="none" w:sz="0" w:space="0" w:color="auto"/>
        <w:left w:val="none" w:sz="0" w:space="0" w:color="auto"/>
        <w:bottom w:val="none" w:sz="0" w:space="0" w:color="auto"/>
        <w:right w:val="none" w:sz="0" w:space="0" w:color="auto"/>
      </w:divBdr>
    </w:div>
    <w:div w:id="1863930173">
      <w:bodyDiv w:val="1"/>
      <w:marLeft w:val="0"/>
      <w:marRight w:val="0"/>
      <w:marTop w:val="0"/>
      <w:marBottom w:val="0"/>
      <w:divBdr>
        <w:top w:val="none" w:sz="0" w:space="0" w:color="auto"/>
        <w:left w:val="none" w:sz="0" w:space="0" w:color="auto"/>
        <w:bottom w:val="none" w:sz="0" w:space="0" w:color="auto"/>
        <w:right w:val="none" w:sz="0" w:space="0" w:color="auto"/>
      </w:divBdr>
      <w:divsChild>
        <w:div w:id="881668370">
          <w:marLeft w:val="360"/>
          <w:marRight w:val="0"/>
          <w:marTop w:val="200"/>
          <w:marBottom w:val="0"/>
          <w:divBdr>
            <w:top w:val="none" w:sz="0" w:space="0" w:color="auto"/>
            <w:left w:val="none" w:sz="0" w:space="0" w:color="auto"/>
            <w:bottom w:val="none" w:sz="0" w:space="0" w:color="auto"/>
            <w:right w:val="none" w:sz="0" w:space="0" w:color="auto"/>
          </w:divBdr>
        </w:div>
        <w:div w:id="1817794485">
          <w:marLeft w:val="360"/>
          <w:marRight w:val="0"/>
          <w:marTop w:val="200"/>
          <w:marBottom w:val="0"/>
          <w:divBdr>
            <w:top w:val="none" w:sz="0" w:space="0" w:color="auto"/>
            <w:left w:val="none" w:sz="0" w:space="0" w:color="auto"/>
            <w:bottom w:val="none" w:sz="0" w:space="0" w:color="auto"/>
            <w:right w:val="none" w:sz="0" w:space="0" w:color="auto"/>
          </w:divBdr>
        </w:div>
      </w:divsChild>
    </w:div>
    <w:div w:id="1971937148">
      <w:bodyDiv w:val="1"/>
      <w:marLeft w:val="0"/>
      <w:marRight w:val="0"/>
      <w:marTop w:val="0"/>
      <w:marBottom w:val="0"/>
      <w:divBdr>
        <w:top w:val="none" w:sz="0" w:space="0" w:color="auto"/>
        <w:left w:val="none" w:sz="0" w:space="0" w:color="auto"/>
        <w:bottom w:val="none" w:sz="0" w:space="0" w:color="auto"/>
        <w:right w:val="none" w:sz="0" w:space="0" w:color="auto"/>
      </w:divBdr>
    </w:div>
    <w:div w:id="1980576697">
      <w:bodyDiv w:val="1"/>
      <w:marLeft w:val="0"/>
      <w:marRight w:val="0"/>
      <w:marTop w:val="0"/>
      <w:marBottom w:val="0"/>
      <w:divBdr>
        <w:top w:val="none" w:sz="0" w:space="0" w:color="auto"/>
        <w:left w:val="none" w:sz="0" w:space="0" w:color="auto"/>
        <w:bottom w:val="none" w:sz="0" w:space="0" w:color="auto"/>
        <w:right w:val="none" w:sz="0" w:space="0" w:color="auto"/>
      </w:divBdr>
    </w:div>
    <w:div w:id="210738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fosteringconnections/Pages/default.aspx" TargetMode="External"/><Relationship Id="rId18" Type="http://schemas.openxmlformats.org/officeDocument/2006/relationships/hyperlink" Target="https://oregon.public.law/rules/oar_581-015-2000" TargetMode="External"/><Relationship Id="rId26" Type="http://schemas.openxmlformats.org/officeDocument/2006/relationships/hyperlink" Target="https://www.oregonlegislature.gov/bills_laws/ors/ors419b.html" TargetMode="External"/><Relationship Id="rId3" Type="http://schemas.openxmlformats.org/officeDocument/2006/relationships/customXml" Target="../customXml/item3.xml"/><Relationship Id="rId21" Type="http://schemas.openxmlformats.org/officeDocument/2006/relationships/hyperlink" Target="https://secure.sos.state.or.us/oard/displayDivisionRules.action?selectedDivision=4734" TargetMode="External"/><Relationship Id="rId34" Type="http://schemas.openxmlformats.org/officeDocument/2006/relationships/hyperlink" Target="https://www.oregon.gov/ode/students-and-family/childnutrition/snp/pages/default.aspx" TargetMode="External"/><Relationship Id="rId7" Type="http://schemas.openxmlformats.org/officeDocument/2006/relationships/settings" Target="settings.xml"/><Relationship Id="rId12" Type="http://schemas.openxmlformats.org/officeDocument/2006/relationships/hyperlink" Target="mailto:FosterCare@ode.oregon.gov" TargetMode="External"/><Relationship Id="rId17" Type="http://schemas.openxmlformats.org/officeDocument/2006/relationships/hyperlink" Target="https://www.oregon.gov/ode/students-and-family/oregondiploma/pages/default.aspx" TargetMode="External"/><Relationship Id="rId25" Type="http://schemas.openxmlformats.org/officeDocument/2006/relationships/hyperlink" Target="https://www.acf.hhs.gov/cb/resource/ed-hhs-foster-care-non-regulatory-guidance" TargetMode="External"/><Relationship Id="rId33" Type="http://schemas.openxmlformats.org/officeDocument/2006/relationships/hyperlink" Target="https://www.oregonlegislature.gov/bills_laws/ors/ors339.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dhs/child-safety/pages/cps.aspx" TargetMode="External"/><Relationship Id="rId20" Type="http://schemas.openxmlformats.org/officeDocument/2006/relationships/hyperlink" Target="mailto:ode.egms@ode.oregon.gov" TargetMode="External"/><Relationship Id="rId29" Type="http://schemas.openxmlformats.org/officeDocument/2006/relationships/hyperlink" Target="https://oregon.public.law/rules/oar_581-015-25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fosteringconnections/Pages/default.aspx" TargetMode="External"/><Relationship Id="rId24" Type="http://schemas.openxmlformats.org/officeDocument/2006/relationships/hyperlink" Target="https://www.oregon.gov/ode/students-and-family/specialeducation/pages/asdpsampleforms.aspx" TargetMode="External"/><Relationship Id="rId32" Type="http://schemas.openxmlformats.org/officeDocument/2006/relationships/hyperlink" Target="https://www.oregon.gov/ode/students-and-family/fosteringconnections/Pages/default.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ode/students-and-family/fosteringconnections/Documents/ESEA%20Section%201111(g)(1)(E)%20Foster%20Statute.pdf" TargetMode="External"/><Relationship Id="rId23" Type="http://schemas.openxmlformats.org/officeDocument/2006/relationships/hyperlink" Target="https://oregon.public.law/statutes/ors_343.161" TargetMode="External"/><Relationship Id="rId28" Type="http://schemas.openxmlformats.org/officeDocument/2006/relationships/hyperlink" Target="https://www.oregon.gov/ode/schools-and-districts/ptf/Pages/Pupil-Transportation.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dedistrict.oregon.gov/applications/pages/egms.aspx" TargetMode="External"/><Relationship Id="rId31" Type="http://schemas.openxmlformats.org/officeDocument/2006/relationships/hyperlink" Target="https://www.oregonlegislature.gov/bills_laws/ors/ors32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HS/Offices/Pages/Child-Welfare.aspx" TargetMode="External"/><Relationship Id="rId22" Type="http://schemas.openxmlformats.org/officeDocument/2006/relationships/hyperlink" Target="https://www.oregon.gov/ode/students-and-family/SpecialEducation/publications/Documents/sb263.pdf" TargetMode="External"/><Relationship Id="rId27" Type="http://schemas.openxmlformats.org/officeDocument/2006/relationships/hyperlink" Target="https://www.oregon.gov/ode/students-and-family/fosteringconnections/Documents/osbachildabuseinvestigationsform.pdf" TargetMode="External"/><Relationship Id="rId30" Type="http://schemas.openxmlformats.org/officeDocument/2006/relationships/hyperlink" Target="https://www.oregon.gov/ode/schools-and-districts/grants/esea/mckinney-vento/pages/default.aspx"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2025-02-27T22:42:40+00:00</Remediation_x0020_Date>
    <Estimated_x0020_Creation_x0020_Date xmlns="ae1fcad9-21ff-4eba-931a-cf5b98fd5c94" xsi:nil="true"/>
    <PublishingExpirationDate xmlns="http://schemas.microsoft.com/sharepoint/v3" xsi:nil="true"/>
    <PublishingStartDate xmlns="http://schemas.microsoft.com/sharepoint/v3" xsi:nil="true"/>
    <Priority xmlns="ae1fcad9-21ff-4eba-931a-cf5b98fd5c94">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944AC-5FEF-41AC-84F1-54D8968B6A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0EB6E-A916-42FC-A2A2-4A855AF90B29}"/>
</file>

<file path=customXml/itemProps3.xml><?xml version="1.0" encoding="utf-8"?>
<ds:datastoreItem xmlns:ds="http://schemas.openxmlformats.org/officeDocument/2006/customXml" ds:itemID="{6E85B70E-400F-41DF-ADD3-1382FA434406}">
  <ds:schemaRefs>
    <ds:schemaRef ds:uri="http://schemas.openxmlformats.org/officeDocument/2006/bibliography"/>
  </ds:schemaRefs>
</ds:datastoreItem>
</file>

<file path=customXml/itemProps4.xml><?xml version="1.0" encoding="utf-8"?>
<ds:datastoreItem xmlns:ds="http://schemas.openxmlformats.org/officeDocument/2006/customXml" ds:itemID="{9D05DC73-88E9-4C3B-84C6-A753AFF1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16</Pages>
  <Words>7315</Words>
  <Characters>38441</Characters>
  <Application>Microsoft Office Word</Application>
  <DocSecurity>0</DocSecurity>
  <Lines>557</Lines>
  <Paragraphs>243</Paragraphs>
  <ScaleCrop>false</ScaleCrop>
  <HeadingPairs>
    <vt:vector size="2" baseType="variant">
      <vt:variant>
        <vt:lpstr>Title</vt:lpstr>
      </vt:variant>
      <vt:variant>
        <vt:i4>1</vt:i4>
      </vt:variant>
    </vt:vector>
  </HeadingPairs>
  <TitlesOfParts>
    <vt:vector size="1" baseType="lpstr">
      <vt:lpstr>Family Engagement under Title I-A</vt:lpstr>
    </vt:vector>
  </TitlesOfParts>
  <Company>Oregon Department of Education</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FAQs</dc:title>
  <dc:subject/>
  <dc:creator>Jennifer.Sappington@ode.oregon.gov;Sarah.Arbuckle@ode.oregon.gov</dc:creator>
  <cp:keywords/>
  <dc:description/>
  <cp:lastModifiedBy>SAPPINGTON Jennifer * ODE</cp:lastModifiedBy>
  <cp:revision>161</cp:revision>
  <dcterms:created xsi:type="dcterms:W3CDTF">2024-11-07T20:15:00Z</dcterms:created>
  <dcterms:modified xsi:type="dcterms:W3CDTF">2025-02-27T22:42:00Z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y fmtid="{D5CDD505-2E9C-101B-9397-08002B2CF9AE}" pid="3" name="GrammarlyDocumentId">
    <vt:lpwstr>4bc26d18b4fd9e4b6a74e0528a1e4f991e714138f43582625cf8141020da8e27</vt:lpwstr>
  </property>
  <property fmtid="{D5CDD505-2E9C-101B-9397-08002B2CF9AE}" pid="4" name="MSIP_Label_7730ea53-6f5e-4160-81a5-992a9105450a_Enabled">
    <vt:lpwstr>true</vt:lpwstr>
  </property>
  <property fmtid="{D5CDD505-2E9C-101B-9397-08002B2CF9AE}" pid="5" name="MSIP_Label_7730ea53-6f5e-4160-81a5-992a9105450a_SetDate">
    <vt:lpwstr>2024-01-03T18:08:40Z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928e0f26-b4e1-44ed-b498-0c8cb8f281e2</vt:lpwstr>
  </property>
  <property fmtid="{D5CDD505-2E9C-101B-9397-08002B2CF9AE}" pid="10" name="MSIP_Label_7730ea53-6f5e-4160-81a5-992a9105450a_ContentBits">
    <vt:lpwstr>0</vt:lpwstr>
  </property>
</Properties>
</file>