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71" w:rsidRDefault="00F02A71" w:rsidP="00F02A71">
      <w:pPr>
        <w:pStyle w:val="Heading5"/>
        <w:spacing w:before="42"/>
        <w:ind w:left="0" w:right="99"/>
        <w:jc w:val="center"/>
      </w:pPr>
      <w:r>
        <w:t>Oregon Physician or Healthcare Provider Return to School Template</w:t>
      </w:r>
    </w:p>
    <w:p w:rsidR="00F02A71" w:rsidRDefault="00F02A71" w:rsidP="00F02A71">
      <w:pPr>
        <w:pStyle w:val="BodyText"/>
        <w:spacing w:before="11"/>
        <w:rPr>
          <w:b/>
          <w:sz w:val="22"/>
        </w:rPr>
      </w:pPr>
    </w:p>
    <w:p w:rsidR="00F02A71" w:rsidRDefault="00F02A71" w:rsidP="00F02A71">
      <w:pPr>
        <w:tabs>
          <w:tab w:val="left" w:pos="6541"/>
          <w:tab w:val="left" w:pos="9194"/>
        </w:tabs>
        <w:ind w:left="120"/>
        <w:rPr>
          <w:b/>
        </w:rPr>
      </w:pPr>
      <w:r>
        <w:rPr>
          <w:b/>
        </w:rPr>
        <w:t>Patient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DOB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F02A71" w:rsidRDefault="00F02A71" w:rsidP="00F02A71">
      <w:pPr>
        <w:pStyle w:val="BodyText"/>
        <w:spacing w:before="5"/>
        <w:rPr>
          <w:b/>
          <w:sz w:val="18"/>
        </w:rPr>
      </w:pPr>
    </w:p>
    <w:p w:rsidR="00F02A71" w:rsidRDefault="00F02A71" w:rsidP="00F02A71">
      <w:pPr>
        <w:tabs>
          <w:tab w:val="left" w:pos="4817"/>
          <w:tab w:val="left" w:pos="9252"/>
        </w:tabs>
        <w:spacing w:before="55"/>
        <w:ind w:left="120"/>
        <w:rPr>
          <w:b/>
        </w:rPr>
      </w:pPr>
      <w:r>
        <w:rPr>
          <w:b/>
        </w:rPr>
        <w:t>Date of</w:t>
      </w:r>
      <w:r>
        <w:rPr>
          <w:b/>
          <w:spacing w:val="-5"/>
        </w:rPr>
        <w:t xml:space="preserve"> </w:t>
      </w:r>
      <w:r>
        <w:rPr>
          <w:b/>
        </w:rPr>
        <w:t>medical</w:t>
      </w:r>
      <w:r>
        <w:rPr>
          <w:b/>
          <w:spacing w:val="-3"/>
        </w:rPr>
        <w:t xml:space="preserve"> </w:t>
      </w:r>
      <w:r>
        <w:rPr>
          <w:b/>
        </w:rPr>
        <w:t>evaluation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Date of symptom</w:t>
      </w:r>
      <w:r>
        <w:rPr>
          <w:b/>
          <w:spacing w:val="-9"/>
        </w:rPr>
        <w:t xml:space="preserve"> </w:t>
      </w:r>
      <w:r>
        <w:rPr>
          <w:b/>
        </w:rPr>
        <w:t xml:space="preserve">onset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F02A71" w:rsidRDefault="00F02A71" w:rsidP="00F02A71">
      <w:pPr>
        <w:pStyle w:val="BodyText"/>
        <w:spacing w:before="6"/>
        <w:rPr>
          <w:b/>
          <w:sz w:val="17"/>
        </w:rPr>
      </w:pPr>
    </w:p>
    <w:p w:rsidR="00F02A71" w:rsidRDefault="00F02A71" w:rsidP="00F02A71">
      <w:pPr>
        <w:tabs>
          <w:tab w:val="left" w:pos="6548"/>
        </w:tabs>
        <w:spacing w:before="56"/>
        <w:ind w:left="120"/>
        <w:rPr>
          <w:b/>
        </w:rPr>
      </w:pPr>
      <w:r>
        <w:rPr>
          <w:b/>
        </w:rPr>
        <w:t>Date of COVID-19 viral test (if</w:t>
      </w:r>
      <w:r>
        <w:rPr>
          <w:b/>
          <w:spacing w:val="-19"/>
        </w:rPr>
        <w:t xml:space="preserve"> </w:t>
      </w:r>
      <w:r>
        <w:rPr>
          <w:b/>
        </w:rPr>
        <w:t>applicable)</w:t>
      </w:r>
      <w:r>
        <w:rPr>
          <w:b/>
          <w:spacing w:val="-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F02A71" w:rsidRDefault="00F02A71" w:rsidP="00F02A71">
      <w:pPr>
        <w:pStyle w:val="BodyText"/>
        <w:spacing w:before="6"/>
        <w:rPr>
          <w:b/>
          <w:sz w:val="17"/>
        </w:rPr>
      </w:pPr>
    </w:p>
    <w:p w:rsidR="00F02A71" w:rsidRDefault="00F02A71" w:rsidP="00F02A71">
      <w:pPr>
        <w:tabs>
          <w:tab w:val="left" w:pos="9320"/>
        </w:tabs>
        <w:spacing w:before="55"/>
        <w:ind w:left="120"/>
        <w:rPr>
          <w:b/>
        </w:rPr>
      </w:pPr>
      <w:r>
        <w:rPr>
          <w:b/>
        </w:rPr>
        <w:t>Name of physician or healthcare</w:t>
      </w:r>
      <w:r>
        <w:rPr>
          <w:b/>
          <w:spacing w:val="-18"/>
        </w:rPr>
        <w:t xml:space="preserve"> </w:t>
      </w:r>
      <w:r>
        <w:rPr>
          <w:b/>
        </w:rPr>
        <w:t>provider</w:t>
      </w:r>
      <w:r>
        <w:rPr>
          <w:b/>
          <w:spacing w:val="-2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F02A71" w:rsidRDefault="00F02A71" w:rsidP="00F02A71">
      <w:pPr>
        <w:pStyle w:val="BodyText"/>
        <w:spacing w:before="5"/>
        <w:rPr>
          <w:b/>
          <w:sz w:val="18"/>
        </w:rPr>
      </w:pPr>
    </w:p>
    <w:p w:rsidR="00F02A71" w:rsidRDefault="00F02A71" w:rsidP="00F02A71">
      <w:pPr>
        <w:spacing w:before="55"/>
        <w:ind w:left="120"/>
        <w:rPr>
          <w:b/>
        </w:rPr>
      </w:pPr>
      <w:r>
        <w:rPr>
          <w:b/>
        </w:rPr>
        <w:t>Please check the appropriate assessment below:</w:t>
      </w:r>
    </w:p>
    <w:p w:rsidR="00F02A71" w:rsidRDefault="00F02A71" w:rsidP="00F02A71">
      <w:pPr>
        <w:pStyle w:val="BodyText"/>
        <w:spacing w:before="5"/>
        <w:rPr>
          <w:b/>
          <w:sz w:val="18"/>
        </w:rPr>
      </w:pPr>
    </w:p>
    <w:p w:rsidR="00F02A71" w:rsidRDefault="00F02A71" w:rsidP="00F02A71">
      <w:pPr>
        <w:tabs>
          <w:tab w:val="left" w:pos="667"/>
        </w:tabs>
        <w:spacing w:before="56"/>
        <w:ind w:left="120" w:right="2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Patient has a NEGATIVE test for COVID-19 AND has not had close contact with someone with a confirmed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presumptive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COVID-19.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fever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t>all symptoms</w:t>
      </w:r>
      <w:r>
        <w:rPr>
          <w:spacing w:val="-1"/>
        </w:rPr>
        <w:t xml:space="preserve"> </w:t>
      </w:r>
      <w:r>
        <w:t>improving.</w:t>
      </w:r>
    </w:p>
    <w:p w:rsidR="00F02A71" w:rsidRDefault="00F02A71" w:rsidP="00F02A71">
      <w:pPr>
        <w:pStyle w:val="BodyText"/>
        <w:spacing w:before="5"/>
        <w:rPr>
          <w:sz w:val="18"/>
        </w:rPr>
      </w:pPr>
    </w:p>
    <w:p w:rsidR="00F02A71" w:rsidRDefault="00F02A71" w:rsidP="00F02A71">
      <w:pPr>
        <w:spacing w:before="55"/>
        <w:ind w:left="120" w:right="38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Patient has a POSITIVE test for COVID-19. Child may return to school/childcare after a minimum of 10 days after the start of symptoms, </w:t>
      </w:r>
      <w:r>
        <w:rPr>
          <w:i/>
        </w:rPr>
        <w:t xml:space="preserve">and </w:t>
      </w:r>
      <w:r>
        <w:t xml:space="preserve">after 24 hours fever free, </w:t>
      </w:r>
      <w:r>
        <w:rPr>
          <w:i/>
        </w:rPr>
        <w:t xml:space="preserve">and </w:t>
      </w:r>
      <w:r>
        <w:t>all symptoms improving, or if no symptoms, 10 days after the positive test</w:t>
      </w:r>
    </w:p>
    <w:p w:rsidR="00F02A71" w:rsidRDefault="00F02A71" w:rsidP="00F02A71">
      <w:pPr>
        <w:pStyle w:val="BodyText"/>
        <w:spacing w:before="4"/>
        <w:rPr>
          <w:sz w:val="18"/>
        </w:rPr>
      </w:pPr>
    </w:p>
    <w:p w:rsidR="00F02A71" w:rsidRDefault="00F02A71" w:rsidP="00F02A71">
      <w:pPr>
        <w:tabs>
          <w:tab w:val="left" w:pos="776"/>
        </w:tabs>
        <w:spacing w:before="56"/>
        <w:ind w:left="120" w:righ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COVID-19 testing was not done. Patient has at least one primary COVID-19 symptom* and has no other source of symptoms. Child may return to school a minimum of 10 days after the start of symptoms, and after 24 hours fever free and all symptoms</w:t>
      </w:r>
      <w:r>
        <w:rPr>
          <w:spacing w:val="-11"/>
        </w:rPr>
        <w:t xml:space="preserve"> </w:t>
      </w:r>
      <w:r>
        <w:t>improving.</w:t>
      </w:r>
    </w:p>
    <w:p w:rsidR="00F02A71" w:rsidRDefault="00F02A71" w:rsidP="00F02A71">
      <w:pPr>
        <w:ind w:left="119" w:right="569"/>
        <w:jc w:val="both"/>
        <w:rPr>
          <w:sz w:val="20"/>
        </w:rPr>
      </w:pPr>
      <w:r>
        <w:rPr>
          <w:sz w:val="20"/>
        </w:rPr>
        <w:t>[note: A child should still be excluded from school x 10 days even if a non-COVID-19 ‘respiratory test,’ such as a positive throat swab for rapid strep or a positive influenza test, is positive. Co-infection with COVID-19 was not ruled out].</w:t>
      </w:r>
    </w:p>
    <w:p w:rsidR="00F02A71" w:rsidRDefault="00F02A71" w:rsidP="00F02A71">
      <w:pPr>
        <w:pStyle w:val="BodyText"/>
        <w:spacing w:before="4"/>
        <w:rPr>
          <w:sz w:val="14"/>
        </w:rPr>
      </w:pPr>
    </w:p>
    <w:p w:rsidR="00F02A71" w:rsidRDefault="00F02A71" w:rsidP="00F02A71">
      <w:pPr>
        <w:tabs>
          <w:tab w:val="left" w:pos="776"/>
        </w:tabs>
        <w:spacing w:before="55"/>
        <w:ind w:left="120" w:right="42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COVID-19 testing was not done. Patient has at least one primary COVID-19 symptom* and</w:t>
      </w:r>
      <w:r>
        <w:rPr>
          <w:spacing w:val="-34"/>
        </w:rPr>
        <w:t xml:space="preserve"> </w:t>
      </w:r>
      <w:r>
        <w:t xml:space="preserve">was found to have another clear </w:t>
      </w:r>
      <w:r>
        <w:rPr>
          <w:u w:val="single"/>
        </w:rPr>
        <w:t>non-respiratory</w:t>
      </w:r>
      <w:r>
        <w:t xml:space="preserve"> source of symptoms. Child may return to school after 24 hours fever free and other symptoms</w:t>
      </w:r>
      <w:r>
        <w:rPr>
          <w:spacing w:val="-2"/>
        </w:rPr>
        <w:t xml:space="preserve"> </w:t>
      </w:r>
      <w:r>
        <w:t>improving.</w:t>
      </w:r>
    </w:p>
    <w:p w:rsidR="00F02A71" w:rsidRDefault="00F02A71" w:rsidP="00F02A71">
      <w:pPr>
        <w:ind w:left="119" w:right="569"/>
        <w:jc w:val="both"/>
        <w:rPr>
          <w:sz w:val="20"/>
        </w:rPr>
      </w:pPr>
      <w:r>
        <w:rPr>
          <w:sz w:val="20"/>
        </w:rPr>
        <w:t>[note: A child should still be excluded from school x 10 days even if a non-COVID-19 ‘respiratory test,’ such as a positive throat swab for rapid strep or a positive influenza test, is positive. Co-infection with COVID-19 was not ruled out].</w:t>
      </w:r>
    </w:p>
    <w:p w:rsidR="00F02A71" w:rsidRDefault="00F02A71" w:rsidP="00F02A71">
      <w:pPr>
        <w:pStyle w:val="BodyText"/>
        <w:spacing w:before="2"/>
        <w:rPr>
          <w:sz w:val="16"/>
        </w:rPr>
      </w:pPr>
    </w:p>
    <w:p w:rsidR="00F02A71" w:rsidRDefault="00F02A71" w:rsidP="00F02A71">
      <w:pPr>
        <w:tabs>
          <w:tab w:val="left" w:pos="776"/>
        </w:tabs>
        <w:spacing w:before="55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COVID-19 testing was not done. Patient has no primary COVID-19</w:t>
      </w:r>
      <w:r>
        <w:rPr>
          <w:spacing w:val="-12"/>
        </w:rPr>
        <w:t xml:space="preserve"> </w:t>
      </w:r>
      <w:r>
        <w:t>symptoms*.</w:t>
      </w:r>
    </w:p>
    <w:p w:rsidR="00F02A71" w:rsidRDefault="00F02A71" w:rsidP="00F02A71">
      <w:pPr>
        <w:tabs>
          <w:tab w:val="left" w:pos="8507"/>
        </w:tabs>
        <w:spacing w:before="1"/>
        <w:ind w:left="840"/>
      </w:pPr>
      <w:r>
        <w:t>Child may return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u w:val="single" w:color="37751C"/>
        </w:rPr>
        <w:t xml:space="preserve"> </w:t>
      </w:r>
      <w:r>
        <w:rPr>
          <w:u w:val="single" w:color="37751C"/>
        </w:rPr>
        <w:tab/>
      </w:r>
      <w:r>
        <w:rPr>
          <w:color w:val="38761D"/>
        </w:rPr>
        <w:t>.</w:t>
      </w:r>
    </w:p>
    <w:p w:rsidR="00F02A71" w:rsidRDefault="00F02A71" w:rsidP="00F02A71">
      <w:pPr>
        <w:pStyle w:val="BodyText"/>
        <w:spacing w:before="6"/>
        <w:rPr>
          <w:sz w:val="17"/>
        </w:rPr>
      </w:pPr>
    </w:p>
    <w:p w:rsidR="00F02A71" w:rsidRDefault="00F02A71" w:rsidP="00F02A71">
      <w:pPr>
        <w:tabs>
          <w:tab w:val="left" w:pos="667"/>
        </w:tabs>
        <w:spacing w:before="55" w:line="268" w:lineRule="exact"/>
        <w:ind w:left="120"/>
        <w:rPr>
          <w:i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Patient is not ill </w:t>
      </w:r>
      <w:r>
        <w:rPr>
          <w:i/>
        </w:rPr>
        <w:t>but had close contact with someone with a confirmed or presumptive case</w:t>
      </w:r>
      <w:r>
        <w:rPr>
          <w:i/>
          <w:spacing w:val="-22"/>
        </w:rPr>
        <w:t xml:space="preserve"> </w:t>
      </w:r>
      <w:r>
        <w:rPr>
          <w:i/>
        </w:rPr>
        <w:t>of</w:t>
      </w:r>
    </w:p>
    <w:p w:rsidR="00F02A71" w:rsidRDefault="00F02A71" w:rsidP="00F02A71">
      <w:pPr>
        <w:spacing w:line="268" w:lineRule="exact"/>
        <w:ind w:left="120"/>
      </w:pPr>
      <w:r>
        <w:t>COVID-19 and must quarantine for 14 days from the date of the last exposure.</w:t>
      </w:r>
    </w:p>
    <w:p w:rsidR="00F02A71" w:rsidRDefault="00F02A71" w:rsidP="00F02A71">
      <w:pPr>
        <w:tabs>
          <w:tab w:val="left" w:pos="5602"/>
        </w:tabs>
        <w:spacing w:before="196"/>
        <w:ind w:left="840"/>
        <w:rPr>
          <w:i/>
        </w:rPr>
      </w:pPr>
      <w:r>
        <w:t>Last 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exposure: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enter date or</w:t>
      </w:r>
      <w:r>
        <w:rPr>
          <w:i/>
          <w:spacing w:val="-5"/>
        </w:rPr>
        <w:t xml:space="preserve"> </w:t>
      </w:r>
      <w:r>
        <w:rPr>
          <w:i/>
        </w:rPr>
        <w:t>“unknown”)</w:t>
      </w:r>
    </w:p>
    <w:p w:rsidR="00F02A71" w:rsidRDefault="00F02A71" w:rsidP="00F02A71">
      <w:pPr>
        <w:tabs>
          <w:tab w:val="left" w:pos="4678"/>
          <w:tab w:val="left" w:pos="5644"/>
        </w:tabs>
        <w:ind w:left="840"/>
      </w:pPr>
      <w:r>
        <w:t>Immediate Household</w:t>
      </w:r>
      <w:r>
        <w:rPr>
          <w:spacing w:val="-6"/>
        </w:rPr>
        <w:t xml:space="preserve"> </w:t>
      </w:r>
      <w:r>
        <w:t>Contact:</w:t>
      </w:r>
      <w:r>
        <w:rPr>
          <w:spacing w:val="4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A71" w:rsidRDefault="00F02A71" w:rsidP="00F02A71">
      <w:pPr>
        <w:pStyle w:val="BodyText"/>
        <w:rPr>
          <w:sz w:val="20"/>
        </w:rPr>
      </w:pPr>
    </w:p>
    <w:p w:rsidR="00F02A71" w:rsidRDefault="00F02A71" w:rsidP="00F02A71">
      <w:pPr>
        <w:pStyle w:val="BodyText"/>
        <w:spacing w:before="5"/>
        <w:rPr>
          <w:sz w:val="19"/>
        </w:rPr>
      </w:pPr>
    </w:p>
    <w:p w:rsidR="00F02A71" w:rsidRDefault="00F02A71" w:rsidP="00F02A71">
      <w:pPr>
        <w:tabs>
          <w:tab w:val="left" w:pos="9178"/>
        </w:tabs>
        <w:spacing w:before="56"/>
        <w:ind w:left="120"/>
      </w:pPr>
      <w:r>
        <w:t>Signature of physician or healthcare</w:t>
      </w:r>
      <w:r>
        <w:rPr>
          <w:spacing w:val="-21"/>
        </w:rPr>
        <w:t xml:space="preserve"> </w:t>
      </w:r>
      <w:r>
        <w:t>provider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A71" w:rsidRDefault="00F02A71" w:rsidP="00F02A71">
      <w:pPr>
        <w:pStyle w:val="BodyText"/>
        <w:spacing w:before="3"/>
        <w:rPr>
          <w:sz w:val="11"/>
        </w:rPr>
      </w:pPr>
    </w:p>
    <w:p w:rsidR="00F02A71" w:rsidRDefault="00F02A71" w:rsidP="00F02A71">
      <w:pPr>
        <w:spacing w:before="73" w:line="159" w:lineRule="exact"/>
        <w:ind w:left="120"/>
        <w:rPr>
          <w:b/>
          <w:sz w:val="13"/>
        </w:rPr>
      </w:pPr>
      <w:r>
        <w:rPr>
          <w:b/>
          <w:sz w:val="13"/>
          <w:u w:val="single"/>
        </w:rPr>
        <w:t>Definitions</w:t>
      </w:r>
    </w:p>
    <w:p w:rsidR="00F02A71" w:rsidRDefault="00F02A71" w:rsidP="00F02A71">
      <w:pPr>
        <w:spacing w:line="158" w:lineRule="exact"/>
        <w:ind w:left="120"/>
        <w:rPr>
          <w:sz w:val="13"/>
        </w:rPr>
      </w:pPr>
      <w:r>
        <w:rPr>
          <w:b/>
          <w:sz w:val="13"/>
        </w:rPr>
        <w:t xml:space="preserve">Fever free: </w:t>
      </w:r>
      <w:r>
        <w:rPr>
          <w:sz w:val="13"/>
        </w:rPr>
        <w:t>No fever for at least 24 hours, without the use of fever-reducing medication.</w:t>
      </w:r>
    </w:p>
    <w:p w:rsidR="00F02A71" w:rsidRDefault="00F02A71" w:rsidP="00F02A71">
      <w:pPr>
        <w:ind w:left="120"/>
        <w:rPr>
          <w:sz w:val="13"/>
        </w:rPr>
      </w:pPr>
      <w:r>
        <w:rPr>
          <w:b/>
          <w:sz w:val="13"/>
        </w:rPr>
        <w:t>*“Primary” symptoms</w:t>
      </w:r>
      <w:r>
        <w:rPr>
          <w:sz w:val="13"/>
        </w:rPr>
        <w:t>: Cough, fever of 100.4</w:t>
      </w:r>
      <w:r>
        <w:rPr>
          <w:position w:val="4"/>
          <w:sz w:val="8"/>
        </w:rPr>
        <w:t>o</w:t>
      </w:r>
      <w:r>
        <w:rPr>
          <w:sz w:val="13"/>
        </w:rPr>
        <w:t>F or higher, chills, shortness of breath, difficulty breathing, new loss of taste or smell.</w:t>
      </w:r>
    </w:p>
    <w:p w:rsidR="00F02A71" w:rsidRDefault="00F02A71" w:rsidP="00F02A71">
      <w:pPr>
        <w:spacing w:before="1"/>
        <w:ind w:left="120"/>
        <w:rPr>
          <w:sz w:val="13"/>
        </w:rPr>
      </w:pPr>
      <w:r>
        <w:rPr>
          <w:b/>
          <w:sz w:val="13"/>
        </w:rPr>
        <w:t>*“Non-primary” symptoms</w:t>
      </w:r>
      <w:r>
        <w:rPr>
          <w:sz w:val="13"/>
        </w:rPr>
        <w:t>: Fatigue, muscle/body aches, headache, sore throat, nasal congestion or runny nose, nausea, vomiting, diarrhea.</w:t>
      </w:r>
    </w:p>
    <w:p w:rsidR="00B00F77" w:rsidRDefault="00B00F77">
      <w:bookmarkStart w:id="0" w:name="_GoBack"/>
      <w:bookmarkEnd w:id="0"/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71"/>
    <w:rsid w:val="0009345E"/>
    <w:rsid w:val="000C14A2"/>
    <w:rsid w:val="000D36B7"/>
    <w:rsid w:val="0022037B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AB351A"/>
    <w:rsid w:val="00B00F77"/>
    <w:rsid w:val="00B01343"/>
    <w:rsid w:val="00B56B6A"/>
    <w:rsid w:val="00CB56F4"/>
    <w:rsid w:val="00DD212E"/>
    <w:rsid w:val="00E70EDF"/>
    <w:rsid w:val="00E73AC0"/>
    <w:rsid w:val="00F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A5E0-8401-435A-8759-D0F73EF0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2A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5">
    <w:name w:val="heading 5"/>
    <w:basedOn w:val="Normal"/>
    <w:link w:val="Heading5Char"/>
    <w:uiPriority w:val="1"/>
    <w:qFormat/>
    <w:rsid w:val="00F02A71"/>
    <w:pPr>
      <w:ind w:left="1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02A71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02A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2A71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2021-07-21T20:37:33+00:00</Remediation_x0020_Date>
  </documentManagement>
</p:properties>
</file>

<file path=customXml/itemProps1.xml><?xml version="1.0" encoding="utf-8"?>
<ds:datastoreItem xmlns:ds="http://schemas.openxmlformats.org/officeDocument/2006/customXml" ds:itemID="{3D2F5BFB-FE8A-46F7-A052-A0AA7DE8B7AB}"/>
</file>

<file path=customXml/itemProps2.xml><?xml version="1.0" encoding="utf-8"?>
<ds:datastoreItem xmlns:ds="http://schemas.openxmlformats.org/officeDocument/2006/customXml" ds:itemID="{B7553862-0795-4BD1-934E-AF1B4BA29D15}"/>
</file>

<file path=customXml/itemProps3.xml><?xml version="1.0" encoding="utf-8"?>
<ds:datastoreItem xmlns:ds="http://schemas.openxmlformats.org/officeDocument/2006/customXml" ds:itemID="{36AFEC4C-914A-4F63-A571-738BC8730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Meg * ODE</dc:creator>
  <cp:keywords/>
  <dc:description/>
  <cp:lastModifiedBy>BOYD Meg * ODE</cp:lastModifiedBy>
  <cp:revision>1</cp:revision>
  <dcterms:created xsi:type="dcterms:W3CDTF">2021-07-21T16:50:00Z</dcterms:created>
  <dcterms:modified xsi:type="dcterms:W3CDTF">2021-07-21T16:50:00Z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