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51FF56" w14:textId="77777777" w:rsidR="009C387F" w:rsidRDefault="009C387F">
      <w:pPr>
        <w:rPr>
          <w:rFonts w:asciiTheme="minorHAnsi" w:hAnsiTheme="minorHAnsi" w:cstheme="minorHAnsi"/>
          <w:sz w:val="24"/>
          <w:szCs w:val="24"/>
        </w:rPr>
      </w:pPr>
    </w:p>
    <w:p w14:paraId="4BBD32AD" w14:textId="77777777" w:rsidR="009C387F" w:rsidRDefault="00400092">
      <w:pPr>
        <w:bidi/>
        <w:contextualSpacing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  <w:rtl/>
        </w:rPr>
        <w:t>كيفية حماية طفلك من الحصبة وما الذي يمكن توقعه إذا ذهب شخص مصاب بالحصبة إلى المدرسة</w:t>
      </w:r>
    </w:p>
    <w:p w14:paraId="344DE5AC" w14:textId="77777777" w:rsidR="009C387F" w:rsidRDefault="009C387F">
      <w:pPr>
        <w:contextualSpacing/>
        <w:rPr>
          <w:rFonts w:asciiTheme="minorHAnsi" w:hAnsiTheme="minorHAnsi" w:cstheme="minorHAnsi"/>
          <w:sz w:val="24"/>
          <w:szCs w:val="24"/>
        </w:rPr>
      </w:pPr>
    </w:p>
    <w:p w14:paraId="2B70D49F" w14:textId="77777777" w:rsidR="009C387F" w:rsidRDefault="00400092">
      <w:pPr>
        <w:bidi/>
        <w:spacing w:before="16"/>
        <w:ind w:right="-20"/>
        <w:contextualSpacing/>
        <w:rPr>
          <w:rFonts w:asciiTheme="minorHAnsi" w:eastAsia="Calibri" w:hAnsiTheme="minorHAnsi" w:cstheme="minorHAnsi"/>
          <w:sz w:val="24"/>
          <w:szCs w:val="24"/>
        </w:rPr>
      </w:pPr>
      <w:r>
        <w:rPr>
          <w:rFonts w:ascii="Arial" w:eastAsia="Arial" w:hAnsi="Arial" w:cs="Arial"/>
          <w:color w:val="212121"/>
          <w:sz w:val="24"/>
          <w:szCs w:val="24"/>
          <w:rtl/>
        </w:rPr>
        <w:t>أولياء الأمور والأوصياء الأعزاء:</w:t>
      </w:r>
    </w:p>
    <w:p w14:paraId="2299A923" w14:textId="77777777" w:rsidR="009C387F" w:rsidRDefault="009C387F">
      <w:pPr>
        <w:ind w:right="99"/>
        <w:contextualSpacing/>
        <w:rPr>
          <w:rFonts w:asciiTheme="minorHAnsi" w:hAnsiTheme="minorHAnsi" w:cstheme="minorHAnsi"/>
          <w:sz w:val="24"/>
          <w:szCs w:val="24"/>
        </w:rPr>
      </w:pPr>
    </w:p>
    <w:p w14:paraId="7BFA613A" w14:textId="77777777" w:rsidR="009C387F" w:rsidRDefault="00400092">
      <w:pPr>
        <w:bidi/>
        <w:ind w:right="99"/>
        <w:contextualSpacing/>
        <w:rPr>
          <w:rFonts w:asciiTheme="minorHAnsi" w:eastAsia="Calibri" w:hAnsiTheme="minorHAnsi" w:cstheme="minorHAnsi"/>
          <w:color w:val="212121"/>
          <w:sz w:val="24"/>
          <w:szCs w:val="24"/>
        </w:rPr>
      </w:pPr>
      <w:r>
        <w:rPr>
          <w:rFonts w:ascii="Arial" w:eastAsia="Arial" w:hAnsi="Arial" w:cs="Arial"/>
          <w:color w:val="212121"/>
          <w:sz w:val="24"/>
          <w:szCs w:val="24"/>
          <w:rtl/>
        </w:rPr>
        <w:t xml:space="preserve">كما تعلمون، هناك تفشي لمرض الحصبة في ولاية أوريغون؛ حيث تم الإبلاغ عن </w:t>
      </w:r>
      <w:r>
        <w:rPr>
          <w:rFonts w:ascii="Arial" w:eastAsia="Arial" w:hAnsi="Arial" w:cs="Arial"/>
          <w:color w:val="212121"/>
          <w:sz w:val="24"/>
          <w:szCs w:val="24"/>
        </w:rPr>
        <w:t>26</w:t>
      </w:r>
      <w:r>
        <w:rPr>
          <w:rFonts w:ascii="Arial" w:eastAsia="Arial" w:hAnsi="Arial" w:cs="Arial"/>
          <w:color w:val="212121"/>
          <w:sz w:val="24"/>
          <w:szCs w:val="24"/>
          <w:rtl/>
        </w:rPr>
        <w:t xml:space="preserve"> حالة مؤكدة في مقاطعات ماريون وكلاكاماس ومولتنوماه اعتبارًا من </w:t>
      </w:r>
      <w:r>
        <w:rPr>
          <w:rFonts w:ascii="Arial" w:eastAsia="Arial" w:hAnsi="Arial" w:cs="Arial"/>
          <w:color w:val="212121"/>
          <w:sz w:val="24"/>
          <w:szCs w:val="24"/>
        </w:rPr>
        <w:t>08/09/2024</w:t>
      </w:r>
      <w:r>
        <w:rPr>
          <w:rFonts w:ascii="Arial" w:eastAsia="Arial" w:hAnsi="Arial" w:cs="Arial"/>
          <w:color w:val="212121"/>
          <w:sz w:val="24"/>
          <w:szCs w:val="24"/>
          <w:rtl/>
        </w:rPr>
        <w:t>.</w:t>
      </w:r>
      <w:r>
        <w:rPr>
          <w:rFonts w:ascii="Arial" w:eastAsia="Arial" w:hAnsi="Arial" w:cs="Arial"/>
          <w:color w:val="212121"/>
          <w:sz w:val="24"/>
          <w:szCs w:val="24"/>
        </w:rPr>
        <w:t xml:space="preserve"> </w:t>
      </w:r>
      <w:r>
        <w:rPr>
          <w:rFonts w:ascii="Arial" w:eastAsia="Arial" w:hAnsi="Arial" w:cs="Arial"/>
          <w:color w:val="212121"/>
          <w:sz w:val="24"/>
          <w:szCs w:val="24"/>
          <w:rtl/>
        </w:rPr>
        <w:t>نحن نتفهم أن لدى أولياء الأمور تساؤلات حول ما يمكن القيام به للحفاظ على سلامة أطفالهم، وما ستفعله مدرسة طفلهم في حال تم تأكيد وجود حالة إصابة بالحصبة في موقعه.</w:t>
      </w:r>
      <w:r>
        <w:rPr>
          <w:rFonts w:ascii="Arial" w:eastAsia="Arial" w:hAnsi="Arial" w:cs="Arial"/>
          <w:color w:val="212121"/>
          <w:sz w:val="24"/>
          <w:szCs w:val="24"/>
        </w:rPr>
        <w:t xml:space="preserve"> </w:t>
      </w:r>
      <w:r>
        <w:rPr>
          <w:rFonts w:ascii="Arial" w:eastAsia="Arial" w:hAnsi="Arial" w:cs="Arial"/>
          <w:color w:val="212121"/>
          <w:sz w:val="24"/>
          <w:szCs w:val="24"/>
          <w:rtl/>
        </w:rPr>
        <w:t>يمكنك طلب نسخة من خطة إدارة الأمراض المُعدية بالمدرسة [</w:t>
      </w:r>
      <w:r>
        <w:rPr>
          <w:rFonts w:ascii="Arial" w:eastAsia="Arial" w:hAnsi="Arial" w:cs="Arial"/>
          <w:color w:val="212121"/>
          <w:sz w:val="24"/>
          <w:szCs w:val="24"/>
          <w:highlight w:val="yellow"/>
        </w:rPr>
        <w:t>website</w:t>
      </w:r>
      <w:r>
        <w:rPr>
          <w:rFonts w:ascii="Arial" w:eastAsia="Arial" w:hAnsi="Arial" w:cs="Arial"/>
          <w:color w:val="212121"/>
          <w:sz w:val="24"/>
          <w:szCs w:val="24"/>
          <w:rtl/>
        </w:rPr>
        <w:t>] أو عن طريق الاتصال بالمكتب [</w:t>
      </w:r>
      <w:r>
        <w:rPr>
          <w:rFonts w:ascii="Arial" w:eastAsia="Arial" w:hAnsi="Arial" w:cs="Arial"/>
          <w:color w:val="212121"/>
          <w:sz w:val="24"/>
          <w:szCs w:val="24"/>
          <w:highlight w:val="yellow"/>
        </w:rPr>
        <w:t>phone number</w:t>
      </w:r>
      <w:r>
        <w:rPr>
          <w:rFonts w:ascii="Arial" w:eastAsia="Arial" w:hAnsi="Arial" w:cs="Arial"/>
          <w:color w:val="212121"/>
          <w:sz w:val="24"/>
          <w:szCs w:val="24"/>
          <w:rtl/>
        </w:rPr>
        <w:t>]</w:t>
      </w:r>
    </w:p>
    <w:p w14:paraId="4F70F324" w14:textId="77777777" w:rsidR="009C387F" w:rsidRDefault="009C387F">
      <w:pPr>
        <w:spacing w:before="9" w:line="260" w:lineRule="exact"/>
        <w:contextualSpacing/>
        <w:rPr>
          <w:rFonts w:asciiTheme="minorHAnsi" w:hAnsiTheme="minorHAnsi" w:cstheme="minorHAnsi"/>
          <w:sz w:val="24"/>
          <w:szCs w:val="24"/>
        </w:rPr>
      </w:pPr>
    </w:p>
    <w:p w14:paraId="3B2C9CB2" w14:textId="77777777" w:rsidR="009C387F" w:rsidRDefault="00400092">
      <w:pPr>
        <w:bidi/>
        <w:ind w:right="-20"/>
        <w:contextualSpacing/>
        <w:rPr>
          <w:rFonts w:asciiTheme="minorHAnsi" w:eastAsia="Calibri" w:hAnsiTheme="minorHAnsi" w:cstheme="minorHAnsi"/>
          <w:color w:val="212121"/>
          <w:sz w:val="24"/>
          <w:szCs w:val="24"/>
        </w:rPr>
      </w:pPr>
      <w:r>
        <w:rPr>
          <w:rFonts w:ascii="Arial" w:eastAsia="Arial" w:hAnsi="Arial" w:cs="Arial"/>
          <w:color w:val="212121"/>
          <w:sz w:val="24"/>
          <w:szCs w:val="24"/>
          <w:rtl/>
        </w:rPr>
        <w:t>في ما يلي بعض النقاط الهامة التي يجب وضعها في الاعتبار:</w:t>
      </w:r>
    </w:p>
    <w:p w14:paraId="398432BB" w14:textId="77777777" w:rsidR="009C387F" w:rsidRDefault="009C387F">
      <w:pPr>
        <w:ind w:right="-20"/>
        <w:contextualSpacing/>
        <w:rPr>
          <w:rFonts w:asciiTheme="minorHAnsi" w:eastAsia="Calibri" w:hAnsiTheme="minorHAnsi" w:cstheme="minorHAnsi"/>
          <w:sz w:val="24"/>
          <w:szCs w:val="24"/>
        </w:rPr>
      </w:pPr>
    </w:p>
    <w:p w14:paraId="1F9AF026" w14:textId="77777777" w:rsidR="009C387F" w:rsidRDefault="00400092">
      <w:pPr>
        <w:pStyle w:val="ListParagraph"/>
        <w:widowControl w:val="0"/>
        <w:numPr>
          <w:ilvl w:val="0"/>
          <w:numId w:val="6"/>
        </w:numPr>
        <w:tabs>
          <w:tab w:val="left" w:pos="820"/>
        </w:tabs>
        <w:bidi/>
        <w:spacing w:before="9" w:line="260" w:lineRule="exact"/>
        <w:ind w:right="559"/>
        <w:rPr>
          <w:rFonts w:eastAsia="Calibri" w:cstheme="minorHAnsi"/>
          <w:color w:val="212121"/>
        </w:rPr>
      </w:pPr>
      <w:r>
        <w:rPr>
          <w:rFonts w:ascii="Arial" w:eastAsia="Arial" w:hAnsi="Arial" w:cs="Arial"/>
          <w:color w:val="212121"/>
          <w:rtl/>
        </w:rPr>
        <w:t xml:space="preserve">الآن هو الوقت المناسب لجميع العائلات </w:t>
      </w:r>
      <w:r>
        <w:rPr>
          <w:rFonts w:ascii="Arial" w:eastAsia="Arial" w:hAnsi="Arial" w:cs="Arial"/>
          <w:b/>
          <w:bCs/>
          <w:color w:val="212121"/>
          <w:rtl/>
        </w:rPr>
        <w:t>لمراجعة سجلات التطعيم الخاصة بهم والتأكد من الحصول على اللقاحات حتى تاريخه.</w:t>
      </w:r>
    </w:p>
    <w:p w14:paraId="15FBAED5" w14:textId="77777777" w:rsidR="009C387F" w:rsidRDefault="009C387F">
      <w:pPr>
        <w:pStyle w:val="ListParagraph"/>
        <w:widowControl w:val="0"/>
        <w:tabs>
          <w:tab w:val="left" w:pos="820"/>
        </w:tabs>
        <w:spacing w:before="9" w:line="260" w:lineRule="exact"/>
        <w:ind w:left="360" w:right="559"/>
        <w:rPr>
          <w:rFonts w:eastAsia="Calibri" w:cstheme="minorHAnsi"/>
          <w:color w:val="212121"/>
        </w:rPr>
      </w:pPr>
    </w:p>
    <w:p w14:paraId="736EF0BA" w14:textId="77777777" w:rsidR="009C387F" w:rsidRDefault="00400092">
      <w:pPr>
        <w:pStyle w:val="ListParagraph"/>
        <w:widowControl w:val="0"/>
        <w:numPr>
          <w:ilvl w:val="0"/>
          <w:numId w:val="6"/>
        </w:numPr>
        <w:tabs>
          <w:tab w:val="left" w:pos="820"/>
        </w:tabs>
        <w:bidi/>
        <w:spacing w:before="9" w:line="260" w:lineRule="exact"/>
        <w:ind w:right="559"/>
        <w:rPr>
          <w:rFonts w:eastAsia="Calibri" w:cstheme="minorHAnsi"/>
          <w:color w:val="212121"/>
        </w:rPr>
      </w:pPr>
      <w:r>
        <w:rPr>
          <w:rFonts w:ascii="Arial" w:eastAsia="Arial" w:hAnsi="Arial" w:cs="Arial"/>
          <w:b/>
          <w:bCs/>
          <w:color w:val="212121"/>
          <w:rtl/>
        </w:rPr>
        <w:t xml:space="preserve">الحصبة </w:t>
      </w:r>
      <w:r>
        <w:rPr>
          <w:rFonts w:ascii="Arial" w:eastAsia="Arial" w:hAnsi="Arial" w:cs="Arial" w:hint="cs"/>
          <w:b/>
          <w:bCs/>
          <w:color w:val="212121"/>
          <w:rtl/>
        </w:rPr>
        <w:t xml:space="preserve">هو </w:t>
      </w:r>
      <w:r>
        <w:rPr>
          <w:rFonts w:ascii="Arial" w:eastAsia="Arial" w:hAnsi="Arial" w:cs="Arial"/>
          <w:b/>
          <w:bCs/>
          <w:color w:val="212121"/>
          <w:rtl/>
        </w:rPr>
        <w:t>مرض خطير وشديد العدوى.</w:t>
      </w:r>
      <w:r>
        <w:rPr>
          <w:rFonts w:ascii="Arial" w:eastAsia="Arial" w:hAnsi="Arial" w:cs="Arial"/>
          <w:color w:val="212121"/>
        </w:rPr>
        <w:t xml:space="preserve"> </w:t>
      </w:r>
      <w:r>
        <w:rPr>
          <w:rFonts w:ascii="Arial" w:eastAsia="Arial" w:hAnsi="Arial" w:cs="Arial"/>
          <w:color w:val="212121"/>
          <w:rtl/>
        </w:rPr>
        <w:t>لذلك، في حال تم تأكيد وجود حالة في إحدى المدارس، فسيقوم العاملون في إدارة الصحة العامة المحلية بمراجعة سجلات تطعيم جميع الموظفين والطلاب لتحديد خطر انتشار المرض بشكل أكبر.</w:t>
      </w:r>
      <w:r>
        <w:rPr>
          <w:rFonts w:ascii="Arial" w:eastAsia="Arial" w:hAnsi="Arial" w:cs="Arial"/>
          <w:color w:val="212121"/>
        </w:rPr>
        <w:t xml:space="preserve"> </w:t>
      </w:r>
    </w:p>
    <w:p w14:paraId="0215F720" w14:textId="77777777" w:rsidR="009C387F" w:rsidRDefault="009C387F">
      <w:pPr>
        <w:widowControl w:val="0"/>
        <w:tabs>
          <w:tab w:val="left" w:pos="820"/>
        </w:tabs>
        <w:spacing w:line="239" w:lineRule="auto"/>
        <w:ind w:right="41"/>
        <w:rPr>
          <w:rFonts w:asciiTheme="minorHAnsi" w:eastAsia="Calibri" w:hAnsiTheme="minorHAnsi" w:cstheme="minorHAnsi"/>
          <w:color w:val="212121"/>
          <w:sz w:val="24"/>
          <w:szCs w:val="24"/>
        </w:rPr>
      </w:pPr>
    </w:p>
    <w:p w14:paraId="1FB63B4D" w14:textId="77777777" w:rsidR="009C387F" w:rsidRDefault="00400092">
      <w:pPr>
        <w:pStyle w:val="ListParagraph"/>
        <w:widowControl w:val="0"/>
        <w:numPr>
          <w:ilvl w:val="0"/>
          <w:numId w:val="6"/>
        </w:numPr>
        <w:tabs>
          <w:tab w:val="left" w:pos="820"/>
        </w:tabs>
        <w:bidi/>
        <w:ind w:right="56"/>
        <w:rPr>
          <w:rFonts w:eastAsia="Calibri" w:cstheme="minorHAnsi"/>
          <w:b/>
          <w:bCs/>
          <w:color w:val="212121"/>
        </w:rPr>
      </w:pPr>
      <w:r>
        <w:rPr>
          <w:rFonts w:ascii="Arial" w:eastAsia="Arial" w:hAnsi="Arial" w:cs="Arial"/>
          <w:b/>
          <w:bCs/>
          <w:color w:val="212121"/>
          <w:rtl/>
        </w:rPr>
        <w:t>إن إبقاء الأطفال في المدرسة يمثل أولوية</w:t>
      </w:r>
      <w:bookmarkStart w:id="0" w:name="_Hlk174021565"/>
      <w:r>
        <w:rPr>
          <w:rFonts w:ascii="Arial" w:eastAsia="Arial" w:hAnsi="Arial" w:cs="Arial"/>
          <w:b/>
          <w:bCs/>
          <w:color w:val="212121"/>
        </w:rPr>
        <w:t xml:space="preserve">. </w:t>
      </w:r>
      <w:r>
        <w:rPr>
          <w:rFonts w:ascii="Arial" w:eastAsia="Arial" w:hAnsi="Arial" w:cs="Arial"/>
          <w:b/>
          <w:bCs/>
          <w:color w:val="212121"/>
          <w:rtl/>
        </w:rPr>
        <w:t>في حالة التعرض لمرض مُعدي مثل الحصبة:</w:t>
      </w:r>
    </w:p>
    <w:p w14:paraId="2D0DC70D" w14:textId="77777777" w:rsidR="009C387F" w:rsidRDefault="00400092">
      <w:pPr>
        <w:widowControl w:val="0"/>
        <w:numPr>
          <w:ilvl w:val="1"/>
          <w:numId w:val="6"/>
        </w:numPr>
        <w:tabs>
          <w:tab w:val="left" w:pos="820"/>
        </w:tabs>
        <w:bidi/>
        <w:ind w:right="56"/>
        <w:rPr>
          <w:rFonts w:asciiTheme="minorHAnsi" w:eastAsia="Calibri" w:hAnsiTheme="minorHAnsi" w:cstheme="minorHAnsi"/>
          <w:color w:val="212121"/>
          <w:sz w:val="24"/>
          <w:szCs w:val="24"/>
        </w:rPr>
      </w:pPr>
      <w:r>
        <w:rPr>
          <w:rFonts w:ascii="Arial" w:eastAsia="Arial" w:hAnsi="Arial" w:cs="Arial"/>
          <w:color w:val="212121"/>
          <w:sz w:val="24"/>
          <w:szCs w:val="24"/>
          <w:rtl/>
        </w:rPr>
        <w:t>سيقوم موظفو هيئة الصحة العامة المحلية (</w:t>
      </w:r>
      <w:r>
        <w:rPr>
          <w:rFonts w:ascii="Arial" w:eastAsia="Arial" w:hAnsi="Arial" w:cs="Arial"/>
          <w:color w:val="212121"/>
          <w:sz w:val="24"/>
          <w:szCs w:val="24"/>
        </w:rPr>
        <w:t>LPHA</w:t>
      </w:r>
      <w:r>
        <w:rPr>
          <w:rFonts w:ascii="Arial" w:eastAsia="Arial" w:hAnsi="Arial" w:cs="Arial"/>
          <w:color w:val="212121"/>
          <w:sz w:val="24"/>
          <w:szCs w:val="24"/>
          <w:rtl/>
        </w:rPr>
        <w:t>) بتحديد ما إذا كان الشخص المعرّض عُرضة للإصابة بالحصبة.</w:t>
      </w:r>
      <w:r>
        <w:rPr>
          <w:rFonts w:ascii="Arial" w:eastAsia="Arial" w:hAnsi="Arial" w:cs="Arial"/>
          <w:color w:val="212121"/>
          <w:sz w:val="24"/>
          <w:szCs w:val="24"/>
        </w:rPr>
        <w:t xml:space="preserve"> </w:t>
      </w:r>
    </w:p>
    <w:p w14:paraId="049A128C" w14:textId="77777777" w:rsidR="009C387F" w:rsidRDefault="00400092">
      <w:pPr>
        <w:pStyle w:val="ListParagraph"/>
        <w:widowControl w:val="0"/>
        <w:numPr>
          <w:ilvl w:val="1"/>
          <w:numId w:val="6"/>
        </w:numPr>
        <w:tabs>
          <w:tab w:val="left" w:pos="820"/>
        </w:tabs>
        <w:bidi/>
        <w:ind w:right="56"/>
        <w:rPr>
          <w:rFonts w:eastAsia="Calibri" w:cstheme="minorHAnsi"/>
          <w:color w:val="212121"/>
        </w:rPr>
      </w:pPr>
      <w:r>
        <w:rPr>
          <w:rFonts w:ascii="Arial" w:eastAsia="Arial" w:hAnsi="Arial" w:cs="Arial"/>
          <w:color w:val="212121"/>
          <w:rtl/>
        </w:rPr>
        <w:t xml:space="preserve">إذا تم تحديد أنه عُرضة للإصابة، </w:t>
      </w:r>
      <w:r>
        <w:rPr>
          <w:rFonts w:ascii="Arial" w:eastAsia="Arial" w:hAnsi="Arial" w:cs="Arial"/>
          <w:b/>
          <w:bCs/>
          <w:color w:val="212121"/>
          <w:rtl/>
        </w:rPr>
        <w:t>فسنعمل مع موظفي</w:t>
      </w:r>
      <w:bookmarkEnd w:id="0"/>
      <w:r>
        <w:rPr>
          <w:rFonts w:ascii="Arial" w:eastAsia="Arial" w:hAnsi="Arial" w:cs="Arial"/>
          <w:b/>
          <w:bCs/>
          <w:color w:val="212121"/>
        </w:rPr>
        <w:t xml:space="preserve"> LPHA</w:t>
      </w:r>
      <w:r>
        <w:rPr>
          <w:rFonts w:ascii="Arial" w:eastAsia="Arial" w:hAnsi="Arial" w:cs="Arial"/>
          <w:color w:val="212121"/>
          <w:rtl/>
        </w:rPr>
        <w:t xml:space="preserve"> لتحديد ما إذا كان من الضروري استبعاد الشخص مؤقتًا من المدرسة لمدة </w:t>
      </w:r>
      <w:r>
        <w:rPr>
          <w:rFonts w:ascii="Arial" w:eastAsia="Arial" w:hAnsi="Arial" w:cs="Arial"/>
          <w:color w:val="212121"/>
        </w:rPr>
        <w:t>21</w:t>
      </w:r>
      <w:r>
        <w:rPr>
          <w:rFonts w:ascii="Arial" w:eastAsia="Arial" w:hAnsi="Arial" w:cs="Arial"/>
          <w:color w:val="212121"/>
          <w:rtl/>
        </w:rPr>
        <w:t xml:space="preserve"> يومًا أو أكثر لمنع زيادة انتشار المرض وضمان سلامتهم </w:t>
      </w:r>
    </w:p>
    <w:p w14:paraId="25C629A7" w14:textId="77777777" w:rsidR="009C387F" w:rsidRDefault="00400092">
      <w:pPr>
        <w:pStyle w:val="ListParagraph"/>
        <w:widowControl w:val="0"/>
        <w:tabs>
          <w:tab w:val="left" w:pos="820"/>
        </w:tabs>
        <w:bidi/>
        <w:ind w:left="1080" w:right="56"/>
        <w:rPr>
          <w:rFonts w:eastAsia="Calibri" w:cstheme="minorHAnsi"/>
          <w:color w:val="212121"/>
        </w:rPr>
      </w:pPr>
      <w:r>
        <w:rPr>
          <w:rFonts w:ascii="Arial" w:eastAsia="Arial" w:hAnsi="Arial" w:cs="Arial" w:hint="cs"/>
          <w:color w:val="212121"/>
          <w:rtl/>
        </w:rPr>
        <w:t>(</w:t>
      </w:r>
      <w:hyperlink r:id="rId11" w:history="1">
        <w:hyperlink r:id="rId12">
          <w:r>
            <w:rPr>
              <w:rFonts w:ascii="Arial" w:eastAsia="Arial" w:hAnsi="Arial" w:cs="Arial"/>
              <w:b/>
              <w:bCs/>
              <w:color w:val="0000FF"/>
            </w:rPr>
            <w:t>OAR 333-019-0010</w:t>
          </w:r>
        </w:hyperlink>
      </w:hyperlink>
      <w:r>
        <w:rPr>
          <w:rFonts w:ascii="Arial" w:eastAsia="Arial" w:hAnsi="Arial" w:cs="Arial" w:hint="cs"/>
          <w:color w:val="212121"/>
          <w:rtl/>
        </w:rPr>
        <w:t>)</w:t>
      </w:r>
      <w:r>
        <w:rPr>
          <w:rFonts w:ascii="Arial" w:eastAsia="Arial" w:hAnsi="Arial" w:cs="Arial"/>
          <w:color w:val="212121"/>
        </w:rPr>
        <w:t>.</w:t>
      </w:r>
    </w:p>
    <w:p w14:paraId="3E38A643" w14:textId="77777777" w:rsidR="009C387F" w:rsidRDefault="00400092">
      <w:pPr>
        <w:pStyle w:val="ListParagraph"/>
        <w:widowControl w:val="0"/>
        <w:numPr>
          <w:ilvl w:val="1"/>
          <w:numId w:val="6"/>
        </w:numPr>
        <w:tabs>
          <w:tab w:val="left" w:pos="820"/>
        </w:tabs>
        <w:bidi/>
        <w:ind w:right="56"/>
        <w:rPr>
          <w:rFonts w:eastAsia="Calibri" w:cstheme="minorHAnsi"/>
          <w:color w:val="212121"/>
        </w:rPr>
      </w:pPr>
      <w:r>
        <w:rPr>
          <w:rFonts w:ascii="Arial" w:eastAsia="Arial" w:hAnsi="Arial" w:cs="Arial"/>
          <w:color w:val="212121"/>
          <w:rtl/>
        </w:rPr>
        <w:t xml:space="preserve">تتوافق فترة الاستبعاد هذه مع </w:t>
      </w:r>
      <w:r>
        <w:rPr>
          <w:rFonts w:ascii="Arial" w:eastAsia="Arial" w:hAnsi="Arial" w:cs="Arial"/>
          <w:b/>
          <w:bCs/>
          <w:color w:val="212121"/>
          <w:rtl/>
        </w:rPr>
        <w:t>الإرشادات الصحية الحكومية والوطنية</w:t>
      </w:r>
      <w:r>
        <w:rPr>
          <w:rFonts w:ascii="Arial" w:eastAsia="Arial" w:hAnsi="Arial" w:cs="Arial"/>
          <w:color w:val="212121"/>
          <w:rtl/>
        </w:rPr>
        <w:t xml:space="preserve"> ويتم اتخاذها مع وضع صحة </w:t>
      </w:r>
      <w:r>
        <w:rPr>
          <w:rFonts w:ascii="Arial" w:eastAsia="Arial" w:hAnsi="Arial" w:cs="Arial"/>
          <w:b/>
          <w:bCs/>
          <w:color w:val="212121"/>
          <w:rtl/>
        </w:rPr>
        <w:t>جميع الطلاب والموظفين والمجتمع المدرسي في الاعتبار.</w:t>
      </w:r>
      <w:r>
        <w:rPr>
          <w:rFonts w:ascii="Arial" w:eastAsia="Arial" w:hAnsi="Arial" w:cs="Arial"/>
          <w:color w:val="212121"/>
        </w:rPr>
        <w:t xml:space="preserve"> </w:t>
      </w:r>
    </w:p>
    <w:p w14:paraId="1E4F33D4" w14:textId="77777777" w:rsidR="009C387F" w:rsidRDefault="00400092">
      <w:pPr>
        <w:pStyle w:val="ListParagraph"/>
        <w:widowControl w:val="0"/>
        <w:numPr>
          <w:ilvl w:val="1"/>
          <w:numId w:val="6"/>
        </w:numPr>
        <w:tabs>
          <w:tab w:val="left" w:pos="820"/>
        </w:tabs>
        <w:bidi/>
        <w:ind w:right="56"/>
        <w:rPr>
          <w:rFonts w:eastAsia="Calibri" w:cstheme="minorHAnsi"/>
          <w:color w:val="212121"/>
        </w:rPr>
      </w:pPr>
      <w:r>
        <w:rPr>
          <w:rFonts w:ascii="Arial" w:eastAsia="Arial" w:hAnsi="Arial" w:cs="Arial"/>
          <w:color w:val="212121"/>
          <w:rtl/>
        </w:rPr>
        <w:t>قد يتم تمديد فترة الاستبعاد إذا تم اكتشاف المزيد من حالات الحصبة (وبالتالي حدوث مزيد من التعرّضات للمرض).</w:t>
      </w:r>
    </w:p>
    <w:p w14:paraId="5F841D89" w14:textId="77777777" w:rsidR="009C387F" w:rsidRDefault="009C387F">
      <w:pPr>
        <w:widowControl w:val="0"/>
        <w:tabs>
          <w:tab w:val="left" w:pos="820"/>
        </w:tabs>
        <w:ind w:right="56"/>
        <w:rPr>
          <w:rFonts w:asciiTheme="minorHAnsi" w:eastAsia="Calibri" w:hAnsiTheme="minorHAnsi" w:cstheme="minorHAnsi"/>
          <w:color w:val="212121"/>
          <w:sz w:val="24"/>
          <w:szCs w:val="24"/>
        </w:rPr>
      </w:pPr>
    </w:p>
    <w:p w14:paraId="6A6E0295" w14:textId="77777777" w:rsidR="009C387F" w:rsidRDefault="00400092">
      <w:pPr>
        <w:pStyle w:val="ListParagraph"/>
        <w:widowControl w:val="0"/>
        <w:numPr>
          <w:ilvl w:val="0"/>
          <w:numId w:val="6"/>
        </w:numPr>
        <w:tabs>
          <w:tab w:val="left" w:pos="820"/>
        </w:tabs>
        <w:bidi/>
        <w:ind w:right="74"/>
        <w:rPr>
          <w:rFonts w:eastAsia="Calibri" w:cstheme="minorHAnsi"/>
        </w:rPr>
      </w:pPr>
      <w:r>
        <w:rPr>
          <w:rFonts w:ascii="Arial" w:eastAsia="Arial" w:hAnsi="Arial" w:cs="Arial"/>
          <w:color w:val="212121"/>
          <w:rtl/>
        </w:rPr>
        <w:t>يجب على الطلاب والموظفين المستبعدين من المدرسة بعد التعرّض لمرض الحصبة البقاء في المنزل لتجنب تعريض الآخرين في المجتمع للعدوى.</w:t>
      </w:r>
    </w:p>
    <w:p w14:paraId="19660AF6" w14:textId="77777777" w:rsidR="009C387F" w:rsidRDefault="009C387F">
      <w:pPr>
        <w:pStyle w:val="ListParagraph"/>
        <w:widowControl w:val="0"/>
        <w:tabs>
          <w:tab w:val="left" w:pos="820"/>
        </w:tabs>
        <w:spacing w:before="9" w:line="260" w:lineRule="exact"/>
        <w:ind w:left="360" w:right="559"/>
        <w:rPr>
          <w:rFonts w:cstheme="minorHAnsi"/>
        </w:rPr>
      </w:pPr>
    </w:p>
    <w:p w14:paraId="7ABF4A5E" w14:textId="77777777" w:rsidR="009C387F" w:rsidRDefault="00400092">
      <w:pPr>
        <w:tabs>
          <w:tab w:val="left" w:pos="8115"/>
        </w:tabs>
        <w:bidi/>
        <w:spacing w:after="240"/>
        <w:contextualSpacing/>
        <w:rPr>
          <w:rFonts w:asciiTheme="minorHAnsi" w:eastAsia="Arial" w:hAnsiTheme="minorHAnsi" w:cstheme="minorHAnsi"/>
          <w:sz w:val="24"/>
          <w:szCs w:val="24"/>
          <w:lang w:val="en"/>
        </w:rPr>
      </w:pPr>
      <w:r>
        <w:rPr>
          <w:rFonts w:ascii="Arial" w:eastAsia="Arial" w:hAnsi="Arial" w:cs="Arial"/>
          <w:sz w:val="24"/>
          <w:szCs w:val="24"/>
          <w:rtl/>
        </w:rPr>
        <w:t>يتوفر المزيد من المعلومات حول مرض الحصبة والمناعة ضد الحصبة على الجهة الخلفية من هذا الخطاب.</w:t>
      </w: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1794F189" w14:textId="77777777" w:rsidR="009C387F" w:rsidRDefault="00400092">
      <w:pPr>
        <w:tabs>
          <w:tab w:val="left" w:pos="8115"/>
        </w:tabs>
        <w:bidi/>
        <w:spacing w:after="240"/>
        <w:contextualSpacing/>
        <w:rPr>
          <w:rFonts w:asciiTheme="minorHAnsi" w:eastAsiaTheme="minorEastAsia" w:hAnsiTheme="minorHAnsi" w:cstheme="minorHAnsi"/>
          <w:sz w:val="24"/>
          <w:szCs w:val="24"/>
          <w:lang w:val="en"/>
        </w:rPr>
      </w:pPr>
      <w:r>
        <w:rPr>
          <w:rFonts w:ascii="Arial" w:eastAsia="Arial" w:hAnsi="Arial" w:cs="Arial"/>
          <w:sz w:val="24"/>
          <w:szCs w:val="24"/>
          <w:rtl/>
        </w:rPr>
        <w:t xml:space="preserve">إذا كان لديك أسئلة، فيُرجى الاتصال </w:t>
      </w:r>
      <w:r>
        <w:rPr>
          <w:rFonts w:ascii="Arial" w:eastAsia="Arial" w:hAnsi="Arial" w:cs="Arial"/>
          <w:sz w:val="24"/>
          <w:szCs w:val="24"/>
        </w:rPr>
        <w:t>[</w:t>
      </w:r>
      <w:r>
        <w:rPr>
          <w:rFonts w:ascii="Arial" w:eastAsia="Arial" w:hAnsi="Arial" w:cs="Arial"/>
          <w:sz w:val="24"/>
          <w:szCs w:val="24"/>
          <w:highlight w:val="yellow"/>
        </w:rPr>
        <w:t>insert contact</w:t>
      </w:r>
      <w:r>
        <w:rPr>
          <w:rFonts w:ascii="Arial" w:eastAsia="Arial" w:hAnsi="Arial" w:cs="Arial"/>
          <w:sz w:val="24"/>
          <w:szCs w:val="24"/>
        </w:rPr>
        <w:t xml:space="preserve">]. </w:t>
      </w:r>
      <w:r>
        <w:rPr>
          <w:rFonts w:ascii="Arial" w:eastAsia="Arial" w:hAnsi="Arial" w:cs="Arial"/>
          <w:sz w:val="24"/>
          <w:szCs w:val="24"/>
          <w:rtl/>
        </w:rPr>
        <w:t>يُرجى الاتصال بطبيبك إذا كانت لديك أسئلة أو مخاوف بشأن صحة طفلك.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  <w:rtl/>
        </w:rPr>
        <w:t>إذا كنت قلقًا بشأن دفع تكاليف زيارة طبيبك، فيمكن لخطة صحة ولاية أوريغون (</w:t>
      </w:r>
      <w:r>
        <w:rPr>
          <w:rFonts w:ascii="Arial" w:eastAsia="Arial" w:hAnsi="Arial" w:cs="Arial"/>
          <w:sz w:val="24"/>
          <w:szCs w:val="24"/>
        </w:rPr>
        <w:t>OHP</w:t>
      </w:r>
      <w:r>
        <w:rPr>
          <w:rFonts w:ascii="Arial" w:eastAsia="Arial" w:hAnsi="Arial" w:cs="Arial"/>
          <w:sz w:val="24"/>
          <w:szCs w:val="24"/>
          <w:rtl/>
        </w:rPr>
        <w:t>) مساعدتك.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  <w:rtl/>
        </w:rPr>
        <w:t xml:space="preserve">تُعد خطة </w:t>
      </w:r>
      <w:r>
        <w:rPr>
          <w:rFonts w:ascii="Arial" w:eastAsia="Arial" w:hAnsi="Arial" w:cs="Arial"/>
          <w:sz w:val="24"/>
          <w:szCs w:val="24"/>
        </w:rPr>
        <w:t>OHP</w:t>
      </w:r>
      <w:r>
        <w:rPr>
          <w:rFonts w:ascii="Arial" w:eastAsia="Arial" w:hAnsi="Arial" w:cs="Arial"/>
          <w:sz w:val="24"/>
          <w:szCs w:val="24"/>
          <w:rtl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  <w:rtl/>
        </w:rPr>
        <w:t xml:space="preserve">متاحة لجميع الأطفال والمراهقين الذين تقل أعمارهم عن </w:t>
      </w:r>
      <w:r>
        <w:rPr>
          <w:rFonts w:ascii="Arial" w:eastAsia="Arial" w:hAnsi="Arial" w:cs="Arial"/>
          <w:b/>
          <w:bCs/>
          <w:sz w:val="24"/>
          <w:szCs w:val="24"/>
        </w:rPr>
        <w:t>19</w:t>
      </w:r>
      <w:r>
        <w:rPr>
          <w:rFonts w:ascii="Arial" w:eastAsia="Arial" w:hAnsi="Arial" w:cs="Arial"/>
          <w:b/>
          <w:bCs/>
          <w:sz w:val="24"/>
          <w:szCs w:val="24"/>
          <w:rtl/>
        </w:rPr>
        <w:t xml:space="preserve"> عامًا، بغض النظر عن حالة الهجرة</w:t>
      </w:r>
      <w:r>
        <w:rPr>
          <w:rFonts w:ascii="Arial" w:eastAsia="Arial" w:hAnsi="Arial" w:cs="Arial"/>
          <w:sz w:val="24"/>
          <w:szCs w:val="24"/>
          <w:rtl/>
        </w:rPr>
        <w:t xml:space="preserve"> الذين يستوفون معايير الدخل وغيرها من المعايير.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  <w:rtl/>
        </w:rPr>
        <w:t xml:space="preserve">يمكنك العثور على المساعدة عند التسجيل </w:t>
      </w:r>
      <w:hyperlink r:id="rId13" w:history="1">
        <w:r>
          <w:rPr>
            <w:rFonts w:ascii="Arial" w:eastAsia="Arial" w:hAnsi="Arial" w:cs="Arial"/>
            <w:color w:val="0000FF"/>
            <w:sz w:val="24"/>
            <w:szCs w:val="24"/>
            <w:rtl/>
          </w:rPr>
          <w:t>هنا</w:t>
        </w:r>
      </w:hyperlink>
      <w:r>
        <w:rPr>
          <w:rFonts w:ascii="Arial" w:eastAsia="Arial" w:hAnsi="Arial" w:cs="Arial"/>
          <w:sz w:val="24"/>
          <w:szCs w:val="24"/>
        </w:rPr>
        <w:t xml:space="preserve">. </w:t>
      </w:r>
    </w:p>
    <w:p w14:paraId="4802D223" w14:textId="77777777" w:rsidR="009C387F" w:rsidRDefault="009C387F">
      <w:pPr>
        <w:tabs>
          <w:tab w:val="left" w:pos="8115"/>
        </w:tabs>
        <w:spacing w:after="240"/>
        <w:contextualSpacing/>
        <w:rPr>
          <w:rFonts w:asciiTheme="minorHAnsi" w:eastAsiaTheme="minorEastAsia" w:hAnsiTheme="minorHAnsi" w:cstheme="minorHAnsi"/>
          <w:sz w:val="24"/>
          <w:szCs w:val="24"/>
        </w:rPr>
      </w:pPr>
    </w:p>
    <w:p w14:paraId="2F44597D" w14:textId="77777777" w:rsidR="009C387F" w:rsidRDefault="00400092">
      <w:pPr>
        <w:tabs>
          <w:tab w:val="left" w:pos="8115"/>
        </w:tabs>
        <w:bidi/>
        <w:spacing w:after="240"/>
        <w:contextualSpacing/>
        <w:rPr>
          <w:rFonts w:asciiTheme="minorHAnsi" w:eastAsiaTheme="minorEastAsia" w:hAnsiTheme="minorHAnsi" w:cstheme="minorHAnsi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rtl/>
        </w:rPr>
        <w:t>نحن ممتنون لشراكتكم في الحفاظ على صحة مجتمعنا المدرسي.</w:t>
      </w:r>
    </w:p>
    <w:p w14:paraId="6C29E2E7" w14:textId="77777777" w:rsidR="009C387F" w:rsidRDefault="009C387F">
      <w:pPr>
        <w:contextualSpacing/>
        <w:rPr>
          <w:rFonts w:asciiTheme="minorHAnsi" w:eastAsia="Calibri" w:hAnsiTheme="minorHAnsi" w:cstheme="minorHAnsi"/>
          <w:sz w:val="24"/>
          <w:szCs w:val="24"/>
        </w:rPr>
      </w:pPr>
    </w:p>
    <w:p w14:paraId="1DF2B799" w14:textId="77777777" w:rsidR="009C387F" w:rsidRDefault="00400092">
      <w:pPr>
        <w:bidi/>
        <w:contextualSpacing/>
        <w:rPr>
          <w:rFonts w:asciiTheme="minorHAnsi" w:eastAsia="Calibri" w:hAnsiTheme="minorHAnsi" w:cstheme="minorHAnsi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rtl/>
        </w:rPr>
        <w:t>تمت إتاحة هذه الوثيقة بلغات بديلة.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  <w:rtl/>
        </w:rPr>
        <w:t xml:space="preserve">يُرجى الاتصال </w:t>
      </w:r>
      <w:r>
        <w:rPr>
          <w:rFonts w:ascii="Arial" w:eastAsia="Arial" w:hAnsi="Arial" w:cs="Arial"/>
          <w:sz w:val="24"/>
          <w:szCs w:val="24"/>
        </w:rPr>
        <w:t>[</w:t>
      </w:r>
      <w:r>
        <w:rPr>
          <w:rFonts w:ascii="Arial" w:eastAsia="Arial" w:hAnsi="Arial" w:cs="Arial"/>
          <w:sz w:val="24"/>
          <w:szCs w:val="24"/>
          <w:highlight w:val="yellow"/>
        </w:rPr>
        <w:t>sending LPHA or school name</w:t>
      </w:r>
      <w:r>
        <w:rPr>
          <w:rFonts w:ascii="Arial" w:eastAsia="Arial" w:hAnsi="Arial" w:cs="Arial"/>
          <w:sz w:val="24"/>
          <w:szCs w:val="24"/>
        </w:rPr>
        <w:t>]</w:t>
      </w:r>
      <w:r>
        <w:rPr>
          <w:rFonts w:ascii="Arial" w:eastAsia="Arial" w:hAnsi="Arial" w:cs="Arial"/>
          <w:sz w:val="24"/>
          <w:szCs w:val="24"/>
          <w:rtl/>
        </w:rPr>
        <w:t xml:space="preserve"> على </w:t>
      </w:r>
      <w:r>
        <w:rPr>
          <w:rFonts w:ascii="Arial" w:eastAsia="Arial" w:hAnsi="Arial" w:cs="Arial"/>
          <w:sz w:val="24"/>
          <w:szCs w:val="24"/>
        </w:rPr>
        <w:t>[</w:t>
      </w:r>
      <w:r>
        <w:rPr>
          <w:rFonts w:ascii="Arial" w:eastAsia="Arial" w:hAnsi="Arial" w:cs="Arial"/>
          <w:sz w:val="24"/>
          <w:szCs w:val="24"/>
          <w:highlight w:val="yellow"/>
        </w:rPr>
        <w:t>insert phone number</w:t>
      </w:r>
      <w:r>
        <w:rPr>
          <w:rFonts w:ascii="Arial" w:eastAsia="Arial" w:hAnsi="Arial" w:cs="Arial"/>
          <w:sz w:val="24"/>
          <w:szCs w:val="24"/>
        </w:rPr>
        <w:t>]</w:t>
      </w:r>
      <w:r>
        <w:rPr>
          <w:rFonts w:ascii="Arial" w:eastAsia="Arial" w:hAnsi="Arial" w:cs="Arial"/>
          <w:sz w:val="24"/>
          <w:szCs w:val="24"/>
          <w:rtl/>
        </w:rPr>
        <w:t xml:space="preserve"> للحصول على هذا الخطاب بلغة بديلة.</w:t>
      </w:r>
    </w:p>
    <w:p w14:paraId="037A2FD8" w14:textId="77777777" w:rsidR="009C387F" w:rsidRDefault="009C387F">
      <w:pPr>
        <w:contextualSpacing/>
        <w:rPr>
          <w:rFonts w:asciiTheme="minorHAnsi" w:eastAsia="Calibri" w:hAnsiTheme="minorHAnsi" w:cstheme="minorHAnsi"/>
          <w:sz w:val="24"/>
          <w:szCs w:val="24"/>
        </w:rPr>
      </w:pPr>
    </w:p>
    <w:p w14:paraId="018A1AFC" w14:textId="77777777" w:rsidR="009C387F" w:rsidRDefault="00400092">
      <w:pPr>
        <w:bidi/>
        <w:ind w:right="-20"/>
        <w:contextualSpacing/>
        <w:rPr>
          <w:rFonts w:asciiTheme="minorHAnsi" w:eastAsia="Calibri" w:hAnsiTheme="minorHAnsi" w:cstheme="minorHAnsi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rtl/>
        </w:rPr>
        <w:t>شكرًا لكم على شراكتكم.</w:t>
      </w:r>
    </w:p>
    <w:p w14:paraId="2A39DACA" w14:textId="77777777" w:rsidR="009C387F" w:rsidRDefault="009C387F">
      <w:pPr>
        <w:ind w:right="-20"/>
        <w:contextualSpacing/>
        <w:rPr>
          <w:rFonts w:asciiTheme="minorHAnsi" w:eastAsia="Calibri" w:hAnsiTheme="minorHAnsi" w:cstheme="minorHAnsi"/>
          <w:sz w:val="24"/>
          <w:szCs w:val="24"/>
        </w:rPr>
      </w:pPr>
    </w:p>
    <w:p w14:paraId="088B356E" w14:textId="77777777" w:rsidR="009C387F" w:rsidRDefault="00400092">
      <w:pPr>
        <w:bidi/>
        <w:ind w:right="-20"/>
        <w:contextualSpacing/>
        <w:rPr>
          <w:rFonts w:asciiTheme="minorHAnsi" w:eastAsia="Calibri" w:hAnsiTheme="minorHAnsi" w:cstheme="minorHAnsi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rtl/>
        </w:rPr>
        <w:t>مع خالص التحيات،</w:t>
      </w: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5F8D64DC" w14:textId="77777777" w:rsidR="009C387F" w:rsidRDefault="009C387F">
      <w:pPr>
        <w:rPr>
          <w:rFonts w:asciiTheme="minorHAnsi" w:eastAsia="Calibri" w:hAnsiTheme="minorHAnsi" w:cstheme="minorHAnsi"/>
          <w:b/>
          <w:bCs/>
          <w:sz w:val="24"/>
          <w:szCs w:val="24"/>
        </w:rPr>
      </w:pPr>
    </w:p>
    <w:p w14:paraId="4E632E57" w14:textId="77777777" w:rsidR="009C387F" w:rsidRDefault="00400092">
      <w:pPr>
        <w:bidi/>
        <w:spacing w:before="59"/>
        <w:ind w:right="-20"/>
        <w:contextualSpacing/>
        <w:rPr>
          <w:rFonts w:asciiTheme="minorHAnsi" w:eastAsia="Calibri" w:hAnsiTheme="minorHAnsi" w:cstheme="minorHAnsi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  <w:rtl/>
        </w:rPr>
        <w:t>نبذة عن الحصبة:</w:t>
      </w:r>
    </w:p>
    <w:p w14:paraId="4DF59CAA" w14:textId="77777777" w:rsidR="009C387F" w:rsidRDefault="009C387F">
      <w:pPr>
        <w:spacing w:before="59"/>
        <w:ind w:right="-20"/>
        <w:contextualSpacing/>
        <w:rPr>
          <w:rFonts w:asciiTheme="minorHAnsi" w:eastAsia="Calibri" w:hAnsiTheme="minorHAnsi" w:cstheme="minorHAnsi"/>
          <w:sz w:val="24"/>
          <w:szCs w:val="24"/>
        </w:rPr>
      </w:pPr>
    </w:p>
    <w:p w14:paraId="62881686" w14:textId="77777777" w:rsidR="009C387F" w:rsidRDefault="00400092">
      <w:pPr>
        <w:pStyle w:val="ListParagraph"/>
        <w:widowControl w:val="0"/>
        <w:numPr>
          <w:ilvl w:val="0"/>
          <w:numId w:val="7"/>
        </w:numPr>
        <w:tabs>
          <w:tab w:val="left" w:pos="820"/>
        </w:tabs>
        <w:bidi/>
        <w:spacing w:after="120" w:line="274" w:lineRule="auto"/>
        <w:ind w:right="105"/>
        <w:contextualSpacing w:val="0"/>
        <w:rPr>
          <w:rFonts w:eastAsia="Calibri" w:cstheme="minorHAnsi"/>
        </w:rPr>
      </w:pPr>
      <w:r>
        <w:rPr>
          <w:rFonts w:ascii="Arial" w:eastAsia="Arial" w:hAnsi="Arial" w:cs="Arial"/>
          <w:rtl/>
        </w:rPr>
        <w:t>الحصبة هو مرض فيروسي شديد العدوى ويمكن أن ينتشر عبر الهواء عندما يسعل أو يعطس شخص مريض بالحصبة.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يمكن أيضًا أن ينتشر عن طريق التلامس المباشر لإفرازات الأنف وبصاق شخص مريض بالحصبة.</w:t>
      </w:r>
    </w:p>
    <w:p w14:paraId="19D4FAAF" w14:textId="77777777" w:rsidR="009C387F" w:rsidRDefault="00400092">
      <w:pPr>
        <w:pStyle w:val="ListParagraph"/>
        <w:widowControl w:val="0"/>
        <w:numPr>
          <w:ilvl w:val="0"/>
          <w:numId w:val="7"/>
        </w:numPr>
        <w:tabs>
          <w:tab w:val="left" w:pos="820"/>
        </w:tabs>
        <w:bidi/>
        <w:spacing w:after="120" w:line="272" w:lineRule="auto"/>
        <w:ind w:right="165"/>
        <w:contextualSpacing w:val="0"/>
        <w:rPr>
          <w:rFonts w:eastAsia="Calibri" w:cstheme="minorHAnsi"/>
        </w:rPr>
      </w:pPr>
      <w:r>
        <w:rPr>
          <w:rFonts w:ascii="Arial" w:eastAsia="Arial" w:hAnsi="Arial" w:cs="Arial"/>
          <w:rtl/>
        </w:rPr>
        <w:t>تبدأ أعراض الحصبة بالحمى والسعال وسيلان الأنف واحمرار العينين، يليها طفح جلدي أحمر يبدأ عادةً على الرأس أو الوجه وينتشر إلى بقية الجسم.</w:t>
      </w:r>
    </w:p>
    <w:p w14:paraId="1AA1C38C" w14:textId="77777777" w:rsidR="009C387F" w:rsidRDefault="00400092">
      <w:pPr>
        <w:pStyle w:val="ListParagraph"/>
        <w:widowControl w:val="0"/>
        <w:numPr>
          <w:ilvl w:val="0"/>
          <w:numId w:val="7"/>
        </w:numPr>
        <w:tabs>
          <w:tab w:val="left" w:pos="820"/>
        </w:tabs>
        <w:bidi/>
        <w:spacing w:after="120" w:line="272" w:lineRule="auto"/>
        <w:ind w:right="305"/>
        <w:contextualSpacing w:val="0"/>
        <w:rPr>
          <w:rFonts w:eastAsia="Calibri" w:cstheme="minorHAnsi"/>
        </w:rPr>
      </w:pPr>
      <w:r>
        <w:rPr>
          <w:rFonts w:ascii="Arial" w:eastAsia="Arial" w:hAnsi="Arial" w:cs="Arial"/>
          <w:rtl/>
        </w:rPr>
        <w:t>يُعد الأشخاص مُعديين بعدوى الحصبة لمدة أربعة أيام قبل ظهور الطفح الجلدي وحتى أربعة أيام بعد ظهوره.</w:t>
      </w:r>
    </w:p>
    <w:p w14:paraId="4AD79FA2" w14:textId="77777777" w:rsidR="009C387F" w:rsidRDefault="00400092">
      <w:pPr>
        <w:pStyle w:val="ListParagraph"/>
        <w:widowControl w:val="0"/>
        <w:numPr>
          <w:ilvl w:val="0"/>
          <w:numId w:val="7"/>
        </w:numPr>
        <w:tabs>
          <w:tab w:val="left" w:pos="820"/>
        </w:tabs>
        <w:bidi/>
        <w:spacing w:after="120" w:line="272" w:lineRule="auto"/>
        <w:ind w:right="374"/>
        <w:contextualSpacing w:val="0"/>
        <w:rPr>
          <w:rFonts w:eastAsia="Calibri" w:cstheme="minorHAnsi"/>
        </w:rPr>
      </w:pPr>
      <w:r>
        <w:rPr>
          <w:rFonts w:ascii="Arial" w:eastAsia="Arial" w:hAnsi="Arial" w:cs="Arial"/>
          <w:rtl/>
        </w:rPr>
        <w:t>بعد تعرّض شخص غير محصّن ضد مرض الحصبة، تظهر الأعراض عادةً خلال أسبوع إلى أسبوعين، ولكن قد يستغرق الأمر ما يصل إلى ثلاثة أسابيع.</w:t>
      </w:r>
    </w:p>
    <w:p w14:paraId="4D13F885" w14:textId="77777777" w:rsidR="009C387F" w:rsidRDefault="00400092">
      <w:pPr>
        <w:pStyle w:val="ListParagraph"/>
        <w:widowControl w:val="0"/>
        <w:numPr>
          <w:ilvl w:val="0"/>
          <w:numId w:val="7"/>
        </w:numPr>
        <w:tabs>
          <w:tab w:val="left" w:pos="820"/>
        </w:tabs>
        <w:bidi/>
        <w:spacing w:after="120"/>
        <w:ind w:right="-20"/>
        <w:contextualSpacing w:val="0"/>
        <w:rPr>
          <w:rFonts w:eastAsia="Calibri" w:cstheme="minorHAnsi"/>
        </w:rPr>
      </w:pPr>
      <w:r>
        <w:rPr>
          <w:rFonts w:ascii="Arial" w:eastAsia="Arial" w:hAnsi="Arial" w:cs="Arial"/>
          <w:rtl/>
        </w:rPr>
        <w:t>وتشمل مضاعفات الحصبة التهاب الأذن، والتهاب الرئة، وفي حالات نادرة التهاب الدماغ.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rtl/>
        </w:rPr>
        <w:t>يموت طفل واحد من كل ألف طفل بسبب مرض الحصبة.</w:t>
      </w:r>
    </w:p>
    <w:p w14:paraId="1231EB06" w14:textId="77777777" w:rsidR="009C387F" w:rsidRDefault="00400092">
      <w:pPr>
        <w:pStyle w:val="ListParagraph"/>
        <w:widowControl w:val="0"/>
        <w:numPr>
          <w:ilvl w:val="0"/>
          <w:numId w:val="7"/>
        </w:numPr>
        <w:tabs>
          <w:tab w:val="left" w:pos="820"/>
        </w:tabs>
        <w:bidi/>
        <w:spacing w:after="120" w:line="274" w:lineRule="auto"/>
        <w:ind w:right="223"/>
        <w:contextualSpacing w:val="0"/>
        <w:rPr>
          <w:rFonts w:eastAsia="Calibri" w:cstheme="minorHAnsi"/>
        </w:rPr>
      </w:pPr>
      <w:r>
        <w:rPr>
          <w:rFonts w:ascii="Arial" w:eastAsia="Arial" w:hAnsi="Arial" w:cs="Arial"/>
          <w:rtl/>
        </w:rPr>
        <w:t xml:space="preserve">يجب على أي شخص غير محصّن ضد مرض الحصبة ويعتقد أنه يعاني من أعراض الحصبة الاتصال </w:t>
      </w:r>
      <w:r>
        <w:rPr>
          <w:rFonts w:ascii="Arial" w:eastAsia="Arial" w:hAnsi="Arial" w:cs="Arial"/>
          <w:b/>
          <w:bCs/>
          <w:rtl/>
        </w:rPr>
        <w:t>بمقدم الرعاية الصحية أو الرعاية العاجلة عبر الهاتف قبل الذهاب إلى العيادة</w:t>
      </w:r>
      <w:r>
        <w:rPr>
          <w:rFonts w:ascii="Arial" w:eastAsia="Arial" w:hAnsi="Arial" w:cs="Arial"/>
          <w:rtl/>
        </w:rPr>
        <w:t xml:space="preserve"> لتجنب تعريض الآخرين للفيروس.</w:t>
      </w:r>
    </w:p>
    <w:p w14:paraId="2011FD74" w14:textId="77777777" w:rsidR="009C387F" w:rsidRDefault="00400092">
      <w:pPr>
        <w:pStyle w:val="ListParagraph"/>
        <w:widowControl w:val="0"/>
        <w:numPr>
          <w:ilvl w:val="0"/>
          <w:numId w:val="7"/>
        </w:numPr>
        <w:tabs>
          <w:tab w:val="left" w:pos="820"/>
        </w:tabs>
        <w:bidi/>
        <w:spacing w:after="120" w:line="274" w:lineRule="auto"/>
        <w:ind w:right="223"/>
        <w:contextualSpacing w:val="0"/>
        <w:rPr>
          <w:rFonts w:eastAsia="Calibri" w:cstheme="minorHAnsi"/>
        </w:rPr>
      </w:pPr>
      <w:r>
        <w:rPr>
          <w:rFonts w:ascii="Arial" w:eastAsia="Arial" w:hAnsi="Arial" w:cs="Arial"/>
          <w:rtl/>
        </w:rPr>
        <w:t>تُعتبر مُحصنًا ضد الحصبة إذا كان أي مما يلي صحيحًا:</w:t>
      </w:r>
      <w:r>
        <w:rPr>
          <w:rFonts w:ascii="Arial" w:eastAsia="Arial" w:hAnsi="Arial" w:cs="Arial"/>
        </w:rPr>
        <w:t xml:space="preserve"> </w:t>
      </w:r>
    </w:p>
    <w:p w14:paraId="6D350E6C" w14:textId="77777777" w:rsidR="009C387F" w:rsidRDefault="00400092">
      <w:pPr>
        <w:pStyle w:val="ListParagraph"/>
        <w:widowControl w:val="0"/>
        <w:numPr>
          <w:ilvl w:val="1"/>
          <w:numId w:val="7"/>
        </w:numPr>
        <w:bidi/>
        <w:ind w:right="-20"/>
        <w:rPr>
          <w:rFonts w:eastAsia="Calibri" w:cstheme="minorHAnsi"/>
        </w:rPr>
      </w:pPr>
      <w:r>
        <w:rPr>
          <w:rFonts w:ascii="Arial" w:eastAsia="Arial" w:hAnsi="Arial" w:cs="Arial"/>
          <w:color w:val="212121"/>
          <w:rtl/>
        </w:rPr>
        <w:t>أنت طفل في سن ما قبل المدرسة وحصلت على لقاح واحد ضد الحصبة (</w:t>
      </w:r>
      <w:r>
        <w:rPr>
          <w:rFonts w:ascii="Arial" w:eastAsia="Arial" w:hAnsi="Arial" w:cs="Arial"/>
          <w:color w:val="212121"/>
        </w:rPr>
        <w:t>MMR</w:t>
      </w:r>
      <w:r>
        <w:rPr>
          <w:rFonts w:ascii="Arial" w:eastAsia="Arial" w:hAnsi="Arial" w:cs="Arial"/>
          <w:color w:val="212121"/>
          <w:rtl/>
        </w:rPr>
        <w:t xml:space="preserve"> – الحصبة والنكاف والحصبة الألمانية)</w:t>
      </w:r>
    </w:p>
    <w:p w14:paraId="277749C9" w14:textId="77777777" w:rsidR="009C387F" w:rsidRDefault="00400092">
      <w:pPr>
        <w:pStyle w:val="ListParagraph"/>
        <w:widowControl w:val="0"/>
        <w:numPr>
          <w:ilvl w:val="1"/>
          <w:numId w:val="7"/>
        </w:numPr>
        <w:bidi/>
        <w:ind w:right="-20"/>
        <w:rPr>
          <w:rFonts w:eastAsia="Calibri" w:cstheme="minorHAnsi"/>
          <w:color w:val="212121"/>
        </w:rPr>
      </w:pPr>
      <w:r>
        <w:rPr>
          <w:rFonts w:ascii="Arial" w:eastAsia="Arial" w:hAnsi="Arial" w:cs="Arial"/>
          <w:color w:val="212121"/>
          <w:rtl/>
        </w:rPr>
        <w:t>أنت طفل في سن المدرسة أو طالب جامعي تلقى جرعتين من لقاح الحصبة</w:t>
      </w:r>
    </w:p>
    <w:p w14:paraId="265663EF" w14:textId="77777777" w:rsidR="009C387F" w:rsidRDefault="00400092">
      <w:pPr>
        <w:pStyle w:val="ListParagraph"/>
        <w:widowControl w:val="0"/>
        <w:numPr>
          <w:ilvl w:val="1"/>
          <w:numId w:val="7"/>
        </w:numPr>
        <w:bidi/>
        <w:spacing w:before="2" w:line="238" w:lineRule="auto"/>
        <w:ind w:right="46"/>
        <w:rPr>
          <w:rFonts w:eastAsia="Calibri" w:cstheme="minorHAnsi"/>
        </w:rPr>
      </w:pPr>
      <w:r>
        <w:rPr>
          <w:rFonts w:ascii="Arial" w:eastAsia="Arial" w:hAnsi="Arial" w:cs="Arial"/>
          <w:color w:val="212121"/>
          <w:rtl/>
        </w:rPr>
        <w:t>أنت عامل رعاية صحية حصلت على جرعتين من لقاح الحصبة</w:t>
      </w:r>
    </w:p>
    <w:p w14:paraId="5B449F57" w14:textId="77777777" w:rsidR="009C387F" w:rsidRDefault="00400092">
      <w:pPr>
        <w:pStyle w:val="ListParagraph"/>
        <w:widowControl w:val="0"/>
        <w:numPr>
          <w:ilvl w:val="1"/>
          <w:numId w:val="7"/>
        </w:numPr>
        <w:bidi/>
        <w:spacing w:before="2" w:line="238" w:lineRule="auto"/>
        <w:ind w:right="46"/>
        <w:rPr>
          <w:rFonts w:eastAsia="Calibri" w:cstheme="minorHAnsi"/>
        </w:rPr>
      </w:pPr>
      <w:r>
        <w:rPr>
          <w:rFonts w:ascii="Arial" w:eastAsia="Arial" w:hAnsi="Arial" w:cs="Arial"/>
          <w:color w:val="212121"/>
          <w:rtl/>
        </w:rPr>
        <w:t>شخص بالغ لا يعمل في مجال الرعاية الصحية وقد حصلت على جرعة واحدة من لقاح الحصبة</w:t>
      </w:r>
    </w:p>
    <w:p w14:paraId="72A1AC70" w14:textId="77777777" w:rsidR="009C387F" w:rsidRDefault="00400092">
      <w:pPr>
        <w:pStyle w:val="ListParagraph"/>
        <w:widowControl w:val="0"/>
        <w:numPr>
          <w:ilvl w:val="1"/>
          <w:numId w:val="7"/>
        </w:numPr>
        <w:bidi/>
        <w:spacing w:before="2" w:line="238" w:lineRule="auto"/>
        <w:ind w:right="46"/>
        <w:rPr>
          <w:rFonts w:eastAsia="Calibri" w:cstheme="minorHAnsi"/>
          <w:color w:val="212121"/>
        </w:rPr>
      </w:pPr>
      <w:r>
        <w:rPr>
          <w:rFonts w:ascii="Arial" w:eastAsia="Arial" w:hAnsi="Arial" w:cs="Arial"/>
          <w:color w:val="212121"/>
          <w:rtl/>
        </w:rPr>
        <w:t xml:space="preserve">وُلدت قبل عام </w:t>
      </w:r>
      <w:r>
        <w:rPr>
          <w:rFonts w:ascii="Arial" w:eastAsia="Arial" w:hAnsi="Arial" w:cs="Arial"/>
          <w:color w:val="212121"/>
        </w:rPr>
        <w:t>1957</w:t>
      </w:r>
    </w:p>
    <w:p w14:paraId="3F612ABD" w14:textId="77777777" w:rsidR="009C387F" w:rsidRDefault="00400092">
      <w:pPr>
        <w:pStyle w:val="ListParagraph"/>
        <w:widowControl w:val="0"/>
        <w:numPr>
          <w:ilvl w:val="1"/>
          <w:numId w:val="7"/>
        </w:numPr>
        <w:bidi/>
        <w:spacing w:before="2" w:line="238" w:lineRule="auto"/>
        <w:ind w:right="46"/>
        <w:rPr>
          <w:rFonts w:eastAsia="Calibri" w:cstheme="minorHAnsi"/>
          <w:color w:val="212121"/>
        </w:rPr>
      </w:pPr>
      <w:r>
        <w:rPr>
          <w:rFonts w:ascii="Arial" w:eastAsia="Arial" w:hAnsi="Arial" w:cs="Arial"/>
          <w:color w:val="212121"/>
          <w:rtl/>
        </w:rPr>
        <w:t>أُصبت بالحصبة، وتم تشخيصك من قِبل أحد مقدمي الرعاية الصحية وتم تأكيد ذلك من خلال فحص مخبري</w:t>
      </w:r>
    </w:p>
    <w:p w14:paraId="0DB17DCA" w14:textId="77777777" w:rsidR="009C387F" w:rsidRDefault="00400092">
      <w:pPr>
        <w:pStyle w:val="ListParagraph"/>
        <w:widowControl w:val="0"/>
        <w:numPr>
          <w:ilvl w:val="1"/>
          <w:numId w:val="7"/>
        </w:numPr>
        <w:bidi/>
        <w:spacing w:before="2" w:line="238" w:lineRule="auto"/>
        <w:ind w:right="46"/>
        <w:rPr>
          <w:rFonts w:eastAsia="Calibri" w:cstheme="minorHAnsi"/>
        </w:rPr>
      </w:pPr>
      <w:r>
        <w:rPr>
          <w:rFonts w:ascii="Arial" w:eastAsia="Arial" w:hAnsi="Arial" w:cs="Arial"/>
          <w:color w:val="212121"/>
          <w:rtl/>
        </w:rPr>
        <w:t>أجريت فحص دم أظهر أن لديك مناعة ضد الحصبة</w:t>
      </w:r>
    </w:p>
    <w:p w14:paraId="6D335BC9" w14:textId="77777777" w:rsidR="009C387F" w:rsidRDefault="009C387F">
      <w:pPr>
        <w:widowControl w:val="0"/>
        <w:spacing w:after="200" w:line="276" w:lineRule="auto"/>
        <w:rPr>
          <w:rFonts w:asciiTheme="minorHAnsi" w:hAnsiTheme="minorHAnsi" w:cstheme="minorHAnsi"/>
          <w:sz w:val="24"/>
          <w:szCs w:val="24"/>
        </w:rPr>
      </w:pPr>
    </w:p>
    <w:p w14:paraId="66553111" w14:textId="77777777" w:rsidR="009C387F" w:rsidRDefault="00400092">
      <w:pPr>
        <w:widowControl w:val="0"/>
        <w:bidi/>
        <w:spacing w:after="200"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rtl/>
        </w:rPr>
        <w:t>إذا كنت تعتقد أنك قد تكون مصابًا بالحصبة، فاتصل بمقدم الرعاية الأولية المُتابع لك أو إدارة الصحة العامة المحلية (</w:t>
      </w:r>
      <w:hyperlink r:id="rId14">
        <w:r>
          <w:rPr>
            <w:rFonts w:ascii="Arial" w:eastAsia="Arial" w:hAnsi="Arial" w:cs="Arial"/>
            <w:color w:val="0000FF"/>
            <w:sz w:val="24"/>
            <w:szCs w:val="24"/>
          </w:rPr>
          <w:t>www.healthoregon.org/lhddirectory</w:t>
        </w:r>
      </w:hyperlink>
      <w:r>
        <w:rPr>
          <w:rFonts w:ascii="Arial" w:eastAsia="Arial" w:hAnsi="Arial" w:cs="Arial" w:hint="cs"/>
          <w:sz w:val="24"/>
          <w:szCs w:val="24"/>
          <w:rtl/>
        </w:rPr>
        <w:t>).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  <w:rtl/>
        </w:rPr>
        <w:t xml:space="preserve">يمكنك الاتصال بالرقم </w:t>
      </w:r>
      <w:r>
        <w:rPr>
          <w:rFonts w:ascii="Arial" w:eastAsia="Arial" w:hAnsi="Arial" w:cs="Arial"/>
          <w:sz w:val="24"/>
          <w:szCs w:val="24"/>
        </w:rPr>
        <w:t>211</w:t>
      </w:r>
      <w:r>
        <w:rPr>
          <w:rFonts w:ascii="Arial" w:eastAsia="Arial" w:hAnsi="Arial" w:cs="Arial"/>
          <w:sz w:val="24"/>
          <w:szCs w:val="24"/>
          <w:rtl/>
        </w:rPr>
        <w:t xml:space="preserve"> إذا كان لديك أسئلة حول الحصبة أو اللقاحات.</w:t>
      </w:r>
    </w:p>
    <w:p w14:paraId="6D484D89" w14:textId="77777777" w:rsidR="009C387F" w:rsidRDefault="00400092">
      <w:pPr>
        <w:pStyle w:val="ListParagraph"/>
        <w:widowControl w:val="0"/>
        <w:numPr>
          <w:ilvl w:val="0"/>
          <w:numId w:val="7"/>
        </w:numPr>
        <w:bidi/>
        <w:spacing w:after="200" w:line="276" w:lineRule="auto"/>
        <w:rPr>
          <w:rStyle w:val="Hyperlink"/>
          <w:rFonts w:cstheme="minorHAnsi"/>
          <w:color w:val="auto"/>
          <w:sz w:val="22"/>
          <w:szCs w:val="22"/>
          <w:u w:val="none"/>
        </w:rPr>
      </w:pPr>
      <w:r>
        <w:rPr>
          <w:rFonts w:ascii="Arial" w:eastAsia="Arial" w:hAnsi="Arial" w:cs="Arial"/>
          <w:rtl/>
        </w:rPr>
        <w:t xml:space="preserve">يمكن العثور على معلومات محدثة عن تفشي المرض الحالي والتعرّضات العامة على موقع </w:t>
      </w:r>
      <w:r>
        <w:rPr>
          <w:rFonts w:ascii="Arial" w:eastAsia="Arial" w:hAnsi="Arial" w:cs="Arial"/>
        </w:rPr>
        <w:t>OHA</w:t>
      </w:r>
      <w:r>
        <w:rPr>
          <w:rFonts w:ascii="Arial" w:eastAsia="Arial" w:hAnsi="Arial" w:cs="Arial"/>
          <w:rtl/>
        </w:rPr>
        <w:t xml:space="preserve"> الإلكتروني: </w:t>
      </w:r>
      <w:hyperlink r:id="rId15" w:history="1">
        <w:r>
          <w:rPr>
            <w:rFonts w:ascii="Arial" w:eastAsia="Arial" w:hAnsi="Arial" w:cs="Arial"/>
            <w:color w:val="0000FF"/>
            <w:sz w:val="22"/>
            <w:szCs w:val="22"/>
          </w:rPr>
          <w:t>https://www.oregon.gov/oha/ph/diseasesconditions/diseasesaz/pages/measles.aspx</w:t>
        </w:r>
      </w:hyperlink>
      <w:r>
        <w:rPr>
          <w:rFonts w:ascii="Arial" w:eastAsia="Arial" w:hAnsi="Arial" w:cs="Arial"/>
          <w:sz w:val="22"/>
          <w:szCs w:val="22"/>
        </w:rPr>
        <w:t xml:space="preserve"> </w:t>
      </w:r>
    </w:p>
    <w:p w14:paraId="09D38459" w14:textId="77777777" w:rsidR="009C387F" w:rsidRDefault="009C387F">
      <w:pPr>
        <w:pStyle w:val="ListParagraph"/>
        <w:rPr>
          <w:rStyle w:val="Hyperlink"/>
          <w:rFonts w:cstheme="minorHAnsi"/>
          <w:color w:val="auto"/>
          <w:u w:val="none"/>
        </w:rPr>
      </w:pPr>
    </w:p>
    <w:p w14:paraId="1288FC50" w14:textId="77777777" w:rsidR="009C387F" w:rsidRDefault="009C387F">
      <w:pPr>
        <w:widowControl w:val="0"/>
        <w:spacing w:after="200" w:line="276" w:lineRule="auto"/>
        <w:rPr>
          <w:rFonts w:asciiTheme="minorHAnsi" w:hAnsiTheme="minorHAnsi" w:cstheme="minorHAnsi"/>
          <w:sz w:val="24"/>
          <w:szCs w:val="24"/>
        </w:rPr>
      </w:pPr>
    </w:p>
    <w:sectPr w:rsidR="009C387F">
      <w:footerReference w:type="even" r:id="rId16"/>
      <w:footerReference w:type="default" r:id="rId17"/>
      <w:headerReference w:type="first" r:id="rId18"/>
      <w:footerReference w:type="first" r:id="rId19"/>
      <w:type w:val="continuous"/>
      <w:pgSz w:w="12240" w:h="15840"/>
      <w:pgMar w:top="1440" w:right="1170" w:bottom="1260" w:left="1440" w:header="576" w:footer="57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57FE5E" w14:textId="77777777" w:rsidR="009C387F" w:rsidRDefault="00400092">
      <w:r>
        <w:separator/>
      </w:r>
    </w:p>
  </w:endnote>
  <w:endnote w:type="continuationSeparator" w:id="0">
    <w:p w14:paraId="130E17A8" w14:textId="77777777" w:rsidR="009C387F" w:rsidRDefault="00400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aunPenh">
    <w:charset w:val="00"/>
    <w:family w:val="auto"/>
    <w:pitch w:val="variable"/>
    <w:sig w:usb0="80000003" w:usb1="00000000" w:usb2="0001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A3ED9E" w14:textId="77777777" w:rsidR="009C387F" w:rsidRDefault="0040009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ADF94EC" w14:textId="77777777" w:rsidR="009C387F" w:rsidRDefault="009C38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B0F05B" w14:textId="77777777" w:rsidR="009C387F" w:rsidRDefault="0040009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E01961E" w14:textId="77777777" w:rsidR="009C387F" w:rsidRDefault="009C387F">
    <w:pPr>
      <w:pStyle w:val="Footer"/>
      <w:jc w:val="center"/>
      <w:rPr>
        <w:rFonts w:ascii="Arial" w:hAnsi="Arial"/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90143A" w14:textId="77777777" w:rsidR="009C387F" w:rsidRDefault="00400092">
    <w:pPr>
      <w:pStyle w:val="Heading5"/>
      <w:bidi/>
      <w:spacing w:line="216" w:lineRule="auto"/>
      <w:ind w:firstLine="86"/>
      <w:rPr>
        <w:rFonts w:asciiTheme="minorHAnsi" w:hAnsiTheme="minorHAnsi"/>
        <w:sz w:val="20"/>
      </w:rPr>
    </w:pPr>
    <w:r>
      <w:rPr>
        <w:rFonts w:asciiTheme="minorHAnsi" w:hAnsiTheme="minorHAnsi"/>
        <w:b w:val="0"/>
        <w:noProof/>
        <w:sz w:val="20"/>
        <w:lang w:bidi="km-KH"/>
      </w:rPr>
      <w:drawing>
        <wp:anchor distT="0" distB="0" distL="114300" distR="114300" simplePos="0" relativeHeight="251657216" behindDoc="1" locked="0" layoutInCell="1" allowOverlap="1" wp14:anchorId="2C040E0F" wp14:editId="7C1CDE4D">
          <wp:simplePos x="0" y="0"/>
          <wp:positionH relativeFrom="column">
            <wp:posOffset>5438775</wp:posOffset>
          </wp:positionH>
          <wp:positionV relativeFrom="paragraph">
            <wp:posOffset>-164465</wp:posOffset>
          </wp:positionV>
          <wp:extent cx="694690" cy="694690"/>
          <wp:effectExtent l="0" t="0" r="0" b="0"/>
          <wp:wrapThrough wrapText="bothSides">
            <wp:wrapPolygon edited="0">
              <wp:start x="0" y="0"/>
              <wp:lineTo x="0" y="20731"/>
              <wp:lineTo x="20731" y="20731"/>
              <wp:lineTo x="20731" y="0"/>
              <wp:lineTo x="0" y="0"/>
            </wp:wrapPolygon>
          </wp:wrapThrough>
          <wp:docPr id="10" name="Picture 1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4690" cy="694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0"/>
        <w:lang w:bidi="km-KH"/>
      </w:rPr>
      <w:drawing>
        <wp:anchor distT="0" distB="0" distL="114300" distR="114300" simplePos="0" relativeHeight="251656192" behindDoc="1" locked="0" layoutInCell="1" allowOverlap="1" wp14:anchorId="27EF73AF" wp14:editId="7A891DE4">
          <wp:simplePos x="0" y="0"/>
          <wp:positionH relativeFrom="column">
            <wp:posOffset>-189230</wp:posOffset>
          </wp:positionH>
          <wp:positionV relativeFrom="paragraph">
            <wp:posOffset>-193040</wp:posOffset>
          </wp:positionV>
          <wp:extent cx="782955" cy="685800"/>
          <wp:effectExtent l="0" t="0" r="0" b="0"/>
          <wp:wrapThrough wrapText="bothSides">
            <wp:wrapPolygon edited="0">
              <wp:start x="0" y="0"/>
              <wp:lineTo x="0" y="21000"/>
              <wp:lineTo x="21022" y="21000"/>
              <wp:lineTo x="21022" y="0"/>
              <wp:lineTo x="0" y="0"/>
            </wp:wrapPolygon>
          </wp:wrapThrough>
          <wp:docPr id="11" name="Picture 1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955" cy="685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="Arial" w:cs="Arial"/>
        <w:bCs/>
        <w:sz w:val="20"/>
        <w:rtl/>
      </w:rPr>
      <w:t>وزارة الصحة والخدمات الإنسانية ― مكافحة الأمراض والوقاية منها</w:t>
    </w:r>
  </w:p>
  <w:p w14:paraId="6764DA85" w14:textId="77777777" w:rsidR="009C387F" w:rsidRDefault="00400092">
    <w:pPr>
      <w:bidi/>
      <w:spacing w:line="216" w:lineRule="auto"/>
      <w:ind w:firstLine="86"/>
      <w:jc w:val="center"/>
      <w:rPr>
        <w:rFonts w:asciiTheme="minorHAnsi" w:hAnsiTheme="minorHAnsi"/>
      </w:rPr>
    </w:pPr>
    <w:r>
      <w:rPr>
        <w:rFonts w:ascii="Arial" w:eastAsia="Arial" w:hAnsi="Arial" w:cs="Arial"/>
      </w:rPr>
      <w:t>155 N First Avenue, MS-68, Hillsboro, OR 97124-3072</w:t>
    </w:r>
  </w:p>
  <w:p w14:paraId="23201E46" w14:textId="77777777" w:rsidR="009C387F" w:rsidRDefault="00400092">
    <w:pPr>
      <w:pStyle w:val="Heading5"/>
      <w:bidi/>
      <w:spacing w:line="216" w:lineRule="auto"/>
      <w:ind w:firstLine="86"/>
      <w:rPr>
        <w:rFonts w:asciiTheme="minorHAnsi" w:hAnsiTheme="minorHAnsi"/>
        <w:b w:val="0"/>
        <w:sz w:val="20"/>
      </w:rPr>
    </w:pPr>
    <w:r>
      <w:rPr>
        <w:rFonts w:eastAsia="Arial" w:cs="Arial"/>
        <w:b w:val="0"/>
        <w:sz w:val="20"/>
        <w:rtl/>
      </w:rPr>
      <w:t>الهاتف:</w:t>
    </w:r>
    <w:r>
      <w:rPr>
        <w:rFonts w:eastAsia="Arial" w:cs="Arial"/>
        <w:b w:val="0"/>
        <w:sz w:val="20"/>
      </w:rPr>
      <w:t xml:space="preserve"> 503-846-3594 </w:t>
    </w:r>
    <w:r>
      <w:rPr>
        <w:rFonts w:eastAsia="Arial" w:cs="Arial"/>
        <w:b w:val="0"/>
        <w:szCs w:val="18"/>
      </w:rPr>
      <w:t>•</w:t>
    </w:r>
    <w:r>
      <w:rPr>
        <w:rFonts w:eastAsia="Arial" w:cs="Arial"/>
        <w:b w:val="0"/>
        <w:sz w:val="20"/>
        <w:rtl/>
      </w:rPr>
      <w:t xml:space="preserve"> الفاكس: </w:t>
    </w:r>
    <w:r>
      <w:rPr>
        <w:rFonts w:eastAsia="Arial" w:cs="Arial"/>
        <w:b w:val="0"/>
        <w:sz w:val="20"/>
      </w:rPr>
      <w:t>3644-846-503</w:t>
    </w:r>
    <w:r>
      <w:rPr>
        <w:rFonts w:eastAsia="Arial" w:cs="Arial"/>
        <w:b w:val="0"/>
        <w:sz w:val="20"/>
        <w:rtl/>
      </w:rPr>
      <w:t xml:space="preserve"> </w:t>
    </w:r>
    <w:r>
      <w:rPr>
        <w:rFonts w:eastAsia="Arial" w:cs="Arial"/>
        <w:b w:val="0"/>
        <w:szCs w:val="18"/>
      </w:rPr>
      <w:t>•</w:t>
    </w:r>
    <w:r>
      <w:rPr>
        <w:rFonts w:eastAsia="Arial" w:cs="Arial"/>
        <w:b w:val="0"/>
        <w:sz w:val="20"/>
      </w:rPr>
      <w:t xml:space="preserve"> www.co.washington.or.us/HHS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B66196" w14:textId="77777777" w:rsidR="009C387F" w:rsidRDefault="00400092">
      <w:r>
        <w:separator/>
      </w:r>
    </w:p>
  </w:footnote>
  <w:footnote w:type="continuationSeparator" w:id="0">
    <w:p w14:paraId="6518FA50" w14:textId="77777777" w:rsidR="009C387F" w:rsidRDefault="004000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C75CD8" w14:textId="77777777" w:rsidR="009C387F" w:rsidRDefault="00400092">
    <w:pPr>
      <w:pStyle w:val="Header"/>
      <w:ind w:left="-720"/>
    </w:pPr>
    <w:r>
      <w:rPr>
        <w:noProof/>
        <w:lang w:bidi="km-KH"/>
      </w:rPr>
      <w:drawing>
        <wp:anchor distT="0" distB="0" distL="114300" distR="114300" simplePos="0" relativeHeight="251660288" behindDoc="1" locked="0" layoutInCell="1" allowOverlap="1" wp14:anchorId="45E3601D" wp14:editId="4F06A5CF">
          <wp:simplePos x="0" y="0"/>
          <wp:positionH relativeFrom="column">
            <wp:posOffset>-400050</wp:posOffset>
          </wp:positionH>
          <wp:positionV relativeFrom="paragraph">
            <wp:posOffset>182880</wp:posOffset>
          </wp:positionV>
          <wp:extent cx="703580" cy="703580"/>
          <wp:effectExtent l="0" t="0" r="1270" b="1270"/>
          <wp:wrapThrough wrapText="bothSides">
            <wp:wrapPolygon edited="0">
              <wp:start x="0" y="0"/>
              <wp:lineTo x="0" y="21054"/>
              <wp:lineTo x="21054" y="21054"/>
              <wp:lineTo x="21054" y="0"/>
              <wp:lineTo x="0" y="0"/>
            </wp:wrapPolygon>
          </wp:wrapThrough>
          <wp:docPr id="13" name="Picture 1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3580" cy="703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bidi="km-KH"/>
      </w:rPr>
      <w:drawing>
        <wp:anchor distT="0" distB="0" distL="114300" distR="114300" simplePos="0" relativeHeight="251659264" behindDoc="1" locked="0" layoutInCell="1" allowOverlap="1" wp14:anchorId="5D65E4F0" wp14:editId="4D13E89D">
          <wp:simplePos x="0" y="0"/>
          <wp:positionH relativeFrom="column">
            <wp:posOffset>5276215</wp:posOffset>
          </wp:positionH>
          <wp:positionV relativeFrom="paragraph">
            <wp:posOffset>596265</wp:posOffset>
          </wp:positionV>
          <wp:extent cx="1033145" cy="191770"/>
          <wp:effectExtent l="0" t="0" r="0" b="0"/>
          <wp:wrapThrough wrapText="bothSides">
            <wp:wrapPolygon edited="0">
              <wp:start x="0" y="0"/>
              <wp:lineTo x="0" y="19311"/>
              <wp:lineTo x="21109" y="19311"/>
              <wp:lineTo x="21109" y="0"/>
              <wp:lineTo x="0" y="0"/>
            </wp:wrapPolygon>
          </wp:wrapThrough>
          <wp:docPr id="8" name="Picture 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145" cy="1917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bidi="km-KH"/>
      </w:rPr>
      <w:drawing>
        <wp:anchor distT="0" distB="0" distL="114300" distR="114300" simplePos="0" relativeHeight="251658240" behindDoc="1" locked="0" layoutInCell="1" allowOverlap="1" wp14:anchorId="69459F9F" wp14:editId="0FCFB6E4">
          <wp:simplePos x="0" y="0"/>
          <wp:positionH relativeFrom="column">
            <wp:posOffset>3440430</wp:posOffset>
          </wp:positionH>
          <wp:positionV relativeFrom="paragraph">
            <wp:posOffset>313690</wp:posOffset>
          </wp:positionV>
          <wp:extent cx="2916555" cy="191770"/>
          <wp:effectExtent l="0" t="0" r="0" b="0"/>
          <wp:wrapThrough wrapText="bothSides">
            <wp:wrapPolygon edited="0">
              <wp:start x="0" y="0"/>
              <wp:lineTo x="0" y="19311"/>
              <wp:lineTo x="21445" y="19311"/>
              <wp:lineTo x="21445" y="0"/>
              <wp:lineTo x="0" y="0"/>
            </wp:wrapPolygon>
          </wp:wrapThrough>
          <wp:docPr id="9" name="Picture 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555" cy="1917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bidi="km-KH"/>
      </w:rPr>
      <mc:AlternateContent>
        <mc:Choice Requires="wps">
          <w:drawing>
            <wp:anchor distT="0" distB="0" distL="114300" distR="114300" simplePos="0" relativeHeight="251655168" behindDoc="0" locked="0" layoutInCell="0" allowOverlap="1" wp14:anchorId="1AD2375C" wp14:editId="2EA7F2DD">
              <wp:simplePos x="0" y="0"/>
              <wp:positionH relativeFrom="column">
                <wp:posOffset>457200</wp:posOffset>
              </wp:positionH>
              <wp:positionV relativeFrom="paragraph">
                <wp:posOffset>548640</wp:posOffset>
              </wp:positionV>
              <wp:extent cx="5852160" cy="0"/>
              <wp:effectExtent l="0" t="0" r="0" b="0"/>
              <wp:wrapNone/>
              <wp:docPr id="2" name="Line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BCE2ADA" id="Line 2" o:spid="_x0000_s1026" alt="&quot;&quot;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43.2pt" to="496.8pt,4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" o:allowincell="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85195C"/>
    <w:multiLevelType w:val="hybridMultilevel"/>
    <w:tmpl w:val="7F185E2C"/>
    <w:lvl w:ilvl="0" w:tplc="249E11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E6126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C58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C26A5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5C808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D8689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16A6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B005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760DE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1B4082"/>
    <w:multiLevelType w:val="hybridMultilevel"/>
    <w:tmpl w:val="05247A38"/>
    <w:lvl w:ilvl="0" w:tplc="EB18AB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8CECA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5D667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6070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EA75A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3A0D9A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40892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B0EC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0B45E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517EC6"/>
    <w:multiLevelType w:val="hybridMultilevel"/>
    <w:tmpl w:val="6E42354E"/>
    <w:lvl w:ilvl="0" w:tplc="5C42B3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1CD26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712AEB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3C2EB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844C4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2B0209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E245F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9E3B7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59639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8B6D9E"/>
    <w:multiLevelType w:val="hybridMultilevel"/>
    <w:tmpl w:val="2B20D734"/>
    <w:lvl w:ilvl="0" w:tplc="6CBCE62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2ACF1C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2EC790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B70AAF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69A808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E8C0F9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652C8D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E22758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20E4EE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3A31889"/>
    <w:multiLevelType w:val="hybridMultilevel"/>
    <w:tmpl w:val="E91444E0"/>
    <w:lvl w:ilvl="0" w:tplc="7A2C4D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58815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9B0220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AC63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A4A56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1194D9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D058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0E261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E1725D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5C545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6F3057C1"/>
    <w:multiLevelType w:val="singleLevel"/>
    <w:tmpl w:val="8620FE1A"/>
    <w:lvl w:ilvl="0"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</w:abstractNum>
  <w:num w:numId="1" w16cid:durableId="1049838233">
    <w:abstractNumId w:val="6"/>
  </w:num>
  <w:num w:numId="2" w16cid:durableId="283275420">
    <w:abstractNumId w:val="5"/>
  </w:num>
  <w:num w:numId="3" w16cid:durableId="2035157040">
    <w:abstractNumId w:val="1"/>
  </w:num>
  <w:num w:numId="4" w16cid:durableId="86972851">
    <w:abstractNumId w:val="4"/>
  </w:num>
  <w:num w:numId="5" w16cid:durableId="307781463">
    <w:abstractNumId w:val="2"/>
  </w:num>
  <w:num w:numId="6" w16cid:durableId="279412718">
    <w:abstractNumId w:val="3"/>
  </w:num>
  <w:num w:numId="7" w16cid:durableId="1349596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D89E4701-0F5B-4D89-BD6A-6D6B3DA2757F}"/>
    <w:docVar w:name="dgnword-eventsink" w:val="449110704"/>
    <w:docVar w:name="dgnword-lastRevisionsView" w:val="0"/>
  </w:docVars>
  <w:rsids>
    <w:rsidRoot w:val="009C387F"/>
    <w:rsid w:val="00400092"/>
    <w:rsid w:val="009C387F"/>
    <w:rsid w:val="00DD0CDC"/>
    <w:rsid w:val="00EC18C7"/>
    <w:rsid w:val="00FF1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7091F9"/>
  <w15:docId w15:val="{B656595F-F5D8-4D2D-BE56-25A624F29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44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Tahoma" w:hAnsi="Tahoma"/>
      <w:sz w:val="44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rFonts w:ascii="Tahoma" w:hAnsi="Tahoma"/>
      <w:sz w:val="36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/>
      <w:b/>
      <w:sz w:val="36"/>
    </w:rPr>
  </w:style>
  <w:style w:type="paragraph" w:styleId="Heading5">
    <w:name w:val="heading 5"/>
    <w:basedOn w:val="Normal"/>
    <w:next w:val="Normal"/>
    <w:qFormat/>
    <w:pPr>
      <w:keepNext/>
      <w:ind w:firstLine="90"/>
      <w:jc w:val="center"/>
      <w:outlineLvl w:val="4"/>
    </w:pPr>
    <w:rPr>
      <w:rFonts w:ascii="Arial" w:hAnsi="Arial"/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PlainText">
    <w:name w:val="Plain Text"/>
    <w:basedOn w:val="Normal"/>
    <w:rPr>
      <w:rFonts w:ascii="Courier New" w:hAnsi="Courier New"/>
    </w:rPr>
  </w:style>
  <w:style w:type="paragraph" w:styleId="BodyText">
    <w:name w:val="Body Text"/>
    <w:basedOn w:val="Normal"/>
    <w:rPr>
      <w:rFonts w:ascii="Arial" w:hAnsi="Arial"/>
      <w:sz w:val="24"/>
    </w:rPr>
  </w:style>
  <w:style w:type="paragraph" w:styleId="BodyText3">
    <w:name w:val="Body Text 3"/>
    <w:basedOn w:val="Normal"/>
    <w:rPr>
      <w:rFonts w:ascii="Arial" w:hAnsi="Arial"/>
      <w:b/>
      <w:i/>
      <w:sz w:val="36"/>
    </w:rPr>
  </w:style>
  <w:style w:type="paragraph" w:styleId="BodyText2">
    <w:name w:val="Body Text 2"/>
    <w:basedOn w:val="Normal"/>
    <w:rPr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rFonts w:asciiTheme="minorHAnsi" w:eastAsiaTheme="minorEastAsia" w:hAnsiTheme="minorHAnsi" w:cstheme="minorBidi"/>
      <w:sz w:val="24"/>
      <w:szCs w:val="24"/>
    </w:rPr>
  </w:style>
  <w:style w:type="character" w:styleId="Hyperlink">
    <w:name w:val="Hyperlink"/>
    <w:basedOn w:val="DefaultParagraphFont"/>
    <w:uiPriority w:val="99"/>
    <w:rPr>
      <w:color w:val="0000FF" w:themeColor="hyperlink"/>
      <w:u w:val="single"/>
    </w:rPr>
  </w:style>
  <w:style w:type="character" w:customStyle="1" w:styleId="dictionary-neodict-translation-translation">
    <w:name w:val="dictionary-neodict-translation-translation"/>
    <w:basedOn w:val="DefaultParagraphFont"/>
  </w:style>
  <w:style w:type="paragraph" w:customStyle="1" w:styleId="Normal1">
    <w:name w:val="Normal1"/>
    <w:rPr>
      <w:rFonts w:ascii="Arial" w:eastAsia="SimSun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CommentText">
    <w:name w:val="annotation text"/>
    <w:basedOn w:val="Normal"/>
    <w:link w:val="CommentTextChar"/>
  </w:style>
  <w:style w:type="character" w:customStyle="1" w:styleId="CommentTextChar">
    <w:name w:val="Comment Text Char"/>
    <w:basedOn w:val="DefaultParagraphFont"/>
    <w:link w:val="CommentText"/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character" w:customStyle="1" w:styleId="CommentSubjectChar">
    <w:name w:val="Comment Subject Char"/>
    <w:basedOn w:val="CommentTextChar"/>
    <w:link w:val="CommentSubject"/>
    <w:rPr>
      <w:b/>
      <w:bCs/>
    </w:rPr>
  </w:style>
  <w:style w:type="character" w:styleId="FollowedHyperlink">
    <w:name w:val="FollowedHyperlink"/>
    <w:basedOn w:val="DefaultParagraphFont"/>
    <w:semiHidden/>
    <w:unhideWhenUsed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healthcare.oregon.gov/Pages/find-help.aspx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secure.sos.state.or.us/oard/viewSingleRule.action?ruleVrsnRsn=306682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ecure.sos.state.or.us/oard/viewSingleRule.action?ruleVrsnRsn=306682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oregon.gov/oha/ph/diseasesconditions/diseasesaz/pages/measles.aspx" TargetMode="Externa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healthoregon.org/lhddirectory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3572F4819F544D95B8DB4C2029B778" ma:contentTypeVersion="10" ma:contentTypeDescription="Create a new document." ma:contentTypeScope="" ma:versionID="b7ebd6db338f7da953e9af249e50e29d">
  <xsd:schema xmlns:xsd="http://www.w3.org/2001/XMLSchema" xmlns:xs="http://www.w3.org/2001/XMLSchema" xmlns:p="http://schemas.microsoft.com/office/2006/metadata/properties" xmlns:ns1="http://schemas.microsoft.com/sharepoint/v3" xmlns:ns2="c30eb2c4-08af-4681-9c46-ce44a6085b67" xmlns:ns3="54031767-dd6d-417c-ab73-583408f47564" targetNamespace="http://schemas.microsoft.com/office/2006/metadata/properties" ma:root="true" ma:fieldsID="c574a3e67b60255e0c619d783ef5e630" ns1:_="" ns2:_="" ns3:_="">
    <xsd:import namespace="http://schemas.microsoft.com/sharepoint/v3"/>
    <xsd:import namespace="c30eb2c4-08af-4681-9c46-ce44a6085b67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1:Office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Office" ma:index="9" nillable="true" ma:displayName="Office" ma:description="" ma:internalName="Offic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eb2c4-08af-4681-9c46-ce44a6085b67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stimated_x0020_Creation_x0020_Date xmlns="c30eb2c4-08af-4681-9c46-ce44a6085b67" xsi:nil="true"/>
    <Priority xmlns="c30eb2c4-08af-4681-9c46-ce44a6085b67">New</Priority>
    <Office xmlns="http://schemas.microsoft.com/sharepoint/v3" xsi:nil="true"/>
    <PublishingExpirationDate xmlns="http://schemas.microsoft.com/sharepoint/v3" xsi:nil="true"/>
    <PublishingStartDate xmlns="http://schemas.microsoft.com/sharepoint/v3" xsi:nil="true"/>
    <Remediation_x0020_Date xmlns="c30eb2c4-08af-4681-9c46-ce44a6085b67">2024-08-20T21:34:19+00:00</Remediation_x0020_Date>
  </documentManagement>
</p:properties>
</file>

<file path=customXml/itemProps1.xml><?xml version="1.0" encoding="utf-8"?>
<ds:datastoreItem xmlns:ds="http://schemas.openxmlformats.org/officeDocument/2006/customXml" ds:itemID="{83CC000E-65FF-43CD-9917-60C8377A8B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E8BA58-0CCE-4116-B8D7-6361382D2447}"/>
</file>

<file path=customXml/itemProps3.xml><?xml version="1.0" encoding="utf-8"?>
<ds:datastoreItem xmlns:ds="http://schemas.openxmlformats.org/officeDocument/2006/customXml" ds:itemID="{C370FCEA-8DC8-47E7-9D63-DF9961010B8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660AA8E-BE62-4D9F-9DBB-DC258DF3988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9da1016-2a1b-4f8a-9768-d7a4932f6f16"/>
    <ds:schemaRef ds:uri="88c0535a-fd8c-4c04-891d-8da4679bb3a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709</Words>
  <Characters>3850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Letter From School to Parents/Guardians: Measles 2019</vt:lpstr>
    </vt:vector>
  </TitlesOfParts>
  <Company/>
  <LinksUpToDate>false</LinksUpToDate>
  <CharactersWithSpaces>4550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Letter From School to Parents/Guardians: Measles 2019</dc:title>
  <dc:creator>Oregon Health Authority</dc:creator>
  <cp:lastModifiedBy>TURNBULL Mariana * ODE</cp:lastModifiedBy>
  <cp:revision>2</cp:revision>
  <cp:lastPrinted>2019-01-29T23:15:00Z</cp:lastPrinted>
  <dcterms:created xsi:type="dcterms:W3CDTF">2024-08-20T21:26:00Z</dcterms:created>
  <dcterms:modified xsi:type="dcterms:W3CDTF">2024-08-20T21:26:00Z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0x010100D83572F4819F544D95B8DB4C2029B778</vt:lpwstr>
  </property>
  <property fmtid="{D5CDD505-2E9C-101B-9397-08002B2CF9AE}" pid="3" name="MSIP_Label_7730ea53-6f5e-4160-81a5-992a9105450a_ActionId">
    <vt:lpwstr>b2ec3be8-5e20-46b6-a639-96a315c2e360</vt:lpwstr>
  </property>
  <property fmtid="{D5CDD505-2E9C-101B-9397-08002B2CF9AE}" pid="4" name="MSIP_Label_7730ea53-6f5e-4160-81a5-992a9105450a_ContentBits">
    <vt:lpwstr>0</vt:lpwstr>
  </property>
  <property fmtid="{D5CDD505-2E9C-101B-9397-08002B2CF9AE}" pid="5" name="MSIP_Label_7730ea53-6f5e-4160-81a5-992a9105450a_Enabled">
    <vt:lpwstr>true</vt:lpwstr>
  </property>
  <property fmtid="{D5CDD505-2E9C-101B-9397-08002B2CF9AE}" pid="6" name="MSIP_Label_7730ea53-6f5e-4160-81a5-992a9105450a_Method">
    <vt:lpwstr>Standard</vt:lpwstr>
  </property>
  <property fmtid="{D5CDD505-2E9C-101B-9397-08002B2CF9AE}" pid="7" name="MSIP_Label_7730ea53-6f5e-4160-81a5-992a9105450a_Name">
    <vt:lpwstr>Level 2 - Limited (Items)</vt:lpwstr>
  </property>
  <property fmtid="{D5CDD505-2E9C-101B-9397-08002B2CF9AE}" pid="8" name="MSIP_Label_7730ea53-6f5e-4160-81a5-992a9105450a_SetDate">
    <vt:lpwstr>2024-08-09T17:30:29Z</vt:lpwstr>
  </property>
  <property fmtid="{D5CDD505-2E9C-101B-9397-08002B2CF9AE}" pid="9" name="MSIP_Label_7730ea53-6f5e-4160-81a5-992a9105450a_SiteId">
    <vt:lpwstr>b4f51418-b269-49a2-935a-fa54bf584fc8</vt:lpwstr>
  </property>
  <property fmtid="{D5CDD505-2E9C-101B-9397-08002B2CF9AE}" pid="10" name="MSIP_Label_ebdd6eeb-0dd0-4927-947e-a759f08fcf55_ActionId">
    <vt:lpwstr>9d589271-79c8-4957-85b7-fb6f9ee6da1c</vt:lpwstr>
  </property>
  <property fmtid="{D5CDD505-2E9C-101B-9397-08002B2CF9AE}" pid="11" name="MSIP_Label_ebdd6eeb-0dd0-4927-947e-a759f08fcf55_ContentBits">
    <vt:lpwstr>0</vt:lpwstr>
  </property>
  <property fmtid="{D5CDD505-2E9C-101B-9397-08002B2CF9AE}" pid="12" name="MSIP_Label_ebdd6eeb-0dd0-4927-947e-a759f08fcf55_Enabled">
    <vt:lpwstr>true</vt:lpwstr>
  </property>
  <property fmtid="{D5CDD505-2E9C-101B-9397-08002B2CF9AE}" pid="13" name="MSIP_Label_ebdd6eeb-0dd0-4927-947e-a759f08fcf55_Method">
    <vt:lpwstr>Privileged</vt:lpwstr>
  </property>
  <property fmtid="{D5CDD505-2E9C-101B-9397-08002B2CF9AE}" pid="14" name="MSIP_Label_ebdd6eeb-0dd0-4927-947e-a759f08fcf55_Name">
    <vt:lpwstr>Level 1 - Published (Items)</vt:lpwstr>
  </property>
  <property fmtid="{D5CDD505-2E9C-101B-9397-08002B2CF9AE}" pid="15" name="MSIP_Label_ebdd6eeb-0dd0-4927-947e-a759f08fcf55_SetDate">
    <vt:lpwstr>2024-08-02T18:56:43Z</vt:lpwstr>
  </property>
  <property fmtid="{D5CDD505-2E9C-101B-9397-08002B2CF9AE}" pid="16" name="MSIP_Label_ebdd6eeb-0dd0-4927-947e-a759f08fcf55_SiteId">
    <vt:lpwstr>658e63e8-8d39-499c-8f48-13adc9452f4c</vt:lpwstr>
  </property>
</Properties>
</file>