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F489" w14:textId="4FE12462" w:rsidR="00574C9C" w:rsidRPr="00161955" w:rsidRDefault="00AA3E01" w:rsidP="00EB2FD7">
      <w:pPr>
        <w:contextualSpacing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如何保护您的孩子免受麻疹</w:t>
      </w:r>
      <w:r w:rsidR="00247A93"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 xml:space="preserve"> (Measles) 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的侵害，以及如果麻疹患者出现在学校该怎么办</w:t>
      </w:r>
    </w:p>
    <w:p w14:paraId="68408717" w14:textId="77777777" w:rsidR="00010D1F" w:rsidRPr="00161955" w:rsidRDefault="00010D1F" w:rsidP="00EB2FD7">
      <w:pPr>
        <w:spacing w:before="16"/>
        <w:ind w:right="-20"/>
        <w:contextualSpacing/>
        <w:rPr>
          <w:rFonts w:ascii="Arial" w:hAnsi="Arial" w:cs="Arial"/>
          <w:color w:val="212121"/>
          <w:sz w:val="24"/>
          <w:szCs w:val="24"/>
          <w:lang w:eastAsia="zh-CN"/>
        </w:rPr>
      </w:pPr>
    </w:p>
    <w:p w14:paraId="544EF1E0" w14:textId="2130CD4B" w:rsidR="0009631E" w:rsidRPr="00161955" w:rsidRDefault="00820A08" w:rsidP="00EB2FD7">
      <w:pPr>
        <w:spacing w:before="16"/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color w:val="212121"/>
          <w:sz w:val="24"/>
          <w:szCs w:val="24"/>
          <w:lang w:eastAsia="zh-CN"/>
        </w:rPr>
        <w:t>尊敬</w:t>
      </w:r>
      <w:r w:rsidR="0009631E" w:rsidRPr="00161955">
        <w:rPr>
          <w:rFonts w:ascii="Arial" w:hAnsi="Arial" w:cs="Arial"/>
          <w:color w:val="212121"/>
          <w:sz w:val="24"/>
          <w:szCs w:val="24"/>
          <w:lang w:eastAsia="zh-CN"/>
        </w:rPr>
        <w:t>的家长和监护人：</w:t>
      </w:r>
    </w:p>
    <w:p w14:paraId="388267C2" w14:textId="77777777" w:rsidR="00D944AF" w:rsidRPr="00161955" w:rsidRDefault="00D944AF" w:rsidP="00EB2FD7">
      <w:pPr>
        <w:ind w:right="99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11057ECD" w14:textId="7F8D1664" w:rsidR="0009631E" w:rsidRPr="00161955" w:rsidRDefault="0009631E" w:rsidP="0009631E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如您可能知道，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>俄勒冈州爆发了麻疹疫情，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截至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2024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年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8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月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9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日，马里恩县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(Marion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County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)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、克拉克马斯县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(Clackamas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County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)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和穆尔特诺玛县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Multnomah County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) 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>已经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报告了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26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例确诊病例。我们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理解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家长对如何保护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孩子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安全以及如果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孩子的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学校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确诊麻疹病例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将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采取什么措施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疑问。您可以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通过访问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网站</w:t>
      </w:r>
      <w:r w:rsidR="00161955" w:rsidRPr="00161955">
        <w:rPr>
          <w:rFonts w:ascii="Arial" w:hAnsi="Arial" w:cs="Arial"/>
          <w:color w:val="212121"/>
          <w:spacing w:val="1"/>
          <w:sz w:val="24"/>
          <w:szCs w:val="24"/>
          <w:highlight w:val="yellow"/>
          <w:lang w:eastAsia="zh-CN"/>
        </w:rPr>
        <w:t>website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]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或致电办公室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电话号码</w:t>
      </w:r>
      <w:r w:rsidR="00161955" w:rsidRPr="00161955">
        <w:rPr>
          <w:rFonts w:ascii="Arial" w:hAnsi="Arial" w:cs="Arial"/>
          <w:color w:val="212121"/>
          <w:spacing w:val="1"/>
          <w:sz w:val="24"/>
          <w:szCs w:val="24"/>
          <w:highlight w:val="yellow"/>
        </w:rPr>
        <w:t>phone number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索取学校传染病管理计划的副本。</w:t>
      </w:r>
    </w:p>
    <w:p w14:paraId="2EB87C63" w14:textId="77777777" w:rsidR="007D0E04" w:rsidRPr="00161955" w:rsidRDefault="007D0E04" w:rsidP="00EB2FD7">
      <w:pPr>
        <w:spacing w:before="9" w:line="260" w:lineRule="exact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3C77EF19" w14:textId="1F03E1DA" w:rsidR="002B4AF3" w:rsidRPr="00161955" w:rsidRDefault="006458BA" w:rsidP="002B4AF3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请注意</w:t>
      </w:r>
      <w:r w:rsidR="002B4AF3" w:rsidRPr="00161955">
        <w:rPr>
          <w:rFonts w:ascii="Arial" w:hAnsi="Arial" w:cs="Arial"/>
          <w:spacing w:val="-1"/>
          <w:sz w:val="24"/>
          <w:szCs w:val="24"/>
          <w:lang w:eastAsia="zh-CN"/>
        </w:rPr>
        <w:t>以下一些需要记住的重要事项：</w:t>
      </w:r>
    </w:p>
    <w:p w14:paraId="375E0E88" w14:textId="77777777" w:rsidR="003F30AE" w:rsidRPr="00161955" w:rsidRDefault="003F30AE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205B9F59" w14:textId="3503A4C1" w:rsidR="00DF69C5" w:rsidRPr="00161955" w:rsidRDefault="006458BA" w:rsidP="006458BA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ascii="Arial" w:eastAsia="SimSun" w:hAnsi="Arial" w:cs="Arial"/>
          <w:color w:val="212121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现在是所有家庭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检查疫苗接种记录</w:t>
      </w:r>
      <w:r w:rsidRPr="00161955">
        <w:rPr>
          <w:rFonts w:ascii="Arial" w:eastAsia="SimSun" w:hAnsi="Arial" w:cs="Arial"/>
          <w:spacing w:val="-1"/>
          <w:lang w:eastAsia="zh-CN"/>
        </w:rPr>
        <w:t>并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确保已接种的疫苗仍在有效期内</w:t>
      </w:r>
      <w:r w:rsidRPr="00161955">
        <w:rPr>
          <w:rFonts w:ascii="Arial" w:eastAsia="SimSun" w:hAnsi="Arial" w:cs="Arial"/>
          <w:spacing w:val="-1"/>
          <w:lang w:eastAsia="zh-CN"/>
        </w:rPr>
        <w:t>的好时机。</w:t>
      </w:r>
    </w:p>
    <w:p w14:paraId="6F51322B" w14:textId="77777777" w:rsidR="00D12ED0" w:rsidRPr="00161955" w:rsidRDefault="00D12ED0" w:rsidP="00D12ED0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ascii="Arial" w:eastAsia="SimSun" w:hAnsi="Arial" w:cs="Arial"/>
          <w:color w:val="212121"/>
          <w:lang w:eastAsia="zh-CN"/>
        </w:rPr>
      </w:pPr>
    </w:p>
    <w:p w14:paraId="1D9082E7" w14:textId="1034214E" w:rsidR="00F87B2D" w:rsidRPr="00161955" w:rsidRDefault="00F3669E" w:rsidP="00F3669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ascii="Arial" w:eastAsia="SimSun" w:hAnsi="Arial" w:cs="Arial"/>
          <w:color w:val="212121"/>
          <w:lang w:eastAsia="zh-CN"/>
        </w:rPr>
      </w:pPr>
      <w:r w:rsidRPr="00161955">
        <w:rPr>
          <w:rFonts w:ascii="Arial" w:eastAsia="SimSun" w:hAnsi="Arial" w:cs="Arial"/>
          <w:b/>
          <w:bCs/>
          <w:spacing w:val="-1"/>
          <w:lang w:eastAsia="zh-CN"/>
        </w:rPr>
        <w:t>麻疹是一种具有高度传染性的严重疾病。</w:t>
      </w:r>
      <w:r w:rsidRPr="00161955">
        <w:rPr>
          <w:rFonts w:ascii="Arial" w:eastAsia="SimSun" w:hAnsi="Arial" w:cs="Arial"/>
          <w:spacing w:val="-1"/>
          <w:lang w:eastAsia="zh-CN"/>
        </w:rPr>
        <w:t>如果学校确诊了一例麻疹病例，当地公共卫生工作人员将审查所有教职员工和学生的疫苗接种记录，以判断进一步传播的风险。</w:t>
      </w:r>
    </w:p>
    <w:p w14:paraId="251BFD89" w14:textId="77777777" w:rsidR="00D12ED0" w:rsidRPr="00161955" w:rsidRDefault="00D12ED0" w:rsidP="00D12ED0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ascii="Arial" w:eastAsia="SimSun" w:hAnsi="Arial" w:cs="Arial"/>
          <w:color w:val="212121"/>
          <w:lang w:eastAsia="zh-CN"/>
        </w:rPr>
      </w:pPr>
    </w:p>
    <w:p w14:paraId="18C6DE73" w14:textId="78E15E7E" w:rsidR="00B850E2" w:rsidRPr="00161955" w:rsidRDefault="00B850E2" w:rsidP="07F338B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ascii="Arial" w:eastAsia="SimSun" w:hAnsi="Arial" w:cs="Arial"/>
          <w:b/>
          <w:bCs/>
          <w:color w:val="212121"/>
          <w:spacing w:val="-2"/>
          <w:lang w:eastAsia="zh-CN"/>
        </w:rPr>
      </w:pPr>
      <w:bookmarkStart w:id="0" w:name="_Hlk174021565"/>
      <w:r w:rsidRPr="00161955">
        <w:rPr>
          <w:rFonts w:ascii="Arial" w:eastAsia="SimSun" w:hAnsi="Arial" w:cs="Arial"/>
          <w:b/>
          <w:bCs/>
          <w:spacing w:val="-1"/>
          <w:lang w:eastAsia="zh-CN"/>
        </w:rPr>
        <w:t>保持孩子在校上学是首要任务。如果发生类似麻疹这样的传染病接触事件：</w:t>
      </w:r>
    </w:p>
    <w:p w14:paraId="7130722A" w14:textId="786ACFEE" w:rsidR="00B850E2" w:rsidRPr="00161955" w:rsidRDefault="00B850E2" w:rsidP="07F338B9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hAnsi="Arial" w:cs="Arial"/>
          <w:color w:val="21212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当地公共卫生部门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Pr="00161955">
        <w:rPr>
          <w:rFonts w:ascii="Arial" w:hAnsi="Arial" w:cs="Arial"/>
          <w:color w:val="212121"/>
          <w:sz w:val="24"/>
          <w:szCs w:val="24"/>
        </w:rPr>
        <w:t>Local Public Health Authority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,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简称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”LPHA”)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的工作人员将判断接触者是否容易感染麻疹。</w:t>
      </w:r>
    </w:p>
    <w:bookmarkEnd w:id="0"/>
    <w:p w14:paraId="6FEEEB81" w14:textId="09AB1981" w:rsidR="00B850E2" w:rsidRPr="00161955" w:rsidRDefault="00B850E2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如果确定其容易感染麻疹，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我将与当地公共卫生部门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 xml:space="preserve"> (LPHA) 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的工作人员合作</w:t>
      </w:r>
      <w:r w:rsidRPr="00161955">
        <w:rPr>
          <w:rFonts w:ascii="Arial" w:eastAsia="SimSun" w:hAnsi="Arial" w:cs="Arial"/>
          <w:spacing w:val="-1"/>
          <w:lang w:eastAsia="zh-CN"/>
        </w:rPr>
        <w:t>，</w:t>
      </w:r>
      <w:r w:rsidR="00296336" w:rsidRPr="00161955">
        <w:rPr>
          <w:rFonts w:ascii="Arial" w:eastAsia="SimSun" w:hAnsi="Arial" w:cs="Arial"/>
          <w:spacing w:val="-1"/>
          <w:lang w:eastAsia="zh-CN"/>
        </w:rPr>
        <w:t>判断</w:t>
      </w:r>
      <w:r w:rsidRPr="00161955">
        <w:rPr>
          <w:rFonts w:ascii="Arial" w:eastAsia="SimSun" w:hAnsi="Arial" w:cs="Arial"/>
          <w:spacing w:val="-1"/>
          <w:lang w:eastAsia="zh-CN"/>
        </w:rPr>
        <w:t>是否需要让</w:t>
      </w:r>
      <w:r w:rsidR="00296336" w:rsidRPr="00161955">
        <w:rPr>
          <w:rFonts w:ascii="Arial" w:eastAsia="SimSun" w:hAnsi="Arial" w:cs="Arial"/>
          <w:spacing w:val="-1"/>
          <w:lang w:eastAsia="zh-CN"/>
        </w:rPr>
        <w:t>此</w:t>
      </w:r>
      <w:r w:rsidRPr="00161955">
        <w:rPr>
          <w:rFonts w:ascii="Arial" w:eastAsia="SimSun" w:hAnsi="Arial" w:cs="Arial"/>
          <w:spacing w:val="-1"/>
          <w:lang w:eastAsia="zh-CN"/>
        </w:rPr>
        <w:t>人</w:t>
      </w:r>
      <w:r w:rsidR="00296336" w:rsidRPr="00161955">
        <w:rPr>
          <w:rFonts w:ascii="Arial" w:eastAsia="SimSun" w:hAnsi="Arial" w:cs="Arial"/>
          <w:spacing w:val="-1"/>
          <w:lang w:eastAsia="zh-CN"/>
        </w:rPr>
        <w:t>暂时从</w:t>
      </w:r>
      <w:r w:rsidRPr="00161955">
        <w:rPr>
          <w:rFonts w:ascii="Arial" w:eastAsia="SimSun" w:hAnsi="Arial" w:cs="Arial"/>
          <w:spacing w:val="-1"/>
          <w:lang w:eastAsia="zh-CN"/>
        </w:rPr>
        <w:t>学校</w:t>
      </w:r>
      <w:r w:rsidR="00296336" w:rsidRPr="00161955">
        <w:rPr>
          <w:rFonts w:ascii="Arial" w:eastAsia="SimSun" w:hAnsi="Arial" w:cs="Arial"/>
          <w:spacing w:val="-1"/>
          <w:lang w:eastAsia="zh-CN"/>
        </w:rPr>
        <w:t>离开</w:t>
      </w:r>
      <w:r w:rsidRPr="00161955">
        <w:rPr>
          <w:rFonts w:ascii="Arial" w:eastAsia="SimSun" w:hAnsi="Arial" w:cs="Arial"/>
          <w:spacing w:val="-1"/>
          <w:lang w:eastAsia="zh-CN"/>
        </w:rPr>
        <w:t>21</w:t>
      </w:r>
      <w:r w:rsidRPr="00161955">
        <w:rPr>
          <w:rFonts w:ascii="Arial" w:eastAsia="SimSun" w:hAnsi="Arial" w:cs="Arial"/>
          <w:spacing w:val="-1"/>
          <w:lang w:eastAsia="zh-CN"/>
        </w:rPr>
        <w:t>天或更长时间，以防止进一步传播并确保</w:t>
      </w:r>
      <w:r w:rsidR="00296336" w:rsidRPr="00161955">
        <w:rPr>
          <w:rFonts w:ascii="Arial" w:eastAsia="SimSun" w:hAnsi="Arial" w:cs="Arial"/>
          <w:spacing w:val="-1"/>
          <w:lang w:eastAsia="zh-CN"/>
        </w:rPr>
        <w:t>其</w:t>
      </w:r>
      <w:r w:rsidRPr="00161955">
        <w:rPr>
          <w:rFonts w:ascii="Arial" w:eastAsia="SimSun" w:hAnsi="Arial" w:cs="Arial"/>
          <w:spacing w:val="-1"/>
          <w:lang w:eastAsia="zh-CN"/>
        </w:rPr>
        <w:t>自身的安全</w:t>
      </w:r>
      <w:r w:rsidRPr="00161955">
        <w:rPr>
          <w:rFonts w:ascii="Arial" w:eastAsia="SimSun" w:hAnsi="Arial" w:cs="Arial"/>
          <w:spacing w:val="-1"/>
          <w:lang w:eastAsia="zh-CN"/>
        </w:rPr>
        <w:t xml:space="preserve"> 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(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参见</w:t>
      </w:r>
      <w:hyperlink r:id="rId11" w:history="1">
        <w:hyperlink r:id="rId12">
          <w:r w:rsidR="00010D1F" w:rsidRPr="00161955">
            <w:rPr>
              <w:rStyle w:val="Hyperlink"/>
              <w:rFonts w:ascii="Arial" w:eastAsia="SimSun" w:hAnsi="Arial" w:cs="Arial"/>
              <w:b/>
              <w:bCs/>
              <w:lang w:eastAsia="zh-CN"/>
            </w:rPr>
            <w:t>OAR 333-019-0010</w:t>
          </w:r>
        </w:hyperlink>
      </w:hyperlink>
      <w:r w:rsidR="00010D1F" w:rsidRPr="00161955">
        <w:rPr>
          <w:rFonts w:ascii="Arial" w:eastAsia="SimSun" w:hAnsi="Arial" w:cs="Arial"/>
          <w:color w:val="212121"/>
          <w:spacing w:val="-2"/>
          <w:lang w:eastAsia="zh-CN"/>
        </w:rPr>
        <w:t>号俄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勒冈州行政规则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&lt;Oregon Administrative Rules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，简称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“OAR”&gt;</w:t>
      </w:r>
      <w:r w:rsidR="00296336" w:rsidRPr="00161955">
        <w:rPr>
          <w:rFonts w:ascii="Arial" w:eastAsia="SimSun" w:hAnsi="Arial" w:cs="Arial"/>
          <w:color w:val="212121"/>
          <w:lang w:eastAsia="zh-CN"/>
        </w:rPr>
        <w:t>)</w:t>
      </w:r>
      <w:r w:rsidR="00010D1F" w:rsidRPr="00161955">
        <w:rPr>
          <w:rFonts w:ascii="Arial" w:eastAsia="SimSun" w:hAnsi="Arial" w:cs="Arial"/>
          <w:color w:val="212121"/>
          <w:lang w:eastAsia="zh-CN"/>
        </w:rPr>
        <w:t>。</w:t>
      </w:r>
    </w:p>
    <w:p w14:paraId="4F4A96DA" w14:textId="0891EBEE" w:rsidR="00296336" w:rsidRPr="00161955" w:rsidRDefault="00D6250A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这一隔离期</w:t>
      </w:r>
      <w:r w:rsidR="00296336" w:rsidRPr="00161955">
        <w:rPr>
          <w:rFonts w:ascii="Arial" w:eastAsia="SimSun" w:hAnsi="Arial" w:cs="Arial"/>
          <w:spacing w:val="-1"/>
          <w:lang w:eastAsia="zh-CN"/>
        </w:rPr>
        <w:t>符合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州和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联邦的健康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指南</w:t>
      </w:r>
      <w:r w:rsidR="00296336" w:rsidRPr="00161955">
        <w:rPr>
          <w:rFonts w:ascii="Arial" w:eastAsia="SimSun" w:hAnsi="Arial" w:cs="Arial"/>
          <w:spacing w:val="-1"/>
          <w:lang w:eastAsia="zh-CN"/>
        </w:rPr>
        <w:t>，并</w:t>
      </w:r>
      <w:r w:rsidR="00781DA8" w:rsidRPr="00161955">
        <w:rPr>
          <w:rFonts w:ascii="Arial" w:eastAsia="SimSun" w:hAnsi="Arial" w:cs="Arial"/>
          <w:spacing w:val="-1"/>
          <w:lang w:eastAsia="zh-CN"/>
        </w:rPr>
        <w:t>以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所有学生、教职员工和学校社区的</w:t>
      </w:r>
      <w:r w:rsidR="00781DA8" w:rsidRPr="00161955">
        <w:rPr>
          <w:rFonts w:ascii="Arial" w:eastAsia="SimSun" w:hAnsi="Arial" w:cs="Arial"/>
          <w:b/>
          <w:bCs/>
          <w:spacing w:val="-1"/>
          <w:lang w:eastAsia="zh-CN"/>
        </w:rPr>
        <w:t>健康</w:t>
      </w:r>
      <w:r w:rsidR="00010D1F" w:rsidRPr="00161955">
        <w:rPr>
          <w:rFonts w:ascii="Arial" w:eastAsia="SimSun" w:hAnsi="Arial" w:cs="Arial"/>
          <w:b/>
          <w:bCs/>
          <w:spacing w:val="-1"/>
          <w:lang w:eastAsia="zh-CN"/>
        </w:rPr>
        <w:t>福祉</w:t>
      </w:r>
      <w:r w:rsidR="00781DA8" w:rsidRPr="00161955">
        <w:rPr>
          <w:rFonts w:ascii="Arial" w:eastAsia="SimSun" w:hAnsi="Arial" w:cs="Arial"/>
          <w:spacing w:val="-1"/>
          <w:lang w:eastAsia="zh-CN"/>
        </w:rPr>
        <w:t>为重</w:t>
      </w:r>
      <w:r w:rsidR="00296336" w:rsidRPr="00161955">
        <w:rPr>
          <w:rFonts w:ascii="Arial" w:eastAsia="SimSun" w:hAnsi="Arial" w:cs="Arial"/>
          <w:spacing w:val="-1"/>
          <w:lang w:eastAsia="zh-CN"/>
        </w:rPr>
        <w:t>。</w:t>
      </w:r>
    </w:p>
    <w:p w14:paraId="465B2B59" w14:textId="13EC4BD0" w:rsidR="00781DA8" w:rsidRPr="00161955" w:rsidRDefault="003C40FD" w:rsidP="00781DA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隔离期可能会因为</w:t>
      </w:r>
      <w:r w:rsidR="00781DA8" w:rsidRPr="00161955">
        <w:rPr>
          <w:rFonts w:ascii="Arial" w:eastAsia="SimSun" w:hAnsi="Arial" w:cs="Arial"/>
          <w:spacing w:val="-1"/>
          <w:lang w:eastAsia="zh-CN"/>
        </w:rPr>
        <w:t>麻疹</w:t>
      </w:r>
      <w:r w:rsidRPr="00161955">
        <w:rPr>
          <w:rFonts w:ascii="Arial" w:eastAsia="SimSun" w:hAnsi="Arial" w:cs="Arial"/>
          <w:spacing w:val="-1"/>
          <w:lang w:eastAsia="zh-CN"/>
        </w:rPr>
        <w:t>确诊</w:t>
      </w:r>
      <w:r w:rsidR="00781DA8" w:rsidRPr="00161955">
        <w:rPr>
          <w:rFonts w:ascii="Arial" w:eastAsia="SimSun" w:hAnsi="Arial" w:cs="Arial"/>
          <w:spacing w:val="-1"/>
          <w:lang w:eastAsia="zh-CN"/>
        </w:rPr>
        <w:t>病例</w:t>
      </w:r>
      <w:r w:rsidRPr="00161955">
        <w:rPr>
          <w:rFonts w:ascii="Arial" w:eastAsia="SimSun" w:hAnsi="Arial" w:cs="Arial"/>
          <w:spacing w:val="-1"/>
          <w:lang w:eastAsia="zh-CN"/>
        </w:rPr>
        <w:t>的</w:t>
      </w:r>
      <w:r w:rsidR="00781DA8" w:rsidRPr="00161955">
        <w:rPr>
          <w:rFonts w:ascii="Arial" w:eastAsia="SimSun" w:hAnsi="Arial" w:cs="Arial"/>
          <w:spacing w:val="-1"/>
          <w:lang w:eastAsia="zh-CN"/>
        </w:rPr>
        <w:t>增加（</w:t>
      </w:r>
      <w:r w:rsidRPr="00161955">
        <w:rPr>
          <w:rFonts w:ascii="Arial" w:eastAsia="SimSun" w:hAnsi="Arial" w:cs="Arial"/>
          <w:spacing w:val="-1"/>
          <w:lang w:eastAsia="zh-CN"/>
        </w:rPr>
        <w:t>从而产生更多暴露传播</w:t>
      </w:r>
      <w:r w:rsidR="00781DA8" w:rsidRPr="00161955">
        <w:rPr>
          <w:rFonts w:ascii="Arial" w:eastAsia="SimSun" w:hAnsi="Arial" w:cs="Arial"/>
          <w:spacing w:val="-1"/>
          <w:lang w:eastAsia="zh-CN"/>
        </w:rPr>
        <w:t>）</w:t>
      </w:r>
      <w:r w:rsidRPr="00161955">
        <w:rPr>
          <w:rFonts w:ascii="Arial" w:eastAsia="SimSun" w:hAnsi="Arial" w:cs="Arial"/>
          <w:spacing w:val="-1"/>
          <w:lang w:eastAsia="zh-CN"/>
        </w:rPr>
        <w:t>而</w:t>
      </w:r>
      <w:r w:rsidR="00781DA8" w:rsidRPr="00161955">
        <w:rPr>
          <w:rFonts w:ascii="Arial" w:eastAsia="SimSun" w:hAnsi="Arial" w:cs="Arial"/>
          <w:spacing w:val="-1"/>
          <w:lang w:eastAsia="zh-CN"/>
        </w:rPr>
        <w:t>延长。</w:t>
      </w:r>
    </w:p>
    <w:p w14:paraId="0BC99EC7" w14:textId="77777777" w:rsidR="00781DA8" w:rsidRPr="00161955" w:rsidRDefault="00781DA8" w:rsidP="003C40FD">
      <w:pPr>
        <w:pStyle w:val="ListParagraph"/>
        <w:widowControl w:val="0"/>
        <w:tabs>
          <w:tab w:val="left" w:pos="820"/>
        </w:tabs>
        <w:ind w:left="1080" w:right="56"/>
        <w:rPr>
          <w:rFonts w:ascii="Arial" w:eastAsia="SimSun" w:hAnsi="Arial" w:cs="Arial"/>
          <w:color w:val="212121"/>
          <w:spacing w:val="-2"/>
          <w:lang w:eastAsia="zh-CN"/>
        </w:rPr>
      </w:pPr>
    </w:p>
    <w:p w14:paraId="682C778E" w14:textId="77777777" w:rsidR="00F87B2D" w:rsidRPr="00161955" w:rsidRDefault="00F87B2D" w:rsidP="00EB2FD7">
      <w:pPr>
        <w:widowControl w:val="0"/>
        <w:tabs>
          <w:tab w:val="left" w:pos="820"/>
        </w:tabs>
        <w:ind w:right="56"/>
        <w:rPr>
          <w:rFonts w:ascii="Arial" w:hAnsi="Arial" w:cs="Arial"/>
          <w:color w:val="212121"/>
          <w:sz w:val="24"/>
          <w:szCs w:val="24"/>
          <w:lang w:eastAsia="zh-CN"/>
        </w:rPr>
      </w:pPr>
    </w:p>
    <w:p w14:paraId="7D379C9D" w14:textId="6EEACC64" w:rsidR="002B4AF3" w:rsidRPr="00161955" w:rsidRDefault="003C40FD" w:rsidP="00D12ED0">
      <w:pPr>
        <w:pStyle w:val="ListParagraph"/>
        <w:numPr>
          <w:ilvl w:val="0"/>
          <w:numId w:val="6"/>
        </w:numPr>
        <w:rPr>
          <w:rFonts w:ascii="Arial" w:eastAsia="SimSun" w:hAnsi="Arial" w:cs="Arial"/>
          <w:spacing w:val="-1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在接触麻疹后被学校隔离的学生和教职员工应留在家中，</w:t>
      </w:r>
      <w:r w:rsidR="00D12ED0" w:rsidRPr="00161955">
        <w:rPr>
          <w:rFonts w:ascii="Arial" w:eastAsia="SimSun" w:hAnsi="Arial" w:cs="Arial"/>
          <w:spacing w:val="-1"/>
          <w:lang w:eastAsia="zh-CN"/>
        </w:rPr>
        <w:t>以</w:t>
      </w:r>
      <w:r w:rsidRPr="00161955">
        <w:rPr>
          <w:rFonts w:ascii="Arial" w:eastAsia="SimSun" w:hAnsi="Arial" w:cs="Arial"/>
          <w:spacing w:val="-1"/>
          <w:lang w:eastAsia="zh-CN"/>
        </w:rPr>
        <w:t>避免将疾病传染给社区中的其他人。</w:t>
      </w:r>
    </w:p>
    <w:p w14:paraId="64355E8B" w14:textId="25F7A3A9" w:rsidR="007D0E04" w:rsidRPr="00161955" w:rsidRDefault="007D0E04" w:rsidP="00460F8C">
      <w:pPr>
        <w:pStyle w:val="ListParagraph"/>
        <w:widowControl w:val="0"/>
        <w:spacing w:before="9" w:line="260" w:lineRule="exact"/>
        <w:ind w:left="360" w:right="559"/>
        <w:rPr>
          <w:rFonts w:ascii="Arial" w:eastAsia="SimSun" w:hAnsi="Arial" w:cs="Arial"/>
          <w:lang w:eastAsia="zh-CN"/>
        </w:rPr>
      </w:pPr>
    </w:p>
    <w:p w14:paraId="38D3404A" w14:textId="77777777" w:rsidR="00F72C56" w:rsidRPr="00161955" w:rsidRDefault="00F72C56" w:rsidP="00F72C56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这封信的背面有更多关于麻疹和麻疹免疫的信息。</w:t>
      </w:r>
    </w:p>
    <w:p w14:paraId="1B562170" w14:textId="34E10426" w:rsidR="00F72C56" w:rsidRPr="00161955" w:rsidRDefault="00F72C56" w:rsidP="00F72C56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如果您有任何疑问，请联系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插入联系方式</w:t>
      </w:r>
      <w:r w:rsidR="00161955" w:rsidRPr="00161955">
        <w:rPr>
          <w:rFonts w:ascii="Arial" w:hAnsi="Arial" w:cs="Arial"/>
          <w:sz w:val="24"/>
          <w:szCs w:val="24"/>
          <w:highlight w:val="yellow"/>
          <w:lang w:val="en"/>
        </w:rPr>
        <w:t>insert contact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。如果您对孩子的健康有任何问题或担忧，请联系您的医生。如果您担心支付看医生的费用，俄勒冈州健康计划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Pr="00161955">
        <w:rPr>
          <w:rFonts w:ascii="Arial" w:hAnsi="Arial" w:cs="Arial"/>
          <w:sz w:val="24"/>
          <w:szCs w:val="24"/>
          <w:lang w:val="en" w:eastAsia="zh-CN"/>
        </w:rPr>
        <w:t>Oregon Health Plan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，简称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“OHP”)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可以提供帮助。俄勒冈州健康计划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(OHP) 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向所有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符合收入和其他条件的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未满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19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周岁的儿童和青少年开放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，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无论其移民身份状态如何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。您可以在</w:t>
      </w:r>
      <w:hyperlink r:id="rId13" w:history="1">
        <w:r w:rsidRPr="00161955">
          <w:rPr>
            <w:rStyle w:val="Hyperlink"/>
            <w:rFonts w:ascii="Arial" w:hAnsi="Arial" w:cs="Arial"/>
            <w:spacing w:val="-1"/>
            <w:sz w:val="24"/>
            <w:szCs w:val="24"/>
            <w:lang w:eastAsia="zh-CN"/>
          </w:rPr>
          <w:t>此处</w:t>
        </w:r>
      </w:hyperlink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找到</w:t>
      </w:r>
      <w:r w:rsidR="002D3018" w:rsidRPr="00161955">
        <w:rPr>
          <w:rFonts w:ascii="Arial" w:hAnsi="Arial" w:cs="Arial"/>
          <w:spacing w:val="-1"/>
          <w:sz w:val="24"/>
          <w:szCs w:val="24"/>
          <w:lang w:eastAsia="zh-CN"/>
        </w:rPr>
        <w:t>申请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帮助。</w:t>
      </w:r>
    </w:p>
    <w:p w14:paraId="47697B9E" w14:textId="77777777" w:rsidR="00DF69C5" w:rsidRPr="00161955" w:rsidRDefault="00DF69C5" w:rsidP="07F338B9">
      <w:pPr>
        <w:tabs>
          <w:tab w:val="left" w:pos="8115"/>
        </w:tabs>
        <w:spacing w:after="24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4D3F8835" w14:textId="7E55FCD5" w:rsidR="00C54A00" w:rsidRPr="00161955" w:rsidRDefault="00034749" w:rsidP="00C54A00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感谢您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的合作，共同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保持我们学校社区的健康。</w:t>
      </w:r>
    </w:p>
    <w:p w14:paraId="19D4B608" w14:textId="77777777" w:rsidR="00DF69C5" w:rsidRPr="00161955" w:rsidRDefault="00DF69C5" w:rsidP="07F338B9">
      <w:pPr>
        <w:contextualSpacing/>
        <w:rPr>
          <w:rFonts w:ascii="Arial" w:hAnsi="Arial" w:cs="Arial"/>
          <w:sz w:val="24"/>
          <w:szCs w:val="24"/>
          <w:lang w:eastAsia="zh-CN"/>
        </w:rPr>
      </w:pPr>
    </w:p>
    <w:p w14:paraId="53F41753" w14:textId="4035A200" w:rsidR="00C54A00" w:rsidRPr="00161955" w:rsidRDefault="0069374A" w:rsidP="00C54A00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lastRenderedPageBreak/>
        <w:t>此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文件已提供其他语言版本。请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联系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发送</w:t>
      </w:r>
      <w:r w:rsidR="00CF1379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的当地公共卫生部门</w:t>
      </w:r>
      <w:r w:rsidR="00CF1379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 xml:space="preserve"> (LPHA)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或学校名称</w:t>
      </w:r>
      <w:r w:rsidR="00161955" w:rsidRPr="00161955">
        <w:rPr>
          <w:rFonts w:ascii="Arial" w:hAnsi="Arial" w:cs="Arial"/>
          <w:sz w:val="24"/>
          <w:szCs w:val="24"/>
          <w:highlight w:val="yellow"/>
          <w:lang w:eastAsia="zh-CN"/>
        </w:rPr>
        <w:t>sending LPHA or school name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¬¬¬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（拨打电话）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[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插入电话号码</w:t>
      </w:r>
      <w:r w:rsidR="00161955" w:rsidRPr="00161955">
        <w:rPr>
          <w:rFonts w:ascii="Arial" w:hAnsi="Arial" w:cs="Arial"/>
          <w:sz w:val="24"/>
          <w:szCs w:val="24"/>
          <w:highlight w:val="yellow"/>
          <w:lang w:eastAsia="zh-CN"/>
        </w:rPr>
        <w:t>insert phone number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] 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以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获取此信件的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其他语言版本。</w:t>
      </w:r>
    </w:p>
    <w:p w14:paraId="3B2CA5D1" w14:textId="77777777" w:rsidR="003C63F9" w:rsidRPr="00161955" w:rsidRDefault="003C63F9" w:rsidP="00EB2FD7">
      <w:pPr>
        <w:contextualSpacing/>
        <w:rPr>
          <w:rFonts w:ascii="Arial" w:hAnsi="Arial" w:cs="Arial"/>
          <w:sz w:val="24"/>
          <w:szCs w:val="24"/>
          <w:lang w:eastAsia="zh-CN"/>
        </w:rPr>
      </w:pPr>
    </w:p>
    <w:p w14:paraId="4680E902" w14:textId="77777777" w:rsidR="00CF1379" w:rsidRPr="00161955" w:rsidRDefault="00CF1379" w:rsidP="00CF1379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感谢您的合作。</w:t>
      </w:r>
    </w:p>
    <w:p w14:paraId="0C1803AD" w14:textId="77777777" w:rsidR="00882998" w:rsidRPr="00161955" w:rsidRDefault="00882998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6BEE07A0" w14:textId="77777777" w:rsidR="00CF1379" w:rsidRPr="00161955" w:rsidRDefault="00CF1379" w:rsidP="00CF1379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诚挚的，</w:t>
      </w:r>
    </w:p>
    <w:p w14:paraId="13A40D23" w14:textId="77777777" w:rsidR="00CF1379" w:rsidRPr="00161955" w:rsidRDefault="00CF1379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09685487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6C735FD8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66608502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420DE145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42844404" w14:textId="77777777" w:rsidR="00F87B2D" w:rsidRPr="00161955" w:rsidRDefault="00F87B2D" w:rsidP="00EB2FD7">
      <w:pPr>
        <w:spacing w:before="9" w:line="260" w:lineRule="exact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1D7321C2" w14:textId="77777777" w:rsidR="003C48AE" w:rsidRPr="00161955" w:rsidRDefault="003C48AE" w:rsidP="009728E8">
      <w:pPr>
        <w:spacing w:before="59"/>
        <w:ind w:right="-20"/>
        <w:contextualSpacing/>
        <w:rPr>
          <w:rFonts w:ascii="Arial" w:hAnsi="Arial" w:cs="Arial"/>
          <w:noProof/>
          <w:sz w:val="24"/>
          <w:szCs w:val="24"/>
          <w:lang w:eastAsia="zh-CN" w:bidi="km-KH"/>
        </w:rPr>
      </w:pPr>
    </w:p>
    <w:p w14:paraId="20DB58D0" w14:textId="4771F0B2" w:rsidR="00422F10" w:rsidRPr="00161955" w:rsidRDefault="008B3DDD" w:rsidP="00422F10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br w:type="page"/>
      </w:r>
    </w:p>
    <w:p w14:paraId="5E392749" w14:textId="7B75B216" w:rsidR="007D0E04" w:rsidRPr="00161955" w:rsidRDefault="009F0034" w:rsidP="009728E8">
      <w:pPr>
        <w:spacing w:before="59"/>
        <w:ind w:right="-20"/>
        <w:contextualSpacing/>
        <w:rPr>
          <w:rFonts w:ascii="Arial" w:hAnsi="Arial" w:cs="Arial"/>
          <w:b/>
          <w:bCs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z w:val="24"/>
          <w:szCs w:val="24"/>
          <w:lang w:eastAsia="zh-CN"/>
        </w:rPr>
        <w:lastRenderedPageBreak/>
        <w:t>关于麻疹：</w:t>
      </w:r>
    </w:p>
    <w:p w14:paraId="51A4F296" w14:textId="77777777" w:rsidR="00882998" w:rsidRPr="00161955" w:rsidRDefault="00882998" w:rsidP="009728E8">
      <w:pPr>
        <w:spacing w:before="59"/>
        <w:ind w:right="-20"/>
        <w:contextualSpacing/>
        <w:rPr>
          <w:rFonts w:ascii="Arial" w:hAnsi="Arial" w:cs="Arial"/>
          <w:sz w:val="24"/>
          <w:szCs w:val="24"/>
        </w:rPr>
      </w:pPr>
    </w:p>
    <w:p w14:paraId="709B35F5" w14:textId="23992A18" w:rsidR="009F0034" w:rsidRPr="00161955" w:rsidRDefault="009F0034" w:rsidP="009F0034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麻疹是一种传染性极强的病毒性疾病，当感染麻疹的患者咳嗽或打喷嚏时，病毒会通过空气传播。它还可能通过直接接触麻疹患者的鼻腔分泌物和唾液传播。</w:t>
      </w:r>
    </w:p>
    <w:p w14:paraId="443F3078" w14:textId="77777777" w:rsidR="00E749F6" w:rsidRPr="00161955" w:rsidRDefault="009F0034" w:rsidP="00E749F6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麻疹的症状始于发烧、咳嗽、流鼻涕和红眼，随后出现红</w:t>
      </w:r>
      <w:r w:rsidR="001A3A3F" w:rsidRPr="00161955">
        <w:rPr>
          <w:rFonts w:ascii="Arial" w:eastAsia="SimSun" w:hAnsi="Arial" w:cs="Arial"/>
          <w:lang w:eastAsia="zh-CN"/>
        </w:rPr>
        <w:t>色皮</w:t>
      </w:r>
      <w:r w:rsidRPr="00161955">
        <w:rPr>
          <w:rFonts w:ascii="Arial" w:eastAsia="SimSun" w:hAnsi="Arial" w:cs="Arial"/>
          <w:lang w:eastAsia="zh-CN"/>
        </w:rPr>
        <w:t>疹，通常从头部或面部开始，并</w:t>
      </w:r>
      <w:r w:rsidR="001A3A3F" w:rsidRPr="00161955">
        <w:rPr>
          <w:rFonts w:ascii="Arial" w:eastAsia="SimSun" w:hAnsi="Arial" w:cs="Arial"/>
          <w:lang w:eastAsia="zh-CN"/>
        </w:rPr>
        <w:t>扩散</w:t>
      </w:r>
      <w:r w:rsidRPr="00161955">
        <w:rPr>
          <w:rFonts w:ascii="Arial" w:eastAsia="SimSun" w:hAnsi="Arial" w:cs="Arial"/>
          <w:lang w:eastAsia="zh-CN"/>
        </w:rPr>
        <w:t>到身体其他部位。</w:t>
      </w:r>
    </w:p>
    <w:p w14:paraId="5D3E55B4" w14:textId="0A178B14" w:rsidR="00775F4A" w:rsidRPr="00161955" w:rsidRDefault="00E749F6" w:rsidP="00E749F6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感染</w:t>
      </w:r>
      <w:r w:rsidR="00775F4A" w:rsidRPr="00161955">
        <w:rPr>
          <w:rFonts w:ascii="Arial" w:eastAsia="SimSun" w:hAnsi="Arial" w:cs="Arial"/>
          <w:lang w:eastAsia="zh-CN"/>
        </w:rPr>
        <w:t>麻疹</w:t>
      </w:r>
      <w:r w:rsidRPr="00161955">
        <w:rPr>
          <w:rFonts w:ascii="Arial" w:eastAsia="SimSun" w:hAnsi="Arial" w:cs="Arial"/>
          <w:lang w:eastAsia="zh-CN"/>
        </w:rPr>
        <w:t>的患者</w:t>
      </w:r>
      <w:r w:rsidR="00775F4A" w:rsidRPr="00161955">
        <w:rPr>
          <w:rFonts w:ascii="Arial" w:eastAsia="SimSun" w:hAnsi="Arial" w:cs="Arial"/>
          <w:lang w:eastAsia="zh-CN"/>
        </w:rPr>
        <w:t>在皮疹</w:t>
      </w:r>
      <w:r w:rsidRPr="00161955">
        <w:rPr>
          <w:rFonts w:ascii="Arial" w:eastAsia="SimSun" w:hAnsi="Arial" w:cs="Arial"/>
          <w:lang w:eastAsia="zh-CN"/>
        </w:rPr>
        <w:t>出现</w:t>
      </w:r>
      <w:r w:rsidR="00775F4A" w:rsidRPr="00161955">
        <w:rPr>
          <w:rFonts w:ascii="Arial" w:eastAsia="SimSun" w:hAnsi="Arial" w:cs="Arial"/>
          <w:lang w:eastAsia="zh-CN"/>
        </w:rPr>
        <w:t>前</w:t>
      </w:r>
      <w:r w:rsidRPr="00161955">
        <w:rPr>
          <w:rFonts w:ascii="Arial" w:eastAsia="SimSun" w:hAnsi="Arial" w:cs="Arial"/>
          <w:lang w:eastAsia="zh-CN"/>
        </w:rPr>
        <w:t>的</w:t>
      </w:r>
      <w:r w:rsidR="00775F4A" w:rsidRPr="00161955">
        <w:rPr>
          <w:rFonts w:ascii="Arial" w:eastAsia="SimSun" w:hAnsi="Arial" w:cs="Arial"/>
          <w:lang w:eastAsia="zh-CN"/>
        </w:rPr>
        <w:t>四天</w:t>
      </w:r>
      <w:r w:rsidRPr="00161955">
        <w:rPr>
          <w:rFonts w:ascii="Arial" w:eastAsia="SimSun" w:hAnsi="Arial" w:cs="Arial"/>
          <w:lang w:eastAsia="zh-CN"/>
        </w:rPr>
        <w:t>内</w:t>
      </w:r>
      <w:r w:rsidR="00775F4A" w:rsidRPr="00161955">
        <w:rPr>
          <w:rFonts w:ascii="Arial" w:eastAsia="SimSun" w:hAnsi="Arial" w:cs="Arial"/>
          <w:lang w:eastAsia="zh-CN"/>
        </w:rPr>
        <w:t>和皮疹</w:t>
      </w:r>
      <w:r w:rsidRPr="00161955">
        <w:rPr>
          <w:rFonts w:ascii="Arial" w:eastAsia="SimSun" w:hAnsi="Arial" w:cs="Arial"/>
          <w:lang w:eastAsia="zh-CN"/>
        </w:rPr>
        <w:t>出现</w:t>
      </w:r>
      <w:r w:rsidR="00775F4A" w:rsidRPr="00161955">
        <w:rPr>
          <w:rFonts w:ascii="Arial" w:eastAsia="SimSun" w:hAnsi="Arial" w:cs="Arial"/>
          <w:lang w:eastAsia="zh-CN"/>
        </w:rPr>
        <w:t>后</w:t>
      </w:r>
      <w:r w:rsidRPr="00161955">
        <w:rPr>
          <w:rFonts w:ascii="Arial" w:eastAsia="SimSun" w:hAnsi="Arial" w:cs="Arial"/>
          <w:lang w:eastAsia="zh-CN"/>
        </w:rPr>
        <w:t>的</w:t>
      </w:r>
      <w:r w:rsidR="00775F4A" w:rsidRPr="00161955">
        <w:rPr>
          <w:rFonts w:ascii="Arial" w:eastAsia="SimSun" w:hAnsi="Arial" w:cs="Arial"/>
          <w:lang w:eastAsia="zh-CN"/>
        </w:rPr>
        <w:t>四天内</w:t>
      </w:r>
      <w:r w:rsidRPr="00161955">
        <w:rPr>
          <w:rFonts w:ascii="Arial" w:eastAsia="SimSun" w:hAnsi="Arial" w:cs="Arial"/>
          <w:lang w:eastAsia="zh-CN"/>
        </w:rPr>
        <w:t>都</w:t>
      </w:r>
      <w:r w:rsidR="00775F4A" w:rsidRPr="00161955">
        <w:rPr>
          <w:rFonts w:ascii="Arial" w:eastAsia="SimSun" w:hAnsi="Arial" w:cs="Arial"/>
          <w:lang w:eastAsia="zh-CN"/>
        </w:rPr>
        <w:t>具有传染性。</w:t>
      </w:r>
    </w:p>
    <w:p w14:paraId="2AF98228" w14:textId="6C0B7430" w:rsidR="007D0E04" w:rsidRPr="00161955" w:rsidRDefault="00F36CDB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在</w:t>
      </w:r>
      <w:r w:rsidR="00E749F6" w:rsidRPr="00161955">
        <w:rPr>
          <w:rFonts w:ascii="Arial" w:eastAsia="SimSun" w:hAnsi="Arial" w:cs="Arial"/>
          <w:lang w:eastAsia="zh-CN"/>
        </w:rPr>
        <w:t>未免疫的人接触麻疹后，症状通常会在一到两周内出现，但可能</w:t>
      </w:r>
      <w:r w:rsidRPr="00161955">
        <w:rPr>
          <w:rFonts w:ascii="Arial" w:eastAsia="SimSun" w:hAnsi="Arial" w:cs="Arial"/>
          <w:lang w:eastAsia="zh-CN"/>
        </w:rPr>
        <w:t>会</w:t>
      </w:r>
      <w:r w:rsidR="00E749F6" w:rsidRPr="00161955">
        <w:rPr>
          <w:rFonts w:ascii="Arial" w:eastAsia="SimSun" w:hAnsi="Arial" w:cs="Arial"/>
          <w:lang w:eastAsia="zh-CN"/>
        </w:rPr>
        <w:t>长达三周才出现</w:t>
      </w:r>
      <w:r w:rsidRPr="00161955">
        <w:rPr>
          <w:rFonts w:ascii="Arial" w:eastAsia="SimSun" w:hAnsi="Arial" w:cs="Arial"/>
          <w:lang w:eastAsia="zh-CN"/>
        </w:rPr>
        <w:t>。</w:t>
      </w:r>
    </w:p>
    <w:p w14:paraId="1483E72A" w14:textId="68C13CCC" w:rsidR="00314F83" w:rsidRPr="00161955" w:rsidRDefault="00314F83" w:rsidP="00314F83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麻疹的并发症包括耳部感染、肺部感染，在罕见情况下还会出现脑部炎症。大约每</w:t>
      </w:r>
      <w:r w:rsidRPr="00161955">
        <w:rPr>
          <w:rFonts w:ascii="Arial" w:eastAsia="SimSun" w:hAnsi="Arial" w:cs="Arial"/>
          <w:lang w:eastAsia="zh-CN"/>
        </w:rPr>
        <w:t>1000</w:t>
      </w:r>
      <w:r w:rsidRPr="00161955">
        <w:rPr>
          <w:rFonts w:ascii="Arial" w:eastAsia="SimSun" w:hAnsi="Arial" w:cs="Arial"/>
          <w:lang w:eastAsia="zh-CN"/>
        </w:rPr>
        <w:t>名儿童中就有一名死于麻疹。</w:t>
      </w:r>
    </w:p>
    <w:p w14:paraId="1CA88D79" w14:textId="78B1FCCF" w:rsidR="00314F83" w:rsidRPr="00161955" w:rsidRDefault="00314F83" w:rsidP="00A944E2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任何未对麻疹免疫并认为自己有麻疹症状的人都应该</w:t>
      </w:r>
      <w:r w:rsidRPr="00161955">
        <w:rPr>
          <w:rFonts w:ascii="Arial" w:eastAsia="SimSun" w:hAnsi="Arial" w:cs="Arial"/>
          <w:b/>
          <w:bCs/>
          <w:lang w:eastAsia="zh-CN"/>
        </w:rPr>
        <w:t>在去诊所之前通过电话联系他们的医疗保健提供者或紧急护理人员</w:t>
      </w:r>
      <w:r w:rsidRPr="00161955">
        <w:rPr>
          <w:rFonts w:ascii="Arial" w:eastAsia="SimSun" w:hAnsi="Arial" w:cs="Arial"/>
          <w:lang w:eastAsia="zh-CN"/>
        </w:rPr>
        <w:t>，以避免将病毒传播给他人。</w:t>
      </w:r>
    </w:p>
    <w:p w14:paraId="04A228AA" w14:textId="2708D402" w:rsidR="00A944E2" w:rsidRPr="00161955" w:rsidRDefault="00A944E2" w:rsidP="00161955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如果符合以下任何一项</w:t>
      </w:r>
      <w:r w:rsidR="00B4247D" w:rsidRPr="00161955">
        <w:rPr>
          <w:rFonts w:ascii="Arial" w:eastAsia="SimSun" w:hAnsi="Arial" w:cs="Arial"/>
          <w:lang w:eastAsia="zh-CN"/>
        </w:rPr>
        <w:t>条件</w:t>
      </w:r>
      <w:r w:rsidRPr="00161955">
        <w:rPr>
          <w:rFonts w:ascii="Arial" w:eastAsia="SimSun" w:hAnsi="Arial" w:cs="Arial"/>
          <w:lang w:eastAsia="zh-CN"/>
        </w:rPr>
        <w:t>，则您会被视为已对麻疹免疫：</w:t>
      </w:r>
    </w:p>
    <w:p w14:paraId="2E5BE1E9" w14:textId="7ACCFC2C" w:rsidR="00A944E2" w:rsidRPr="00161955" w:rsidRDefault="00A944E2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您是接种过一剂麻疹疫苗</w:t>
      </w:r>
      <w:r w:rsidR="00B4247D" w:rsidRPr="00161955">
        <w:rPr>
          <w:rFonts w:ascii="Arial" w:eastAsia="SimSun" w:hAnsi="Arial" w:cs="Arial"/>
          <w:lang w:eastAsia="zh-CN"/>
        </w:rPr>
        <w:t xml:space="preserve"> </w:t>
      </w:r>
      <w:r w:rsidRPr="00161955">
        <w:rPr>
          <w:rFonts w:ascii="Arial" w:eastAsia="SimSun" w:hAnsi="Arial" w:cs="Arial"/>
          <w:lang w:eastAsia="zh-CN"/>
        </w:rPr>
        <w:t>(</w:t>
      </w:r>
      <w:r w:rsidRPr="00161955">
        <w:rPr>
          <w:rFonts w:ascii="Arial" w:eastAsia="SimSun" w:hAnsi="Arial" w:cs="Arial"/>
          <w:lang w:eastAsia="zh-CN"/>
        </w:rPr>
        <w:t>麻疹、腮腺炎</w:t>
      </w:r>
      <w:r w:rsidR="00B4247D" w:rsidRPr="00161955">
        <w:rPr>
          <w:rFonts w:ascii="Arial" w:eastAsia="SimSun" w:hAnsi="Arial" w:cs="Arial"/>
          <w:lang w:eastAsia="zh-CN"/>
        </w:rPr>
        <w:t>和</w:t>
      </w:r>
      <w:r w:rsidRPr="00161955">
        <w:rPr>
          <w:rFonts w:ascii="Arial" w:eastAsia="SimSun" w:hAnsi="Arial" w:cs="Arial"/>
          <w:lang w:eastAsia="zh-CN"/>
        </w:rPr>
        <w:t>风疹联合疫苗</w:t>
      </w:r>
      <w:r w:rsidRPr="00161955">
        <w:rPr>
          <w:rFonts w:ascii="Arial" w:eastAsia="SimSun" w:hAnsi="Arial" w:cs="Arial"/>
          <w:lang w:eastAsia="zh-CN"/>
        </w:rPr>
        <w:t>&lt;MMR&gt;</w:t>
      </w:r>
      <w:r w:rsidR="00B4247D" w:rsidRPr="00161955">
        <w:rPr>
          <w:rFonts w:ascii="Arial" w:eastAsia="SimSun" w:hAnsi="Arial" w:cs="Arial"/>
          <w:lang w:eastAsia="zh-CN"/>
        </w:rPr>
        <w:t xml:space="preserve">) </w:t>
      </w:r>
      <w:r w:rsidR="00B4247D" w:rsidRPr="00161955">
        <w:rPr>
          <w:rFonts w:ascii="Arial" w:eastAsia="SimSun" w:hAnsi="Arial" w:cs="Arial"/>
          <w:lang w:eastAsia="zh-CN"/>
        </w:rPr>
        <w:t>的学龄前儿童</w:t>
      </w:r>
    </w:p>
    <w:p w14:paraId="1EC1AF14" w14:textId="5BD041FF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ind w:right="-20"/>
        <w:rPr>
          <w:rFonts w:ascii="Arial" w:eastAsia="SimSun" w:hAnsi="Arial" w:cs="Arial"/>
          <w:color w:val="212121"/>
          <w:spacing w:val="-3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您是接种过两剂麻疹疫苗的学龄儿童或大学生</w:t>
      </w:r>
    </w:p>
    <w:p w14:paraId="3CDC2BEA" w14:textId="64D88802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您是接种过两剂麻疹疫苗的医护人员</w:t>
      </w:r>
    </w:p>
    <w:p w14:paraId="62D7A0B5" w14:textId="73A7B323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您是接种过一剂麻疹疫苗的非医护人员的成年人，</w:t>
      </w:r>
    </w:p>
    <w:p w14:paraId="400B07B8" w14:textId="4E754AE7" w:rsidR="00B4247D" w:rsidRPr="00161955" w:rsidRDefault="00B4247D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color w:val="212121"/>
          <w:spacing w:val="-2"/>
        </w:rPr>
      </w:pPr>
      <w:r w:rsidRPr="00161955">
        <w:rPr>
          <w:rFonts w:ascii="Arial" w:eastAsia="SimSun" w:hAnsi="Arial" w:cs="Arial"/>
          <w:lang w:eastAsia="zh-CN"/>
        </w:rPr>
        <w:t>您出生于</w:t>
      </w:r>
      <w:r w:rsidRPr="00161955">
        <w:rPr>
          <w:rFonts w:ascii="Arial" w:eastAsia="SimSun" w:hAnsi="Arial" w:cs="Arial"/>
          <w:lang w:eastAsia="zh-CN"/>
        </w:rPr>
        <w:t>1957</w:t>
      </w:r>
      <w:r w:rsidRPr="00161955">
        <w:rPr>
          <w:rFonts w:ascii="Arial" w:eastAsia="SimSun" w:hAnsi="Arial" w:cs="Arial"/>
          <w:lang w:eastAsia="zh-CN"/>
        </w:rPr>
        <w:t>年之前</w:t>
      </w:r>
    </w:p>
    <w:p w14:paraId="2970B476" w14:textId="28540E42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您曾由医疗保健提供者诊断并通过实验室测试确认感染过麻疹</w:t>
      </w:r>
    </w:p>
    <w:p w14:paraId="35AF50DF" w14:textId="01D4EB96" w:rsidR="00B4247D" w:rsidRPr="00161955" w:rsidRDefault="00B4247D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您曾进行过血液测试</w:t>
      </w:r>
      <w:r w:rsidR="00032CAA" w:rsidRPr="00161955">
        <w:rPr>
          <w:rFonts w:ascii="Arial" w:eastAsia="SimSun" w:hAnsi="Arial" w:cs="Arial"/>
          <w:lang w:eastAsia="zh-CN"/>
        </w:rPr>
        <w:t>并且</w:t>
      </w:r>
      <w:r w:rsidRPr="00161955">
        <w:rPr>
          <w:rFonts w:ascii="Arial" w:eastAsia="SimSun" w:hAnsi="Arial" w:cs="Arial"/>
          <w:lang w:eastAsia="zh-CN"/>
        </w:rPr>
        <w:t>结果显示您对麻疹具有免疫力</w:t>
      </w:r>
    </w:p>
    <w:p w14:paraId="7A991544" w14:textId="77777777" w:rsidR="006F6252" w:rsidRPr="00161955" w:rsidRDefault="006F6252" w:rsidP="000A70B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p w14:paraId="398E04EF" w14:textId="72AD0089" w:rsidR="00032CAA" w:rsidRPr="00161955" w:rsidRDefault="00032CAA" w:rsidP="00032CA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sz w:val="24"/>
          <w:szCs w:val="24"/>
          <w:lang w:eastAsia="zh-CN"/>
        </w:rPr>
        <w:t>如果您认为自己可能感染了麻疹，请致电您的家庭医生</w:t>
      </w:r>
      <w:r w:rsidRPr="00161955">
        <w:rPr>
          <w:rFonts w:ascii="Arial" w:hAnsi="Arial" w:cs="Arial"/>
          <w:sz w:val="24"/>
          <w:szCs w:val="24"/>
          <w:lang w:eastAsia="zh-CN"/>
        </w:rPr>
        <w:t xml:space="preserve">(Primary Care Provider, </w:t>
      </w:r>
      <w:r w:rsidRPr="00161955">
        <w:rPr>
          <w:rFonts w:ascii="Arial" w:hAnsi="Arial" w:cs="Arial"/>
          <w:sz w:val="24"/>
          <w:szCs w:val="24"/>
          <w:lang w:eastAsia="zh-CN"/>
        </w:rPr>
        <w:t>简称</w:t>
      </w:r>
      <w:r w:rsidRPr="00161955">
        <w:rPr>
          <w:rFonts w:ascii="Arial" w:hAnsi="Arial" w:cs="Arial"/>
          <w:sz w:val="24"/>
          <w:szCs w:val="24"/>
          <w:lang w:eastAsia="zh-CN"/>
        </w:rPr>
        <w:t>”PCP”)</w:t>
      </w:r>
      <w:r w:rsidRPr="00161955">
        <w:rPr>
          <w:rFonts w:ascii="Arial" w:hAnsi="Arial" w:cs="Arial"/>
          <w:sz w:val="24"/>
          <w:szCs w:val="24"/>
          <w:lang w:eastAsia="zh-CN"/>
        </w:rPr>
        <w:t>或者或当地公共卫生部门</w:t>
      </w:r>
      <w:r w:rsidRPr="00161955">
        <w:rPr>
          <w:rFonts w:ascii="Arial" w:hAnsi="Arial" w:cs="Arial"/>
          <w:sz w:val="24"/>
          <w:szCs w:val="24"/>
          <w:lang w:eastAsia="zh-CN"/>
        </w:rPr>
        <w:t xml:space="preserve"> (</w:t>
      </w:r>
      <w:hyperlink r:id="rId14">
        <w:r w:rsidRPr="00161955">
          <w:rPr>
            <w:rStyle w:val="Hyperlink"/>
            <w:rFonts w:ascii="Arial" w:hAnsi="Arial" w:cs="Arial"/>
            <w:sz w:val="24"/>
            <w:szCs w:val="24"/>
            <w:lang w:eastAsia="zh-CN"/>
          </w:rPr>
          <w:t>www.healthoregon.org/lhddirectory</w:t>
        </w:r>
      </w:hyperlink>
      <w:r w:rsidRPr="00161955">
        <w:rPr>
          <w:rFonts w:ascii="Arial" w:hAnsi="Arial" w:cs="Arial"/>
          <w:sz w:val="24"/>
          <w:szCs w:val="24"/>
          <w:lang w:eastAsia="zh-CN"/>
        </w:rPr>
        <w:t>)</w:t>
      </w:r>
      <w:r w:rsidRPr="00161955">
        <w:rPr>
          <w:rFonts w:ascii="Arial" w:hAnsi="Arial" w:cs="Arial"/>
          <w:sz w:val="24"/>
          <w:szCs w:val="24"/>
          <w:lang w:eastAsia="zh-CN"/>
        </w:rPr>
        <w:t>。您也可以拨打</w:t>
      </w:r>
      <w:r w:rsidRPr="00161955">
        <w:rPr>
          <w:rFonts w:ascii="Arial" w:hAnsi="Arial" w:cs="Arial"/>
          <w:sz w:val="24"/>
          <w:szCs w:val="24"/>
          <w:lang w:eastAsia="zh-CN"/>
        </w:rPr>
        <w:t>211</w:t>
      </w:r>
      <w:r w:rsidRPr="00161955">
        <w:rPr>
          <w:rFonts w:ascii="Arial" w:hAnsi="Arial" w:cs="Arial"/>
          <w:sz w:val="24"/>
          <w:szCs w:val="24"/>
          <w:lang w:eastAsia="zh-CN"/>
        </w:rPr>
        <w:t>询问有关麻疹或疫苗的问题。</w:t>
      </w:r>
    </w:p>
    <w:p w14:paraId="6FCD7F00" w14:textId="77777777" w:rsidR="00032CAA" w:rsidRPr="00161955" w:rsidRDefault="00032CAA" w:rsidP="07F338B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p w14:paraId="062DABC0" w14:textId="76242700" w:rsidR="00032CAA" w:rsidRPr="00161955" w:rsidRDefault="00032CAA" w:rsidP="00EB2FD7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您可以在俄勒冈州卫生部</w:t>
      </w:r>
      <w:r w:rsidRPr="00161955">
        <w:rPr>
          <w:rFonts w:ascii="Arial" w:eastAsia="SimSun" w:hAnsi="Arial" w:cs="Arial"/>
          <w:lang w:eastAsia="zh-CN"/>
        </w:rPr>
        <w:t>(Oregon Health Authority,</w:t>
      </w:r>
      <w:r w:rsidRPr="00161955">
        <w:rPr>
          <w:rFonts w:ascii="Arial" w:eastAsia="SimSun" w:hAnsi="Arial" w:cs="Arial"/>
          <w:lang w:eastAsia="zh-CN"/>
        </w:rPr>
        <w:t>简称</w:t>
      </w:r>
      <w:r w:rsidRPr="00161955">
        <w:rPr>
          <w:rFonts w:ascii="Arial" w:eastAsia="SimSun" w:hAnsi="Arial" w:cs="Arial"/>
          <w:lang w:eastAsia="zh-CN"/>
        </w:rPr>
        <w:t xml:space="preserve">”OHA”) </w:t>
      </w:r>
      <w:r w:rsidRPr="00161955">
        <w:rPr>
          <w:rFonts w:ascii="Arial" w:eastAsia="SimSun" w:hAnsi="Arial" w:cs="Arial"/>
          <w:lang w:eastAsia="zh-CN"/>
        </w:rPr>
        <w:t>的网站上找到有关当前疫情和公众</w:t>
      </w:r>
      <w:r w:rsidR="00010D1F" w:rsidRPr="00161955">
        <w:rPr>
          <w:rFonts w:ascii="Arial" w:eastAsia="SimSun" w:hAnsi="Arial" w:cs="Arial"/>
          <w:lang w:eastAsia="zh-CN"/>
        </w:rPr>
        <w:t>暴露传播</w:t>
      </w:r>
      <w:r w:rsidRPr="00161955">
        <w:rPr>
          <w:rFonts w:ascii="Arial" w:eastAsia="SimSun" w:hAnsi="Arial" w:cs="Arial"/>
          <w:lang w:eastAsia="zh-CN"/>
        </w:rPr>
        <w:t>的最新信息：</w:t>
      </w:r>
    </w:p>
    <w:p w14:paraId="539CD7FA" w14:textId="1D215C4E" w:rsidR="00EB2FD7" w:rsidRPr="00161955" w:rsidRDefault="00357C43" w:rsidP="00010D1F">
      <w:pPr>
        <w:pStyle w:val="ListParagraph"/>
        <w:widowControl w:val="0"/>
        <w:spacing w:after="200" w:line="276" w:lineRule="auto"/>
        <w:rPr>
          <w:rStyle w:val="Hyperlink"/>
          <w:rFonts w:ascii="Arial" w:eastAsia="SimSun" w:hAnsi="Arial" w:cs="Arial"/>
          <w:color w:val="auto"/>
          <w:u w:val="none"/>
        </w:rPr>
      </w:pPr>
      <w:hyperlink r:id="rId15" w:history="1">
        <w:r w:rsidR="00010D1F" w:rsidRPr="00161955">
          <w:rPr>
            <w:rStyle w:val="Hyperlink"/>
            <w:rFonts w:ascii="Arial" w:eastAsia="SimSun" w:hAnsi="Arial" w:cs="Arial"/>
          </w:rPr>
          <w:t>https://www.oregon.gov/oha/ph/diseasesconditions/diseasesaz/pages/measles.aspx</w:t>
        </w:r>
      </w:hyperlink>
      <w:r w:rsidR="00481504" w:rsidRPr="00161955">
        <w:rPr>
          <w:rFonts w:ascii="Arial" w:eastAsia="SimSun" w:hAnsi="Arial" w:cs="Arial"/>
        </w:rPr>
        <w:t xml:space="preserve"> </w:t>
      </w:r>
    </w:p>
    <w:p w14:paraId="4316819D" w14:textId="77777777" w:rsidR="00D5302B" w:rsidRPr="00161955" w:rsidRDefault="00D5302B" w:rsidP="00D5302B">
      <w:pPr>
        <w:pStyle w:val="ListParagraph"/>
        <w:rPr>
          <w:rStyle w:val="Hyperlink"/>
          <w:rFonts w:ascii="Arial" w:eastAsia="SimSun" w:hAnsi="Arial" w:cs="Arial"/>
          <w:color w:val="auto"/>
          <w:u w:val="none"/>
        </w:rPr>
      </w:pPr>
    </w:p>
    <w:p w14:paraId="5647E537" w14:textId="77777777" w:rsidR="002A1D7D" w:rsidRPr="00161955" w:rsidRDefault="002A1D7D" w:rsidP="003669E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sectPr w:rsidR="002A1D7D" w:rsidRPr="00161955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540E" w14:textId="77777777" w:rsidR="00312284" w:rsidRDefault="00312284">
      <w:r>
        <w:separator/>
      </w:r>
    </w:p>
  </w:endnote>
  <w:endnote w:type="continuationSeparator" w:id="0">
    <w:p w14:paraId="162A1DFD" w14:textId="77777777" w:rsidR="00312284" w:rsidRDefault="0031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BCF4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4AFBC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6849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1B1C1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4F6A" w14:textId="77777777" w:rsidR="004A3E74" w:rsidRPr="004A3E74" w:rsidRDefault="00872024" w:rsidP="009003EE">
    <w:pPr>
      <w:pStyle w:val="Heading5"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61312" behindDoc="1" locked="0" layoutInCell="1" allowOverlap="1" wp14:anchorId="68A68DD1" wp14:editId="15D0D552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60288" behindDoc="1" locked="0" layoutInCell="1" allowOverlap="1" wp14:anchorId="603B596B" wp14:editId="07946889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D7" w:rsidRPr="004A3E74">
      <w:rPr>
        <w:rFonts w:asciiTheme="minorHAnsi" w:hAnsiTheme="minorHAnsi"/>
        <w:sz w:val="20"/>
      </w:rPr>
      <w:t>D</w:t>
    </w:r>
    <w:r w:rsidR="004A3E74" w:rsidRPr="004A3E74">
      <w:rPr>
        <w:rFonts w:asciiTheme="minorHAnsi" w:hAnsiTheme="minorHAnsi"/>
        <w:sz w:val="20"/>
      </w:rPr>
      <w:t xml:space="preserve">epartment of Health and Human Services </w:t>
    </w:r>
    <w:r w:rsidR="004A3E74" w:rsidRPr="00B502B0">
      <w:rPr>
        <w:rFonts w:asciiTheme="minorHAnsi" w:hAnsiTheme="minorHAnsi"/>
        <w:b w:val="0"/>
        <w:sz w:val="20"/>
      </w:rPr>
      <w:t>―</w:t>
    </w:r>
    <w:r w:rsidR="004A3E74" w:rsidRPr="004A3E74">
      <w:rPr>
        <w:rFonts w:asciiTheme="minorHAnsi" w:hAnsiTheme="minorHAnsi"/>
        <w:sz w:val="20"/>
      </w:rPr>
      <w:t xml:space="preserve"> </w:t>
    </w:r>
    <w:r w:rsidR="00595957">
      <w:rPr>
        <w:rFonts w:asciiTheme="minorHAnsi" w:hAnsiTheme="minorHAnsi"/>
        <w:sz w:val="20"/>
      </w:rPr>
      <w:t>Disease Control and Prevention</w:t>
    </w:r>
  </w:p>
  <w:p w14:paraId="2A238620" w14:textId="77777777" w:rsidR="004A3E74" w:rsidRPr="004A3E74" w:rsidRDefault="004A3E74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>155 N First Avenue, MS-</w:t>
    </w:r>
    <w:r w:rsidR="0044067C">
      <w:rPr>
        <w:rFonts w:asciiTheme="minorHAnsi" w:hAnsiTheme="minorHAnsi"/>
      </w:rPr>
      <w:t>68</w:t>
    </w:r>
    <w:r w:rsidRPr="004A3E74">
      <w:rPr>
        <w:rFonts w:asciiTheme="minorHAnsi" w:hAnsiTheme="minorHAnsi"/>
      </w:rPr>
      <w:t>, Hillsboro, OR 97124-3072</w:t>
    </w:r>
  </w:p>
  <w:p w14:paraId="2FDD53C4" w14:textId="7C828205" w:rsidR="007745D7" w:rsidRPr="004A3E74" w:rsidRDefault="004A3E74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>Phone: 503-846-</w:t>
    </w:r>
    <w:r w:rsidR="00B502B0">
      <w:rPr>
        <w:rFonts w:asciiTheme="minorHAnsi" w:hAnsiTheme="minorHAnsi"/>
        <w:b w:val="0"/>
        <w:sz w:val="20"/>
      </w:rPr>
      <w:t>35</w:t>
    </w:r>
    <w:r w:rsidR="00595957">
      <w:rPr>
        <w:rFonts w:asciiTheme="minorHAnsi" w:hAnsiTheme="minorHAnsi"/>
        <w:b w:val="0"/>
        <w:sz w:val="20"/>
      </w:rPr>
      <w:t>94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Fax: 503-</w:t>
    </w:r>
    <w:r w:rsidR="00595957">
      <w:rPr>
        <w:rFonts w:asciiTheme="minorHAnsi" w:hAnsiTheme="minorHAnsi"/>
        <w:b w:val="0"/>
        <w:sz w:val="20"/>
      </w:rPr>
      <w:t>846-3644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A813A" w14:textId="77777777" w:rsidR="00312284" w:rsidRDefault="00312284">
      <w:r>
        <w:separator/>
      </w:r>
    </w:p>
  </w:footnote>
  <w:footnote w:type="continuationSeparator" w:id="0">
    <w:p w14:paraId="52368BD8" w14:textId="77777777" w:rsidR="00312284" w:rsidRDefault="0031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B34C" w14:textId="77777777" w:rsidR="007745D7" w:rsidRDefault="00B30BBE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4384" behindDoc="1" locked="0" layoutInCell="1" allowOverlap="1" wp14:anchorId="1AFB15BD" wp14:editId="0EEAD84E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63360" behindDoc="1" locked="0" layoutInCell="1" allowOverlap="1" wp14:anchorId="4A08A9CC" wp14:editId="6278F2F6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62336" behindDoc="1" locked="0" layoutInCell="1" allowOverlap="1" wp14:anchorId="0A9872DD" wp14:editId="550DC446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AEFAF" wp14:editId="0C2F8368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63950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133793087">
    <w:abstractNumId w:val="6"/>
  </w:num>
  <w:num w:numId="2" w16cid:durableId="254944876">
    <w:abstractNumId w:val="5"/>
  </w:num>
  <w:num w:numId="3" w16cid:durableId="1305357580">
    <w:abstractNumId w:val="1"/>
  </w:num>
  <w:num w:numId="4" w16cid:durableId="439689452">
    <w:abstractNumId w:val="4"/>
  </w:num>
  <w:num w:numId="5" w16cid:durableId="1809855333">
    <w:abstractNumId w:val="2"/>
  </w:num>
  <w:num w:numId="6" w16cid:durableId="644699281">
    <w:abstractNumId w:val="3"/>
  </w:num>
  <w:num w:numId="7" w16cid:durableId="1539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10D1F"/>
    <w:rsid w:val="00032CAA"/>
    <w:rsid w:val="00034749"/>
    <w:rsid w:val="000464BB"/>
    <w:rsid w:val="00056193"/>
    <w:rsid w:val="00087637"/>
    <w:rsid w:val="0009631E"/>
    <w:rsid w:val="000A70BF"/>
    <w:rsid w:val="00102DFD"/>
    <w:rsid w:val="00122C74"/>
    <w:rsid w:val="00130FC0"/>
    <w:rsid w:val="00144CB5"/>
    <w:rsid w:val="00161955"/>
    <w:rsid w:val="00166CF3"/>
    <w:rsid w:val="00173947"/>
    <w:rsid w:val="001A1179"/>
    <w:rsid w:val="001A3A3F"/>
    <w:rsid w:val="001B11A8"/>
    <w:rsid w:val="001B5543"/>
    <w:rsid w:val="001E5DB3"/>
    <w:rsid w:val="0020036E"/>
    <w:rsid w:val="00244D3F"/>
    <w:rsid w:val="00247853"/>
    <w:rsid w:val="00247A93"/>
    <w:rsid w:val="0025507D"/>
    <w:rsid w:val="00284946"/>
    <w:rsid w:val="00296336"/>
    <w:rsid w:val="002A1D7D"/>
    <w:rsid w:val="002A4011"/>
    <w:rsid w:val="002B486B"/>
    <w:rsid w:val="002B4974"/>
    <w:rsid w:val="002B4AF3"/>
    <w:rsid w:val="002B6302"/>
    <w:rsid w:val="002D2195"/>
    <w:rsid w:val="002D3018"/>
    <w:rsid w:val="002D4F7F"/>
    <w:rsid w:val="00303C80"/>
    <w:rsid w:val="00312284"/>
    <w:rsid w:val="00314F83"/>
    <w:rsid w:val="00316729"/>
    <w:rsid w:val="00331348"/>
    <w:rsid w:val="003416D9"/>
    <w:rsid w:val="00343954"/>
    <w:rsid w:val="00346BAC"/>
    <w:rsid w:val="00347C7D"/>
    <w:rsid w:val="00354FAD"/>
    <w:rsid w:val="00357C43"/>
    <w:rsid w:val="0036023F"/>
    <w:rsid w:val="00363636"/>
    <w:rsid w:val="003669EA"/>
    <w:rsid w:val="003678A1"/>
    <w:rsid w:val="00367B64"/>
    <w:rsid w:val="003A5012"/>
    <w:rsid w:val="003C40FD"/>
    <w:rsid w:val="003C48AE"/>
    <w:rsid w:val="003C63F9"/>
    <w:rsid w:val="003F30AE"/>
    <w:rsid w:val="003F504C"/>
    <w:rsid w:val="003F5DDE"/>
    <w:rsid w:val="00405D9E"/>
    <w:rsid w:val="00421101"/>
    <w:rsid w:val="00422F10"/>
    <w:rsid w:val="004244A6"/>
    <w:rsid w:val="00427EA7"/>
    <w:rsid w:val="0044067C"/>
    <w:rsid w:val="00443515"/>
    <w:rsid w:val="00460F8C"/>
    <w:rsid w:val="00476C66"/>
    <w:rsid w:val="004774AC"/>
    <w:rsid w:val="00481504"/>
    <w:rsid w:val="004A3D96"/>
    <w:rsid w:val="004A3E74"/>
    <w:rsid w:val="004C01FB"/>
    <w:rsid w:val="004D4F78"/>
    <w:rsid w:val="004E07CD"/>
    <w:rsid w:val="004E19BC"/>
    <w:rsid w:val="004E603D"/>
    <w:rsid w:val="00504AC8"/>
    <w:rsid w:val="0050662B"/>
    <w:rsid w:val="00534667"/>
    <w:rsid w:val="00544BB1"/>
    <w:rsid w:val="00544D69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3EFF"/>
    <w:rsid w:val="005F7766"/>
    <w:rsid w:val="00600DB5"/>
    <w:rsid w:val="006043D9"/>
    <w:rsid w:val="00631442"/>
    <w:rsid w:val="006458BA"/>
    <w:rsid w:val="00680D1D"/>
    <w:rsid w:val="006837BC"/>
    <w:rsid w:val="006854D6"/>
    <w:rsid w:val="0069374A"/>
    <w:rsid w:val="006C66C0"/>
    <w:rsid w:val="006D4EC8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75F4A"/>
    <w:rsid w:val="00781DA8"/>
    <w:rsid w:val="007840E1"/>
    <w:rsid w:val="0078525B"/>
    <w:rsid w:val="00794A87"/>
    <w:rsid w:val="00795949"/>
    <w:rsid w:val="00797400"/>
    <w:rsid w:val="007D0E04"/>
    <w:rsid w:val="007D64FA"/>
    <w:rsid w:val="007E3E63"/>
    <w:rsid w:val="00820A08"/>
    <w:rsid w:val="0086355D"/>
    <w:rsid w:val="00872024"/>
    <w:rsid w:val="00875AFC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9F0034"/>
    <w:rsid w:val="00A05BB3"/>
    <w:rsid w:val="00A07CD6"/>
    <w:rsid w:val="00A52C57"/>
    <w:rsid w:val="00A531B3"/>
    <w:rsid w:val="00A63804"/>
    <w:rsid w:val="00A65503"/>
    <w:rsid w:val="00A72A5F"/>
    <w:rsid w:val="00A944E2"/>
    <w:rsid w:val="00AA3E01"/>
    <w:rsid w:val="00AB7BCB"/>
    <w:rsid w:val="00AC4AE4"/>
    <w:rsid w:val="00AF2826"/>
    <w:rsid w:val="00B00CB2"/>
    <w:rsid w:val="00B1118C"/>
    <w:rsid w:val="00B15142"/>
    <w:rsid w:val="00B30BBE"/>
    <w:rsid w:val="00B36872"/>
    <w:rsid w:val="00B4247D"/>
    <w:rsid w:val="00B456BE"/>
    <w:rsid w:val="00B502B0"/>
    <w:rsid w:val="00B5243A"/>
    <w:rsid w:val="00B560E6"/>
    <w:rsid w:val="00B65AFA"/>
    <w:rsid w:val="00B850E2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54A00"/>
    <w:rsid w:val="00C75F3A"/>
    <w:rsid w:val="00C97DED"/>
    <w:rsid w:val="00CA2E1F"/>
    <w:rsid w:val="00CA3649"/>
    <w:rsid w:val="00CA598B"/>
    <w:rsid w:val="00CB6906"/>
    <w:rsid w:val="00CF1379"/>
    <w:rsid w:val="00D029DB"/>
    <w:rsid w:val="00D04FBF"/>
    <w:rsid w:val="00D12ED0"/>
    <w:rsid w:val="00D1A76B"/>
    <w:rsid w:val="00D22218"/>
    <w:rsid w:val="00D224A5"/>
    <w:rsid w:val="00D5302B"/>
    <w:rsid w:val="00D558D1"/>
    <w:rsid w:val="00D6250A"/>
    <w:rsid w:val="00D944AF"/>
    <w:rsid w:val="00DB754B"/>
    <w:rsid w:val="00DC1EF8"/>
    <w:rsid w:val="00DC1FBF"/>
    <w:rsid w:val="00DD4840"/>
    <w:rsid w:val="00DF69C5"/>
    <w:rsid w:val="00E02A09"/>
    <w:rsid w:val="00E05555"/>
    <w:rsid w:val="00E749F6"/>
    <w:rsid w:val="00E75F42"/>
    <w:rsid w:val="00E83C68"/>
    <w:rsid w:val="00EB2FD7"/>
    <w:rsid w:val="00EC18C7"/>
    <w:rsid w:val="00EC4B7C"/>
    <w:rsid w:val="00F03EB2"/>
    <w:rsid w:val="00F21BAE"/>
    <w:rsid w:val="00F3669E"/>
    <w:rsid w:val="00F36CDB"/>
    <w:rsid w:val="00F72C56"/>
    <w:rsid w:val="00F87B2D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1AB3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Relationship Id="rId22" Type="http://schemas.microsoft.com/office/2020/10/relationships/intelligence" Target="intelligence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2024-08-16T07:00:00+00:00</Estimated_x0020_Creation_x0020_Date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2024-08-16T07:00:00+00:00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3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EBB28-8B24-46B8-8682-A58B354EB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912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SANDERS Ely * ODE</cp:lastModifiedBy>
  <cp:revision>3</cp:revision>
  <cp:lastPrinted>2019-01-29T23:15:00Z</cp:lastPrinted>
  <dcterms:created xsi:type="dcterms:W3CDTF">2024-08-16T17:04:00Z</dcterms:created>
  <dcterms:modified xsi:type="dcterms:W3CDTF">2024-08-16T22:37:00Z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2024-08-02T18:56:43Z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9d589271-79c8-4957-85b7-fb6f9ee6da1c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2024-08-09T17:30:29Z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b2ec3be8-5e20-46b6-a639-96a315c2e360</vt:lpwstr>
  </property>
  <property fmtid="{D5CDD505-2E9C-101B-9397-08002B2CF9AE}" pid="16" name="MSIP_Label_7730ea53-6f5e-4160-81a5-992a9105450a_ContentBits">
    <vt:lpwstr>0</vt:lpwstr>
  </property>
</Properties>
</file>