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2276" w:rsidRDefault="00817062">
      <w:pPr>
        <w:shd w:val="clear" w:color="auto" w:fill="FFFFFF"/>
        <w:spacing w:before="400" w:after="1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Notification: Exposure to COVID-19</w:t>
      </w:r>
    </w:p>
    <w:p w14:paraId="00000002" w14:textId="77777777" w:rsidR="00842276" w:rsidRDefault="00817062">
      <w:pPr>
        <w:spacing w:before="24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Use this notification message to alert families when their child has been exposed to a positive case of COVID-19 or to alert staff members when they have been exposed to a positive case of COVID-19.</w:t>
      </w:r>
    </w:p>
    <w:p w14:paraId="00000003" w14:textId="77777777" w:rsidR="00842276" w:rsidRDefault="00817062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35582F40" w:rsidR="00842276" w:rsidRDefault="00817062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Parents and Families (or staff),</w:t>
      </w:r>
      <w:bookmarkStart w:id="0" w:name="_GoBack"/>
      <w:bookmarkEnd w:id="0"/>
    </w:p>
    <w:p w14:paraId="00000006" w14:textId="77777777" w:rsidR="00842276" w:rsidRDefault="00817062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  <w:highlight w:val="yellow"/>
        </w:rPr>
        <w:t>______________________</w:t>
      </w:r>
      <w:r>
        <w:rPr>
          <w:rFonts w:ascii="Calibri" w:eastAsia="Calibri" w:hAnsi="Calibri" w:cs="Calibri"/>
          <w:sz w:val="24"/>
          <w:szCs w:val="24"/>
        </w:rPr>
        <w:t xml:space="preserve"> health officials have worked closely with school officials to review cohort logs to identify individuals who may have been exposed to a person who tested positive for COVID-19.  It has been</w:t>
      </w:r>
      <w:r>
        <w:rPr>
          <w:rFonts w:ascii="Calibri" w:eastAsia="Calibri" w:hAnsi="Calibri" w:cs="Calibri"/>
          <w:sz w:val="24"/>
          <w:szCs w:val="24"/>
        </w:rPr>
        <w:t xml:space="preserve"> determined that your child (you) may have had direct exposure to an ill person with COVID-19 symptoms/a person with a confirmed positive COVID-19 case.</w:t>
      </w:r>
    </w:p>
    <w:p w14:paraId="00000007" w14:textId="77777777" w:rsidR="00842276" w:rsidRDefault="00817062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consultation with the LPHA, we are requesting your child (you) quarantine for </w:t>
      </w:r>
      <w:r>
        <w:rPr>
          <w:rFonts w:ascii="Calibri" w:eastAsia="Calibri" w:hAnsi="Calibri" w:cs="Calibri"/>
          <w:sz w:val="24"/>
          <w:szCs w:val="24"/>
          <w:highlight w:val="yellow"/>
        </w:rPr>
        <w:t>____________ days.</w:t>
      </w:r>
      <w:r>
        <w:rPr>
          <w:rFonts w:ascii="Calibri" w:eastAsia="Calibri" w:hAnsi="Calibri" w:cs="Calibri"/>
          <w:sz w:val="24"/>
          <w:szCs w:val="24"/>
        </w:rPr>
        <w:t xml:space="preserve"> Thi</w:t>
      </w:r>
      <w:r>
        <w:rPr>
          <w:rFonts w:ascii="Calibri" w:eastAsia="Calibri" w:hAnsi="Calibri" w:cs="Calibri"/>
          <w:sz w:val="24"/>
          <w:szCs w:val="24"/>
        </w:rPr>
        <w:t>s decision is necessary when the exposed individual is not fully vaccinated. CDC guidance states that people who are fully vaccinated and do not have COVID-19 symptoms do not need to quarantine or get tested after an exposure to someone with COVID-19.  Peo</w:t>
      </w:r>
      <w:r>
        <w:rPr>
          <w:rFonts w:ascii="Calibri" w:eastAsia="Calibri" w:hAnsi="Calibri" w:cs="Calibri"/>
          <w:sz w:val="24"/>
          <w:szCs w:val="24"/>
        </w:rPr>
        <w:t>ple are considered fully vaccinated 2 weeks after their second dose of the Pfizer-</w:t>
      </w:r>
      <w:proofErr w:type="spellStart"/>
      <w:r>
        <w:rPr>
          <w:rFonts w:ascii="Calibri" w:eastAsia="Calibri" w:hAnsi="Calibri" w:cs="Calibri"/>
          <w:sz w:val="24"/>
          <w:szCs w:val="24"/>
        </w:rPr>
        <w:t>BioNTech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</w:t>
      </w:r>
      <w:proofErr w:type="spellStart"/>
      <w:r>
        <w:rPr>
          <w:rFonts w:ascii="Calibri" w:eastAsia="Calibri" w:hAnsi="Calibri" w:cs="Calibri"/>
          <w:sz w:val="24"/>
          <w:szCs w:val="24"/>
        </w:rPr>
        <w:t>Moderna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COVID-19 vaccines, or 2 weeks after the single-dose Johnson &amp; Johnson’s Janssen COVID-19 vaccine. </w:t>
      </w:r>
    </w:p>
    <w:p w14:paraId="00000008" w14:textId="77777777" w:rsidR="00842276" w:rsidRDefault="00817062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Insert local details</w:t>
      </w:r>
      <w:r>
        <w:rPr>
          <w:rFonts w:ascii="Calibri" w:eastAsia="Calibri" w:hAnsi="Calibri" w:cs="Calibri"/>
          <w:sz w:val="24"/>
          <w:szCs w:val="24"/>
          <w:highlight w:val="white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 Your child will remain at home </w:t>
      </w:r>
      <w:r>
        <w:rPr>
          <w:rFonts w:ascii="Calibri" w:eastAsia="Calibri" w:hAnsi="Calibri" w:cs="Calibri"/>
          <w:sz w:val="24"/>
          <w:szCs w:val="24"/>
        </w:rPr>
        <w:t xml:space="preserve">for the duration and access learning remotely, with a tentative plan to return to in-person learning on </w:t>
      </w:r>
      <w:r>
        <w:rPr>
          <w:rFonts w:ascii="Calibri" w:eastAsia="Calibri" w:hAnsi="Calibri" w:cs="Calibri"/>
          <w:sz w:val="24"/>
          <w:szCs w:val="24"/>
          <w:highlight w:val="yellow"/>
        </w:rPr>
        <w:t>___________</w:t>
      </w:r>
      <w:proofErr w:type="gramStart"/>
      <w:r>
        <w:rPr>
          <w:rFonts w:ascii="Calibri" w:eastAsia="Calibri" w:hAnsi="Calibri" w:cs="Calibri"/>
          <w:sz w:val="24"/>
          <w:szCs w:val="24"/>
          <w:highlight w:val="yellow"/>
        </w:rPr>
        <w:t>_</w:t>
      </w:r>
      <w:r>
        <w:rPr>
          <w:rFonts w:ascii="Calibri" w:eastAsia="Calibri" w:hAnsi="Calibri" w:cs="Calibri"/>
          <w:sz w:val="24"/>
          <w:szCs w:val="24"/>
          <w:highlight w:val="white"/>
        </w:rPr>
        <w:t>[</w:t>
      </w:r>
      <w:proofErr w:type="gramEnd"/>
      <w:r>
        <w:rPr>
          <w:rFonts w:ascii="Calibri" w:eastAsia="Calibri" w:hAnsi="Calibri" w:cs="Calibri"/>
          <w:sz w:val="24"/>
          <w:szCs w:val="24"/>
          <w:highlight w:val="yellow"/>
        </w:rPr>
        <w:t>Insert date</w:t>
      </w:r>
      <w:r>
        <w:rPr>
          <w:rFonts w:ascii="Calibri" w:eastAsia="Calibri" w:hAnsi="Calibri" w:cs="Calibri"/>
          <w:sz w:val="24"/>
          <w:szCs w:val="24"/>
          <w:highlight w:val="white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.</w:t>
      </w:r>
    </w:p>
    <w:p w14:paraId="00000009" w14:textId="77777777" w:rsidR="00842276" w:rsidRDefault="00817062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notify </w:t>
      </w:r>
      <w:r>
        <w:rPr>
          <w:rFonts w:ascii="Calibri" w:eastAsia="Calibri" w:hAnsi="Calibri" w:cs="Calibri"/>
          <w:sz w:val="24"/>
          <w:szCs w:val="24"/>
          <w:highlight w:val="white"/>
        </w:rPr>
        <w:t>[</w:t>
      </w:r>
      <w:r>
        <w:rPr>
          <w:rFonts w:ascii="Calibri" w:eastAsia="Calibri" w:hAnsi="Calibri" w:cs="Calibri"/>
          <w:sz w:val="24"/>
          <w:szCs w:val="24"/>
          <w:highlight w:val="yellow"/>
        </w:rPr>
        <w:t>Insert contact information</w:t>
      </w:r>
      <w:r>
        <w:rPr>
          <w:rFonts w:ascii="Calibri" w:eastAsia="Calibri" w:hAnsi="Calibri" w:cs="Calibri"/>
          <w:sz w:val="24"/>
          <w:szCs w:val="24"/>
          <w:highlight w:val="white"/>
        </w:rPr>
        <w:t>]</w:t>
      </w:r>
      <w:r>
        <w:rPr>
          <w:rFonts w:ascii="Calibri" w:eastAsia="Calibri" w:hAnsi="Calibri" w:cs="Calibri"/>
          <w:sz w:val="24"/>
          <w:szCs w:val="24"/>
        </w:rPr>
        <w:t xml:space="preserve"> if additional household members become ill with COVID-19. Our school will work wi</w:t>
      </w:r>
      <w:r>
        <w:rPr>
          <w:rFonts w:ascii="Calibri" w:eastAsia="Calibri" w:hAnsi="Calibri" w:cs="Calibri"/>
          <w:sz w:val="24"/>
          <w:szCs w:val="24"/>
        </w:rPr>
        <w:t xml:space="preserve">th the local public health authority to communicate next steps to ensure a safe return to school. </w:t>
      </w:r>
    </w:p>
    <w:p w14:paraId="0000000A" w14:textId="77777777" w:rsidR="00842276" w:rsidRDefault="00817062">
      <w:p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know this is a hard time for everyone and our hearts go out to those who are ill. We will remain in contact with you to update the status of the school(s)</w:t>
      </w:r>
      <w:r>
        <w:rPr>
          <w:rFonts w:ascii="Calibri" w:eastAsia="Calibri" w:hAnsi="Calibri" w:cs="Calibri"/>
          <w:sz w:val="24"/>
          <w:szCs w:val="24"/>
        </w:rPr>
        <w:t>. Please check our school district webpage for updated information.</w:t>
      </w:r>
    </w:p>
    <w:p w14:paraId="0000000B" w14:textId="77777777" w:rsidR="00842276" w:rsidRDefault="00817062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If you have questions, please contact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 _________________.</w:t>
      </w:r>
    </w:p>
    <w:sectPr w:rsidR="008422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76"/>
    <w:rsid w:val="00817062"/>
    <w:rsid w:val="008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E42D"/>
  <w15:docId w15:val="{20739466-45B3-4FEE-AA87-A6424442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2021-07-21T20:37:33+00:00</Remediation_x0020_Date>
  </documentManagement>
</p:properties>
</file>

<file path=customXml/itemProps1.xml><?xml version="1.0" encoding="utf-8"?>
<ds:datastoreItem xmlns:ds="http://schemas.openxmlformats.org/officeDocument/2006/customXml" ds:itemID="{8DA8884C-8361-4247-934D-2794E8626CA2}"/>
</file>

<file path=customXml/itemProps2.xml><?xml version="1.0" encoding="utf-8"?>
<ds:datastoreItem xmlns:ds="http://schemas.openxmlformats.org/officeDocument/2006/customXml" ds:itemID="{C7D27AC6-91B2-4DA6-BA01-C0C97AD22E85}"/>
</file>

<file path=customXml/itemProps3.xml><?xml version="1.0" encoding="utf-8"?>
<ds:datastoreItem xmlns:ds="http://schemas.openxmlformats.org/officeDocument/2006/customXml" ds:itemID="{81237E85-0AA9-4E8B-82C4-D7155EB26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Meg * ODE</dc:creator>
  <cp:lastModifiedBy>BOYD Meg * ODE</cp:lastModifiedBy>
  <cp:revision>2</cp:revision>
  <dcterms:created xsi:type="dcterms:W3CDTF">2021-07-21T18:12:00Z</dcterms:created>
  <dcterms:modified xsi:type="dcterms:W3CDTF">2021-07-21T18:12:00Z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