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4C89E" w14:textId="77777777" w:rsidR="002E5240" w:rsidRPr="002E5240" w:rsidRDefault="002E5240" w:rsidP="002E5240">
      <w:pPr>
        <w:pStyle w:val="Default"/>
        <w:rPr>
          <w:color w:val="000000" w:themeColor="text1"/>
        </w:rPr>
      </w:pPr>
      <w:bookmarkStart w:id="0" w:name="_GoBack"/>
      <w:bookmarkEnd w:id="0"/>
      <w:r w:rsidRPr="002E5240">
        <w:rPr>
          <w:color w:val="000000" w:themeColor="text1"/>
        </w:rPr>
        <w:t>Every Day Matters</w:t>
      </w:r>
    </w:p>
    <w:p w14:paraId="46510A99" w14:textId="77777777" w:rsidR="002E5240" w:rsidRPr="002E5240" w:rsidRDefault="002E5240" w:rsidP="002E5240">
      <w:pPr>
        <w:pStyle w:val="Default"/>
        <w:rPr>
          <w:color w:val="000000" w:themeColor="text1"/>
        </w:rPr>
      </w:pPr>
      <w:r w:rsidRPr="002E5240">
        <w:rPr>
          <w:color w:val="000000" w:themeColor="text1"/>
        </w:rPr>
        <w:t>School + You = Success</w:t>
      </w:r>
    </w:p>
    <w:p w14:paraId="2E106813" w14:textId="77777777" w:rsidR="002E5240" w:rsidRPr="002E5240" w:rsidRDefault="002E5240" w:rsidP="002E5240">
      <w:pPr>
        <w:pStyle w:val="Default"/>
        <w:rPr>
          <w:color w:val="000000" w:themeColor="text1"/>
        </w:rPr>
      </w:pPr>
      <w:r w:rsidRPr="002E5240">
        <w:rPr>
          <w:color w:val="000000" w:themeColor="text1"/>
        </w:rPr>
        <w:t>www.every-day-matters.org</w:t>
      </w:r>
    </w:p>
    <w:p w14:paraId="1BB8BACC" w14:textId="212C9CA4" w:rsidR="002D03A9" w:rsidRDefault="002E5240" w:rsidP="002E5240">
      <w:pPr>
        <w:pStyle w:val="Default"/>
        <w:rPr>
          <w:color w:val="000000" w:themeColor="text1"/>
        </w:rPr>
      </w:pPr>
      <w:r w:rsidRPr="002E5240">
        <w:rPr>
          <w:color w:val="000000" w:themeColor="text1"/>
        </w:rPr>
        <w:t>Oregon Department of Education Logo</w:t>
      </w:r>
    </w:p>
    <w:p w14:paraId="4782070F" w14:textId="77777777" w:rsidR="002E5240" w:rsidRPr="002D03A9" w:rsidRDefault="002E5240" w:rsidP="002E5240">
      <w:pPr>
        <w:pStyle w:val="Default"/>
        <w:rPr>
          <w:color w:val="000000" w:themeColor="text1"/>
        </w:rPr>
      </w:pPr>
    </w:p>
    <w:p w14:paraId="18E2D5F0" w14:textId="77777777" w:rsidR="002D03A9" w:rsidRPr="002D03A9" w:rsidRDefault="002D03A9" w:rsidP="00D85A0A">
      <w:pPr>
        <w:pStyle w:val="Default"/>
        <w:spacing w:after="47"/>
        <w:rPr>
          <w:color w:val="000000" w:themeColor="text1"/>
          <w:sz w:val="40"/>
          <w:szCs w:val="40"/>
        </w:rPr>
      </w:pPr>
      <w:r w:rsidRPr="002D03A9">
        <w:rPr>
          <w:color w:val="000000" w:themeColor="text1"/>
        </w:rPr>
        <w:t xml:space="preserve"> </w:t>
      </w:r>
      <w:r w:rsidRPr="002D03A9">
        <w:rPr>
          <w:b/>
          <w:bCs/>
          <w:color w:val="000000" w:themeColor="text1"/>
          <w:sz w:val="40"/>
          <w:szCs w:val="40"/>
        </w:rPr>
        <w:t xml:space="preserve">Why Attendance Matters </w:t>
      </w:r>
    </w:p>
    <w:p w14:paraId="51362A02" w14:textId="3F76F90B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Often, parents don’t realize that every day matters—even at the kindergarten and first grade levels. </w:t>
      </w:r>
    </w:p>
    <w:p w14:paraId="25F6760E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Attendance patterns and morning routines are set in September. </w:t>
      </w:r>
    </w:p>
    <w:p w14:paraId="7B1BBD11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In Oregon, students are considered chronically absent when they miss 10% of the school year, or 18 days. </w:t>
      </w:r>
    </w:p>
    <w:p w14:paraId="7231280A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1 in 6 Oregon children is chronically absent. </w:t>
      </w:r>
    </w:p>
    <w:p w14:paraId="62D9F301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This lost instructional time exacerbates dropout rates and achievement gaps. </w:t>
      </w:r>
    </w:p>
    <w:p w14:paraId="5E4C5271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This significantly compromises a child’s ability to read at grade level by the end of third grade. </w:t>
      </w:r>
    </w:p>
    <w:p w14:paraId="3103942A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Children who are not reading at grade level by the end of third grade are less likely to graduate on time. </w:t>
      </w:r>
    </w:p>
    <w:p w14:paraId="7157E44C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Absenteeism can indicate a larger issue such as difficulty with transportation, housing, or emotional or physical challenges. </w:t>
      </w:r>
    </w:p>
    <w:p w14:paraId="53DE3E08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Communities are committed to caring for their children, and resources are in place. Schools can connect students to solutions. </w:t>
      </w:r>
    </w:p>
    <w:p w14:paraId="0FFE8DA7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When the root cause for absenteeism is addressed, attendance improves. </w:t>
      </w:r>
    </w:p>
    <w:p w14:paraId="338D03DB" w14:textId="77777777" w:rsidR="002D03A9" w:rsidRPr="002D03A9" w:rsidRDefault="002D03A9" w:rsidP="002D03A9">
      <w:pPr>
        <w:pStyle w:val="Default"/>
        <w:numPr>
          <w:ilvl w:val="0"/>
          <w:numId w:val="1"/>
        </w:numPr>
        <w:spacing w:after="114"/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When students reduce absences, they can make academic gains. </w:t>
      </w:r>
    </w:p>
    <w:p w14:paraId="43D9A746" w14:textId="77777777" w:rsidR="002D03A9" w:rsidRPr="002D03A9" w:rsidRDefault="002D03A9" w:rsidP="002D03A9">
      <w:pPr>
        <w:pStyle w:val="Default"/>
        <w:numPr>
          <w:ilvl w:val="0"/>
          <w:numId w:val="1"/>
        </w:numPr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When students make academic gains, they are more likely to graduate from high school on time. </w:t>
      </w:r>
    </w:p>
    <w:p w14:paraId="0FF3038C" w14:textId="77777777" w:rsidR="002D03A9" w:rsidRPr="002D03A9" w:rsidRDefault="002D03A9" w:rsidP="002D03A9">
      <w:pPr>
        <w:pStyle w:val="Default"/>
        <w:rPr>
          <w:color w:val="000000" w:themeColor="text1"/>
          <w:sz w:val="23"/>
          <w:szCs w:val="23"/>
        </w:rPr>
      </w:pPr>
    </w:p>
    <w:p w14:paraId="53BE3232" w14:textId="77777777" w:rsidR="002D03A9" w:rsidRDefault="002D03A9" w:rsidP="002D03A9">
      <w:pPr>
        <w:rPr>
          <w:b/>
          <w:bCs/>
          <w:color w:val="000000" w:themeColor="text1"/>
          <w:sz w:val="23"/>
          <w:szCs w:val="23"/>
        </w:rPr>
      </w:pPr>
      <w:r w:rsidRPr="002D03A9">
        <w:rPr>
          <w:b/>
          <w:bCs/>
          <w:color w:val="000000" w:themeColor="text1"/>
          <w:sz w:val="23"/>
          <w:szCs w:val="23"/>
        </w:rPr>
        <w:t>Inspired to improve your child’s attendance?</w:t>
      </w:r>
    </w:p>
    <w:p w14:paraId="6EF6FB16" w14:textId="77777777" w:rsidR="002D03A9" w:rsidRDefault="002D03A9" w:rsidP="002D03A9">
      <w:pPr>
        <w:rPr>
          <w:color w:val="000000" w:themeColor="text1"/>
          <w:sz w:val="23"/>
          <w:szCs w:val="23"/>
        </w:rPr>
      </w:pPr>
      <w:r w:rsidRPr="002D03A9">
        <w:rPr>
          <w:color w:val="000000" w:themeColor="text1"/>
          <w:sz w:val="23"/>
          <w:szCs w:val="23"/>
        </w:rPr>
        <w:t xml:space="preserve">Check in with your school to find out how to get help with challenges or visit every-day-matters. </w:t>
      </w:r>
    </w:p>
    <w:p w14:paraId="13419C1D" w14:textId="6255AF3A" w:rsidR="00A07AC4" w:rsidRDefault="002D03A9" w:rsidP="002D03A9">
      <w:pPr>
        <w:rPr>
          <w:color w:val="000000" w:themeColor="text1"/>
          <w:sz w:val="23"/>
          <w:szCs w:val="23"/>
        </w:rPr>
      </w:pPr>
      <w:r w:rsidRPr="002D03A9">
        <w:rPr>
          <w:b/>
          <w:bCs/>
          <w:color w:val="000000" w:themeColor="text1"/>
          <w:sz w:val="23"/>
          <w:szCs w:val="23"/>
        </w:rPr>
        <w:t>For more information,</w:t>
      </w:r>
      <w:r w:rsidR="002E5240">
        <w:rPr>
          <w:b/>
          <w:bCs/>
          <w:color w:val="000000" w:themeColor="text1"/>
          <w:sz w:val="23"/>
          <w:szCs w:val="23"/>
        </w:rPr>
        <w:t xml:space="preserve"> </w:t>
      </w:r>
      <w:r w:rsidRPr="002D03A9">
        <w:rPr>
          <w:color w:val="000000" w:themeColor="text1"/>
          <w:sz w:val="23"/>
          <w:szCs w:val="23"/>
        </w:rPr>
        <w:t>visit your school district’s website or every-day-matters.org.</w:t>
      </w:r>
    </w:p>
    <w:p w14:paraId="4BB69159" w14:textId="35F2E111" w:rsidR="002D03A9" w:rsidRDefault="002D03A9" w:rsidP="002D03A9">
      <w:pPr>
        <w:rPr>
          <w:color w:val="000000" w:themeColor="text1"/>
          <w:sz w:val="23"/>
          <w:szCs w:val="23"/>
        </w:rPr>
      </w:pPr>
    </w:p>
    <w:p w14:paraId="41B12BEE" w14:textId="78A944F3" w:rsidR="002D03A9" w:rsidRPr="002D03A9" w:rsidRDefault="002D03A9" w:rsidP="002D03A9">
      <w:pPr>
        <w:rPr>
          <w:color w:val="000000" w:themeColor="text1"/>
        </w:rPr>
      </w:pPr>
    </w:p>
    <w:sectPr w:rsidR="002D03A9" w:rsidRPr="002D03A9" w:rsidSect="003C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2F10A7"/>
    <w:multiLevelType w:val="hybridMultilevel"/>
    <w:tmpl w:val="A4781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A9"/>
    <w:rsid w:val="002D03A9"/>
    <w:rsid w:val="002E5240"/>
    <w:rsid w:val="003C7219"/>
    <w:rsid w:val="00555ECB"/>
    <w:rsid w:val="00790C09"/>
    <w:rsid w:val="00D85A0A"/>
    <w:rsid w:val="00F0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BC6E"/>
  <w15:chartTrackingRefBased/>
  <w15:docId w15:val="{70C45E27-ECD4-A647-8CFF-12E074AC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3A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2020-05-28T17:36:03+00:00</Remediation_x0020_Date>
  </documentManagement>
</p:properties>
</file>

<file path=customXml/itemProps1.xml><?xml version="1.0" encoding="utf-8"?>
<ds:datastoreItem xmlns:ds="http://schemas.openxmlformats.org/officeDocument/2006/customXml" ds:itemID="{7A3B18ED-9419-46E6-A572-D3B26F208859}"/>
</file>

<file path=customXml/itemProps2.xml><?xml version="1.0" encoding="utf-8"?>
<ds:datastoreItem xmlns:ds="http://schemas.openxmlformats.org/officeDocument/2006/customXml" ds:itemID="{33F64C66-48E4-40EB-A243-E3E216446A16}"/>
</file>

<file path=customXml/itemProps3.xml><?xml version="1.0" encoding="utf-8"?>
<ds:datastoreItem xmlns:ds="http://schemas.openxmlformats.org/officeDocument/2006/customXml" ds:itemID="{E357A84B-29AA-4285-85BD-3F0C01D91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Parentice</dc:creator>
  <cp:keywords/>
  <dc:description/>
  <cp:lastModifiedBy>DUMAS Sheli - ODE</cp:lastModifiedBy>
  <cp:revision>2</cp:revision>
  <dcterms:created xsi:type="dcterms:W3CDTF">2020-01-02T20:57:00Z</dcterms:created>
  <dcterms:modified xsi:type="dcterms:W3CDTF">2020-01-02T20:57:00Z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